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-9523</wp:posOffset>
            </wp:positionV>
            <wp:extent cx="7553325" cy="1019175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/>
      </w:pPr>
      <w:bookmarkStart w:colFirst="0" w:colLast="0" w:name="_heading=h.rytfgxiy8qcd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Resolvendo conflitos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243887</wp:posOffset>
            </wp:positionV>
            <wp:extent cx="1034249" cy="247288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4249" cy="247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Tudo estava indo muito bem até que alguém decidiu modificar o mesmo arquivo em que estávamos trabalhando e, infelizmente, fez o push. </w:t>
      </w:r>
    </w:p>
    <w:p w:rsidR="00000000" w:rsidDel="00000000" w:rsidP="00000000" w:rsidRDefault="00000000" w:rsidRPr="00000000" w14:paraId="0000000A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É hora de entrar em pânico? É hora de largar a carreira de programação? Não!</w:t>
      </w:r>
    </w:p>
    <w:p w:rsidR="00000000" w:rsidDel="00000000" w:rsidP="00000000" w:rsidRDefault="00000000" w:rsidRPr="00000000" w14:paraId="0000000C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Os conflitos são uma parte natural do trabalho em equipe, e são ainda mais comuns em projetos complexos com equipes grandes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No próximo slide veremos como resolver cada um deles.</w:t>
      </w:r>
    </w:p>
    <w:p w:rsidR="00000000" w:rsidDel="00000000" w:rsidP="00000000" w:rsidRDefault="00000000" w:rsidRPr="00000000" w14:paraId="0000000E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oM6f4DvcZ8lCiMc1DEjq6F6Iw==">AMUW2mUWMRBs2lIoNkUH8yBDyTqOo/4hvxpZ9JO+VzP5nCcpe0DvM54aqBRUqVsStN2PDcjGOc5DKj8NY9m6uGwh+UND1ydvl7uNh71MVUrGaHOxcJTfkw1f9bVE89nNl3el0wFRLOq2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