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Open Sans" w:cs="Open Sans" w:eastAsia="Open Sans" w:hAnsi="Open Sans"/>
          <w:color w:val="666666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  <w:rtl w:val="0"/>
        </w:rPr>
        <w:br w:type="textWrapping"/>
      </w:r>
      <w:r w:rsidDel="00000000" w:rsidR="00000000" w:rsidRPr="00000000">
        <w:rPr>
          <w:rFonts w:ascii="Rajdhani" w:cs="Rajdhani" w:eastAsia="Rajdhani" w:hAnsi="Rajdhani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48588" cy="1019175"/>
            <wp:effectExtent b="0" l="0" r="0" t="0"/>
            <wp:wrapSquare wrapText="bothSides" distB="0" distT="0" distL="0" distR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16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1019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rPr>
          <w:rFonts w:ascii="Rajdhani" w:cs="Rajdhani" w:eastAsia="Rajdhani" w:hAnsi="Rajdhani"/>
          <w:b w:val="1"/>
          <w:color w:val="434343"/>
          <w:sz w:val="60"/>
          <w:szCs w:val="60"/>
        </w:rPr>
      </w:pPr>
      <w:bookmarkStart w:colFirst="0" w:colLast="0" w:name="_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</w:rPr>
        <mc:AlternateContent>
          <mc:Choice Requires="wpg">
            <w:drawing>
              <wp:inline distB="114300" distT="114300" distL="114300" distR="114300">
                <wp:extent cx="483734" cy="483734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83734" cy="483734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734" cy="48373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Git + GitHub</w:t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spacing w:after="0" w:line="335.99999999999994" w:lineRule="auto"/>
        <w:rPr>
          <w:rFonts w:ascii="Open Sans ExtraBold" w:cs="Open Sans ExtraBold" w:eastAsia="Open Sans ExtraBold" w:hAnsi="Open Sans ExtraBold"/>
          <w:color w:val="f73939"/>
          <w:sz w:val="22"/>
          <w:szCs w:val="22"/>
        </w:rPr>
      </w:pPr>
      <w:bookmarkStart w:colFirst="0" w:colLast="0" w:name="_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after="200" w:before="480" w:line="240" w:lineRule="auto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Objetivos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35.99999999999994" w:lineRule="auto"/>
        <w:ind w:left="72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Vamos criar um repositório remoto no GitHub, um repositório local em um computador, e vamos trabalhar com arquivos locais, sincronizando as alterações no GitHub.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35.99999999999994" w:lineRule="auto"/>
        <w:ind w:left="72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Atenção! Este exercício é feito em pares, então é hora de encontrar seu par!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35.99999999999994" w:lineRule="auto"/>
        <w:ind w:left="72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Podemos usar o terminal ou alguma interface gráfica para resolver as instruções. No entanto, recomendamos, pelo menos inicialmente, o uso do terminal. Mais tarde, veremos outras opções mais gráficas.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after="200" w:before="480" w:line="240" w:lineRule="auto"/>
        <w:rPr>
          <w:rFonts w:ascii="Open Sans" w:cs="Open Sans" w:eastAsia="Open Sans" w:hAnsi="Open Sans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sz w:val="28"/>
          <w:szCs w:val="28"/>
          <w:rtl w:val="0"/>
        </w:rPr>
        <w:t xml:space="preserve">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335.99999999999994" w:lineRule="auto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Uma conta GitHub: para criá-la, podemos acessar </w:t>
      </w:r>
      <w:hyperlink r:id="rId9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. Caso já tenhamos uma conta, basta fazer o login com nosso nome de usuário.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848825" cy="1920203"/>
            <wp:effectExtent b="0" l="0" r="0" t="0"/>
            <wp:wrapSquare wrapText="bothSides" distB="19050" distT="19050" distL="19050" distR="1905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825" cy="1920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spacing w:after="200" w:line="335.99999999999994" w:lineRule="auto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Ter o Git instalado no computador: para isso, devemos seguir o guia de instalação que está disponível no Playground ou em </w:t>
      </w:r>
      <w:hyperlink r:id="rId11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https://git-scm.com/downloads</w:t>
        </w:r>
      </w:hyperlink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pacing w:line="335.99999999999994" w:lineRule="auto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after="0" w:before="480" w:line="240" w:lineRule="auto"/>
        <w:rPr>
          <w:rFonts w:ascii="Open Sans ExtraBold" w:cs="Open Sans ExtraBold" w:eastAsia="Open Sans ExtraBold" w:hAnsi="Open Sans ExtraBold"/>
          <w:color w:val="434343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8" name="Shape 8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2" name="Shape 12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28"/>
          <w:szCs w:val="28"/>
          <w:rtl w:val="0"/>
        </w:rPr>
        <w:t xml:space="preserve">Atividades</w:t>
      </w:r>
    </w:p>
    <w:p w:rsidR="00000000" w:rsidDel="00000000" w:rsidP="00000000" w:rsidRDefault="00000000" w:rsidRPr="00000000" w14:paraId="0000000D">
      <w:pPr>
        <w:spacing w:line="335.99999999999994" w:lineRule="auto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35.99999999999994" w:lineRule="auto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Durante as atividades, iremos nos referir aos participantes como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spacing w:line="335.99999999999994" w:lineRule="auto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335.99999999999994" w:lineRule="auto"/>
        <w:ind w:left="72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Crie um repositório remoto</w:t>
        <w:br w:type="textWrapping"/>
        <w:t xml:space="preserve">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participante A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 precisará criar um novo repositório em </w:t>
      </w:r>
      <w:hyperlink r:id="rId13">
        <w:r w:rsidDel="00000000" w:rsidR="00000000" w:rsidRPr="00000000">
          <w:rPr>
            <w:rFonts w:ascii="Open Sans Light" w:cs="Open Sans Light" w:eastAsia="Open Sans Light" w:hAnsi="Open Sans Light"/>
            <w:color w:val="1155cc"/>
            <w:sz w:val="24"/>
            <w:szCs w:val="24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.</w:t>
        <w:br w:type="textWrapping"/>
        <w:t xml:space="preserve">É importante que o repositório seja criado vazio (sem marcar a opção README.md).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335.99999999999994" w:lineRule="auto"/>
        <w:ind w:left="72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Convide colaboradores</w:t>
        <w:br w:type="textWrapping"/>
        <w:t xml:space="preserve">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participante A 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deve convidar o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participante B 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como contribuidor do repositório que foi criado anteriormente.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Atenção! 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Se 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participante B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 acabou de criar sua conta no GitHub, ela pode não aparecer no formulário de pesquisa. Desta forma, ele terá que esperar alguns minutos para fazê-lo.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line="335.99999999999994" w:lineRule="auto"/>
        <w:ind w:left="72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Crie um repositório local e trabalhe nele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br w:type="textWrapping"/>
        <w:t xml:space="preserve">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participante A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 precisará criar um repositório local, vinculá-lo ao repositório remoto criado anteriormente e fazer upload de um arquivo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README.md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 com o título do repositório.</w:t>
        <w:br w:type="textWrapping"/>
        <w:t xml:space="preserve">Para isso, é recomendável seguir as instruções do GitHub ao criar um repositório.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line="335.99999999999994" w:lineRule="auto"/>
        <w:ind w:left="72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Clone um repositório remoto</w:t>
        <w:br w:type="textWrapping"/>
        <w:t xml:space="preserve">Uma vez que 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participante A 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carregou o primeiro arquivo, o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participante B 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precisará clonar o repositório remoto criado pelo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participante A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.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335.99999999999994" w:lineRule="auto"/>
        <w:ind w:left="72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Trabalhe em arquivos diferentes (parte 1)</w:t>
        <w:br w:type="textWrapping"/>
        <w:t xml:space="preserve">Ambos os participantes devem criar 3 arquivos cada. Os arquivos devem ter nomes diferentes, por isso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combinem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entre si os nomes dos 3 arquivos!</w:t>
        <w:br w:type="textWrapping"/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Depois de criados, precisarão adicionar conteúdo a eles, adicioná-los ao repositório local e sincronizá-los com o repositório remoto. Feito isso, cada participante deve baixar as alterações feitas por seu parceiro.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br w:type="textWrapping"/>
        <w:t xml:space="preserve">No final deste ponto, você deve ter 7 arquivos: o README.md e os 3 arquivos que cada um criou.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335.99999999999994" w:lineRule="auto"/>
        <w:ind w:left="720" w:hanging="360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Trabalhe em arquivos diferentes (parte 2)</w:t>
        <w:br w:type="textWrapping"/>
        <w:t xml:space="preserve">Ambos os participantes irão adicionar conteúdo a qualquer um dos arquivos que eles criaram. Em seguida, eles farão o upload das alterações para o repositório remoto.</w:t>
        <w:br w:type="textWrapping"/>
        <w:t xml:space="preserve">Ambos os participantes precisam atualizar seu repositório local e verificar se as alterações do outro participante foram aplicadas.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line="335.99999999999994" w:lineRule="auto"/>
        <w:ind w:left="720" w:hanging="360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Trabalhe no mesmo arquivo</w:t>
        <w:br w:type="textWrapping"/>
        <w:t xml:space="preserve">Ambos os participantes devem selecionar o mesmo arquivo e fazer modificações em seus respectivos computadores. Sugerimos escrever algumas linhas de texto que façam sentido porque facilitarão a próxima etapa.</w:t>
      </w:r>
    </w:p>
    <w:p w:rsidR="00000000" w:rsidDel="00000000" w:rsidP="00000000" w:rsidRDefault="00000000" w:rsidRPr="00000000" w14:paraId="00000017">
      <w:pPr>
        <w:spacing w:line="335.99999999999994" w:lineRule="auto"/>
        <w:ind w:left="720" w:firstLine="0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Após o arquivo ser modificado em cada repositório local, ambos devem tentar sincronizá-lo com o repositório remoto.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line="335.99999999999994" w:lineRule="auto"/>
        <w:ind w:left="720" w:hanging="360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Resolva um conflito</w:t>
        <w:br w:type="textWrapping"/>
        <w:t xml:space="preserve">O primeiro participante a sincronizar o arquivo poderá fazê-lo sem problemas. O segundo receberá uma notificação de que há alterações no repositório remoto.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9">
      <w:pPr>
        <w:spacing w:after="200" w:line="335.99999999999994" w:lineRule="auto"/>
        <w:ind w:left="720" w:firstLine="0"/>
        <w:rPr>
          <w:rFonts w:ascii="Open Sans" w:cs="Open Sans" w:eastAsia="Open Sans" w:hAnsi="Open Sans"/>
          <w:b w:val="1"/>
          <w:color w:val="666666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8"/>
          <w:szCs w:val="28"/>
          <w:rtl w:val="0"/>
        </w:rPr>
        <w:t xml:space="preserve">Agora vocês devem decidir como resolver o conflito!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335.99999999999994" w:lineRule="auto"/>
        <w:ind w:left="1440" w:hanging="360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Deixando apenas o conteúdo do participante 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335.99999999999994" w:lineRule="auto"/>
        <w:ind w:left="1440" w:hanging="360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Deixando apenas o conteúdo do participante B.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335.99999999999994" w:lineRule="auto"/>
        <w:ind w:left="1440" w:hanging="360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Unificando o conteúdo de ambos os participantes.</w:t>
      </w:r>
    </w:p>
    <w:p w:rsidR="00000000" w:rsidDel="00000000" w:rsidP="00000000" w:rsidRDefault="00000000" w:rsidRPr="00000000" w14:paraId="0000001D">
      <w:pPr>
        <w:spacing w:line="335.99999999999994" w:lineRule="auto"/>
        <w:ind w:left="720" w:firstLine="0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br w:type="textWrapping"/>
        <w:t xml:space="preserve">Assim que o caminho for decidido, o participante correspondente fará as alterações necessárias e carregará o arquivo atualizado para o repositório remoto.</w:t>
      </w:r>
    </w:p>
    <w:p w:rsidR="00000000" w:rsidDel="00000000" w:rsidP="00000000" w:rsidRDefault="00000000" w:rsidRPr="00000000" w14:paraId="0000001E">
      <w:pPr>
        <w:spacing w:line="335.99999999999994" w:lineRule="auto"/>
        <w:ind w:left="720" w:firstLine="0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Para finalizar, o outro participante atualizará seu repositório local e verificará se as alterações foram aplicadas.</w:t>
      </w:r>
    </w:p>
    <w:p w:rsidR="00000000" w:rsidDel="00000000" w:rsidP="00000000" w:rsidRDefault="00000000" w:rsidRPr="00000000" w14:paraId="0000001F">
      <w:pPr>
        <w:spacing w:line="335.99999999999994" w:lineRule="auto"/>
        <w:ind w:left="720" w:firstLine="0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35.99999999999994" w:lineRule="auto"/>
        <w:ind w:left="720" w:firstLine="0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335.99999999999994" w:lineRule="auto"/>
        <w:ind w:left="720" w:hanging="360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Exercício extra!</w:t>
        <w:br w:type="textWrapping"/>
        <w:t xml:space="preserve">Agora é a sua vez: crie novos arquivos, modifique os existentes, gere conflitos e resolva-os.</w:t>
      </w:r>
    </w:p>
    <w:p w:rsidR="00000000" w:rsidDel="00000000" w:rsidP="00000000" w:rsidRDefault="00000000" w:rsidRPr="00000000" w14:paraId="00000022">
      <w:pPr>
        <w:pStyle w:val="Heading1"/>
        <w:keepNext w:val="0"/>
        <w:keepLines w:val="0"/>
        <w:spacing w:after="0" w:before="480" w:line="240" w:lineRule="auto"/>
        <w:rPr>
          <w:rFonts w:ascii="Open Sans ExtraBold" w:cs="Open Sans ExtraBold" w:eastAsia="Open Sans ExtraBold" w:hAnsi="Open Sans ExtraBold"/>
          <w:color w:val="434343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15" name="Shape 1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17" name="Shape 1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9" name="Shape 1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1" name="Shape 2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28"/>
          <w:szCs w:val="28"/>
          <w:rtl w:val="0"/>
        </w:rPr>
        <w:t xml:space="preserve">Encerramento</w:t>
      </w:r>
    </w:p>
    <w:p w:rsidR="00000000" w:rsidDel="00000000" w:rsidP="00000000" w:rsidRDefault="00000000" w:rsidRPr="00000000" w14:paraId="00000023">
      <w:pPr>
        <w:spacing w:line="335.99999999999994" w:lineRule="auto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4648200</wp:posOffset>
            </wp:positionH>
            <wp:positionV relativeFrom="paragraph">
              <wp:posOffset>85725</wp:posOffset>
            </wp:positionV>
            <wp:extent cx="885456" cy="2472877"/>
            <wp:effectExtent b="0" l="0" r="0" t="0"/>
            <wp:wrapSquare wrapText="bothSides" distB="19050" distT="19050" distL="19050" distR="1905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456" cy="24728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after="200" w:line="335.99999999999994" w:lineRule="auto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Git e GitHub são ferramentas indispensáveis ​​para qualquer desenvolvedor, independentemente do escopo do trabalho.</w:t>
      </w:r>
    </w:p>
    <w:p w:rsidR="00000000" w:rsidDel="00000000" w:rsidP="00000000" w:rsidRDefault="00000000" w:rsidRPr="00000000" w14:paraId="00000025">
      <w:pPr>
        <w:spacing w:after="200" w:line="335.99999999999994" w:lineRule="auto"/>
        <w:rPr>
          <w:rFonts w:ascii="Open Sans Light" w:cs="Open Sans Light" w:eastAsia="Open Sans Light" w:hAnsi="Open Sans Light"/>
          <w:color w:val="666666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4"/>
          <w:szCs w:val="24"/>
          <w:rtl w:val="0"/>
        </w:rPr>
        <w:t xml:space="preserve">Eles também são ferramentas que usaremos o tempo todo, por isso recomendamos praticar com eles até dominá-los, pois eles tornarão nosso trabalho muito mais eficiente.</w:t>
      </w:r>
    </w:p>
    <w:p w:rsidR="00000000" w:rsidDel="00000000" w:rsidP="00000000" w:rsidRDefault="00000000" w:rsidRPr="00000000" w14:paraId="00000026">
      <w:pPr>
        <w:spacing w:line="335.99999999999994" w:lineRule="auto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35.99999999999994" w:lineRule="auto"/>
        <w:rPr>
          <w:rFonts w:ascii="Open Sans" w:cs="Open Sans" w:eastAsia="Open Sans" w:hAnsi="Open Sans"/>
          <w:b w:val="1"/>
          <w:color w:val="66666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4"/>
          <w:szCs w:val="24"/>
          <w:rtl w:val="0"/>
        </w:rPr>
        <w:t xml:space="preserve">Até a próxima!</w:t>
      </w:r>
    </w:p>
    <w:p w:rsidR="00000000" w:rsidDel="00000000" w:rsidP="00000000" w:rsidRDefault="00000000" w:rsidRPr="00000000" w14:paraId="00000028">
      <w:pPr>
        <w:spacing w:line="335.99999999999994" w:lineRule="auto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 ExtraBold">
    <w:embedBold w:fontKey="{00000000-0000-0000-0000-000000000000}" r:id="rId1" w:subsetted="0"/>
    <w:embedBoldItalic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-scm.com/downloads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github.com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ExtraBold-bold.ttf"/><Relationship Id="rId2" Type="http://schemas.openxmlformats.org/officeDocument/2006/relationships/font" Target="fonts/OpenSansExtraBold-boldItalic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Light-regular.ttf"/><Relationship Id="rId6" Type="http://schemas.openxmlformats.org/officeDocument/2006/relationships/font" Target="fonts/OpenSansLight-bold.ttf"/><Relationship Id="rId7" Type="http://schemas.openxmlformats.org/officeDocument/2006/relationships/font" Target="fonts/OpenSansLight-italic.ttf"/><Relationship Id="rId8" Type="http://schemas.openxmlformats.org/officeDocument/2006/relationships/font" Target="fonts/Open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