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C17" w:rsidRPr="00A30C17" w:rsidRDefault="00A30C17" w:rsidP="00311EF8">
      <w:pPr>
        <w:pStyle w:val="Instituio"/>
      </w:pPr>
      <w:r w:rsidRPr="00A30C17">
        <w:t>PONTIFÍCIA UNIVERSIDADE CATÓLICA DO RIO GRANDE DO SUL</w:t>
      </w:r>
    </w:p>
    <w:p w:rsidR="003631C5" w:rsidRPr="00A30C17" w:rsidRDefault="003631C5" w:rsidP="00A30C17">
      <w:pPr>
        <w:pStyle w:val="faculdade"/>
      </w:pPr>
      <w:r w:rsidRPr="00A30C17">
        <w:t>FACULDADE DE</w:t>
      </w:r>
      <w:r w:rsidR="00D62960">
        <w:t>INFORMÁTICA</w:t>
      </w:r>
    </w:p>
    <w:p w:rsidR="003631C5" w:rsidRPr="00A30C17" w:rsidRDefault="00FC0C76" w:rsidP="00A30C17">
      <w:pPr>
        <w:pStyle w:val="curso"/>
      </w:pPr>
      <w:r w:rsidRPr="00A30C17">
        <w:t>Curso de</w:t>
      </w:r>
      <w:r w:rsidR="00D62960">
        <w:t xml:space="preserve"> CIÊNCIA DA COMPUTAÇÃO</w:t>
      </w:r>
    </w:p>
    <w:p w:rsidR="003631C5" w:rsidRPr="00440BD6" w:rsidRDefault="003631C5" w:rsidP="00311EF8"/>
    <w:p w:rsidR="003631C5" w:rsidRPr="00440BD6" w:rsidRDefault="003631C5" w:rsidP="00311EF8"/>
    <w:p w:rsidR="003631C5" w:rsidRDefault="003631C5" w:rsidP="00311EF8"/>
    <w:p w:rsidR="00440BD6" w:rsidRDefault="00440BD6" w:rsidP="00311EF8"/>
    <w:p w:rsidR="00440BD6" w:rsidRDefault="00440BD6" w:rsidP="00311EF8"/>
    <w:p w:rsidR="003631C5" w:rsidRPr="00A30C17" w:rsidRDefault="0046387B" w:rsidP="00A30C17">
      <w:pPr>
        <w:pStyle w:val="NomedoAutor"/>
      </w:pPr>
      <w:r>
        <w:t>Fernando da Silva nos</w:t>
      </w:r>
    </w:p>
    <w:p w:rsidR="003631C5" w:rsidRPr="00A30C17" w:rsidRDefault="0046387B" w:rsidP="00A30C17">
      <w:pPr>
        <w:pStyle w:val="NomedoAutor"/>
      </w:pPr>
      <w:r>
        <w:t>felipe castilhos</w:t>
      </w:r>
    </w:p>
    <w:p w:rsidR="003631C5" w:rsidRPr="00440BD6" w:rsidRDefault="003631C5" w:rsidP="00311EF8"/>
    <w:p w:rsidR="003631C5" w:rsidRPr="00440BD6" w:rsidRDefault="003631C5" w:rsidP="00311EF8"/>
    <w:p w:rsidR="00440BD6" w:rsidRDefault="00440BD6" w:rsidP="00311EF8"/>
    <w:p w:rsidR="00BA1D3F" w:rsidRDefault="00BA1D3F" w:rsidP="00311EF8"/>
    <w:p w:rsidR="00BA1D3F" w:rsidRDefault="00BA1D3F" w:rsidP="00311EF8"/>
    <w:p w:rsidR="00440BD6" w:rsidRDefault="00440BD6" w:rsidP="00311EF8"/>
    <w:p w:rsidR="00440BD6" w:rsidRPr="00440BD6" w:rsidRDefault="00440BD6" w:rsidP="00311EF8"/>
    <w:p w:rsidR="00BA1D3F" w:rsidRDefault="0011731C" w:rsidP="00BC3FC2">
      <w:pPr>
        <w:pStyle w:val="TtulodoTrabalho"/>
      </w:pPr>
      <w:r>
        <w:t>Uma proposta de infraestrutura visando contextualização de eventos domésticos explorando recursos de iot</w:t>
      </w:r>
    </w:p>
    <w:p w:rsidR="00BA1D3F" w:rsidRPr="0007767C" w:rsidRDefault="00BA1D3F" w:rsidP="00BA1D3F">
      <w:pPr>
        <w:pStyle w:val="TtulodoTrabalho"/>
      </w:pPr>
    </w:p>
    <w:p w:rsidR="0026148F" w:rsidRDefault="00BA1D3F" w:rsidP="00311EF8">
      <w:r>
        <w:t xml:space="preserve"> </w:t>
      </w:r>
    </w:p>
    <w:p w:rsidR="00A60554" w:rsidRDefault="00A60554" w:rsidP="00311EF8"/>
    <w:p w:rsidR="00A60554" w:rsidRPr="00440BD6" w:rsidRDefault="00A60554" w:rsidP="00311EF8"/>
    <w:p w:rsidR="009C2E4F" w:rsidRDefault="009C2E4F" w:rsidP="00311EF8"/>
    <w:p w:rsidR="00440BD6" w:rsidRDefault="00440BD6" w:rsidP="00311EF8"/>
    <w:p w:rsidR="00440BD6" w:rsidRPr="00440BD6" w:rsidRDefault="00440BD6" w:rsidP="00311EF8"/>
    <w:p w:rsidR="009C2E4F" w:rsidRPr="00440BD6" w:rsidRDefault="009C2E4F" w:rsidP="00311EF8"/>
    <w:p w:rsidR="009C2E4F" w:rsidRPr="00440BD6" w:rsidRDefault="009C2E4F" w:rsidP="00311EF8"/>
    <w:p w:rsidR="009C2E4F" w:rsidRPr="00440BD6" w:rsidRDefault="009C2E4F" w:rsidP="00311EF8"/>
    <w:p w:rsidR="00D95FFC" w:rsidRDefault="00D95FFC" w:rsidP="00311EF8"/>
    <w:p w:rsidR="00A60554" w:rsidRDefault="00A60554" w:rsidP="00311EF8"/>
    <w:p w:rsidR="00FC0C76" w:rsidRPr="00A30C17" w:rsidRDefault="00D62960" w:rsidP="00A30C17">
      <w:pPr>
        <w:pStyle w:val="LocaleAno"/>
      </w:pPr>
      <w:r>
        <w:t>Porto Alegre</w:t>
      </w:r>
    </w:p>
    <w:p w:rsidR="003E6166" w:rsidRPr="00A30C17" w:rsidRDefault="0046387B" w:rsidP="00A30C17">
      <w:pPr>
        <w:pStyle w:val="LocaleAno"/>
      </w:pPr>
      <w:r>
        <w:t>2015</w:t>
      </w:r>
    </w:p>
    <w:p w:rsidR="0046387B" w:rsidRPr="00A30C17" w:rsidRDefault="003E6166" w:rsidP="0046387B">
      <w:pPr>
        <w:pStyle w:val="NomedoAutor"/>
      </w:pPr>
      <w:r>
        <w:br w:type="page"/>
      </w:r>
      <w:r w:rsidR="00813A90">
        <w:rPr>
          <w:noProof/>
        </w:rPr>
        <w:lastRenderedPageBreak/>
        <w:pict>
          <v:rect id="_x0000_s1026" style="position:absolute;left:0;text-align:left;margin-left:444.15pt;margin-top:-55.65pt;width:29.4pt;height:34.2pt;z-index:251658240" strokecolor="white"/>
        </w:pict>
      </w:r>
      <w:r w:rsidR="0046387B">
        <w:t>Fernando da Silva nos</w:t>
      </w:r>
    </w:p>
    <w:p w:rsidR="0046387B" w:rsidRPr="00A30C17" w:rsidRDefault="0046387B" w:rsidP="0046387B">
      <w:pPr>
        <w:pStyle w:val="NomedoAutor"/>
      </w:pPr>
      <w:r>
        <w:t>felipe castilhos</w:t>
      </w:r>
    </w:p>
    <w:p w:rsidR="00F54D1F" w:rsidRPr="00440BD6" w:rsidRDefault="00F54D1F" w:rsidP="0046387B">
      <w:pPr>
        <w:ind w:firstLine="0"/>
        <w:jc w:val="center"/>
      </w:pPr>
    </w:p>
    <w:p w:rsidR="00F54D1F" w:rsidRDefault="00F54D1F" w:rsidP="00311EF8"/>
    <w:p w:rsidR="00606253" w:rsidRDefault="00606253" w:rsidP="00311EF8"/>
    <w:p w:rsidR="0011731C" w:rsidRDefault="0011731C" w:rsidP="0011731C">
      <w:pPr>
        <w:pStyle w:val="TtulodoTrabalho"/>
      </w:pPr>
      <w:r>
        <w:t>Uma proposta de infraestrutura visando contextualização de eventos domésticos explorando recursos de iot</w:t>
      </w:r>
    </w:p>
    <w:p w:rsidR="00337D5F" w:rsidRPr="0007767C" w:rsidRDefault="00337D5F" w:rsidP="0026148F">
      <w:pPr>
        <w:pStyle w:val="TtulodoTrabalho"/>
      </w:pPr>
    </w:p>
    <w:p w:rsidR="00F54D1F" w:rsidRDefault="00F54D1F" w:rsidP="00311EF8"/>
    <w:p w:rsidR="002B347D" w:rsidRPr="00606253" w:rsidRDefault="002B347D" w:rsidP="00311EF8"/>
    <w:p w:rsidR="00F54D1F" w:rsidRPr="00606253" w:rsidRDefault="00F54D1F" w:rsidP="00311EF8"/>
    <w:p w:rsidR="002C503F" w:rsidRPr="00611F62" w:rsidRDefault="002C503F" w:rsidP="002C503F">
      <w:pPr>
        <w:pStyle w:val="EstiloNotadeMonografiaNegrito"/>
      </w:pPr>
      <w:r>
        <w:t>Proposta de Trabalho de Conclusão I apresentado como requisito parcial para a obtenção de título de Bacharel em Ciência da Computação pela Faculdade de Informática da Pontifícia Universidade Católica do Rio Grande do Sul.</w:t>
      </w:r>
    </w:p>
    <w:p w:rsidR="007E225D" w:rsidRDefault="007E225D" w:rsidP="00611F62">
      <w:pPr>
        <w:pStyle w:val="EstiloNotadeMonografiaNegrito"/>
      </w:pPr>
    </w:p>
    <w:p w:rsidR="008675DB" w:rsidRDefault="008675DB" w:rsidP="00900130"/>
    <w:p w:rsidR="00606253" w:rsidRDefault="00606253" w:rsidP="00900130"/>
    <w:p w:rsidR="002C503F" w:rsidRDefault="002C503F" w:rsidP="00900130"/>
    <w:p w:rsidR="00F54D1F" w:rsidRPr="002B347D" w:rsidRDefault="00F54D1F" w:rsidP="002B347D">
      <w:pPr>
        <w:pStyle w:val="NomedoOrientador"/>
      </w:pPr>
      <w:r w:rsidRPr="002B347D">
        <w:t xml:space="preserve">Orientador: </w:t>
      </w:r>
      <w:r w:rsidR="00D62960">
        <w:t xml:space="preserve">Edson </w:t>
      </w:r>
      <w:proofErr w:type="spellStart"/>
      <w:r w:rsidR="00D62960">
        <w:t>Ifarraguirre</w:t>
      </w:r>
      <w:proofErr w:type="spellEnd"/>
      <w:r w:rsidR="00D62960">
        <w:t xml:space="preserve"> Moreno </w:t>
      </w:r>
    </w:p>
    <w:p w:rsidR="00B9347B" w:rsidRDefault="00B9347B" w:rsidP="000028AB">
      <w:pPr>
        <w:ind w:firstLine="0"/>
      </w:pPr>
    </w:p>
    <w:p w:rsidR="002B347D" w:rsidRDefault="002B347D" w:rsidP="000028AB">
      <w:pPr>
        <w:ind w:firstLine="0"/>
      </w:pPr>
    </w:p>
    <w:p w:rsidR="002B347D" w:rsidRDefault="002B347D" w:rsidP="000028AB">
      <w:pPr>
        <w:ind w:firstLine="0"/>
      </w:pPr>
    </w:p>
    <w:p w:rsidR="002B347D" w:rsidRDefault="002B347D" w:rsidP="000028AB">
      <w:pPr>
        <w:ind w:firstLine="0"/>
      </w:pPr>
    </w:p>
    <w:p w:rsidR="002B347D" w:rsidRDefault="002B347D" w:rsidP="000028AB">
      <w:pPr>
        <w:ind w:firstLine="0"/>
      </w:pPr>
    </w:p>
    <w:p w:rsidR="002B347D" w:rsidRDefault="002B347D" w:rsidP="000028AB">
      <w:pPr>
        <w:ind w:firstLine="0"/>
      </w:pPr>
    </w:p>
    <w:p w:rsidR="002B347D" w:rsidRDefault="002B347D" w:rsidP="000028AB">
      <w:pPr>
        <w:ind w:firstLine="0"/>
      </w:pPr>
    </w:p>
    <w:p w:rsidR="002B347D" w:rsidRDefault="002B347D" w:rsidP="000028AB">
      <w:pPr>
        <w:ind w:firstLine="0"/>
      </w:pPr>
    </w:p>
    <w:p w:rsidR="002B347D" w:rsidRDefault="002B347D" w:rsidP="000028AB">
      <w:pPr>
        <w:ind w:firstLine="0"/>
      </w:pPr>
    </w:p>
    <w:p w:rsidR="00100EDC" w:rsidRPr="00900130" w:rsidRDefault="0026148F" w:rsidP="000028AB">
      <w:pPr>
        <w:pStyle w:val="LocaleAno"/>
      </w:pPr>
      <w:r>
        <w:t>Porto Alegre</w:t>
      </w:r>
    </w:p>
    <w:p w:rsidR="007E225D" w:rsidRPr="00900130" w:rsidRDefault="0046387B" w:rsidP="000028AB">
      <w:pPr>
        <w:pStyle w:val="LocaleAno"/>
      </w:pPr>
      <w:r>
        <w:t>2015</w:t>
      </w:r>
    </w:p>
    <w:p w:rsidR="002566F0" w:rsidRPr="00311EF8" w:rsidRDefault="00100EDC" w:rsidP="00BF1F96">
      <w:pPr>
        <w:ind w:firstLine="0"/>
        <w:jc w:val="center"/>
        <w:rPr>
          <w:rFonts w:cs="Arial"/>
          <w:b/>
          <w:bCs/>
          <w:color w:val="FF0000"/>
        </w:rPr>
      </w:pPr>
      <w:r w:rsidRPr="00900130">
        <w:br w:type="page"/>
      </w:r>
    </w:p>
    <w:p w:rsidR="00406CE7" w:rsidRPr="00461F90" w:rsidRDefault="00406CE7" w:rsidP="00406CE7">
      <w:pPr>
        <w:pStyle w:val="ListadeSiglas"/>
      </w:pPr>
      <w:r w:rsidRPr="00461F90">
        <w:lastRenderedPageBreak/>
        <w:t>Lista de FIGURAS</w:t>
      </w:r>
    </w:p>
    <w:p w:rsidR="00D71274" w:rsidRDefault="005B2ACC">
      <w:pPr>
        <w:pStyle w:val="TableofFigures"/>
        <w:tabs>
          <w:tab w:val="right" w:leader="dot" w:pos="9061"/>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416719819" w:history="1">
        <w:r w:rsidR="00D71274" w:rsidRPr="00023F63">
          <w:rPr>
            <w:rStyle w:val="Hyperlink"/>
            <w:noProof/>
          </w:rPr>
          <w:t>Figura 1 – Arquitetura do Sistema</w:t>
        </w:r>
        <w:r w:rsidR="00D71274">
          <w:rPr>
            <w:noProof/>
            <w:webHidden/>
          </w:rPr>
          <w:tab/>
        </w:r>
        <w:r w:rsidR="00D71274">
          <w:rPr>
            <w:noProof/>
            <w:webHidden/>
          </w:rPr>
          <w:fldChar w:fldCharType="begin"/>
        </w:r>
        <w:r w:rsidR="00D71274">
          <w:rPr>
            <w:noProof/>
            <w:webHidden/>
          </w:rPr>
          <w:instrText xml:space="preserve"> PAGEREF _Toc416719819 \h </w:instrText>
        </w:r>
        <w:r w:rsidR="00D71274">
          <w:rPr>
            <w:noProof/>
            <w:webHidden/>
          </w:rPr>
        </w:r>
        <w:r w:rsidR="00D71274">
          <w:rPr>
            <w:noProof/>
            <w:webHidden/>
          </w:rPr>
          <w:fldChar w:fldCharType="separate"/>
        </w:r>
        <w:r w:rsidR="00263CB9">
          <w:rPr>
            <w:noProof/>
            <w:webHidden/>
          </w:rPr>
          <w:t>13</w:t>
        </w:r>
        <w:r w:rsidR="00D71274">
          <w:rPr>
            <w:noProof/>
            <w:webHidden/>
          </w:rPr>
          <w:fldChar w:fldCharType="end"/>
        </w:r>
      </w:hyperlink>
    </w:p>
    <w:p w:rsidR="00406CE7" w:rsidRDefault="005B2ACC" w:rsidP="00406CE7">
      <w:pPr>
        <w:ind w:firstLine="0"/>
        <w:rPr>
          <w:rFonts w:cs="Arial"/>
        </w:rPr>
      </w:pPr>
      <w:r>
        <w:fldChar w:fldCharType="end"/>
      </w:r>
    </w:p>
    <w:p w:rsidR="00A23BEB" w:rsidRDefault="00A23BEB">
      <w:pPr>
        <w:spacing w:line="240" w:lineRule="auto"/>
        <w:ind w:firstLine="0"/>
        <w:jc w:val="left"/>
      </w:pPr>
    </w:p>
    <w:p w:rsidR="00A23BEB" w:rsidRDefault="00A23BEB">
      <w:pPr>
        <w:spacing w:line="240" w:lineRule="auto"/>
        <w:ind w:firstLine="0"/>
        <w:jc w:val="left"/>
      </w:pPr>
    </w:p>
    <w:p w:rsidR="00A23BEB" w:rsidRDefault="00A23BEB">
      <w:pPr>
        <w:spacing w:line="240" w:lineRule="auto"/>
        <w:ind w:firstLine="0"/>
        <w:jc w:val="left"/>
      </w:pPr>
    </w:p>
    <w:p w:rsidR="00E424DC" w:rsidRDefault="00E424DC">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247A82" w:rsidRDefault="00247A82">
      <w:pPr>
        <w:spacing w:line="240" w:lineRule="auto"/>
        <w:ind w:firstLine="0"/>
        <w:jc w:val="left"/>
        <w:rPr>
          <w:rFonts w:cs="Arial"/>
          <w:b/>
          <w:caps/>
        </w:rPr>
      </w:pPr>
    </w:p>
    <w:p w:rsidR="00B52C93" w:rsidRPr="00461F90" w:rsidRDefault="00B52C93" w:rsidP="00996561">
      <w:pPr>
        <w:pStyle w:val="Listadetabelas"/>
      </w:pPr>
      <w:r w:rsidRPr="00461F90">
        <w:lastRenderedPageBreak/>
        <w:t xml:space="preserve">Lista de tabelas </w:t>
      </w:r>
    </w:p>
    <w:p w:rsidR="00A0724F" w:rsidRDefault="00576329">
      <w:pPr>
        <w:pStyle w:val="TableofFigures"/>
        <w:tabs>
          <w:tab w:val="right" w:leader="dot" w:pos="9061"/>
        </w:tabs>
        <w:rPr>
          <w:rFonts w:asciiTheme="minorHAnsi" w:eastAsiaTheme="minorEastAsia" w:hAnsiTheme="minorHAnsi" w:cstheme="minorBidi"/>
          <w:noProof/>
          <w:sz w:val="22"/>
          <w:szCs w:val="22"/>
        </w:rPr>
      </w:pPr>
      <w:r>
        <w:rPr>
          <w:bCs/>
          <w:color w:val="000000" w:themeColor="text1"/>
        </w:rPr>
        <w:fldChar w:fldCharType="begin"/>
      </w:r>
      <w:r>
        <w:rPr>
          <w:bCs/>
          <w:color w:val="000000" w:themeColor="text1"/>
        </w:rPr>
        <w:instrText xml:space="preserve"> TOC \h \z \c "Tabela" </w:instrText>
      </w:r>
      <w:r>
        <w:rPr>
          <w:bCs/>
          <w:color w:val="000000" w:themeColor="text1"/>
        </w:rPr>
        <w:fldChar w:fldCharType="separate"/>
      </w:r>
      <w:hyperlink w:anchor="_Toc416720128" w:history="1">
        <w:r w:rsidR="00A0724F" w:rsidRPr="00867E49">
          <w:rPr>
            <w:rStyle w:val="Hyperlink"/>
            <w:noProof/>
          </w:rPr>
          <w:t>Tabela 1 - Usuários de Internet no Mundo (*Estimativa para 1º de Julho)</w:t>
        </w:r>
        <w:r w:rsidR="00A0724F">
          <w:rPr>
            <w:noProof/>
            <w:webHidden/>
          </w:rPr>
          <w:tab/>
        </w:r>
        <w:r w:rsidR="00A0724F">
          <w:rPr>
            <w:noProof/>
            <w:webHidden/>
          </w:rPr>
          <w:fldChar w:fldCharType="begin"/>
        </w:r>
        <w:r w:rsidR="00A0724F">
          <w:rPr>
            <w:noProof/>
            <w:webHidden/>
          </w:rPr>
          <w:instrText xml:space="preserve"> PAGEREF _Toc416720128 \h </w:instrText>
        </w:r>
        <w:r w:rsidR="00A0724F">
          <w:rPr>
            <w:noProof/>
            <w:webHidden/>
          </w:rPr>
        </w:r>
        <w:r w:rsidR="00A0724F">
          <w:rPr>
            <w:noProof/>
            <w:webHidden/>
          </w:rPr>
          <w:fldChar w:fldCharType="separate"/>
        </w:r>
        <w:r w:rsidR="00263CB9">
          <w:rPr>
            <w:noProof/>
            <w:webHidden/>
          </w:rPr>
          <w:t>8</w:t>
        </w:r>
        <w:r w:rsidR="00A0724F">
          <w:rPr>
            <w:noProof/>
            <w:webHidden/>
          </w:rPr>
          <w:fldChar w:fldCharType="end"/>
        </w:r>
      </w:hyperlink>
    </w:p>
    <w:p w:rsidR="00A0724F" w:rsidRDefault="00813A90">
      <w:pPr>
        <w:pStyle w:val="TableofFigures"/>
        <w:tabs>
          <w:tab w:val="right" w:leader="dot" w:pos="9061"/>
        </w:tabs>
        <w:rPr>
          <w:rFonts w:asciiTheme="minorHAnsi" w:eastAsiaTheme="minorEastAsia" w:hAnsiTheme="minorHAnsi" w:cstheme="minorBidi"/>
          <w:noProof/>
          <w:sz w:val="22"/>
          <w:szCs w:val="22"/>
        </w:rPr>
      </w:pPr>
      <w:hyperlink w:anchor="_Toc416720129" w:history="1">
        <w:r w:rsidR="00A0724F" w:rsidRPr="00867E49">
          <w:rPr>
            <w:rStyle w:val="Hyperlink"/>
            <w:noProof/>
          </w:rPr>
          <w:t>Tabela 2 - Cronograma de Atividades</w:t>
        </w:r>
        <w:r w:rsidR="00A0724F">
          <w:rPr>
            <w:noProof/>
            <w:webHidden/>
          </w:rPr>
          <w:tab/>
        </w:r>
        <w:r w:rsidR="00A0724F">
          <w:rPr>
            <w:noProof/>
            <w:webHidden/>
          </w:rPr>
          <w:fldChar w:fldCharType="begin"/>
        </w:r>
        <w:r w:rsidR="00A0724F">
          <w:rPr>
            <w:noProof/>
            <w:webHidden/>
          </w:rPr>
          <w:instrText xml:space="preserve"> PAGEREF _Toc416720129 \h </w:instrText>
        </w:r>
        <w:r w:rsidR="00A0724F">
          <w:rPr>
            <w:noProof/>
            <w:webHidden/>
          </w:rPr>
        </w:r>
        <w:r w:rsidR="00A0724F">
          <w:rPr>
            <w:noProof/>
            <w:webHidden/>
          </w:rPr>
          <w:fldChar w:fldCharType="separate"/>
        </w:r>
        <w:r w:rsidR="00263CB9">
          <w:rPr>
            <w:noProof/>
            <w:webHidden/>
          </w:rPr>
          <w:t>14</w:t>
        </w:r>
        <w:r w:rsidR="00A0724F">
          <w:rPr>
            <w:noProof/>
            <w:webHidden/>
          </w:rPr>
          <w:fldChar w:fldCharType="end"/>
        </w:r>
      </w:hyperlink>
    </w:p>
    <w:p w:rsidR="009633BE" w:rsidRPr="00C2203E" w:rsidRDefault="00576329" w:rsidP="00E96A63">
      <w:r>
        <w:rPr>
          <w:bCs/>
          <w:color w:val="000000" w:themeColor="text1"/>
        </w:rPr>
        <w:fldChar w:fldCharType="end"/>
      </w:r>
    </w:p>
    <w:p w:rsidR="00B52C93" w:rsidRPr="00BD3699" w:rsidRDefault="00B52C93" w:rsidP="00406CE7">
      <w:pPr>
        <w:pStyle w:val="Listadetabelas"/>
      </w:pPr>
    </w:p>
    <w:p w:rsidR="00BC174E" w:rsidRPr="00311EF8" w:rsidRDefault="00900130" w:rsidP="000028AB">
      <w:pPr>
        <w:ind w:firstLine="0"/>
        <w:jc w:val="center"/>
        <w:rPr>
          <w:rFonts w:cs="Arial"/>
          <w:b/>
          <w:bCs/>
          <w:color w:val="FF0000"/>
        </w:rPr>
      </w:pPr>
      <w:r w:rsidRPr="00311EF8">
        <w:rPr>
          <w:rFonts w:cs="Arial"/>
          <w:b/>
          <w:bCs/>
          <w:color w:val="FF0000"/>
        </w:rPr>
        <w:br w:type="page"/>
      </w:r>
    </w:p>
    <w:p w:rsidR="00BC174E" w:rsidRPr="00FA2F08" w:rsidRDefault="00BC174E" w:rsidP="00996561">
      <w:pPr>
        <w:pStyle w:val="ListadeSiglas"/>
        <w:rPr>
          <w:lang w:val="en-US"/>
        </w:rPr>
      </w:pPr>
      <w:r w:rsidRPr="00FA2F08">
        <w:rPr>
          <w:lang w:val="en-US"/>
        </w:rPr>
        <w:lastRenderedPageBreak/>
        <w:t>Lista de Siglas</w:t>
      </w:r>
    </w:p>
    <w:p w:rsidR="00E44225" w:rsidRPr="00FA2F08" w:rsidRDefault="00C83B68" w:rsidP="00996561">
      <w:pPr>
        <w:ind w:firstLine="0"/>
        <w:rPr>
          <w:rFonts w:cs="Arial"/>
          <w:lang w:val="en-US"/>
        </w:rPr>
      </w:pPr>
      <w:proofErr w:type="spellStart"/>
      <w:r w:rsidRPr="00FA2F08">
        <w:rPr>
          <w:rFonts w:cs="Arial"/>
          <w:lang w:val="en-US"/>
        </w:rPr>
        <w:t>IoT</w:t>
      </w:r>
      <w:proofErr w:type="spellEnd"/>
      <w:r w:rsidR="00E44225" w:rsidRPr="00FA2F08">
        <w:rPr>
          <w:rFonts w:cs="Arial"/>
          <w:lang w:val="en-US"/>
        </w:rPr>
        <w:t xml:space="preserve"> – </w:t>
      </w:r>
      <w:r w:rsidRPr="00FA2F08">
        <w:rPr>
          <w:rFonts w:cs="Arial"/>
          <w:lang w:val="en-US"/>
        </w:rPr>
        <w:t>Internet of Things</w:t>
      </w:r>
    </w:p>
    <w:p w:rsidR="00D57AD0" w:rsidRDefault="0048524A" w:rsidP="00996561">
      <w:pPr>
        <w:ind w:firstLine="0"/>
        <w:rPr>
          <w:rFonts w:cs="Arial"/>
        </w:rPr>
      </w:pPr>
      <w:r>
        <w:rPr>
          <w:rFonts w:cs="Arial"/>
        </w:rPr>
        <w:t>TC I – Trabalho de C</w:t>
      </w:r>
      <w:r w:rsidR="00D57AD0" w:rsidRPr="00461F90">
        <w:rPr>
          <w:rFonts w:cs="Arial"/>
        </w:rPr>
        <w:t>onclusão I</w:t>
      </w:r>
    </w:p>
    <w:p w:rsidR="0048524A" w:rsidRDefault="0048524A" w:rsidP="00996561">
      <w:pPr>
        <w:ind w:firstLine="0"/>
        <w:rPr>
          <w:rFonts w:cs="Arial"/>
        </w:rPr>
      </w:pPr>
      <w:r>
        <w:rPr>
          <w:rFonts w:cs="Arial"/>
        </w:rPr>
        <w:t>TC II – Trabalho de Conclusão II</w:t>
      </w: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247A82" w:rsidRDefault="00247A82" w:rsidP="00996561">
      <w:pPr>
        <w:ind w:firstLine="0"/>
        <w:rPr>
          <w:rFonts w:cs="Arial"/>
        </w:rPr>
      </w:pPr>
    </w:p>
    <w:p w:rsidR="00D56F2D" w:rsidRPr="00C76461" w:rsidRDefault="00D56F2D" w:rsidP="00D56F2D">
      <w:pPr>
        <w:pStyle w:val="TtuloSumrio"/>
      </w:pPr>
      <w:r w:rsidRPr="00C76461">
        <w:lastRenderedPageBreak/>
        <w:t>SUMÁRIO</w:t>
      </w:r>
    </w:p>
    <w:p w:rsidR="00E535C4" w:rsidRDefault="009352A0">
      <w:pPr>
        <w:pStyle w:val="TOC1"/>
        <w:rPr>
          <w:rFonts w:asciiTheme="minorHAnsi" w:eastAsiaTheme="minorEastAsia" w:hAnsiTheme="minorHAnsi" w:cstheme="minorBidi"/>
          <w:b w:val="0"/>
          <w:sz w:val="22"/>
          <w:szCs w:val="22"/>
        </w:rPr>
      </w:pPr>
      <w:r w:rsidRPr="0046387B">
        <w:rPr>
          <w:highlight w:val="red"/>
        </w:rPr>
        <w:fldChar w:fldCharType="begin"/>
      </w:r>
      <w:r w:rsidR="00D56F2D" w:rsidRPr="0046387B">
        <w:rPr>
          <w:highlight w:val="red"/>
        </w:rPr>
        <w:instrText xml:space="preserve"> TOC \o "1-3" \h \z \t "Título Referências;1;Título Glossário;1;Título Apêndice;1;Título Seção Primária;1;Título Seção Secundária;2;Título Seção Terciária;3;Título Seção Quaternária;4;Título Seção Quinária;5;Título Introdução;1;Título Conclusão;1" </w:instrText>
      </w:r>
      <w:r w:rsidRPr="0046387B">
        <w:rPr>
          <w:highlight w:val="red"/>
        </w:rPr>
        <w:fldChar w:fldCharType="separate"/>
      </w:r>
      <w:hyperlink w:anchor="_Toc416720136" w:history="1">
        <w:r w:rsidR="00E535C4" w:rsidRPr="005E4810">
          <w:rPr>
            <w:rStyle w:val="Hyperlink"/>
          </w:rPr>
          <w:t>1</w:t>
        </w:r>
        <w:r w:rsidR="00E535C4">
          <w:rPr>
            <w:rFonts w:asciiTheme="minorHAnsi" w:eastAsiaTheme="minorEastAsia" w:hAnsiTheme="minorHAnsi" w:cstheme="minorBidi"/>
            <w:b w:val="0"/>
            <w:sz w:val="22"/>
            <w:szCs w:val="22"/>
          </w:rPr>
          <w:tab/>
        </w:r>
        <w:r w:rsidR="00E535C4" w:rsidRPr="005E4810">
          <w:rPr>
            <w:rStyle w:val="Hyperlink"/>
          </w:rPr>
          <w:t>INTRODUÇÃO</w:t>
        </w:r>
        <w:r w:rsidR="00E535C4">
          <w:rPr>
            <w:webHidden/>
          </w:rPr>
          <w:tab/>
        </w:r>
        <w:r w:rsidR="00E535C4">
          <w:rPr>
            <w:webHidden/>
          </w:rPr>
          <w:fldChar w:fldCharType="begin"/>
        </w:r>
        <w:r w:rsidR="00E535C4">
          <w:rPr>
            <w:webHidden/>
          </w:rPr>
          <w:instrText xml:space="preserve"> PAGEREF _Toc416720136 \h </w:instrText>
        </w:r>
        <w:r w:rsidR="00E535C4">
          <w:rPr>
            <w:webHidden/>
          </w:rPr>
        </w:r>
        <w:r w:rsidR="00E535C4">
          <w:rPr>
            <w:webHidden/>
          </w:rPr>
          <w:fldChar w:fldCharType="separate"/>
        </w:r>
        <w:r w:rsidR="00263CB9">
          <w:rPr>
            <w:webHidden/>
          </w:rPr>
          <w:t>7</w:t>
        </w:r>
        <w:r w:rsidR="00E535C4">
          <w:rPr>
            <w:webHidden/>
          </w:rPr>
          <w:fldChar w:fldCharType="end"/>
        </w:r>
      </w:hyperlink>
    </w:p>
    <w:p w:rsidR="00E535C4" w:rsidRDefault="00813A90">
      <w:pPr>
        <w:pStyle w:val="TOC1"/>
        <w:rPr>
          <w:rFonts w:asciiTheme="minorHAnsi" w:eastAsiaTheme="minorEastAsia" w:hAnsiTheme="minorHAnsi" w:cstheme="minorBidi"/>
          <w:b w:val="0"/>
          <w:sz w:val="22"/>
          <w:szCs w:val="22"/>
        </w:rPr>
      </w:pPr>
      <w:hyperlink w:anchor="_Toc416720137" w:history="1">
        <w:r w:rsidR="00E535C4" w:rsidRPr="005E4810">
          <w:rPr>
            <w:rStyle w:val="Hyperlink"/>
          </w:rPr>
          <w:t>2</w:t>
        </w:r>
        <w:r w:rsidR="00E535C4">
          <w:rPr>
            <w:rFonts w:asciiTheme="minorHAnsi" w:eastAsiaTheme="minorEastAsia" w:hAnsiTheme="minorHAnsi" w:cstheme="minorBidi"/>
            <w:b w:val="0"/>
            <w:sz w:val="22"/>
            <w:szCs w:val="22"/>
          </w:rPr>
          <w:tab/>
        </w:r>
        <w:r w:rsidR="00E535C4" w:rsidRPr="005E4810">
          <w:rPr>
            <w:rStyle w:val="Hyperlink"/>
          </w:rPr>
          <w:t>FUNDAMENTAÇÃO TEÓRICA</w:t>
        </w:r>
        <w:r w:rsidR="00E535C4">
          <w:rPr>
            <w:webHidden/>
          </w:rPr>
          <w:tab/>
        </w:r>
        <w:r w:rsidR="00E535C4">
          <w:rPr>
            <w:webHidden/>
          </w:rPr>
          <w:fldChar w:fldCharType="begin"/>
        </w:r>
        <w:r w:rsidR="00E535C4">
          <w:rPr>
            <w:webHidden/>
          </w:rPr>
          <w:instrText xml:space="preserve"> PAGEREF _Toc416720137 \h </w:instrText>
        </w:r>
        <w:r w:rsidR="00E535C4">
          <w:rPr>
            <w:webHidden/>
          </w:rPr>
        </w:r>
        <w:r w:rsidR="00E535C4">
          <w:rPr>
            <w:webHidden/>
          </w:rPr>
          <w:fldChar w:fldCharType="separate"/>
        </w:r>
        <w:r w:rsidR="00263CB9">
          <w:rPr>
            <w:webHidden/>
          </w:rPr>
          <w:t>10</w:t>
        </w:r>
        <w:r w:rsidR="00E535C4">
          <w:rPr>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38" w:history="1">
        <w:r w:rsidR="00E535C4" w:rsidRPr="005E4810">
          <w:rPr>
            <w:rStyle w:val="Hyperlink"/>
            <w:noProof/>
            <w:lang w:val="en-US"/>
          </w:rPr>
          <w:t>2.1</w:t>
        </w:r>
        <w:r w:rsidR="00E535C4">
          <w:rPr>
            <w:rFonts w:asciiTheme="minorHAnsi" w:eastAsiaTheme="minorEastAsia" w:hAnsiTheme="minorHAnsi" w:cstheme="minorBidi"/>
            <w:noProof/>
            <w:sz w:val="22"/>
            <w:szCs w:val="22"/>
          </w:rPr>
          <w:tab/>
        </w:r>
        <w:r w:rsidR="00E535C4" w:rsidRPr="005E4810">
          <w:rPr>
            <w:rStyle w:val="Hyperlink"/>
            <w:noProof/>
            <w:lang w:val="en-US"/>
          </w:rPr>
          <w:t>Internet das Coisas</w:t>
        </w:r>
        <w:r w:rsidR="00E535C4">
          <w:rPr>
            <w:noProof/>
            <w:webHidden/>
          </w:rPr>
          <w:tab/>
        </w:r>
        <w:r w:rsidR="00E535C4">
          <w:rPr>
            <w:noProof/>
            <w:webHidden/>
          </w:rPr>
          <w:fldChar w:fldCharType="begin"/>
        </w:r>
        <w:r w:rsidR="00E535C4">
          <w:rPr>
            <w:noProof/>
            <w:webHidden/>
          </w:rPr>
          <w:instrText xml:space="preserve"> PAGEREF _Toc416720138 \h </w:instrText>
        </w:r>
        <w:r w:rsidR="00E535C4">
          <w:rPr>
            <w:noProof/>
            <w:webHidden/>
          </w:rPr>
        </w:r>
        <w:r w:rsidR="00E535C4">
          <w:rPr>
            <w:noProof/>
            <w:webHidden/>
          </w:rPr>
          <w:fldChar w:fldCharType="separate"/>
        </w:r>
        <w:r w:rsidR="00263CB9">
          <w:rPr>
            <w:noProof/>
            <w:webHidden/>
          </w:rPr>
          <w:t>10</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39" w:history="1">
        <w:r w:rsidR="00E535C4" w:rsidRPr="005E4810">
          <w:rPr>
            <w:rStyle w:val="Hyperlink"/>
            <w:noProof/>
          </w:rPr>
          <w:t>2.2</w:t>
        </w:r>
        <w:r w:rsidR="00E535C4">
          <w:rPr>
            <w:rFonts w:asciiTheme="minorHAnsi" w:eastAsiaTheme="minorEastAsia" w:hAnsiTheme="minorHAnsi" w:cstheme="minorBidi"/>
            <w:noProof/>
            <w:sz w:val="22"/>
            <w:szCs w:val="22"/>
          </w:rPr>
          <w:tab/>
        </w:r>
        <w:r w:rsidR="00E535C4" w:rsidRPr="005E4810">
          <w:rPr>
            <w:rStyle w:val="Hyperlink"/>
            <w:noProof/>
          </w:rPr>
          <w:t>Aplicações Conscientes de Contexto</w:t>
        </w:r>
        <w:r w:rsidR="00E535C4">
          <w:rPr>
            <w:noProof/>
            <w:webHidden/>
          </w:rPr>
          <w:tab/>
        </w:r>
        <w:r w:rsidR="00E535C4">
          <w:rPr>
            <w:noProof/>
            <w:webHidden/>
          </w:rPr>
          <w:fldChar w:fldCharType="begin"/>
        </w:r>
        <w:r w:rsidR="00E535C4">
          <w:rPr>
            <w:noProof/>
            <w:webHidden/>
          </w:rPr>
          <w:instrText xml:space="preserve"> PAGEREF _Toc416720139 \h </w:instrText>
        </w:r>
        <w:r w:rsidR="00E535C4">
          <w:rPr>
            <w:noProof/>
            <w:webHidden/>
          </w:rPr>
        </w:r>
        <w:r w:rsidR="00E535C4">
          <w:rPr>
            <w:noProof/>
            <w:webHidden/>
          </w:rPr>
          <w:fldChar w:fldCharType="separate"/>
        </w:r>
        <w:r w:rsidR="00263CB9">
          <w:rPr>
            <w:noProof/>
            <w:webHidden/>
          </w:rPr>
          <w:t>10</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0" w:history="1">
        <w:r w:rsidR="00E535C4" w:rsidRPr="005E4810">
          <w:rPr>
            <w:rStyle w:val="Hyperlink"/>
            <w:noProof/>
          </w:rPr>
          <w:t>2.3</w:t>
        </w:r>
        <w:r w:rsidR="00E535C4">
          <w:rPr>
            <w:rFonts w:asciiTheme="minorHAnsi" w:eastAsiaTheme="minorEastAsia" w:hAnsiTheme="minorHAnsi" w:cstheme="minorBidi"/>
            <w:noProof/>
            <w:sz w:val="22"/>
            <w:szCs w:val="22"/>
          </w:rPr>
          <w:tab/>
        </w:r>
        <w:r w:rsidR="00E535C4" w:rsidRPr="005E4810">
          <w:rPr>
            <w:rStyle w:val="Hyperlink"/>
            <w:noProof/>
          </w:rPr>
          <w:t>Plataforma Android</w:t>
        </w:r>
        <w:r w:rsidR="00E535C4">
          <w:rPr>
            <w:noProof/>
            <w:webHidden/>
          </w:rPr>
          <w:tab/>
        </w:r>
        <w:r w:rsidR="00E535C4">
          <w:rPr>
            <w:noProof/>
            <w:webHidden/>
          </w:rPr>
          <w:fldChar w:fldCharType="begin"/>
        </w:r>
        <w:r w:rsidR="00E535C4">
          <w:rPr>
            <w:noProof/>
            <w:webHidden/>
          </w:rPr>
          <w:instrText xml:space="preserve"> PAGEREF _Toc416720140 \h </w:instrText>
        </w:r>
        <w:r w:rsidR="00E535C4">
          <w:rPr>
            <w:noProof/>
            <w:webHidden/>
          </w:rPr>
        </w:r>
        <w:r w:rsidR="00E535C4">
          <w:rPr>
            <w:noProof/>
            <w:webHidden/>
          </w:rPr>
          <w:fldChar w:fldCharType="separate"/>
        </w:r>
        <w:r w:rsidR="00263CB9">
          <w:rPr>
            <w:noProof/>
            <w:webHidden/>
          </w:rPr>
          <w:t>11</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1" w:history="1">
        <w:r w:rsidR="00E535C4" w:rsidRPr="005E4810">
          <w:rPr>
            <w:rStyle w:val="Hyperlink"/>
            <w:noProof/>
          </w:rPr>
          <w:t>2.4</w:t>
        </w:r>
        <w:r w:rsidR="00E535C4">
          <w:rPr>
            <w:rFonts w:asciiTheme="minorHAnsi" w:eastAsiaTheme="minorEastAsia" w:hAnsiTheme="minorHAnsi" w:cstheme="minorBidi"/>
            <w:noProof/>
            <w:sz w:val="22"/>
            <w:szCs w:val="22"/>
          </w:rPr>
          <w:tab/>
        </w:r>
        <w:r w:rsidR="00E535C4" w:rsidRPr="005E4810">
          <w:rPr>
            <w:rStyle w:val="Hyperlink"/>
            <w:noProof/>
          </w:rPr>
          <w:t>Node.JS</w:t>
        </w:r>
        <w:r w:rsidR="00E535C4">
          <w:rPr>
            <w:noProof/>
            <w:webHidden/>
          </w:rPr>
          <w:tab/>
        </w:r>
        <w:r w:rsidR="00E535C4">
          <w:rPr>
            <w:noProof/>
            <w:webHidden/>
          </w:rPr>
          <w:fldChar w:fldCharType="begin"/>
        </w:r>
        <w:r w:rsidR="00E535C4">
          <w:rPr>
            <w:noProof/>
            <w:webHidden/>
          </w:rPr>
          <w:instrText xml:space="preserve"> PAGEREF _Toc416720141 \h </w:instrText>
        </w:r>
        <w:r w:rsidR="00E535C4">
          <w:rPr>
            <w:noProof/>
            <w:webHidden/>
          </w:rPr>
        </w:r>
        <w:r w:rsidR="00E535C4">
          <w:rPr>
            <w:noProof/>
            <w:webHidden/>
          </w:rPr>
          <w:fldChar w:fldCharType="separate"/>
        </w:r>
        <w:r w:rsidR="00263CB9">
          <w:rPr>
            <w:noProof/>
            <w:webHidden/>
          </w:rPr>
          <w:t>11</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2" w:history="1">
        <w:r w:rsidR="00E535C4" w:rsidRPr="005E4810">
          <w:rPr>
            <w:rStyle w:val="Hyperlink"/>
            <w:noProof/>
          </w:rPr>
          <w:t>2.5</w:t>
        </w:r>
        <w:r w:rsidR="00E535C4">
          <w:rPr>
            <w:rFonts w:asciiTheme="minorHAnsi" w:eastAsiaTheme="minorEastAsia" w:hAnsiTheme="minorHAnsi" w:cstheme="minorBidi"/>
            <w:noProof/>
            <w:sz w:val="22"/>
            <w:szCs w:val="22"/>
          </w:rPr>
          <w:tab/>
        </w:r>
        <w:r w:rsidR="00E535C4" w:rsidRPr="005E4810">
          <w:rPr>
            <w:rStyle w:val="Hyperlink"/>
            <w:noProof/>
          </w:rPr>
          <w:t>Sensores</w:t>
        </w:r>
        <w:r w:rsidR="00E535C4">
          <w:rPr>
            <w:noProof/>
            <w:webHidden/>
          </w:rPr>
          <w:tab/>
        </w:r>
        <w:r w:rsidR="00E535C4">
          <w:rPr>
            <w:noProof/>
            <w:webHidden/>
          </w:rPr>
          <w:fldChar w:fldCharType="begin"/>
        </w:r>
        <w:r w:rsidR="00E535C4">
          <w:rPr>
            <w:noProof/>
            <w:webHidden/>
          </w:rPr>
          <w:instrText xml:space="preserve"> PAGEREF _Toc416720142 \h </w:instrText>
        </w:r>
        <w:r w:rsidR="00E535C4">
          <w:rPr>
            <w:noProof/>
            <w:webHidden/>
          </w:rPr>
        </w:r>
        <w:r w:rsidR="00E535C4">
          <w:rPr>
            <w:noProof/>
            <w:webHidden/>
          </w:rPr>
          <w:fldChar w:fldCharType="separate"/>
        </w:r>
        <w:r w:rsidR="00263CB9">
          <w:rPr>
            <w:noProof/>
            <w:webHidden/>
          </w:rPr>
          <w:t>11</w:t>
        </w:r>
        <w:r w:rsidR="00E535C4">
          <w:rPr>
            <w:noProof/>
            <w:webHidden/>
          </w:rPr>
          <w:fldChar w:fldCharType="end"/>
        </w:r>
      </w:hyperlink>
    </w:p>
    <w:p w:rsidR="00E535C4" w:rsidRDefault="00813A90">
      <w:pPr>
        <w:pStyle w:val="TOC1"/>
        <w:rPr>
          <w:rFonts w:asciiTheme="minorHAnsi" w:eastAsiaTheme="minorEastAsia" w:hAnsiTheme="minorHAnsi" w:cstheme="minorBidi"/>
          <w:b w:val="0"/>
          <w:sz w:val="22"/>
          <w:szCs w:val="22"/>
        </w:rPr>
      </w:pPr>
      <w:hyperlink w:anchor="_Toc416720143" w:history="1">
        <w:r w:rsidR="00E535C4" w:rsidRPr="005E4810">
          <w:rPr>
            <w:rStyle w:val="Hyperlink"/>
          </w:rPr>
          <w:t>3</w:t>
        </w:r>
        <w:r w:rsidR="00E535C4">
          <w:rPr>
            <w:rFonts w:asciiTheme="minorHAnsi" w:eastAsiaTheme="minorEastAsia" w:hAnsiTheme="minorHAnsi" w:cstheme="minorBidi"/>
            <w:b w:val="0"/>
            <w:sz w:val="22"/>
            <w:szCs w:val="22"/>
          </w:rPr>
          <w:tab/>
        </w:r>
        <w:r w:rsidR="00E535C4" w:rsidRPr="005E4810">
          <w:rPr>
            <w:rStyle w:val="Hyperlink"/>
          </w:rPr>
          <w:t>DESCRIÇÃO DO PROJETO</w:t>
        </w:r>
        <w:r w:rsidR="00E535C4">
          <w:rPr>
            <w:webHidden/>
          </w:rPr>
          <w:tab/>
        </w:r>
        <w:r w:rsidR="00E535C4">
          <w:rPr>
            <w:webHidden/>
          </w:rPr>
          <w:fldChar w:fldCharType="begin"/>
        </w:r>
        <w:r w:rsidR="00E535C4">
          <w:rPr>
            <w:webHidden/>
          </w:rPr>
          <w:instrText xml:space="preserve"> PAGEREF _Toc416720143 \h </w:instrText>
        </w:r>
        <w:r w:rsidR="00E535C4">
          <w:rPr>
            <w:webHidden/>
          </w:rPr>
        </w:r>
        <w:r w:rsidR="00E535C4">
          <w:rPr>
            <w:webHidden/>
          </w:rPr>
          <w:fldChar w:fldCharType="separate"/>
        </w:r>
        <w:r w:rsidR="00263CB9">
          <w:rPr>
            <w:webHidden/>
          </w:rPr>
          <w:t>12</w:t>
        </w:r>
        <w:r w:rsidR="00E535C4">
          <w:rPr>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4" w:history="1">
        <w:r w:rsidR="00E535C4" w:rsidRPr="005E4810">
          <w:rPr>
            <w:rStyle w:val="Hyperlink"/>
            <w:noProof/>
          </w:rPr>
          <w:t>3.1</w:t>
        </w:r>
        <w:r w:rsidR="00E535C4">
          <w:rPr>
            <w:rFonts w:asciiTheme="minorHAnsi" w:eastAsiaTheme="minorEastAsia" w:hAnsiTheme="minorHAnsi" w:cstheme="minorBidi"/>
            <w:noProof/>
            <w:sz w:val="22"/>
            <w:szCs w:val="22"/>
          </w:rPr>
          <w:tab/>
        </w:r>
        <w:r w:rsidR="00E535C4" w:rsidRPr="005E4810">
          <w:rPr>
            <w:rStyle w:val="Hyperlink"/>
            <w:noProof/>
          </w:rPr>
          <w:t>Exemplificações</w:t>
        </w:r>
        <w:r w:rsidR="00E535C4">
          <w:rPr>
            <w:noProof/>
            <w:webHidden/>
          </w:rPr>
          <w:tab/>
        </w:r>
        <w:r w:rsidR="00E535C4">
          <w:rPr>
            <w:noProof/>
            <w:webHidden/>
          </w:rPr>
          <w:fldChar w:fldCharType="begin"/>
        </w:r>
        <w:r w:rsidR="00E535C4">
          <w:rPr>
            <w:noProof/>
            <w:webHidden/>
          </w:rPr>
          <w:instrText xml:space="preserve"> PAGEREF _Toc416720144 \h </w:instrText>
        </w:r>
        <w:r w:rsidR="00E535C4">
          <w:rPr>
            <w:noProof/>
            <w:webHidden/>
          </w:rPr>
        </w:r>
        <w:r w:rsidR="00E535C4">
          <w:rPr>
            <w:noProof/>
            <w:webHidden/>
          </w:rPr>
          <w:fldChar w:fldCharType="separate"/>
        </w:r>
        <w:r w:rsidR="00263CB9">
          <w:rPr>
            <w:noProof/>
            <w:webHidden/>
          </w:rPr>
          <w:t>12</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5" w:history="1">
        <w:r w:rsidR="00E535C4" w:rsidRPr="005E4810">
          <w:rPr>
            <w:rStyle w:val="Hyperlink"/>
            <w:noProof/>
          </w:rPr>
          <w:t>Onde estão minhas chaves?</w:t>
        </w:r>
        <w:r w:rsidR="00E535C4">
          <w:rPr>
            <w:noProof/>
            <w:webHidden/>
          </w:rPr>
          <w:tab/>
        </w:r>
        <w:r w:rsidR="00E535C4">
          <w:rPr>
            <w:noProof/>
            <w:webHidden/>
          </w:rPr>
          <w:fldChar w:fldCharType="begin"/>
        </w:r>
        <w:r w:rsidR="00E535C4">
          <w:rPr>
            <w:noProof/>
            <w:webHidden/>
          </w:rPr>
          <w:instrText xml:space="preserve"> PAGEREF _Toc416720145 \h </w:instrText>
        </w:r>
        <w:r w:rsidR="00E535C4">
          <w:rPr>
            <w:noProof/>
            <w:webHidden/>
          </w:rPr>
        </w:r>
        <w:r w:rsidR="00E535C4">
          <w:rPr>
            <w:noProof/>
            <w:webHidden/>
          </w:rPr>
          <w:fldChar w:fldCharType="separate"/>
        </w:r>
        <w:r w:rsidR="00263CB9">
          <w:rPr>
            <w:noProof/>
            <w:webHidden/>
          </w:rPr>
          <w:t>12</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6" w:history="1">
        <w:r w:rsidR="00E535C4" w:rsidRPr="005E4810">
          <w:rPr>
            <w:rStyle w:val="Hyperlink"/>
            <w:noProof/>
          </w:rPr>
          <w:t>Auxiliando um usuário com Alzheimer</w:t>
        </w:r>
        <w:r w:rsidR="00E535C4">
          <w:rPr>
            <w:noProof/>
            <w:webHidden/>
          </w:rPr>
          <w:tab/>
        </w:r>
        <w:r w:rsidR="00E535C4">
          <w:rPr>
            <w:noProof/>
            <w:webHidden/>
          </w:rPr>
          <w:fldChar w:fldCharType="begin"/>
        </w:r>
        <w:r w:rsidR="00E535C4">
          <w:rPr>
            <w:noProof/>
            <w:webHidden/>
          </w:rPr>
          <w:instrText xml:space="preserve"> PAGEREF _Toc416720146 \h </w:instrText>
        </w:r>
        <w:r w:rsidR="00E535C4">
          <w:rPr>
            <w:noProof/>
            <w:webHidden/>
          </w:rPr>
        </w:r>
        <w:r w:rsidR="00E535C4">
          <w:rPr>
            <w:noProof/>
            <w:webHidden/>
          </w:rPr>
          <w:fldChar w:fldCharType="separate"/>
        </w:r>
        <w:r w:rsidR="00263CB9">
          <w:rPr>
            <w:noProof/>
            <w:webHidden/>
          </w:rPr>
          <w:t>12</w:t>
        </w:r>
        <w:r w:rsidR="00E535C4">
          <w:rPr>
            <w:noProof/>
            <w:webHidden/>
          </w:rPr>
          <w:fldChar w:fldCharType="end"/>
        </w:r>
      </w:hyperlink>
    </w:p>
    <w:p w:rsidR="00E535C4" w:rsidRDefault="00813A90">
      <w:pPr>
        <w:pStyle w:val="TOC2"/>
        <w:rPr>
          <w:rFonts w:asciiTheme="minorHAnsi" w:eastAsiaTheme="minorEastAsia" w:hAnsiTheme="minorHAnsi" w:cstheme="minorBidi"/>
          <w:noProof/>
          <w:sz w:val="22"/>
          <w:szCs w:val="22"/>
        </w:rPr>
      </w:pPr>
      <w:hyperlink w:anchor="_Toc416720147" w:history="1">
        <w:r w:rsidR="00E535C4" w:rsidRPr="005E4810">
          <w:rPr>
            <w:rStyle w:val="Hyperlink"/>
            <w:noProof/>
          </w:rPr>
          <w:t>3.2</w:t>
        </w:r>
        <w:r w:rsidR="00E535C4">
          <w:rPr>
            <w:rFonts w:asciiTheme="minorHAnsi" w:eastAsiaTheme="minorEastAsia" w:hAnsiTheme="minorHAnsi" w:cstheme="minorBidi"/>
            <w:noProof/>
            <w:sz w:val="22"/>
            <w:szCs w:val="22"/>
          </w:rPr>
          <w:tab/>
        </w:r>
        <w:r w:rsidR="00E535C4" w:rsidRPr="005E4810">
          <w:rPr>
            <w:rStyle w:val="Hyperlink"/>
            <w:noProof/>
          </w:rPr>
          <w:t>Fluxo e Arquitetura</w:t>
        </w:r>
        <w:r w:rsidR="00E535C4">
          <w:rPr>
            <w:noProof/>
            <w:webHidden/>
          </w:rPr>
          <w:tab/>
        </w:r>
        <w:r w:rsidR="00E535C4">
          <w:rPr>
            <w:noProof/>
            <w:webHidden/>
          </w:rPr>
          <w:fldChar w:fldCharType="begin"/>
        </w:r>
        <w:r w:rsidR="00E535C4">
          <w:rPr>
            <w:noProof/>
            <w:webHidden/>
          </w:rPr>
          <w:instrText xml:space="preserve"> PAGEREF _Toc416720147 \h </w:instrText>
        </w:r>
        <w:r w:rsidR="00E535C4">
          <w:rPr>
            <w:noProof/>
            <w:webHidden/>
          </w:rPr>
        </w:r>
        <w:r w:rsidR="00E535C4">
          <w:rPr>
            <w:noProof/>
            <w:webHidden/>
          </w:rPr>
          <w:fldChar w:fldCharType="separate"/>
        </w:r>
        <w:r w:rsidR="00263CB9">
          <w:rPr>
            <w:noProof/>
            <w:webHidden/>
          </w:rPr>
          <w:t>13</w:t>
        </w:r>
        <w:r w:rsidR="00E535C4">
          <w:rPr>
            <w:noProof/>
            <w:webHidden/>
          </w:rPr>
          <w:fldChar w:fldCharType="end"/>
        </w:r>
      </w:hyperlink>
    </w:p>
    <w:p w:rsidR="00E535C4" w:rsidRDefault="00813A90">
      <w:pPr>
        <w:pStyle w:val="TOC1"/>
        <w:rPr>
          <w:rFonts w:asciiTheme="minorHAnsi" w:eastAsiaTheme="minorEastAsia" w:hAnsiTheme="minorHAnsi" w:cstheme="minorBidi"/>
          <w:b w:val="0"/>
          <w:sz w:val="22"/>
          <w:szCs w:val="22"/>
        </w:rPr>
      </w:pPr>
      <w:hyperlink w:anchor="_Toc416720148" w:history="1">
        <w:r w:rsidR="00E535C4" w:rsidRPr="005E4810">
          <w:rPr>
            <w:rStyle w:val="Hyperlink"/>
          </w:rPr>
          <w:t>4</w:t>
        </w:r>
        <w:r w:rsidR="00E535C4">
          <w:rPr>
            <w:rFonts w:asciiTheme="minorHAnsi" w:eastAsiaTheme="minorEastAsia" w:hAnsiTheme="minorHAnsi" w:cstheme="minorBidi"/>
            <w:b w:val="0"/>
            <w:sz w:val="22"/>
            <w:szCs w:val="22"/>
          </w:rPr>
          <w:tab/>
        </w:r>
        <w:r w:rsidR="00E535C4" w:rsidRPr="005E4810">
          <w:rPr>
            <w:rStyle w:val="Hyperlink"/>
          </w:rPr>
          <w:t>DEFINIÇÃO DAS ATIVIDADES E CRONOGRAMA</w:t>
        </w:r>
        <w:r w:rsidR="00E535C4">
          <w:rPr>
            <w:webHidden/>
          </w:rPr>
          <w:tab/>
        </w:r>
        <w:r w:rsidR="00E535C4">
          <w:rPr>
            <w:webHidden/>
          </w:rPr>
          <w:fldChar w:fldCharType="begin"/>
        </w:r>
        <w:r w:rsidR="00E535C4">
          <w:rPr>
            <w:webHidden/>
          </w:rPr>
          <w:instrText xml:space="preserve"> PAGEREF _Toc416720148 \h </w:instrText>
        </w:r>
        <w:r w:rsidR="00E535C4">
          <w:rPr>
            <w:webHidden/>
          </w:rPr>
        </w:r>
        <w:r w:rsidR="00E535C4">
          <w:rPr>
            <w:webHidden/>
          </w:rPr>
          <w:fldChar w:fldCharType="separate"/>
        </w:r>
        <w:r w:rsidR="00263CB9">
          <w:rPr>
            <w:webHidden/>
          </w:rPr>
          <w:t>14</w:t>
        </w:r>
        <w:r w:rsidR="00E535C4">
          <w:rPr>
            <w:webHidden/>
          </w:rPr>
          <w:fldChar w:fldCharType="end"/>
        </w:r>
      </w:hyperlink>
    </w:p>
    <w:p w:rsidR="00E535C4" w:rsidRDefault="00813A90">
      <w:pPr>
        <w:pStyle w:val="TOC1"/>
        <w:rPr>
          <w:rFonts w:asciiTheme="minorHAnsi" w:eastAsiaTheme="minorEastAsia" w:hAnsiTheme="minorHAnsi" w:cstheme="minorBidi"/>
          <w:b w:val="0"/>
          <w:sz w:val="22"/>
          <w:szCs w:val="22"/>
        </w:rPr>
      </w:pPr>
      <w:hyperlink w:anchor="_Toc416720149" w:history="1">
        <w:r w:rsidR="00E535C4" w:rsidRPr="005E4810">
          <w:rPr>
            <w:rStyle w:val="Hyperlink"/>
          </w:rPr>
          <w:t>5</w:t>
        </w:r>
        <w:r w:rsidR="00E535C4">
          <w:rPr>
            <w:rFonts w:asciiTheme="minorHAnsi" w:eastAsiaTheme="minorEastAsia" w:hAnsiTheme="minorHAnsi" w:cstheme="minorBidi"/>
            <w:b w:val="0"/>
            <w:sz w:val="22"/>
            <w:szCs w:val="22"/>
          </w:rPr>
          <w:tab/>
        </w:r>
        <w:r w:rsidR="00E535C4" w:rsidRPr="005E4810">
          <w:rPr>
            <w:rStyle w:val="Hyperlink"/>
          </w:rPr>
          <w:t>RECURSOS NECESSÁRIOS</w:t>
        </w:r>
        <w:r w:rsidR="00E535C4">
          <w:rPr>
            <w:webHidden/>
          </w:rPr>
          <w:tab/>
        </w:r>
        <w:r w:rsidR="00E535C4">
          <w:rPr>
            <w:webHidden/>
          </w:rPr>
          <w:fldChar w:fldCharType="begin"/>
        </w:r>
        <w:r w:rsidR="00E535C4">
          <w:rPr>
            <w:webHidden/>
          </w:rPr>
          <w:instrText xml:space="preserve"> PAGEREF _Toc416720149 \h </w:instrText>
        </w:r>
        <w:r w:rsidR="00E535C4">
          <w:rPr>
            <w:webHidden/>
          </w:rPr>
        </w:r>
        <w:r w:rsidR="00E535C4">
          <w:rPr>
            <w:webHidden/>
          </w:rPr>
          <w:fldChar w:fldCharType="separate"/>
        </w:r>
        <w:r w:rsidR="00263CB9">
          <w:rPr>
            <w:webHidden/>
          </w:rPr>
          <w:t>15</w:t>
        </w:r>
        <w:r w:rsidR="00E535C4">
          <w:rPr>
            <w:webHidden/>
          </w:rPr>
          <w:fldChar w:fldCharType="end"/>
        </w:r>
      </w:hyperlink>
    </w:p>
    <w:p w:rsidR="00E535C4" w:rsidRDefault="00813A90">
      <w:pPr>
        <w:pStyle w:val="TOC1"/>
        <w:rPr>
          <w:rFonts w:asciiTheme="minorHAnsi" w:eastAsiaTheme="minorEastAsia" w:hAnsiTheme="minorHAnsi" w:cstheme="minorBidi"/>
          <w:b w:val="0"/>
          <w:sz w:val="22"/>
          <w:szCs w:val="22"/>
        </w:rPr>
      </w:pPr>
      <w:hyperlink w:anchor="_Toc416720150" w:history="1">
        <w:r w:rsidR="00E535C4" w:rsidRPr="005E4810">
          <w:rPr>
            <w:rStyle w:val="Hyperlink"/>
            <w:lang w:val="en-US"/>
          </w:rPr>
          <w:t>REFERÊNCIAS</w:t>
        </w:r>
        <w:r w:rsidR="00E535C4">
          <w:rPr>
            <w:webHidden/>
          </w:rPr>
          <w:tab/>
        </w:r>
        <w:r w:rsidR="00E535C4">
          <w:rPr>
            <w:webHidden/>
          </w:rPr>
          <w:fldChar w:fldCharType="begin"/>
        </w:r>
        <w:r w:rsidR="00E535C4">
          <w:rPr>
            <w:webHidden/>
          </w:rPr>
          <w:instrText xml:space="preserve"> PAGEREF _Toc416720150 \h </w:instrText>
        </w:r>
        <w:r w:rsidR="00E535C4">
          <w:rPr>
            <w:webHidden/>
          </w:rPr>
        </w:r>
        <w:r w:rsidR="00E535C4">
          <w:rPr>
            <w:webHidden/>
          </w:rPr>
          <w:fldChar w:fldCharType="separate"/>
        </w:r>
        <w:r w:rsidR="00263CB9">
          <w:rPr>
            <w:webHidden/>
          </w:rPr>
          <w:t>16</w:t>
        </w:r>
        <w:r w:rsidR="00E535C4">
          <w:rPr>
            <w:webHidden/>
          </w:rPr>
          <w:fldChar w:fldCharType="end"/>
        </w:r>
      </w:hyperlink>
    </w:p>
    <w:p w:rsidR="00996561" w:rsidRPr="00327D7C" w:rsidRDefault="009352A0" w:rsidP="00D56F2D">
      <w:pPr>
        <w:ind w:firstLine="0"/>
        <w:jc w:val="center"/>
        <w:rPr>
          <w:noProof/>
        </w:rPr>
      </w:pPr>
      <w:r w:rsidRPr="0046387B">
        <w:rPr>
          <w:noProof/>
          <w:color w:val="FF0000"/>
          <w:highlight w:val="red"/>
        </w:rPr>
        <w:fldChar w:fldCharType="end"/>
      </w: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247A82" w:rsidRPr="00327D7C" w:rsidRDefault="00247A82" w:rsidP="00D56F2D">
      <w:pPr>
        <w:ind w:firstLine="0"/>
        <w:jc w:val="center"/>
        <w:rPr>
          <w:noProof/>
        </w:rPr>
      </w:pPr>
    </w:p>
    <w:p w:rsidR="008B5B8A" w:rsidRDefault="00406CE7" w:rsidP="002E5CC9">
      <w:pPr>
        <w:pStyle w:val="Heading1"/>
        <w:jc w:val="both"/>
      </w:pPr>
      <w:bookmarkStart w:id="0" w:name="_Toc416720136"/>
      <w:r>
        <w:lastRenderedPageBreak/>
        <w:t>INTRODUÇÃO</w:t>
      </w:r>
      <w:bookmarkEnd w:id="0"/>
      <w:r w:rsidR="00D62960">
        <w:t xml:space="preserve"> </w:t>
      </w:r>
    </w:p>
    <w:p w:rsidR="00FF36F3" w:rsidRDefault="0046387B" w:rsidP="006233AF">
      <w:pPr>
        <w:rPr>
          <w:b/>
          <w:caps/>
        </w:rPr>
      </w:pPr>
      <w:r w:rsidRPr="0046387B">
        <w:t xml:space="preserve">"Quando inventores de um novo instrumento o aplicam na observação da natureza, o que eles esperam é sempre algo pequeno quando comparado com a sucessão subsequente de descobertas da qual o instrumento foi origem." Dominique </w:t>
      </w:r>
      <w:proofErr w:type="spellStart"/>
      <w:r w:rsidRPr="0046387B">
        <w:t>Francois</w:t>
      </w:r>
      <w:proofErr w:type="spellEnd"/>
      <w:r w:rsidRPr="0046387B">
        <w:t xml:space="preserve"> Jean </w:t>
      </w:r>
      <w:proofErr w:type="spellStart"/>
      <w:r w:rsidRPr="0046387B">
        <w:t>Arago</w:t>
      </w:r>
      <w:proofErr w:type="spellEnd"/>
      <w:r w:rsidRPr="0046387B">
        <w:t>(1839)</w:t>
      </w:r>
      <w:r>
        <w:t xml:space="preserve"> </w:t>
      </w:r>
      <w:r w:rsidR="00FF36F3">
        <w:t>[1].</w:t>
      </w:r>
    </w:p>
    <w:p w:rsidR="007D16A6" w:rsidRDefault="00FD0FD4" w:rsidP="006233AF">
      <w:pPr>
        <w:rPr>
          <w:b/>
          <w:caps/>
        </w:rPr>
      </w:pPr>
      <w:r>
        <w:t xml:space="preserve">A comunicação entre dois computadores era possível no final da década de 60 por meio de uma rede de computadores, desde então </w:t>
      </w:r>
      <w:r w:rsidR="007D16A6">
        <w:t>a comunicação entre diversos dispositivos vem sendo desenvolvida e explorada, transformando a sociedade como a conhecemos. Atualmente, atividades que, alguns anos atrás, seriam impensáveis, se tornaram ubíquas</w:t>
      </w:r>
      <w:r>
        <w:t>, nos inserindo em uma era onde todos, por mais distantes, estamos a alguns cliques de dist</w:t>
      </w:r>
      <w:r w:rsidR="00F02E4B">
        <w:t>ância. [2]</w:t>
      </w:r>
    </w:p>
    <w:p w:rsidR="00FF36F3" w:rsidRDefault="00F02E4B" w:rsidP="006233AF">
      <w:pPr>
        <w:rPr>
          <w:b/>
          <w:caps/>
        </w:rPr>
      </w:pPr>
      <w:r>
        <w:t>N</w:t>
      </w:r>
      <w:r w:rsidR="00143710">
        <w:t xml:space="preserve">ão somente os usuários de tais sistemas se tornaram mais conectados, mas os próprios </w:t>
      </w:r>
      <w:r w:rsidR="00143710">
        <w:rPr>
          <w:i/>
        </w:rPr>
        <w:t xml:space="preserve">softwares </w:t>
      </w:r>
      <w:r w:rsidR="00143710">
        <w:t xml:space="preserve">evoluíram, tornando possível diversas formas de comunicação e interação, tornando possível a existência de conceitos como </w:t>
      </w:r>
      <w:proofErr w:type="spellStart"/>
      <w:r w:rsidR="00143710">
        <w:t>IoT</w:t>
      </w:r>
      <w:proofErr w:type="spellEnd"/>
      <w:r w:rsidR="00143710">
        <w:t xml:space="preserve"> (</w:t>
      </w:r>
      <w:r w:rsidR="00143710">
        <w:rPr>
          <w:i/>
        </w:rPr>
        <w:t xml:space="preserve">Internet </w:t>
      </w:r>
      <w:proofErr w:type="spellStart"/>
      <w:r w:rsidR="00143710">
        <w:rPr>
          <w:i/>
        </w:rPr>
        <w:t>of</w:t>
      </w:r>
      <w:proofErr w:type="spellEnd"/>
      <w:r w:rsidR="00143710">
        <w:rPr>
          <w:i/>
        </w:rPr>
        <w:t xml:space="preserve"> </w:t>
      </w:r>
      <w:proofErr w:type="spellStart"/>
      <w:r w:rsidR="00143710">
        <w:rPr>
          <w:i/>
        </w:rPr>
        <w:t>Things</w:t>
      </w:r>
      <w:proofErr w:type="spellEnd"/>
      <w:r w:rsidR="00143710">
        <w:rPr>
          <w:i/>
        </w:rPr>
        <w:t xml:space="preserve"> </w:t>
      </w:r>
      <w:r w:rsidR="00143710">
        <w:t xml:space="preserve">– Internet das Coisas) e </w:t>
      </w:r>
      <w:proofErr w:type="spellStart"/>
      <w:r w:rsidR="00143710">
        <w:rPr>
          <w:i/>
        </w:rPr>
        <w:t>Context</w:t>
      </w:r>
      <w:proofErr w:type="spellEnd"/>
      <w:r w:rsidR="00143710">
        <w:rPr>
          <w:i/>
        </w:rPr>
        <w:t xml:space="preserve"> </w:t>
      </w:r>
      <w:proofErr w:type="spellStart"/>
      <w:r w:rsidR="00143710">
        <w:rPr>
          <w:i/>
        </w:rPr>
        <w:t>Awareness</w:t>
      </w:r>
      <w:proofErr w:type="spellEnd"/>
      <w:r w:rsidR="00143710">
        <w:rPr>
          <w:i/>
        </w:rPr>
        <w:t xml:space="preserve"> </w:t>
      </w:r>
      <w:r w:rsidR="00143710">
        <w:t>(Consciência de Contexto), conceitos sobre os quais o trabal</w:t>
      </w:r>
      <w:r w:rsidR="00F45B0D">
        <w:t>ho a ser apresentado se baseia.</w:t>
      </w:r>
    </w:p>
    <w:p w:rsidR="00265618" w:rsidRDefault="00404E54" w:rsidP="006233AF">
      <w:pPr>
        <w:rPr>
          <w:b/>
        </w:rPr>
      </w:pPr>
      <w:r w:rsidRPr="00423065">
        <w:t xml:space="preserve">Pode-se dizer que, atualmente, é virtualmente possível a comunicação entre quaisquer usuários conectados à uma mesma rede, viabilizando a troca de informações e estabelecimento de novos relacionamentos. Dessa forma, consegue-se compartilhar detalhes sobre as atividades diárias, agenda, compromissos e diversas informações relacionadas a vida do cliente do sistema. </w:t>
      </w:r>
      <w:r w:rsidR="00D41A42" w:rsidRPr="00423065">
        <w:t xml:space="preserve">Porém, algo que torna-se claro ao estudar-se a realidade atual, é o fato de as pessoas passarem grande parte de seus dias conectadas. De acordo com um estudo feito pela PBM 2015 (Pesquisa Brasileira de Mídia 2015), entre os usuários com ensino superior, 72% acessam </w:t>
      </w:r>
      <w:r w:rsidR="00265618" w:rsidRPr="00423065">
        <w:t xml:space="preserve">a internet diariamente, por um período de aproximadamente 5 horas e 41 minutos, durante os dias </w:t>
      </w:r>
      <w:r w:rsidR="00423065" w:rsidRPr="00423065">
        <w:t>úteis</w:t>
      </w:r>
      <w:r w:rsidR="00423065">
        <w:t xml:space="preserve">. Essa não é uma tendência somente vista no Brasil, é possível observar que o </w:t>
      </w:r>
      <w:r w:rsidR="00B90593">
        <w:t xml:space="preserve">número de usuários online vem crescendo rapidamente, assim como pode ser visto na </w:t>
      </w:r>
      <w:r w:rsidR="00914AE1">
        <w:rPr>
          <w:b/>
        </w:rPr>
        <w:fldChar w:fldCharType="begin"/>
      </w:r>
      <w:r w:rsidR="00914AE1">
        <w:instrText xml:space="preserve"> REF _Ref415950121 </w:instrText>
      </w:r>
      <w:r w:rsidR="006233AF">
        <w:instrText xml:space="preserve"> \* MERGEFORMAT </w:instrText>
      </w:r>
      <w:r w:rsidR="00914AE1">
        <w:rPr>
          <w:b/>
        </w:rPr>
        <w:fldChar w:fldCharType="separate"/>
      </w:r>
      <w:r w:rsidR="00263CB9">
        <w:t xml:space="preserve">Tabela </w:t>
      </w:r>
      <w:r w:rsidR="00263CB9">
        <w:rPr>
          <w:noProof/>
        </w:rPr>
        <w:t>1</w:t>
      </w:r>
      <w:r w:rsidR="00914AE1">
        <w:rPr>
          <w:b/>
        </w:rPr>
        <w:fldChar w:fldCharType="end"/>
      </w:r>
      <w:r w:rsidR="00914AE1">
        <w:t>.</w:t>
      </w:r>
    </w:p>
    <w:p w:rsidR="00B90593" w:rsidRDefault="00B90593" w:rsidP="006233AF"/>
    <w:p w:rsidR="00914AE1" w:rsidRDefault="00914AE1" w:rsidP="006233AF">
      <w:r>
        <w:rPr>
          <w:noProof/>
        </w:rPr>
        <w:lastRenderedPageBreak/>
        <w:drawing>
          <wp:inline distT="0" distB="0" distL="0" distR="0" wp14:anchorId="0CAC9F77" wp14:editId="556E3FA4">
            <wp:extent cx="4754880" cy="241681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90593" w:rsidRPr="00B90593" w:rsidRDefault="00914AE1" w:rsidP="00FB59F5">
      <w:pPr>
        <w:jc w:val="center"/>
      </w:pPr>
      <w:bookmarkStart w:id="1" w:name="_Ref415950121"/>
      <w:bookmarkStart w:id="2" w:name="_Ref415950107"/>
      <w:bookmarkStart w:id="3" w:name="_Toc416720128"/>
      <w:r>
        <w:t xml:space="preserve">Tabela </w:t>
      </w:r>
      <w:r w:rsidR="00813A90">
        <w:fldChar w:fldCharType="begin"/>
      </w:r>
      <w:r w:rsidR="00813A90">
        <w:instrText xml:space="preserve"> SEQ Tabela \* ARABIC </w:instrText>
      </w:r>
      <w:r w:rsidR="00813A90">
        <w:fldChar w:fldCharType="separate"/>
      </w:r>
      <w:r w:rsidR="00263CB9">
        <w:rPr>
          <w:noProof/>
        </w:rPr>
        <w:t>1</w:t>
      </w:r>
      <w:r w:rsidR="00813A90">
        <w:rPr>
          <w:noProof/>
        </w:rPr>
        <w:fldChar w:fldCharType="end"/>
      </w:r>
      <w:bookmarkEnd w:id="1"/>
      <w:r>
        <w:t xml:space="preserve"> - Usuários de Internet no Mundo (*Estimativa para 1º de Julho)</w:t>
      </w:r>
      <w:bookmarkEnd w:id="2"/>
      <w:bookmarkEnd w:id="3"/>
    </w:p>
    <w:p w:rsidR="00914AE1" w:rsidRDefault="0046387B" w:rsidP="006233AF">
      <w:pPr>
        <w:rPr>
          <w:b/>
          <w:caps/>
        </w:rPr>
      </w:pPr>
      <w:r>
        <w:tab/>
      </w:r>
    </w:p>
    <w:p w:rsidR="008C0229" w:rsidRDefault="00367C7B" w:rsidP="006233AF">
      <w:pPr>
        <w:rPr>
          <w:b/>
          <w:caps/>
        </w:rPr>
      </w:pPr>
      <w:r>
        <w:tab/>
      </w:r>
      <w:r w:rsidR="006A1402">
        <w:t>“A Internet das Coisas tem o potencial de mudar o mundo, assim como a Internet mudou. Talvez ainda mais</w:t>
      </w:r>
      <w:proofErr w:type="gramStart"/>
      <w:r w:rsidR="006A1402">
        <w:t>.”[</w:t>
      </w:r>
      <w:proofErr w:type="gramEnd"/>
      <w:r w:rsidR="006A1402">
        <w:t xml:space="preserve">2]. </w:t>
      </w:r>
      <w:r w:rsidR="00EA12F1">
        <w:t xml:space="preserve">A </w:t>
      </w:r>
      <w:proofErr w:type="spellStart"/>
      <w:r w:rsidR="00EA12F1">
        <w:t>IoT</w:t>
      </w:r>
      <w:proofErr w:type="spellEnd"/>
      <w:r w:rsidR="00EA12F1">
        <w:t xml:space="preserve">, assim como o advento das </w:t>
      </w:r>
      <w:r w:rsidR="00EA12F1">
        <w:rPr>
          <w:i/>
        </w:rPr>
        <w:t>Internet</w:t>
      </w:r>
      <w:r w:rsidR="00EA12F1">
        <w:t>, está modificando o modo como interagimos com o mundo por meio de nossos dispositivos. Assim como definido por [</w:t>
      </w:r>
      <w:r w:rsidR="007C16EA">
        <w:t>5</w:t>
      </w:r>
      <w:r w:rsidR="00EA12F1">
        <w:t>]</w:t>
      </w:r>
      <w:r w:rsidR="008C0229">
        <w:t>, aceitamos a seguinte definição:</w:t>
      </w:r>
    </w:p>
    <w:p w:rsidR="008C0229" w:rsidRDefault="008C0229" w:rsidP="006233AF">
      <w:r>
        <w:t>“Coisas têm identidades e personalidades virtuais operando em espaços inteligentes utilizando interfaces inteligentes para se conectar e comunicar</w:t>
      </w:r>
      <w:r w:rsidR="00096058">
        <w:t xml:space="preserve"> dentro de contextos </w:t>
      </w:r>
      <w:r>
        <w:t xml:space="preserve">sociais, ambientais e do usuário.” </w:t>
      </w:r>
    </w:p>
    <w:p w:rsidR="0093367F" w:rsidRDefault="0093367F" w:rsidP="003112B1">
      <w:r>
        <w:t xml:space="preserve">Como exemplos de trabalhos desenvolvidos, que fazem uso de conceitos como Internet das Coisas e Aplicações Conscientes de contexto, podemos citar o Aura, Gaia e </w:t>
      </w:r>
      <w:r w:rsidR="00FA7DC3">
        <w:t>e-SENSE:</w:t>
      </w:r>
    </w:p>
    <w:p w:rsidR="00FA7DC3" w:rsidRDefault="00FA7DC3" w:rsidP="00FA7DC3">
      <w:pPr>
        <w:pStyle w:val="ListParagraph"/>
        <w:numPr>
          <w:ilvl w:val="0"/>
          <w:numId w:val="11"/>
        </w:numPr>
      </w:pPr>
      <w:r>
        <w:t xml:space="preserve">Aura: oferece uma ferramenta voltada para ambientes </w:t>
      </w:r>
      <w:r w:rsidR="00922B4E">
        <w:t>que envolvem comunicação sem fio entre dispositivos inteligentes e espaços inteligentes[6];</w:t>
      </w:r>
    </w:p>
    <w:p w:rsidR="00922B4E" w:rsidRDefault="00922B4E" w:rsidP="00FA7DC3">
      <w:pPr>
        <w:pStyle w:val="ListParagraph"/>
        <w:numPr>
          <w:ilvl w:val="0"/>
          <w:numId w:val="11"/>
        </w:numPr>
      </w:pPr>
      <w:r>
        <w:t xml:space="preserve">Gaia: oferece uma plataforma para interação entre diferentes sistemas, por meio da definição de interfaces, agindo como um </w:t>
      </w:r>
      <w:r>
        <w:rPr>
          <w:i/>
        </w:rPr>
        <w:t>middleware</w:t>
      </w:r>
      <w:r>
        <w:t xml:space="preserve"> em um ambiente heterogêneo;</w:t>
      </w:r>
    </w:p>
    <w:p w:rsidR="00EB30AA" w:rsidRDefault="000E07C6" w:rsidP="000E07C6">
      <w:r>
        <w:t>O objetivo deste trabalho de conclusão é a exploração de múltiplos tópicos estudados durante o curso de graduação, sendo estes: redes de computadores, bancos de dados, sist</w:t>
      </w:r>
      <w:r w:rsidR="00B001B3">
        <w:t>emas de tempo real,</w:t>
      </w:r>
      <w:r w:rsidR="00EB30AA">
        <w:t xml:space="preserve"> inteligência artificial, integraç</w:t>
      </w:r>
      <w:r w:rsidR="00BB5FFA">
        <w:t>ão de sistema, exposição de serviços em uma rede</w:t>
      </w:r>
      <w:r w:rsidR="00EB30AA">
        <w:t xml:space="preserve">, algoritmos, integração com componentes de </w:t>
      </w:r>
      <w:r w:rsidR="00EB30AA">
        <w:rPr>
          <w:i/>
        </w:rPr>
        <w:t>hardware</w:t>
      </w:r>
      <w:r w:rsidR="00EB30AA">
        <w:t xml:space="preserve"> e algoritmos. </w:t>
      </w:r>
    </w:p>
    <w:p w:rsidR="006233AF" w:rsidRDefault="00B27717" w:rsidP="00640005">
      <w:r>
        <w:lastRenderedPageBreak/>
        <w:t xml:space="preserve">O trabalho proposto, tem como intenção o desenvolvimento de um sistema que, fazendo uso da capacidade de interconexão entre diversos dispositivos, auxiliar na interação entre o usuário e o seu “mundo particular”, tornando possível a definição de regras e comportamentos pré-definidos, os quais se desenvolverão com o passar do tempo, tornando possível que o usuário tenha um “assistente pessoal” virtual. Visto que o escopo de trabalho de um assistente pessoal vai muito além do monitoramento de e-mails, mensagens, e agenda, será feito uso de sensores, os quais auxiliarão o sistema a reunir dados sobre objetos que não possuam uma interface com a qual o sistema possa interagir. </w:t>
      </w:r>
      <w:r w:rsidR="00165E1B">
        <w:t>Maiores detalhes sobre o funcionamento do sistema serão fornecidos nas próximas sessões.</w:t>
      </w:r>
      <w:bookmarkStart w:id="4" w:name="_Toc303037706"/>
    </w:p>
    <w:p w:rsidR="00750263" w:rsidRDefault="00750263" w:rsidP="00640005">
      <w:r>
        <w:t>O documento a seguir está organizado da seguinte forma:</w:t>
      </w:r>
    </w:p>
    <w:p w:rsidR="00750263" w:rsidRDefault="00750263" w:rsidP="00750263">
      <w:pPr>
        <w:pStyle w:val="ListParagraph"/>
        <w:numPr>
          <w:ilvl w:val="0"/>
          <w:numId w:val="14"/>
        </w:numPr>
      </w:pPr>
      <w:r>
        <w:t>Fundamentação Teórica: Nesta seção serão apresentados conceitos e tecnologias que motivaram, e serão utilizados, na idealização e, futuramente, no desenvolvimento do trabalho proposto;</w:t>
      </w:r>
    </w:p>
    <w:p w:rsidR="00750263" w:rsidRDefault="00612990" w:rsidP="00750263">
      <w:pPr>
        <w:pStyle w:val="ListParagraph"/>
        <w:numPr>
          <w:ilvl w:val="0"/>
          <w:numId w:val="14"/>
        </w:numPr>
      </w:pPr>
      <w:r>
        <w:t xml:space="preserve">Descrição do projeto: </w:t>
      </w:r>
      <w:r w:rsidR="00907952">
        <w:t xml:space="preserve">Nesta seção estarão </w:t>
      </w:r>
      <w:r w:rsidR="00C259B6">
        <w:t>exemplificadas</w:t>
      </w:r>
      <w:r w:rsidR="00907952">
        <w:t xml:space="preserve"> aplicações do sistema, juntamente com uma descrição da arquitetura a ser utilizada;</w:t>
      </w:r>
    </w:p>
    <w:p w:rsidR="00907952" w:rsidRDefault="00907952" w:rsidP="00750263">
      <w:pPr>
        <w:pStyle w:val="ListParagraph"/>
        <w:numPr>
          <w:ilvl w:val="0"/>
          <w:numId w:val="14"/>
        </w:numPr>
      </w:pPr>
      <w:r>
        <w:t xml:space="preserve">Definição de Atividades e Cronograma: Aqui será encontrada uma lista das atividades a serem desenvolvidas até a </w:t>
      </w:r>
      <w:r w:rsidR="00C259B6">
        <w:t>entrega do volume final de TC I;</w:t>
      </w:r>
    </w:p>
    <w:p w:rsidR="00C259B6" w:rsidRDefault="00C259B6" w:rsidP="00750263">
      <w:pPr>
        <w:pStyle w:val="ListParagraph"/>
        <w:numPr>
          <w:ilvl w:val="0"/>
          <w:numId w:val="14"/>
        </w:numPr>
      </w:pPr>
      <w:r>
        <w:t>Recursos Necessários: Listagem de recursos que ser</w:t>
      </w:r>
      <w:r w:rsidR="00EB6539">
        <w:t>ão utilizados durante o trabalho;</w:t>
      </w:r>
    </w:p>
    <w:p w:rsidR="00EB6539" w:rsidRDefault="00EB6539" w:rsidP="00750263">
      <w:pPr>
        <w:pStyle w:val="ListParagraph"/>
        <w:numPr>
          <w:ilvl w:val="0"/>
          <w:numId w:val="14"/>
        </w:numPr>
      </w:pPr>
      <w:r>
        <w:t>Referências: Apresentação das fontes utilizadas para detalhamento de tecnologias e conceitos.</w:t>
      </w:r>
    </w:p>
    <w:p w:rsidR="000E07C6" w:rsidRDefault="000E07C6" w:rsidP="00640005"/>
    <w:p w:rsidR="000E07C6" w:rsidRDefault="000E07C6" w:rsidP="00640005"/>
    <w:p w:rsidR="000E07C6" w:rsidRDefault="000E07C6" w:rsidP="00640005"/>
    <w:p w:rsidR="000E07C6" w:rsidRDefault="000E07C6" w:rsidP="00640005"/>
    <w:p w:rsidR="000E07C6" w:rsidRDefault="000E07C6" w:rsidP="00640005"/>
    <w:p w:rsidR="000E07C6" w:rsidRDefault="000E07C6" w:rsidP="00640005"/>
    <w:p w:rsidR="000E07C6" w:rsidRDefault="000E07C6" w:rsidP="00640005"/>
    <w:p w:rsidR="003A3081" w:rsidRDefault="003A3081" w:rsidP="00CE4E4D">
      <w:pPr>
        <w:ind w:firstLine="0"/>
      </w:pPr>
    </w:p>
    <w:p w:rsidR="00CE4E4D" w:rsidRDefault="00CE4E4D" w:rsidP="00CE4E4D">
      <w:pPr>
        <w:ind w:firstLine="0"/>
        <w:rPr>
          <w:b/>
          <w:caps/>
        </w:rPr>
      </w:pPr>
    </w:p>
    <w:p w:rsidR="002E5CC9" w:rsidRDefault="009D3531" w:rsidP="002E5CC9">
      <w:pPr>
        <w:pStyle w:val="Heading1"/>
        <w:jc w:val="both"/>
      </w:pPr>
      <w:bookmarkStart w:id="5" w:name="_Toc416720137"/>
      <w:r>
        <w:lastRenderedPageBreak/>
        <w:t>FUNDAMENTAÇÃO TEÓRICA</w:t>
      </w:r>
      <w:bookmarkEnd w:id="4"/>
      <w:bookmarkEnd w:id="5"/>
      <w:r w:rsidR="000F4152" w:rsidRPr="000F4152">
        <w:t xml:space="preserve"> </w:t>
      </w:r>
    </w:p>
    <w:p w:rsidR="00247A82" w:rsidRDefault="00B20B1D" w:rsidP="002E5CC9">
      <w:r>
        <w:t xml:space="preserve">Para o desenvolvimento deste trabalho, utilizaremos como base conceitos e tecnologias já existentes, de forma a capacitar o sistema a tornar decisões sobre </w:t>
      </w:r>
      <w:r w:rsidR="004626F5">
        <w:t xml:space="preserve">as informações coletadas, sem que seja necessária a intervenção humana. </w:t>
      </w:r>
      <w:r w:rsidR="00C50EC6">
        <w:t>Aqui serão apresentados elementos que serão utilizados:</w:t>
      </w:r>
    </w:p>
    <w:p w:rsidR="00C50EC6" w:rsidRDefault="00C50EC6" w:rsidP="00B20B1D">
      <w:pPr>
        <w:ind w:firstLine="0"/>
      </w:pPr>
    </w:p>
    <w:p w:rsidR="00B20B1D" w:rsidRPr="00C44435" w:rsidRDefault="003E76B3" w:rsidP="00E718BF">
      <w:pPr>
        <w:pStyle w:val="Heading2"/>
        <w:ind w:firstLine="0"/>
        <w:rPr>
          <w:lang w:val="en-US"/>
        </w:rPr>
      </w:pPr>
      <w:bookmarkStart w:id="6" w:name="_Toc416720138"/>
      <w:r>
        <w:rPr>
          <w:lang w:val="en-US"/>
        </w:rPr>
        <w:t xml:space="preserve">Internet das </w:t>
      </w:r>
      <w:proofErr w:type="spellStart"/>
      <w:r>
        <w:rPr>
          <w:lang w:val="en-US"/>
        </w:rPr>
        <w:t>Coisas</w:t>
      </w:r>
      <w:bookmarkEnd w:id="6"/>
      <w:proofErr w:type="spellEnd"/>
    </w:p>
    <w:p w:rsidR="002E5CC9" w:rsidRDefault="00947060" w:rsidP="002E5CC9">
      <w:r w:rsidRPr="00947060">
        <w:t>Internet das Coisas (</w:t>
      </w:r>
      <w:proofErr w:type="spellStart"/>
      <w:r w:rsidRPr="00947060">
        <w:t>IoT</w:t>
      </w:r>
      <w:proofErr w:type="spellEnd"/>
      <w:r w:rsidRPr="00947060">
        <w:t xml:space="preserve"> – </w:t>
      </w:r>
      <w:r w:rsidRPr="00947060">
        <w:rPr>
          <w:i/>
        </w:rPr>
        <w:t xml:space="preserve">Internet </w:t>
      </w:r>
      <w:proofErr w:type="spellStart"/>
      <w:r w:rsidRPr="00947060">
        <w:rPr>
          <w:i/>
        </w:rPr>
        <w:t>of</w:t>
      </w:r>
      <w:proofErr w:type="spellEnd"/>
      <w:r w:rsidRPr="00947060">
        <w:rPr>
          <w:i/>
        </w:rPr>
        <w:t xml:space="preserve"> </w:t>
      </w:r>
      <w:proofErr w:type="spellStart"/>
      <w:r w:rsidRPr="00947060">
        <w:rPr>
          <w:i/>
        </w:rPr>
        <w:t>Things</w:t>
      </w:r>
      <w:proofErr w:type="spellEnd"/>
      <w:r w:rsidRPr="00947060">
        <w:t xml:space="preserve">) </w:t>
      </w:r>
      <w:r>
        <w:t>é um paradigma, o q</w:t>
      </w:r>
      <w:r w:rsidR="00B12B79">
        <w:t xml:space="preserve">ual junta diversas tecnologias, de forma a utilizar os dados fornecidos para um fim. </w:t>
      </w:r>
      <w:proofErr w:type="spellStart"/>
      <w:r w:rsidR="00B12B79">
        <w:t>IoT</w:t>
      </w:r>
      <w:proofErr w:type="spellEnd"/>
      <w:r w:rsidR="00B12B79">
        <w:t xml:space="preserve"> não visa a revolução da área, mas sim utilizar plataformas já existentes, de forma a elevar </w:t>
      </w:r>
      <w:r w:rsidR="00631F02">
        <w:t xml:space="preserve">a Internet ao próximo </w:t>
      </w:r>
      <w:r w:rsidR="005C68D5">
        <w:t>estágio. [</w:t>
      </w:r>
      <w:r w:rsidR="00631F02">
        <w:t>2]</w:t>
      </w:r>
    </w:p>
    <w:p w:rsidR="00631F02" w:rsidRDefault="00AF4D33" w:rsidP="002E5CC9">
      <w:r>
        <w:t>A internet tem evoluído com o passar dos anos, tendo como início a conexão entre dois computadores, passando então a conectar máquinas, dispositivos móveis, pessoas, e agora “coisas” como carros, casas, televisores, etc.</w:t>
      </w:r>
      <w:r w:rsidR="00C12CAF">
        <w:t xml:space="preserve"> [2] </w:t>
      </w:r>
    </w:p>
    <w:p w:rsidR="00C12CAF" w:rsidRPr="00947060" w:rsidRDefault="00C12CAF" w:rsidP="002E5CC9">
      <w:r>
        <w:t>A Internet das Coisas tem como objetivo a exploração das possibilidades fornecidas pe</w:t>
      </w:r>
      <w:r w:rsidR="00D440D5">
        <w:t>la alta conectividade existente atualmente.</w:t>
      </w:r>
    </w:p>
    <w:p w:rsidR="00C50EC6" w:rsidRDefault="00A76123" w:rsidP="00B12B79">
      <w:pPr>
        <w:pStyle w:val="Heading2"/>
        <w:ind w:firstLine="0"/>
      </w:pPr>
      <w:bookmarkStart w:id="7" w:name="_Toc416720139"/>
      <w:r>
        <w:t>Aplicações Conscientes de Contexto</w:t>
      </w:r>
      <w:bookmarkEnd w:id="7"/>
    </w:p>
    <w:p w:rsidR="00D440D5" w:rsidRDefault="00D46662" w:rsidP="00D440D5">
      <w:r>
        <w:t>“Contexto é qualquer informação que pode ser usada para caracterizar a situação de uma entidade. Uma entidade é uma pessoa, lugar, ou objeto que é considerado relevante para a interação entre um usuário e uma aplicação, incluindo o usuário e as aplicações.” [2].</w:t>
      </w:r>
    </w:p>
    <w:p w:rsidR="00D46662" w:rsidRDefault="00D46662" w:rsidP="00D440D5">
      <w:r>
        <w:t>Aplicações conscientes de contexto são capazes de atribuir significado a dados</w:t>
      </w:r>
      <w:r w:rsidR="00A63F52">
        <w:t>, como por exemplo ao fazermos uso de valores como longitude e latitude, fornecidos por um GPS, para então sermos capazes de localizar algo.</w:t>
      </w:r>
      <w:r w:rsidR="0031080D">
        <w:t xml:space="preserve"> </w:t>
      </w:r>
    </w:p>
    <w:p w:rsidR="0031080D" w:rsidRPr="0031080D" w:rsidRDefault="0031080D" w:rsidP="00D440D5">
      <w:r>
        <w:t xml:space="preserve">O trabalho a ser desenvolvido fará uso de sensores </w:t>
      </w:r>
      <w:proofErr w:type="spellStart"/>
      <w:r>
        <w:rPr>
          <w:i/>
        </w:rPr>
        <w:t>bluetooth</w:t>
      </w:r>
      <w:proofErr w:type="spellEnd"/>
      <w:r>
        <w:t>, os quais possibilitarão a captura de dados (acelerômetro, termômetro e identificador), os quais serão utilizados por uma central de processamento para tomar decisões sobre ações a serem tomadas.</w:t>
      </w:r>
    </w:p>
    <w:p w:rsidR="00C50EC6" w:rsidRDefault="00C50EC6" w:rsidP="00B12B79">
      <w:pPr>
        <w:pStyle w:val="Heading2"/>
        <w:ind w:firstLine="0"/>
      </w:pPr>
      <w:bookmarkStart w:id="8" w:name="_Toc416720140"/>
      <w:r w:rsidRPr="00C50EC6">
        <w:lastRenderedPageBreak/>
        <w:t xml:space="preserve">Plataforma </w:t>
      </w:r>
      <w:proofErr w:type="spellStart"/>
      <w:r w:rsidRPr="00C50EC6">
        <w:t>Android</w:t>
      </w:r>
      <w:bookmarkEnd w:id="8"/>
      <w:proofErr w:type="spellEnd"/>
    </w:p>
    <w:p w:rsidR="00E071D2" w:rsidRPr="00E071D2" w:rsidRDefault="007F0731" w:rsidP="00E071D2">
      <w:r>
        <w:t xml:space="preserve">A plataforma </w:t>
      </w:r>
      <w:proofErr w:type="spellStart"/>
      <w:r w:rsidRPr="00F17BDC">
        <w:rPr>
          <w:i/>
        </w:rPr>
        <w:t>Android</w:t>
      </w:r>
      <w:proofErr w:type="spellEnd"/>
      <w:r>
        <w:t xml:space="preserve"> foi desenvolvida como uma pilha de software, cujo código é aberto, para uma grande quantidade de dispositivos </w:t>
      </w:r>
      <w:r w:rsidR="00513C6F">
        <w:t>móveis. [</w:t>
      </w:r>
      <w:r>
        <w:t>9]</w:t>
      </w:r>
    </w:p>
    <w:p w:rsidR="00C50EC6" w:rsidRDefault="00C50EC6" w:rsidP="00B12B79">
      <w:pPr>
        <w:pStyle w:val="Heading2"/>
        <w:ind w:firstLine="0"/>
      </w:pPr>
      <w:bookmarkStart w:id="9" w:name="_Toc416720141"/>
      <w:r>
        <w:t>Node.JS</w:t>
      </w:r>
      <w:bookmarkEnd w:id="9"/>
    </w:p>
    <w:p w:rsidR="0066544E" w:rsidRPr="0066544E" w:rsidRDefault="0066544E" w:rsidP="0066544E">
      <w:r>
        <w:t xml:space="preserve">Node.js é um </w:t>
      </w:r>
      <w:r>
        <w:rPr>
          <w:i/>
        </w:rPr>
        <w:t>framework</w:t>
      </w:r>
      <w:r>
        <w:t xml:space="preserve"> desenvolvido para eventos assíncronos, construído de forma a suportar aplicações em rede </w:t>
      </w:r>
      <w:r w:rsidR="00C05380">
        <w:t>escaláveis. [</w:t>
      </w:r>
      <w:r w:rsidR="008D4D30">
        <w:t>10]</w:t>
      </w:r>
    </w:p>
    <w:p w:rsidR="00B20B1D" w:rsidRDefault="00C50EC6" w:rsidP="00B20B1D">
      <w:pPr>
        <w:pStyle w:val="Heading2"/>
        <w:ind w:firstLine="0"/>
      </w:pPr>
      <w:bookmarkStart w:id="10" w:name="_Toc416720142"/>
      <w:r>
        <w:t>Sensores</w:t>
      </w:r>
      <w:bookmarkEnd w:id="10"/>
    </w:p>
    <w:p w:rsidR="00071C12" w:rsidRPr="00071C12" w:rsidRDefault="00071C12" w:rsidP="00071C12">
      <w:r>
        <w:t xml:space="preserve">Para a obtenção de dados sobre determinado ambiente, serão utilizados </w:t>
      </w:r>
      <w:proofErr w:type="spellStart"/>
      <w:r w:rsidR="00AA581E">
        <w:rPr>
          <w:i/>
        </w:rPr>
        <w:t>B</w:t>
      </w:r>
      <w:r w:rsidRPr="00AA581E">
        <w:rPr>
          <w:i/>
        </w:rPr>
        <w:t>eacons</w:t>
      </w:r>
      <w:proofErr w:type="spellEnd"/>
      <w:r>
        <w:t xml:space="preserve"> </w:t>
      </w:r>
      <w:proofErr w:type="spellStart"/>
      <w:r>
        <w:t>Estimote</w:t>
      </w:r>
      <w:proofErr w:type="spellEnd"/>
      <w:r>
        <w:t>, os quais são pequenos sensores sem fio que podem ser anexados a qualquer local ou objeto. Eles fornecem sinais de rádio, os quais podem ser interpretados por outros dispositivos. Eles fornecem sensores de temperatura e de movimento (acelerômetro</w:t>
      </w:r>
      <w:r w:rsidR="00A84970">
        <w:t>). [</w:t>
      </w:r>
      <w:r w:rsidR="00E91C2E">
        <w:t>11]</w:t>
      </w: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Pr="00C50EC6" w:rsidRDefault="00B20B1D" w:rsidP="00B20B1D">
      <w:pPr>
        <w:ind w:firstLine="0"/>
      </w:pPr>
    </w:p>
    <w:p w:rsidR="00B20B1D" w:rsidRDefault="00B20B1D" w:rsidP="00B20B1D">
      <w:pPr>
        <w:ind w:firstLine="0"/>
      </w:pPr>
    </w:p>
    <w:p w:rsidR="001F1483" w:rsidRDefault="001F1483" w:rsidP="00B20B1D">
      <w:pPr>
        <w:ind w:firstLine="0"/>
      </w:pPr>
    </w:p>
    <w:p w:rsidR="001F1483" w:rsidRDefault="001F1483" w:rsidP="00B20B1D">
      <w:pPr>
        <w:ind w:firstLine="0"/>
      </w:pPr>
    </w:p>
    <w:p w:rsidR="001F1483" w:rsidRDefault="001F1483" w:rsidP="00B20B1D">
      <w:pPr>
        <w:ind w:firstLine="0"/>
      </w:pPr>
    </w:p>
    <w:p w:rsidR="001F1483" w:rsidRDefault="001F1483" w:rsidP="00B20B1D">
      <w:pPr>
        <w:ind w:firstLine="0"/>
      </w:pPr>
    </w:p>
    <w:p w:rsidR="001F1483" w:rsidRDefault="001F1483" w:rsidP="00B20B1D">
      <w:pPr>
        <w:ind w:firstLine="0"/>
      </w:pPr>
    </w:p>
    <w:p w:rsidR="001F1483" w:rsidRDefault="001F1483" w:rsidP="00B20B1D">
      <w:pPr>
        <w:ind w:firstLine="0"/>
      </w:pPr>
    </w:p>
    <w:p w:rsidR="001F1483" w:rsidRDefault="001F1483" w:rsidP="00B20B1D">
      <w:pPr>
        <w:ind w:firstLine="0"/>
      </w:pPr>
    </w:p>
    <w:p w:rsidR="001F1483" w:rsidRPr="00C50EC6" w:rsidRDefault="001F1483" w:rsidP="00B20B1D">
      <w:pPr>
        <w:ind w:firstLine="0"/>
      </w:pPr>
    </w:p>
    <w:p w:rsidR="00B20B1D" w:rsidRPr="00C50EC6" w:rsidRDefault="00B20B1D" w:rsidP="00B20B1D">
      <w:pPr>
        <w:ind w:firstLine="0"/>
      </w:pPr>
    </w:p>
    <w:p w:rsidR="00976B16" w:rsidRDefault="00406CE7" w:rsidP="00447E8C">
      <w:pPr>
        <w:pStyle w:val="Heading1"/>
        <w:jc w:val="both"/>
      </w:pPr>
      <w:bookmarkStart w:id="11" w:name="_Toc416720143"/>
      <w:r>
        <w:lastRenderedPageBreak/>
        <w:t>DESCRIÇÃO DO PROJETO</w:t>
      </w:r>
      <w:bookmarkEnd w:id="11"/>
    </w:p>
    <w:p w:rsidR="00FA4512" w:rsidRDefault="00FA4512" w:rsidP="00FA4512">
      <w:r>
        <w:t>Dada a natureza do sistema, a qual envolverá a comunicação entre uma central de processamento e diversos sensores, distribuídos em um ambiente, será necessário o desenvolvimento da capacidade de entender os dados fornecidos pelos componentes de</w:t>
      </w:r>
      <w:r w:rsidRPr="0096557B">
        <w:t xml:space="preserve"> hardware, </w:t>
      </w:r>
      <w:r>
        <w:t xml:space="preserve">que coletarão informações sobre o espaço.  Tais dados serão então processados por algoritmos, que servirão para contextualizar os sensores. O resultado de tal processamento poderá disparar eventos que causarão mudanças em outros dispositivos, como por exemplo um dispositivo </w:t>
      </w:r>
      <w:proofErr w:type="spellStart"/>
      <w:r w:rsidRPr="00400D94">
        <w:rPr>
          <w:i/>
        </w:rPr>
        <w:t>Android</w:t>
      </w:r>
      <w:proofErr w:type="spellEnd"/>
      <w:r>
        <w:t xml:space="preserve">, que fará uso de serviços expostos na rede para que possa ser possível a definição de quais ações devem ser tomadas (alerta, envio de mensagem, diminuir volume, </w:t>
      </w:r>
      <w:proofErr w:type="spellStart"/>
      <w:r>
        <w:t>etc</w:t>
      </w:r>
      <w:proofErr w:type="spellEnd"/>
      <w:r>
        <w:t>). Para que o sistema seja capaz de manter um histórico, um banco de dados será necessário, sobre o qual, algoritmos de Inteligência artificial poderão vir a ser aplicados para que o sistema aprenda sobre os padrões de utilização do usuário e possa melhorar as decisões a serem tomadas.</w:t>
      </w:r>
    </w:p>
    <w:p w:rsidR="00AB79E6" w:rsidRPr="00FA4512" w:rsidRDefault="00AB79E6" w:rsidP="00AB79E6">
      <w:pPr>
        <w:pStyle w:val="Heading2"/>
      </w:pPr>
      <w:bookmarkStart w:id="12" w:name="_Toc416720144"/>
      <w:r>
        <w:t>Exemplificações</w:t>
      </w:r>
      <w:bookmarkEnd w:id="12"/>
    </w:p>
    <w:p w:rsidR="00E71CE1" w:rsidRPr="00E71CE1" w:rsidRDefault="00E71CE1" w:rsidP="004A3567">
      <w:pPr>
        <w:pStyle w:val="Heading2"/>
        <w:numPr>
          <w:ilvl w:val="0"/>
          <w:numId w:val="0"/>
        </w:numPr>
        <w:ind w:left="576" w:hanging="576"/>
        <w:rPr>
          <w:rFonts w:ascii="Times New Roman" w:hAnsi="Times New Roman"/>
        </w:rPr>
      </w:pPr>
      <w:bookmarkStart w:id="13" w:name="_Toc416720145"/>
      <w:r w:rsidRPr="00E71CE1">
        <w:t>Onde estão minhas chaves?</w:t>
      </w:r>
      <w:bookmarkEnd w:id="13"/>
    </w:p>
    <w:p w:rsidR="00E71CE1" w:rsidRPr="00BE651B" w:rsidRDefault="00E71CE1" w:rsidP="0075748F">
      <w:pPr>
        <w:spacing w:line="240" w:lineRule="auto"/>
        <w:ind w:firstLine="576"/>
      </w:pPr>
      <w:r w:rsidRPr="00BE651B">
        <w:t xml:space="preserve">O usuário Felipe tem grandes dificuldades em encontrar suas chaves de seu carro, pois estas nunca estão em lugares visíveis. Para não ter mais dificuldades em encontrá-las, o usuário conecta um sensor ao seu chaveiro. O sensor possui uma interface </w:t>
      </w:r>
      <w:proofErr w:type="spellStart"/>
      <w:r w:rsidRPr="00EB7501">
        <w:rPr>
          <w:i/>
        </w:rPr>
        <w:t>bluetooth</w:t>
      </w:r>
      <w:proofErr w:type="spellEnd"/>
      <w:r w:rsidRPr="00BE651B">
        <w:t>,</w:t>
      </w:r>
      <w:r w:rsidR="00EB7501">
        <w:t xml:space="preserve"> </w:t>
      </w:r>
      <w:r w:rsidRPr="00BE651B">
        <w:t xml:space="preserve">a qual o sistema monitora para obter detalhes sobre a localização do sensor. </w:t>
      </w:r>
    </w:p>
    <w:p w:rsidR="00E71CE1" w:rsidRPr="00BE651B" w:rsidRDefault="00E71CE1" w:rsidP="00BE651B">
      <w:pPr>
        <w:spacing w:line="240" w:lineRule="auto"/>
        <w:ind w:firstLine="720"/>
      </w:pPr>
      <w:r w:rsidRPr="00BE651B">
        <w:t xml:space="preserve">Ao acessar o aplicativo </w:t>
      </w:r>
      <w:proofErr w:type="spellStart"/>
      <w:r w:rsidRPr="00EB7501">
        <w:rPr>
          <w:i/>
        </w:rPr>
        <w:t>Android</w:t>
      </w:r>
      <w:proofErr w:type="spellEnd"/>
      <w:r w:rsidRPr="00BE651B">
        <w:t xml:space="preserve">, o usuário é capaz de identificar em que direção o chaveiro se encontra. Isso foi possível porque Felipe definiu que o identificador único do sensor, deveria ser utilizado para identificar localização do mesmo. </w:t>
      </w:r>
    </w:p>
    <w:p w:rsidR="00E71CE1" w:rsidRPr="00BE651B" w:rsidRDefault="00E71CE1" w:rsidP="00BE651B">
      <w:pPr>
        <w:spacing w:line="240" w:lineRule="auto"/>
        <w:ind w:firstLine="720"/>
      </w:pPr>
      <w:r w:rsidRPr="00BE651B">
        <w:t>A configuração inicialmente foi manual, porém com o tempo o sistema aprendeu o horário que o usuário sai, e então passa a avisá-lo, caso seja identificado que as chaves não estão próximas dele.</w:t>
      </w:r>
    </w:p>
    <w:p w:rsidR="00E71CE1" w:rsidRPr="00BE651B" w:rsidRDefault="00E71CE1" w:rsidP="00BE651B">
      <w:pPr>
        <w:spacing w:line="240" w:lineRule="auto"/>
        <w:ind w:firstLine="0"/>
      </w:pPr>
    </w:p>
    <w:p w:rsidR="00E71CE1" w:rsidRPr="00E71CE1" w:rsidRDefault="00E71CE1" w:rsidP="004A3567">
      <w:pPr>
        <w:pStyle w:val="Heading2"/>
        <w:numPr>
          <w:ilvl w:val="0"/>
          <w:numId w:val="0"/>
        </w:numPr>
        <w:ind w:left="576" w:hanging="576"/>
        <w:rPr>
          <w:rFonts w:ascii="Times New Roman" w:hAnsi="Times New Roman"/>
        </w:rPr>
      </w:pPr>
      <w:bookmarkStart w:id="14" w:name="_Toc416720146"/>
      <w:r w:rsidRPr="00E71CE1">
        <w:t>Auxiliando um usuário com Alzheimer</w:t>
      </w:r>
      <w:bookmarkEnd w:id="14"/>
    </w:p>
    <w:p w:rsidR="00E71CE1" w:rsidRPr="00BE651B" w:rsidRDefault="00E71CE1" w:rsidP="00BE651B">
      <w:pPr>
        <w:spacing w:line="240" w:lineRule="auto"/>
        <w:ind w:firstLine="720"/>
      </w:pPr>
      <w:r w:rsidRPr="00BE651B">
        <w:t xml:space="preserve">Pensando em auxiliar uma pessoa que cuida outra que possui </w:t>
      </w:r>
      <w:r w:rsidR="0083761D" w:rsidRPr="00BE651B">
        <w:t>Alzheimer</w:t>
      </w:r>
      <w:r w:rsidRPr="00BE651B">
        <w:t>, o sistema vem em ajuda para monitorar as ações do paciente que tende a esquecer coisas importantes, porém triviais do nosso cotidian</w:t>
      </w:r>
      <w:r w:rsidR="00B2486F" w:rsidRPr="00BE651B">
        <w:t>o colocando sua saúde em risco. C</w:t>
      </w:r>
      <w:r w:rsidRPr="00BE651B">
        <w:t xml:space="preserve">omo por exemplo ligar o gás do fogão e não acender a chama, ou deixar </w:t>
      </w:r>
      <w:r w:rsidR="00B2486F" w:rsidRPr="00BE651B">
        <w:t>algum</w:t>
      </w:r>
      <w:r w:rsidRPr="00BE651B">
        <w:t xml:space="preserve"> </w:t>
      </w:r>
      <w:r w:rsidR="00B2486F" w:rsidRPr="00BE651B">
        <w:t>alimento</w:t>
      </w:r>
      <w:r w:rsidRPr="00BE651B">
        <w:t xml:space="preserve"> no fogo por horas, podendo iniciar um incêndio. </w:t>
      </w:r>
    </w:p>
    <w:p w:rsidR="00E71CE1" w:rsidRPr="00BE651B" w:rsidRDefault="00E71CE1" w:rsidP="00BE651B">
      <w:pPr>
        <w:spacing w:line="240" w:lineRule="auto"/>
        <w:ind w:firstLine="720"/>
      </w:pPr>
      <w:r w:rsidRPr="00BE651B">
        <w:lastRenderedPageBreak/>
        <w:t xml:space="preserve">Visando corrigir o plano em questão, é possível por exemplo, colocar um sensor para monitorar a </w:t>
      </w:r>
      <w:r w:rsidR="00F44B23" w:rsidRPr="00BE651B">
        <w:t>boca do fogão, percebendo</w:t>
      </w:r>
      <w:r w:rsidRPr="00BE651B">
        <w:t xml:space="preserve"> que está ligada a muito tempo e </w:t>
      </w:r>
      <w:r w:rsidR="00C526A7" w:rsidRPr="00BE651B">
        <w:t>enviando um</w:t>
      </w:r>
      <w:r w:rsidRPr="00BE651B">
        <w:t xml:space="preserve"> alerta para o responsável pelo paciente perguntando se está tudo bem</w:t>
      </w:r>
      <w:r w:rsidR="00316CC7" w:rsidRPr="00BE651B">
        <w:t>,</w:t>
      </w:r>
      <w:r w:rsidRPr="00BE651B">
        <w:t xml:space="preserve"> e se aquela boca</w:t>
      </w:r>
      <w:r w:rsidR="00316CC7" w:rsidRPr="00BE651B">
        <w:t xml:space="preserve"> realmente deveria estar ligada. Sendo identificado que essa não é</w:t>
      </w:r>
      <w:r w:rsidRPr="00BE651B">
        <w:t xml:space="preserve"> uma situação esperada, o sistema desliga</w:t>
      </w:r>
      <w:r w:rsidR="004A6FC3" w:rsidRPr="00BE651B">
        <w:t>rá</w:t>
      </w:r>
      <w:r w:rsidRPr="00BE651B">
        <w:t xml:space="preserve"> o gás do fogão. É possível inclusive, caso não haja resposta do responsável, o sistema perceber que a situação é de risco e sozinho desligado o gás.</w:t>
      </w:r>
    </w:p>
    <w:p w:rsidR="006A542A" w:rsidRPr="00E71CE1" w:rsidRDefault="006A542A" w:rsidP="006A542A">
      <w:pPr>
        <w:pStyle w:val="Heading2"/>
      </w:pPr>
      <w:bookmarkStart w:id="15" w:name="_Toc416720147"/>
      <w:r>
        <w:t>Fluxo e Arquitetura</w:t>
      </w:r>
      <w:bookmarkEnd w:id="15"/>
    </w:p>
    <w:p w:rsidR="00E71CE1" w:rsidRPr="00BE651B" w:rsidRDefault="00E71CE1" w:rsidP="00BE651B">
      <w:pPr>
        <w:spacing w:line="240" w:lineRule="auto"/>
      </w:pPr>
      <w:r w:rsidRPr="00BE651B">
        <w:t xml:space="preserve">Para que seja possível criar esses ambientes que entendem as situações citadas acima seria necessário criar um aplicativo </w:t>
      </w:r>
      <w:r w:rsidR="004B44BC">
        <w:t>móvel</w:t>
      </w:r>
      <w:r w:rsidRPr="00BE651B">
        <w:t xml:space="preserve"> para que seja possível receber as no</w:t>
      </w:r>
      <w:r w:rsidR="00762A37">
        <w:t>tificações e alertas do sistema.</w:t>
      </w:r>
      <w:r w:rsidRPr="00BE651B">
        <w:t xml:space="preserve"> </w:t>
      </w:r>
      <w:r w:rsidR="00762A37">
        <w:t>Além disso, é necessário</w:t>
      </w:r>
      <w:r w:rsidR="008448A8">
        <w:t xml:space="preserve"> configurar</w:t>
      </w:r>
      <w:r w:rsidRPr="00BE651B">
        <w:t xml:space="preserve"> regras para que seja possível para</w:t>
      </w:r>
      <w:r w:rsidR="00D33A55">
        <w:t xml:space="preserve"> o</w:t>
      </w:r>
      <w:r w:rsidRPr="00BE651B">
        <w:t xml:space="preserve"> sistema ficar ciente do contexto das ações</w:t>
      </w:r>
      <w:r w:rsidR="00700F35">
        <w:t>,</w:t>
      </w:r>
      <w:r w:rsidR="00F44C7A">
        <w:t xml:space="preserve"> e objetos envolvidos no ambiente</w:t>
      </w:r>
      <w:r w:rsidRPr="00BE651B">
        <w:t>. Já a parte de monitoramento será feita através de diversos tipos de sensores, desde que seja possível coletar informaçõ</w:t>
      </w:r>
      <w:r w:rsidR="00174147" w:rsidRPr="00BE651B">
        <w:t>e</w:t>
      </w:r>
      <w:r w:rsidRPr="00BE651B">
        <w:t xml:space="preserve">s através de </w:t>
      </w:r>
      <w:proofErr w:type="spellStart"/>
      <w:r w:rsidRPr="00F00F6A">
        <w:rPr>
          <w:i/>
        </w:rPr>
        <w:t>bluetooth</w:t>
      </w:r>
      <w:proofErr w:type="spellEnd"/>
      <w:r w:rsidRPr="00BE651B">
        <w:t xml:space="preserve"> ou </w:t>
      </w:r>
      <w:proofErr w:type="spellStart"/>
      <w:r w:rsidRPr="00F00F6A">
        <w:rPr>
          <w:i/>
        </w:rPr>
        <w:t>wifi</w:t>
      </w:r>
      <w:proofErr w:type="spellEnd"/>
      <w:r w:rsidRPr="00BE651B">
        <w:t xml:space="preserve">. Essas informações serão coletadas por um servidor de monitoramento, que irá armazená-las em um banco de dados e aplicar as regras definidas pelo usuário em cima desses dados para tomar as ações necessárias. Para realizar a comunicação necessária entre o </w:t>
      </w:r>
      <w:r w:rsidR="00F44B23" w:rsidRPr="00BE651B">
        <w:t>aplicativo</w:t>
      </w:r>
      <w:r w:rsidRPr="00BE651B">
        <w:t xml:space="preserve"> do usuário com o servidor de monitoramento, se</w:t>
      </w:r>
      <w:r w:rsidR="00B45356" w:rsidRPr="00BE651B">
        <w:t xml:space="preserve">rá desenvolvido uma API </w:t>
      </w:r>
      <w:proofErr w:type="spellStart"/>
      <w:r w:rsidR="00B45356" w:rsidRPr="00F00F6A">
        <w:rPr>
          <w:i/>
        </w:rPr>
        <w:t>RESTful</w:t>
      </w:r>
      <w:r w:rsidR="006C216A" w:rsidRPr="00F00F6A">
        <w:rPr>
          <w:i/>
        </w:rPr>
        <w:t>l</w:t>
      </w:r>
      <w:proofErr w:type="spellEnd"/>
      <w:r w:rsidRPr="00BE651B">
        <w:t xml:space="preserve"> que será responsável por essa comunicação.</w:t>
      </w:r>
      <w:r w:rsidR="00230353">
        <w:t xml:space="preserve"> Tal arquitetura é demonstrada na </w:t>
      </w:r>
      <w:r w:rsidR="00230353">
        <w:fldChar w:fldCharType="begin"/>
      </w:r>
      <w:r w:rsidR="00230353">
        <w:instrText xml:space="preserve"> REF _Ref416719296 \h </w:instrText>
      </w:r>
      <w:r w:rsidR="00F647AE">
        <w:instrText xml:space="preserve"> \* MERGEFORMAT </w:instrText>
      </w:r>
      <w:r w:rsidR="00230353">
        <w:fldChar w:fldCharType="separate"/>
      </w:r>
      <w:r w:rsidR="00263CB9">
        <w:t>Figura 1</w:t>
      </w:r>
      <w:r w:rsidR="00230353">
        <w:fldChar w:fldCharType="end"/>
      </w:r>
      <w:r w:rsidR="00230353">
        <w:t>.</w:t>
      </w:r>
    </w:p>
    <w:p w:rsidR="00820CFF" w:rsidRDefault="00E71CE1" w:rsidP="00E71CE1">
      <w:pPr>
        <w:keepNext/>
        <w:spacing w:line="240" w:lineRule="auto"/>
        <w:ind w:firstLine="0"/>
        <w:jc w:val="left"/>
      </w:pPr>
      <w:r w:rsidRPr="00E71CE1">
        <w:rPr>
          <w:rFonts w:ascii="Times New Roman" w:hAnsi="Times New Roman"/>
        </w:rPr>
        <w:br/>
      </w:r>
      <w:r w:rsidR="00820CFF" w:rsidRPr="00820CFF">
        <w:rPr>
          <w:rFonts w:cs="Arial"/>
          <w:noProof/>
          <w:color w:val="000000"/>
          <w:sz w:val="23"/>
          <w:szCs w:val="23"/>
        </w:rPr>
        <w:drawing>
          <wp:inline distT="0" distB="0" distL="0" distR="0" wp14:anchorId="42780E93" wp14:editId="12D3E7CF">
            <wp:extent cx="5402124" cy="4268035"/>
            <wp:effectExtent l="0" t="0" r="0" b="0"/>
            <wp:docPr id="3" name="Picture 3" descr="Screen Shot 2015-04-05 at 7.3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05 at 7.30.0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8034" cy="4272704"/>
                    </a:xfrm>
                    <a:prstGeom prst="rect">
                      <a:avLst/>
                    </a:prstGeom>
                    <a:noFill/>
                    <a:ln>
                      <a:noFill/>
                    </a:ln>
                  </pic:spPr>
                </pic:pic>
              </a:graphicData>
            </a:graphic>
          </wp:inline>
        </w:drawing>
      </w:r>
    </w:p>
    <w:p w:rsidR="00820CFF" w:rsidRDefault="00820CFF" w:rsidP="002F77E5">
      <w:pPr>
        <w:pStyle w:val="Caption"/>
        <w:jc w:val="center"/>
      </w:pPr>
      <w:bookmarkStart w:id="16" w:name="_Ref416719296"/>
      <w:bookmarkStart w:id="17" w:name="_Toc416719819"/>
      <w:r>
        <w:t xml:space="preserve">Figura </w:t>
      </w:r>
      <w:fldSimple w:instr=" SEQ Figura \* ARABIC ">
        <w:r w:rsidR="00263CB9">
          <w:rPr>
            <w:noProof/>
          </w:rPr>
          <w:t>1</w:t>
        </w:r>
      </w:fldSimple>
      <w:bookmarkEnd w:id="16"/>
      <w:r>
        <w:t xml:space="preserve"> – Arquitetura do Sistema</w:t>
      </w:r>
      <w:bookmarkEnd w:id="17"/>
    </w:p>
    <w:p w:rsidR="00CB6057" w:rsidRDefault="00CB6057" w:rsidP="00CB6057">
      <w:pPr>
        <w:spacing w:line="240" w:lineRule="auto"/>
        <w:ind w:firstLine="0"/>
        <w:jc w:val="left"/>
      </w:pPr>
    </w:p>
    <w:p w:rsidR="00CB6057" w:rsidRDefault="00CB6057" w:rsidP="00CB6057">
      <w:pPr>
        <w:spacing w:line="240" w:lineRule="auto"/>
        <w:ind w:firstLine="0"/>
        <w:jc w:val="left"/>
      </w:pPr>
    </w:p>
    <w:p w:rsidR="00AD6733" w:rsidRDefault="00406CE7" w:rsidP="00CB6057">
      <w:pPr>
        <w:pStyle w:val="Heading1"/>
        <w:jc w:val="both"/>
      </w:pPr>
      <w:bookmarkStart w:id="18" w:name="_Toc416720148"/>
      <w:r>
        <w:lastRenderedPageBreak/>
        <w:t>DEFINIÇÃO DAS ATIVIDADES E CRONOGRAMA</w:t>
      </w:r>
      <w:bookmarkEnd w:id="18"/>
    </w:p>
    <w:p w:rsidR="007B1B70" w:rsidRPr="00137A03" w:rsidRDefault="00B5027A" w:rsidP="00137A03">
      <w:pPr>
        <w:spacing w:line="240" w:lineRule="auto"/>
        <w:ind w:firstLine="440"/>
      </w:pPr>
      <w:r w:rsidRPr="00B5027A">
        <w:t>O cronograma abaixo demonstrado assume como início a entrega da proposta de trabalho de conclusão I (13/04/2015) e, como término, a entrega do volume final de TC I (22/06/2015). Uma melhor descrição das atividades pode ser encontrada abaixo:</w:t>
      </w:r>
    </w:p>
    <w:p w:rsidR="0017007E" w:rsidRPr="00137A03" w:rsidRDefault="0017007E" w:rsidP="00137A03">
      <w:pPr>
        <w:pStyle w:val="ListParagraph"/>
        <w:numPr>
          <w:ilvl w:val="0"/>
          <w:numId w:val="16"/>
        </w:numPr>
        <w:spacing w:line="240" w:lineRule="auto"/>
      </w:pPr>
      <w:r w:rsidRPr="00137A03">
        <w:t xml:space="preserve">Estudo de monitoramento com </w:t>
      </w:r>
      <w:proofErr w:type="spellStart"/>
      <w:r w:rsidRPr="00F633E3">
        <w:rPr>
          <w:i/>
        </w:rPr>
        <w:t>Beacons</w:t>
      </w:r>
      <w:proofErr w:type="spellEnd"/>
      <w:r w:rsidRPr="00137A03">
        <w:t xml:space="preserve">: estudo e pesquisa em relação ao funcionamento dos </w:t>
      </w:r>
      <w:proofErr w:type="spellStart"/>
      <w:r w:rsidRPr="00F633E3">
        <w:rPr>
          <w:i/>
        </w:rPr>
        <w:t>Beacons</w:t>
      </w:r>
      <w:proofErr w:type="spellEnd"/>
      <w:r w:rsidRPr="00137A03">
        <w:t xml:space="preserve"> </w:t>
      </w:r>
      <w:proofErr w:type="spellStart"/>
      <w:r w:rsidRPr="00137A03">
        <w:t>Estimote</w:t>
      </w:r>
      <w:proofErr w:type="spellEnd"/>
      <w:r w:rsidRPr="00137A03">
        <w:t>;</w:t>
      </w:r>
    </w:p>
    <w:p w:rsidR="0017007E" w:rsidRPr="00137A03" w:rsidRDefault="0017007E" w:rsidP="00137A03">
      <w:pPr>
        <w:pStyle w:val="NormalWeb"/>
        <w:numPr>
          <w:ilvl w:val="0"/>
          <w:numId w:val="16"/>
        </w:numPr>
        <w:spacing w:before="0" w:beforeAutospacing="0" w:after="0" w:afterAutospacing="0"/>
        <w:jc w:val="both"/>
        <w:rPr>
          <w:rFonts w:ascii="Arial" w:hAnsi="Arial"/>
        </w:rPr>
      </w:pPr>
      <w:r w:rsidRPr="00137A03">
        <w:rPr>
          <w:rFonts w:ascii="Arial" w:hAnsi="Arial"/>
        </w:rPr>
        <w:t>Exploração de todos os seus sensores para entender como eles podem ser usados e aplicados nos cenários propostos;</w:t>
      </w:r>
    </w:p>
    <w:p w:rsidR="0017007E" w:rsidRPr="00137A03" w:rsidRDefault="0017007E" w:rsidP="00137A03">
      <w:pPr>
        <w:pStyle w:val="NormalWeb"/>
        <w:numPr>
          <w:ilvl w:val="0"/>
          <w:numId w:val="16"/>
        </w:numPr>
        <w:spacing w:before="0" w:beforeAutospacing="0" w:after="0" w:afterAutospacing="0"/>
        <w:jc w:val="both"/>
        <w:rPr>
          <w:rFonts w:ascii="Arial" w:hAnsi="Arial"/>
        </w:rPr>
      </w:pPr>
      <w:r w:rsidRPr="00137A03">
        <w:rPr>
          <w:rFonts w:ascii="Arial" w:hAnsi="Arial"/>
        </w:rPr>
        <w:t xml:space="preserve">Criação de aplicações de alguns cenários de testes de comunicação com os sensores dos </w:t>
      </w:r>
      <w:proofErr w:type="spellStart"/>
      <w:r w:rsidRPr="00587370">
        <w:rPr>
          <w:rFonts w:ascii="Arial" w:hAnsi="Arial"/>
          <w:i/>
        </w:rPr>
        <w:t>beacons</w:t>
      </w:r>
      <w:proofErr w:type="spellEnd"/>
      <w:r w:rsidRPr="00137A03">
        <w:rPr>
          <w:rFonts w:ascii="Arial" w:hAnsi="Arial"/>
        </w:rPr>
        <w:t>;</w:t>
      </w:r>
    </w:p>
    <w:p w:rsidR="0017007E" w:rsidRPr="00137A03" w:rsidRDefault="0017007E" w:rsidP="00137A03">
      <w:pPr>
        <w:pStyle w:val="NormalWeb"/>
        <w:numPr>
          <w:ilvl w:val="0"/>
          <w:numId w:val="16"/>
        </w:numPr>
        <w:spacing w:before="0" w:beforeAutospacing="0" w:after="0" w:afterAutospacing="0"/>
        <w:jc w:val="both"/>
        <w:rPr>
          <w:rFonts w:ascii="Arial" w:hAnsi="Arial"/>
        </w:rPr>
      </w:pPr>
      <w:r w:rsidRPr="00137A03">
        <w:rPr>
          <w:rFonts w:ascii="Arial" w:hAnsi="Arial"/>
        </w:rPr>
        <w:t xml:space="preserve">Testes de conexão dos </w:t>
      </w:r>
      <w:proofErr w:type="spellStart"/>
      <w:r w:rsidRPr="00587370">
        <w:rPr>
          <w:rFonts w:ascii="Arial" w:hAnsi="Arial"/>
          <w:i/>
        </w:rPr>
        <w:t>beacons</w:t>
      </w:r>
      <w:proofErr w:type="spellEnd"/>
      <w:r w:rsidRPr="00137A03">
        <w:rPr>
          <w:rFonts w:ascii="Arial" w:hAnsi="Arial"/>
        </w:rPr>
        <w:t xml:space="preserve"> com uma aplicação Node.JS: definição do protocolo de comunicação entre os </w:t>
      </w:r>
      <w:proofErr w:type="spellStart"/>
      <w:r w:rsidRPr="00587370">
        <w:rPr>
          <w:rFonts w:ascii="Arial" w:hAnsi="Arial"/>
          <w:i/>
        </w:rPr>
        <w:t>Beacons</w:t>
      </w:r>
      <w:proofErr w:type="spellEnd"/>
      <w:r w:rsidRPr="00137A03">
        <w:rPr>
          <w:rFonts w:ascii="Arial" w:hAnsi="Arial"/>
        </w:rPr>
        <w:t xml:space="preserve"> e o servidor, com o objetivo de obtenção de informações sobre o ambiente;</w:t>
      </w:r>
    </w:p>
    <w:p w:rsidR="0017007E" w:rsidRPr="00137A03" w:rsidRDefault="0017007E" w:rsidP="00137A03">
      <w:pPr>
        <w:pStyle w:val="NormalWeb"/>
        <w:numPr>
          <w:ilvl w:val="0"/>
          <w:numId w:val="16"/>
        </w:numPr>
        <w:spacing w:before="0" w:beforeAutospacing="0" w:after="0" w:afterAutospacing="0"/>
        <w:jc w:val="both"/>
        <w:rPr>
          <w:rFonts w:ascii="Arial" w:hAnsi="Arial"/>
        </w:rPr>
      </w:pPr>
      <w:r w:rsidRPr="00137A03">
        <w:rPr>
          <w:rFonts w:ascii="Arial" w:hAnsi="Arial"/>
        </w:rPr>
        <w:t xml:space="preserve">Criação de uma aplicação em Node.JS para obter monitoramento dos sensores dos </w:t>
      </w:r>
      <w:proofErr w:type="spellStart"/>
      <w:r w:rsidRPr="00587370">
        <w:rPr>
          <w:rFonts w:ascii="Arial" w:hAnsi="Arial"/>
          <w:i/>
        </w:rPr>
        <w:t>Beacons</w:t>
      </w:r>
      <w:proofErr w:type="spellEnd"/>
      <w:r w:rsidRPr="00137A03">
        <w:rPr>
          <w:rFonts w:ascii="Arial" w:hAnsi="Arial"/>
        </w:rPr>
        <w:t>.</w:t>
      </w:r>
    </w:p>
    <w:p w:rsidR="0017007E" w:rsidRPr="00137A03" w:rsidRDefault="0017007E" w:rsidP="00137A03">
      <w:pPr>
        <w:pStyle w:val="NormalWeb"/>
        <w:numPr>
          <w:ilvl w:val="0"/>
          <w:numId w:val="16"/>
        </w:numPr>
        <w:spacing w:before="0" w:beforeAutospacing="0" w:after="0" w:afterAutospacing="0"/>
        <w:jc w:val="both"/>
        <w:rPr>
          <w:rFonts w:ascii="Arial" w:hAnsi="Arial"/>
        </w:rPr>
      </w:pPr>
      <w:r w:rsidRPr="00137A03">
        <w:rPr>
          <w:rFonts w:ascii="Arial" w:hAnsi="Arial"/>
        </w:rPr>
        <w:t>Estudo sobre criações de regras de contexto: criação de regras e listagem de casos de uso a serem desenvolvidos;</w:t>
      </w:r>
    </w:p>
    <w:p w:rsidR="0017007E" w:rsidRPr="00137A03" w:rsidRDefault="0017007E" w:rsidP="00137A03">
      <w:pPr>
        <w:pStyle w:val="NormalWeb"/>
        <w:numPr>
          <w:ilvl w:val="0"/>
          <w:numId w:val="16"/>
        </w:numPr>
        <w:spacing w:before="0" w:beforeAutospacing="0" w:after="0" w:afterAutospacing="0"/>
        <w:jc w:val="both"/>
        <w:rPr>
          <w:rFonts w:ascii="Arial" w:hAnsi="Arial"/>
        </w:rPr>
      </w:pPr>
      <w:r w:rsidRPr="00137A03">
        <w:rPr>
          <w:rFonts w:ascii="Arial" w:hAnsi="Arial"/>
        </w:rPr>
        <w:t>Escrita do volume final: escrita do volume final de TC I, com a descrição das atividades a serem desenvolvidas durante a disciplina de trabalho de conclusão II (TC II).</w:t>
      </w:r>
    </w:p>
    <w:p w:rsidR="00752B45" w:rsidRDefault="00752B45" w:rsidP="00752B45">
      <w:pPr>
        <w:pStyle w:val="NormalWeb"/>
        <w:spacing w:before="0" w:beforeAutospacing="0" w:after="0" w:afterAutospacing="0"/>
        <w:ind w:left="1160"/>
        <w:jc w:val="both"/>
      </w:pPr>
    </w:p>
    <w:p w:rsidR="0017007E" w:rsidRDefault="0017007E" w:rsidP="0017007E">
      <w:pPr>
        <w:spacing w:line="240" w:lineRule="auto"/>
        <w:ind w:left="800" w:firstLine="0"/>
        <w:rPr>
          <w:rFonts w:ascii="Times New Roman" w:hAnsi="Times New Roman"/>
        </w:rPr>
      </w:pPr>
    </w:p>
    <w:tbl>
      <w:tblPr>
        <w:tblW w:w="10362" w:type="dxa"/>
        <w:jc w:val="center"/>
        <w:tblCellMar>
          <w:left w:w="70" w:type="dxa"/>
          <w:right w:w="70" w:type="dxa"/>
        </w:tblCellMar>
        <w:tblLook w:val="04A0" w:firstRow="1" w:lastRow="0" w:firstColumn="1" w:lastColumn="0" w:noHBand="0" w:noVBand="1"/>
      </w:tblPr>
      <w:tblGrid>
        <w:gridCol w:w="1760"/>
        <w:gridCol w:w="782"/>
        <w:gridCol w:w="782"/>
        <w:gridCol w:w="782"/>
        <w:gridCol w:w="782"/>
        <w:gridCol w:w="782"/>
        <w:gridCol w:w="782"/>
        <w:gridCol w:w="782"/>
        <w:gridCol w:w="782"/>
        <w:gridCol w:w="782"/>
        <w:gridCol w:w="782"/>
        <w:gridCol w:w="782"/>
      </w:tblGrid>
      <w:tr w:rsidR="00E52966" w:rsidRPr="00E52966" w:rsidTr="00E52966">
        <w:trPr>
          <w:trHeight w:val="254"/>
          <w:jc w:val="center"/>
        </w:trPr>
        <w:tc>
          <w:tcPr>
            <w:tcW w:w="17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E52966" w:rsidRPr="00E52966" w:rsidRDefault="00E52966" w:rsidP="00C1563B">
            <w:pPr>
              <w:spacing w:line="240" w:lineRule="auto"/>
              <w:ind w:firstLine="0"/>
              <w:jc w:val="center"/>
              <w:rPr>
                <w:rFonts w:cs="Arial"/>
                <w:color w:val="000000"/>
                <w:sz w:val="16"/>
                <w:szCs w:val="16"/>
              </w:rPr>
            </w:pPr>
            <w:r w:rsidRPr="00E52966">
              <w:rPr>
                <w:rFonts w:cs="Arial"/>
                <w:color w:val="000000"/>
                <w:sz w:val="16"/>
                <w:szCs w:val="16"/>
              </w:rPr>
              <w:t>Atividades</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1</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2</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3</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4</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5</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6</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7</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8</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9</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10</w:t>
            </w:r>
          </w:p>
        </w:tc>
        <w:tc>
          <w:tcPr>
            <w:tcW w:w="782" w:type="dxa"/>
            <w:tcBorders>
              <w:top w:val="single" w:sz="8" w:space="0" w:color="CCCCCC"/>
              <w:left w:val="nil"/>
              <w:bottom w:val="single" w:sz="8" w:space="0" w:color="CCCCCC"/>
              <w:right w:val="single" w:sz="8" w:space="0" w:color="CCCCCC"/>
            </w:tcBorders>
            <w:shd w:val="clear" w:color="auto" w:fill="auto"/>
            <w:vAlign w:val="bottom"/>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Semana 11</w:t>
            </w:r>
          </w:p>
        </w:tc>
      </w:tr>
      <w:tr w:rsidR="00E52966" w:rsidRPr="00E52966" w:rsidTr="00E52966">
        <w:trPr>
          <w:trHeight w:val="254"/>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 xml:space="preserve">Estudo dos </w:t>
            </w:r>
            <w:proofErr w:type="spellStart"/>
            <w:r w:rsidRPr="00E52966">
              <w:rPr>
                <w:rFonts w:cs="Arial"/>
                <w:color w:val="000000"/>
                <w:sz w:val="16"/>
                <w:szCs w:val="16"/>
              </w:rPr>
              <w:t>Beacons</w:t>
            </w:r>
            <w:proofErr w:type="spellEnd"/>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r w:rsidR="00E52966" w:rsidRPr="00E52966" w:rsidTr="00E52966">
        <w:trPr>
          <w:trHeight w:val="355"/>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Exploração de monitoramento</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r w:rsidR="00E52966" w:rsidRPr="00E52966" w:rsidTr="00E52966">
        <w:trPr>
          <w:trHeight w:val="355"/>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 xml:space="preserve">Criação de aplicações teste com </w:t>
            </w:r>
            <w:proofErr w:type="spellStart"/>
            <w:r w:rsidRPr="00E52966">
              <w:rPr>
                <w:rFonts w:cs="Arial"/>
                <w:color w:val="000000"/>
                <w:sz w:val="16"/>
                <w:szCs w:val="16"/>
              </w:rPr>
              <w:t>Beacons</w:t>
            </w:r>
            <w:proofErr w:type="spellEnd"/>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r w:rsidR="00E52966" w:rsidRPr="00E52966" w:rsidTr="00E52966">
        <w:trPr>
          <w:trHeight w:val="355"/>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 xml:space="preserve">Testes de conexão dos </w:t>
            </w:r>
            <w:proofErr w:type="spellStart"/>
            <w:r w:rsidRPr="00E52966">
              <w:rPr>
                <w:rFonts w:cs="Arial"/>
                <w:color w:val="000000"/>
                <w:sz w:val="16"/>
                <w:szCs w:val="16"/>
              </w:rPr>
              <w:t>Beacons</w:t>
            </w:r>
            <w:proofErr w:type="spellEnd"/>
            <w:r w:rsidRPr="00E52966">
              <w:rPr>
                <w:rFonts w:cs="Arial"/>
                <w:color w:val="000000"/>
                <w:sz w:val="16"/>
                <w:szCs w:val="16"/>
              </w:rPr>
              <w:t xml:space="preserve"> com o Node.JS</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r w:rsidR="00E52966" w:rsidRPr="00E52966" w:rsidTr="00E52966">
        <w:trPr>
          <w:trHeight w:val="528"/>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 xml:space="preserve">Criação de testes de integração dos </w:t>
            </w:r>
            <w:proofErr w:type="spellStart"/>
            <w:r w:rsidRPr="00E52966">
              <w:rPr>
                <w:rFonts w:cs="Arial"/>
                <w:color w:val="000000"/>
                <w:sz w:val="16"/>
                <w:szCs w:val="16"/>
              </w:rPr>
              <w:t>Beacons</w:t>
            </w:r>
            <w:proofErr w:type="spellEnd"/>
            <w:r w:rsidRPr="00E52966">
              <w:rPr>
                <w:rFonts w:cs="Arial"/>
                <w:color w:val="000000"/>
                <w:sz w:val="16"/>
                <w:szCs w:val="16"/>
              </w:rPr>
              <w:t xml:space="preserve"> com o Node.JS</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224816">
            <w:pPr>
              <w:spacing w:line="240" w:lineRule="auto"/>
              <w:ind w:firstLine="0"/>
              <w:jc w:val="center"/>
              <w:rPr>
                <w:rFonts w:cs="Arial"/>
                <w:color w:val="000000"/>
                <w:sz w:val="16"/>
                <w:szCs w:val="16"/>
              </w:rPr>
            </w:pP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r w:rsidR="00E52966" w:rsidRPr="00E52966" w:rsidTr="00E52966">
        <w:trPr>
          <w:trHeight w:val="355"/>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Estudo sobre criações de regras de contexto</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r w:rsidR="00E52966" w:rsidRPr="00E52966" w:rsidTr="00E52966">
        <w:trPr>
          <w:trHeight w:val="254"/>
          <w:jc w:val="center"/>
        </w:trPr>
        <w:tc>
          <w:tcPr>
            <w:tcW w:w="1760" w:type="dxa"/>
            <w:tcBorders>
              <w:top w:val="nil"/>
              <w:left w:val="single" w:sz="8" w:space="0" w:color="CCCCCC"/>
              <w:bottom w:val="single" w:sz="8" w:space="0" w:color="CCCCCC"/>
              <w:right w:val="single" w:sz="8" w:space="0" w:color="CCCCCC"/>
            </w:tcBorders>
            <w:shd w:val="clear" w:color="auto" w:fill="auto"/>
            <w:hideMark/>
          </w:tcPr>
          <w:p w:rsidR="00E52966" w:rsidRPr="00E52966" w:rsidRDefault="00E52966" w:rsidP="00C1563B">
            <w:pPr>
              <w:spacing w:line="240" w:lineRule="auto"/>
              <w:ind w:firstLine="0"/>
              <w:rPr>
                <w:rFonts w:cs="Arial"/>
                <w:color w:val="000000"/>
                <w:sz w:val="16"/>
                <w:szCs w:val="16"/>
              </w:rPr>
            </w:pPr>
            <w:r w:rsidRPr="00E52966">
              <w:rPr>
                <w:rFonts w:cs="Arial"/>
                <w:color w:val="000000"/>
                <w:sz w:val="16"/>
                <w:szCs w:val="16"/>
              </w:rPr>
              <w:t>Escrita do artigo</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auto" w:fill="auto"/>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c>
          <w:tcPr>
            <w:tcW w:w="782" w:type="dxa"/>
            <w:tcBorders>
              <w:top w:val="nil"/>
              <w:left w:val="nil"/>
              <w:bottom w:val="single" w:sz="8" w:space="0" w:color="CCCCCC"/>
              <w:right w:val="single" w:sz="8" w:space="0" w:color="CCCCCC"/>
            </w:tcBorders>
            <w:shd w:val="clear" w:color="000000" w:fill="CCCCCC"/>
            <w:hideMark/>
          </w:tcPr>
          <w:p w:rsidR="00E52966" w:rsidRPr="00E52966" w:rsidRDefault="00E52966" w:rsidP="00E52966">
            <w:pPr>
              <w:spacing w:line="240" w:lineRule="auto"/>
              <w:ind w:firstLine="0"/>
              <w:jc w:val="left"/>
              <w:rPr>
                <w:rFonts w:cs="Arial"/>
                <w:color w:val="000000"/>
                <w:sz w:val="16"/>
                <w:szCs w:val="16"/>
              </w:rPr>
            </w:pPr>
            <w:r w:rsidRPr="00E52966">
              <w:rPr>
                <w:rFonts w:cs="Arial"/>
                <w:color w:val="000000"/>
                <w:sz w:val="16"/>
                <w:szCs w:val="16"/>
              </w:rPr>
              <w:t> </w:t>
            </w:r>
          </w:p>
        </w:tc>
      </w:tr>
    </w:tbl>
    <w:p w:rsidR="00E52966" w:rsidRPr="0017007E" w:rsidRDefault="00E52966" w:rsidP="0017007E">
      <w:pPr>
        <w:spacing w:line="240" w:lineRule="auto"/>
        <w:ind w:left="800" w:firstLine="0"/>
        <w:rPr>
          <w:rFonts w:ascii="Times New Roman" w:hAnsi="Times New Roman"/>
        </w:rPr>
      </w:pPr>
    </w:p>
    <w:p w:rsidR="00717031" w:rsidRDefault="00717031" w:rsidP="00F434BE">
      <w:pPr>
        <w:pStyle w:val="Caption"/>
        <w:jc w:val="center"/>
      </w:pPr>
      <w:bookmarkStart w:id="19" w:name="_Toc416720129"/>
      <w:r>
        <w:t xml:space="preserve">Tabela </w:t>
      </w:r>
      <w:r w:rsidR="00813A90">
        <w:fldChar w:fldCharType="begin"/>
      </w:r>
      <w:r w:rsidR="00813A90">
        <w:instrText xml:space="preserve"> SEQ Tabela \* ARABIC </w:instrText>
      </w:r>
      <w:r w:rsidR="00813A90">
        <w:fldChar w:fldCharType="separate"/>
      </w:r>
      <w:r w:rsidR="00263CB9">
        <w:rPr>
          <w:noProof/>
        </w:rPr>
        <w:t>2</w:t>
      </w:r>
      <w:r w:rsidR="00813A90">
        <w:rPr>
          <w:noProof/>
        </w:rPr>
        <w:fldChar w:fldCharType="end"/>
      </w:r>
      <w:r>
        <w:t xml:space="preserve"> - Cronograma de Atividades</w:t>
      </w:r>
      <w:bookmarkEnd w:id="19"/>
    </w:p>
    <w:p w:rsidR="00247A82" w:rsidRPr="00311EF8" w:rsidRDefault="00AD6733" w:rsidP="006F0BC7">
      <w:pPr>
        <w:ind w:firstLine="0"/>
        <w:rPr>
          <w:b/>
          <w:bCs/>
          <w:color w:val="FF0000"/>
        </w:rPr>
      </w:pPr>
      <w:r w:rsidRPr="00311EF8">
        <w:rPr>
          <w:bCs/>
          <w:color w:val="FF0000"/>
        </w:rPr>
        <w:br w:type="page"/>
      </w:r>
    </w:p>
    <w:p w:rsidR="00D058FE" w:rsidRPr="0089402A" w:rsidRDefault="00D058FE" w:rsidP="00447E8C">
      <w:pPr>
        <w:pStyle w:val="Heading1"/>
        <w:jc w:val="both"/>
      </w:pPr>
      <w:bookmarkStart w:id="20" w:name="_Toc303037707"/>
      <w:bookmarkStart w:id="21" w:name="_Toc416720149"/>
      <w:r w:rsidRPr="0089402A">
        <w:lastRenderedPageBreak/>
        <w:t>RECURSOS NECESSÁRIOS</w:t>
      </w:r>
      <w:bookmarkEnd w:id="20"/>
      <w:bookmarkEnd w:id="21"/>
    </w:p>
    <w:p w:rsidR="00247A82" w:rsidRDefault="008932C3" w:rsidP="00406CE7">
      <w:r>
        <w:t>Para o desenvolvimento do trabalho, serão utilizados os seguintes recursos:</w:t>
      </w:r>
    </w:p>
    <w:p w:rsidR="008932C3" w:rsidRDefault="008932C3" w:rsidP="008932C3">
      <w:pPr>
        <w:pStyle w:val="ListParagraph"/>
        <w:numPr>
          <w:ilvl w:val="0"/>
          <w:numId w:val="12"/>
        </w:numPr>
      </w:pPr>
      <w:r>
        <w:t>Microsoft Office para o desenvolvimento dos documentos necessários para o andamento da disciplina de trabalho de conclusão I;</w:t>
      </w:r>
    </w:p>
    <w:p w:rsidR="00E1329C" w:rsidRDefault="008932C3" w:rsidP="00E1329C">
      <w:pPr>
        <w:pStyle w:val="ListParagraph"/>
        <w:numPr>
          <w:ilvl w:val="0"/>
          <w:numId w:val="12"/>
        </w:numPr>
      </w:pPr>
      <w:r>
        <w:t xml:space="preserve">Sensores e dispositivos para processamento de dados serão </w:t>
      </w:r>
      <w:r w:rsidR="00E1329C">
        <w:t>disponibilizados pelos alunos;</w:t>
      </w: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247A82" w:rsidRDefault="00247A82" w:rsidP="00406CE7">
      <w:pPr>
        <w:rPr>
          <w:b/>
          <w:caps/>
        </w:rPr>
      </w:pPr>
    </w:p>
    <w:p w:rsidR="005D5AFB" w:rsidRPr="00467CA3" w:rsidRDefault="00406CE7" w:rsidP="000F1C68">
      <w:pPr>
        <w:pStyle w:val="Heading1"/>
        <w:numPr>
          <w:ilvl w:val="0"/>
          <w:numId w:val="0"/>
        </w:numPr>
        <w:ind w:left="432"/>
        <w:jc w:val="both"/>
        <w:rPr>
          <w:lang w:val="en-US"/>
        </w:rPr>
      </w:pPr>
      <w:r>
        <w:br w:type="page"/>
      </w:r>
      <w:bookmarkStart w:id="22" w:name="_Toc303037708"/>
      <w:bookmarkStart w:id="23" w:name="_Toc416720150"/>
      <w:r w:rsidR="005D5AFB" w:rsidRPr="00467CA3">
        <w:rPr>
          <w:lang w:val="en-US"/>
        </w:rPr>
        <w:lastRenderedPageBreak/>
        <w:t>REFERÊNCIAS</w:t>
      </w:r>
      <w:bookmarkEnd w:id="22"/>
      <w:bookmarkEnd w:id="23"/>
    </w:p>
    <w:p w:rsidR="005D5AFB" w:rsidRPr="00467CA3" w:rsidRDefault="005D5AFB" w:rsidP="00F95529">
      <w:pPr>
        <w:ind w:firstLine="0"/>
        <w:rPr>
          <w:lang w:val="en-US"/>
        </w:rPr>
      </w:pPr>
    </w:p>
    <w:p w:rsidR="0011547C" w:rsidRPr="0011547C" w:rsidRDefault="0011547C" w:rsidP="00CE7367">
      <w:pPr>
        <w:pStyle w:val="ListParagraph"/>
        <w:numPr>
          <w:ilvl w:val="0"/>
          <w:numId w:val="5"/>
        </w:numPr>
        <w:ind w:left="993" w:hanging="633"/>
      </w:pPr>
      <w:r>
        <w:rPr>
          <w:lang w:val="en-US"/>
        </w:rPr>
        <w:t xml:space="preserve">Benjamin, W. “Little History of Photography”. </w:t>
      </w:r>
      <w:r w:rsidRPr="0011547C">
        <w:t xml:space="preserve">Disponível em </w:t>
      </w:r>
      <w:hyperlink r:id="rId10" w:history="1">
        <w:r w:rsidRPr="000112AF">
          <w:rPr>
            <w:rStyle w:val="Hyperlink"/>
          </w:rPr>
          <w:t>http://www.tottusradio.fi/wordpress/wp-content/uploads/2010/09/benjamin-little-history-of-photography.pdf</w:t>
        </w:r>
      </w:hyperlink>
      <w:r>
        <w:t>. Acesso em Abril de 2015.</w:t>
      </w:r>
    </w:p>
    <w:p w:rsidR="005D5AFB" w:rsidRPr="00265618" w:rsidRDefault="00F02E4B" w:rsidP="00CE7367">
      <w:pPr>
        <w:pStyle w:val="ListParagraph"/>
        <w:numPr>
          <w:ilvl w:val="0"/>
          <w:numId w:val="5"/>
        </w:numPr>
        <w:ind w:left="993" w:hanging="633"/>
        <w:rPr>
          <w:lang w:val="en-US"/>
        </w:rPr>
      </w:pPr>
      <w:r w:rsidRPr="00265618">
        <w:rPr>
          <w:lang w:val="en-US"/>
        </w:rPr>
        <w:t xml:space="preserve">Charith </w:t>
      </w:r>
      <w:proofErr w:type="spellStart"/>
      <w:r w:rsidRPr="00265618">
        <w:rPr>
          <w:lang w:val="en-US"/>
        </w:rPr>
        <w:t>Perera</w:t>
      </w:r>
      <w:proofErr w:type="spellEnd"/>
      <w:r w:rsidRPr="00265618">
        <w:rPr>
          <w:lang w:val="en-US"/>
        </w:rPr>
        <w:t xml:space="preserve">, </w:t>
      </w:r>
      <w:proofErr w:type="spellStart"/>
      <w:r w:rsidRPr="00265618">
        <w:rPr>
          <w:lang w:val="en-US"/>
        </w:rPr>
        <w:t>Arkady</w:t>
      </w:r>
      <w:proofErr w:type="spellEnd"/>
      <w:r w:rsidRPr="00265618">
        <w:rPr>
          <w:lang w:val="en-US"/>
        </w:rPr>
        <w:t xml:space="preserve"> </w:t>
      </w:r>
      <w:proofErr w:type="spellStart"/>
      <w:r w:rsidRPr="00265618">
        <w:rPr>
          <w:lang w:val="en-US"/>
        </w:rPr>
        <w:t>Zaslavsky</w:t>
      </w:r>
      <w:proofErr w:type="spellEnd"/>
      <w:r w:rsidRPr="00265618">
        <w:rPr>
          <w:lang w:val="en-US"/>
        </w:rPr>
        <w:t xml:space="preserve">, Peter Christen, and </w:t>
      </w:r>
      <w:proofErr w:type="spellStart"/>
      <w:r w:rsidRPr="00265618">
        <w:rPr>
          <w:lang w:val="en-US"/>
        </w:rPr>
        <w:t>Dimitrios</w:t>
      </w:r>
      <w:proofErr w:type="spellEnd"/>
      <w:r w:rsidRPr="00265618">
        <w:rPr>
          <w:lang w:val="en-US"/>
        </w:rPr>
        <w:t xml:space="preserve"> </w:t>
      </w:r>
      <w:proofErr w:type="spellStart"/>
      <w:r w:rsidRPr="00265618">
        <w:rPr>
          <w:lang w:val="en-US"/>
        </w:rPr>
        <w:t>Georgakopoulos</w:t>
      </w:r>
      <w:proofErr w:type="spellEnd"/>
      <w:r w:rsidRPr="00034B65">
        <w:rPr>
          <w:lang w:val="en-US"/>
        </w:rPr>
        <w:t xml:space="preserve"> </w:t>
      </w:r>
      <w:r w:rsidR="00467CA3" w:rsidRPr="00034B65">
        <w:rPr>
          <w:lang w:val="en-US"/>
        </w:rPr>
        <w:t xml:space="preserve"> </w:t>
      </w:r>
      <w:r w:rsidRPr="00034B65">
        <w:rPr>
          <w:lang w:val="en-US"/>
        </w:rPr>
        <w:t>Context Aware Computing for The Internet of Things: Survey</w:t>
      </w:r>
      <w:r w:rsidR="003D1FB6" w:rsidRPr="00034B65">
        <w:rPr>
          <w:lang w:val="en-US"/>
        </w:rPr>
        <w:t xml:space="preserve"> (2013)</w:t>
      </w:r>
    </w:p>
    <w:p w:rsidR="005D5AFB" w:rsidRPr="00265618" w:rsidRDefault="00265618" w:rsidP="00265618">
      <w:pPr>
        <w:pStyle w:val="ListParagraph"/>
        <w:numPr>
          <w:ilvl w:val="0"/>
          <w:numId w:val="5"/>
        </w:numPr>
      </w:pPr>
      <w:r>
        <w:t>Blog do Planalto – Presidência da República</w:t>
      </w:r>
      <w:r w:rsidR="00191ABE" w:rsidRPr="00265618">
        <w:t xml:space="preserve">. </w:t>
      </w:r>
      <w:r w:rsidR="00E96A63" w:rsidRPr="00265618">
        <w:t>Disponível em: &lt;</w:t>
      </w:r>
      <w:r w:rsidRPr="00265618">
        <w:t xml:space="preserve"> http://blog.planalto.gov.br/brasileiros-ficam-mais-tempos-conectados-que-assistindo-tv-confirma-pesquisa-de-midia-da-secom/</w:t>
      </w:r>
      <w:r w:rsidRPr="00265618">
        <w:rPr>
          <w:rStyle w:val="Hyperlink"/>
        </w:rPr>
        <w:t xml:space="preserve"> </w:t>
      </w:r>
      <w:r w:rsidR="00E96A63" w:rsidRPr="00265618">
        <w:rPr>
          <w:rStyle w:val="Hyperlink"/>
        </w:rPr>
        <w:t>&gt;.</w:t>
      </w:r>
      <w:r w:rsidR="00191ABE" w:rsidRPr="00265618">
        <w:t xml:space="preserve"> </w:t>
      </w:r>
      <w:r w:rsidR="00E96A63" w:rsidRPr="00265618">
        <w:t>A</w:t>
      </w:r>
      <w:r w:rsidR="00191ABE" w:rsidRPr="00265618">
        <w:t xml:space="preserve">cesso </w:t>
      </w:r>
      <w:r w:rsidR="00E96A63" w:rsidRPr="00265618">
        <w:t xml:space="preserve">em </w:t>
      </w:r>
      <w:r w:rsidR="0011547C">
        <w:t>Abril</w:t>
      </w:r>
      <w:r w:rsidR="00191ABE" w:rsidRPr="00265618">
        <w:t xml:space="preserve"> de </w:t>
      </w:r>
      <w:r w:rsidR="0046387B" w:rsidRPr="00265618">
        <w:t>2015</w:t>
      </w:r>
      <w:r w:rsidR="00191ABE" w:rsidRPr="00265618">
        <w:t>.</w:t>
      </w:r>
    </w:p>
    <w:p w:rsidR="00513899" w:rsidRDefault="00376CA8" w:rsidP="00376CA8">
      <w:pPr>
        <w:pStyle w:val="ListParagraph"/>
        <w:numPr>
          <w:ilvl w:val="0"/>
          <w:numId w:val="5"/>
        </w:numPr>
      </w:pPr>
      <w:r>
        <w:t xml:space="preserve">Site </w:t>
      </w:r>
      <w:r w:rsidRPr="00376CA8">
        <w:t xml:space="preserve">Internet Live </w:t>
      </w:r>
      <w:proofErr w:type="spellStart"/>
      <w:r w:rsidRPr="00376CA8">
        <w:t>Stats</w:t>
      </w:r>
      <w:proofErr w:type="spellEnd"/>
      <w:r w:rsidR="00513899" w:rsidRPr="00376CA8">
        <w:t xml:space="preserve">. </w:t>
      </w:r>
      <w:r w:rsidR="00D57AD0" w:rsidRPr="00376CA8">
        <w:t>Disponível em &lt;</w:t>
      </w:r>
      <w:r w:rsidRPr="00376CA8">
        <w:t>http://www.internetlivestats.com/internet-users/</w:t>
      </w:r>
      <w:r w:rsidR="00D57AD0" w:rsidRPr="00376CA8">
        <w:rPr>
          <w:rStyle w:val="Hyperlink"/>
        </w:rPr>
        <w:t>&gt;.</w:t>
      </w:r>
      <w:r w:rsidR="00513899" w:rsidRPr="00376CA8">
        <w:t xml:space="preserve"> </w:t>
      </w:r>
      <w:r w:rsidR="00D57AD0" w:rsidRPr="00376CA8">
        <w:t>A</w:t>
      </w:r>
      <w:r w:rsidR="00513899" w:rsidRPr="00376CA8">
        <w:t>cesso</w:t>
      </w:r>
      <w:r w:rsidR="00D57AD0" w:rsidRPr="00376CA8">
        <w:t xml:space="preserve"> em</w:t>
      </w:r>
      <w:r w:rsidR="00513899" w:rsidRPr="00376CA8">
        <w:t xml:space="preserve"> </w:t>
      </w:r>
      <w:r w:rsidRPr="00376CA8">
        <w:t>Abril</w:t>
      </w:r>
      <w:r w:rsidR="00513899" w:rsidRPr="00376CA8">
        <w:t xml:space="preserve"> de </w:t>
      </w:r>
      <w:r w:rsidRPr="00376CA8">
        <w:t>2015</w:t>
      </w:r>
      <w:r w:rsidR="00513899" w:rsidRPr="00376CA8">
        <w:t>.</w:t>
      </w:r>
    </w:p>
    <w:p w:rsidR="00EA12F1" w:rsidRDefault="00EA12F1" w:rsidP="00376CA8">
      <w:pPr>
        <w:pStyle w:val="ListParagraph"/>
        <w:numPr>
          <w:ilvl w:val="0"/>
          <w:numId w:val="5"/>
        </w:numPr>
        <w:rPr>
          <w:lang w:val="en-US"/>
        </w:rPr>
      </w:pPr>
      <w:r w:rsidRPr="007C16EA">
        <w:rPr>
          <w:lang w:val="en-US"/>
        </w:rPr>
        <w:t xml:space="preserve">T. Lu and W. </w:t>
      </w:r>
      <w:proofErr w:type="spellStart"/>
      <w:r w:rsidRPr="007C16EA">
        <w:rPr>
          <w:lang w:val="en-US"/>
        </w:rPr>
        <w:t>Neng</w:t>
      </w:r>
      <w:proofErr w:type="spellEnd"/>
      <w:r w:rsidRPr="007C16EA">
        <w:rPr>
          <w:lang w:val="en-US"/>
        </w:rPr>
        <w:t>, “Future internet: The internet of things,” in</w:t>
      </w:r>
      <w:r w:rsidRPr="007C16EA">
        <w:rPr>
          <w:lang w:val="en-US"/>
        </w:rPr>
        <w:br/>
        <w:t>3rd International Conference on Advanced Computer Theory and</w:t>
      </w:r>
      <w:r w:rsidRPr="007C16EA">
        <w:rPr>
          <w:lang w:val="en-US"/>
        </w:rPr>
        <w:br/>
      </w:r>
      <w:proofErr w:type="gramStart"/>
      <w:r w:rsidRPr="007C16EA">
        <w:rPr>
          <w:lang w:val="en-US"/>
        </w:rPr>
        <w:t>Engineering(</w:t>
      </w:r>
      <w:proofErr w:type="gramEnd"/>
      <w:r w:rsidRPr="007C16EA">
        <w:rPr>
          <w:lang w:val="en-US"/>
        </w:rPr>
        <w:t>ICACTE)</w:t>
      </w:r>
      <w:r w:rsidR="006F58A5" w:rsidRPr="007C16EA">
        <w:rPr>
          <w:lang w:val="en-US"/>
        </w:rPr>
        <w:t>, vol.</w:t>
      </w:r>
      <w:r w:rsidRPr="007C16EA">
        <w:rPr>
          <w:lang w:val="en-US"/>
        </w:rPr>
        <w:t>5, August 2010, pp. V5–</w:t>
      </w:r>
      <w:r w:rsidR="0095375C">
        <w:rPr>
          <w:lang w:val="en-US"/>
        </w:rPr>
        <w:t>376–V5–380.</w:t>
      </w:r>
      <w:r w:rsidR="0095375C">
        <w:rPr>
          <w:lang w:val="en-US"/>
        </w:rPr>
        <w:br/>
      </w:r>
      <w:proofErr w:type="spellStart"/>
      <w:r w:rsidR="0095375C">
        <w:rPr>
          <w:lang w:val="en-US"/>
        </w:rPr>
        <w:t>Disponível</w:t>
      </w:r>
      <w:proofErr w:type="spellEnd"/>
      <w:r w:rsidR="0095375C">
        <w:rPr>
          <w:lang w:val="en-US"/>
        </w:rPr>
        <w:t xml:space="preserve"> </w:t>
      </w:r>
      <w:proofErr w:type="spellStart"/>
      <w:r w:rsidR="0095375C">
        <w:rPr>
          <w:lang w:val="en-US"/>
        </w:rPr>
        <w:t>em</w:t>
      </w:r>
      <w:proofErr w:type="spellEnd"/>
      <w:r w:rsidRPr="007C16EA">
        <w:rPr>
          <w:lang w:val="en-US"/>
        </w:rPr>
        <w:t xml:space="preserve"> </w:t>
      </w:r>
      <w:r w:rsidR="0095375C">
        <w:rPr>
          <w:lang w:val="en-US"/>
        </w:rPr>
        <w:t>&lt;</w:t>
      </w:r>
      <w:hyperlink r:id="rId11" w:history="1">
        <w:r w:rsidR="00640336" w:rsidRPr="00B60911">
          <w:rPr>
            <w:rStyle w:val="Hyperlink"/>
            <w:lang w:val="en-US"/>
          </w:rPr>
          <w:t>http://dx.doi.org/10.1109/ICACTE.2010.5579543</w:t>
        </w:r>
      </w:hyperlink>
      <w:r w:rsidR="0095375C">
        <w:rPr>
          <w:lang w:val="en-US"/>
        </w:rPr>
        <w:t>&gt;</w:t>
      </w:r>
    </w:p>
    <w:p w:rsidR="00640336" w:rsidRDefault="00640336" w:rsidP="0095375C">
      <w:pPr>
        <w:pStyle w:val="ListParagraph"/>
        <w:numPr>
          <w:ilvl w:val="0"/>
          <w:numId w:val="5"/>
        </w:numPr>
      </w:pPr>
      <w:r>
        <w:rPr>
          <w:lang w:val="en-US"/>
        </w:rPr>
        <w:t xml:space="preserve">David </w:t>
      </w:r>
      <w:proofErr w:type="spellStart"/>
      <w:r>
        <w:rPr>
          <w:lang w:val="en-US"/>
        </w:rPr>
        <w:t>Garlan</w:t>
      </w:r>
      <w:proofErr w:type="spellEnd"/>
      <w:r>
        <w:rPr>
          <w:lang w:val="en-US"/>
        </w:rPr>
        <w:t xml:space="preserve">, Daniel </w:t>
      </w:r>
      <w:proofErr w:type="spellStart"/>
      <w:r>
        <w:rPr>
          <w:lang w:val="en-US"/>
        </w:rPr>
        <w:t>P.Siewiorek</w:t>
      </w:r>
      <w:proofErr w:type="spellEnd"/>
      <w:r>
        <w:rPr>
          <w:lang w:val="en-US"/>
        </w:rPr>
        <w:t xml:space="preserve">, </w:t>
      </w:r>
      <w:proofErr w:type="spellStart"/>
      <w:r>
        <w:rPr>
          <w:lang w:val="en-US"/>
        </w:rPr>
        <w:t>Asim</w:t>
      </w:r>
      <w:proofErr w:type="spellEnd"/>
      <w:r>
        <w:rPr>
          <w:lang w:val="en-US"/>
        </w:rPr>
        <w:t xml:space="preserve"> </w:t>
      </w:r>
      <w:proofErr w:type="spellStart"/>
      <w:r>
        <w:rPr>
          <w:lang w:val="en-US"/>
        </w:rPr>
        <w:t>Smailagic</w:t>
      </w:r>
      <w:proofErr w:type="spellEnd"/>
      <w:r>
        <w:rPr>
          <w:lang w:val="en-US"/>
        </w:rPr>
        <w:t xml:space="preserve">, e Peter </w:t>
      </w:r>
      <w:proofErr w:type="spellStart"/>
      <w:r>
        <w:rPr>
          <w:lang w:val="en-US"/>
        </w:rPr>
        <w:t>Steenkiste</w:t>
      </w:r>
      <w:proofErr w:type="spellEnd"/>
      <w:r>
        <w:rPr>
          <w:lang w:val="en-US"/>
        </w:rPr>
        <w:t>, “</w:t>
      </w:r>
      <w:r w:rsidRPr="00640336">
        <w:rPr>
          <w:lang w:val="en-US"/>
        </w:rPr>
        <w:t>Project Aura: Toward Distraction-Free Pervasive Computing</w:t>
      </w:r>
      <w:r>
        <w:rPr>
          <w:lang w:val="en-US"/>
        </w:rPr>
        <w:t>”</w:t>
      </w:r>
      <w:r w:rsidR="0095375C">
        <w:rPr>
          <w:lang w:val="en-US"/>
        </w:rPr>
        <w:t xml:space="preserve">, Primavera 2002 [Online]. </w:t>
      </w:r>
      <w:r w:rsidR="0095375C" w:rsidRPr="0095375C">
        <w:t xml:space="preserve">Disponível em &lt; </w:t>
      </w:r>
      <w:hyperlink r:id="rId12" w:history="1">
        <w:r w:rsidR="00710D28" w:rsidRPr="00B60911">
          <w:rPr>
            <w:rStyle w:val="Hyperlink"/>
          </w:rPr>
          <w:t>http://repository.cmu.edu/cgi/viewcontent.cgi?article=1675&amp;context=compsci</w:t>
        </w:r>
      </w:hyperlink>
      <w:r w:rsidR="0095375C">
        <w:t>&gt;</w:t>
      </w:r>
    </w:p>
    <w:p w:rsidR="00710D28" w:rsidRDefault="00710D28" w:rsidP="00710D28">
      <w:pPr>
        <w:pStyle w:val="ListParagraph"/>
        <w:numPr>
          <w:ilvl w:val="0"/>
          <w:numId w:val="5"/>
        </w:numPr>
      </w:pPr>
      <w:r w:rsidRPr="00710D28">
        <w:t xml:space="preserve">Manuel </w:t>
      </w:r>
      <w:proofErr w:type="spellStart"/>
      <w:r w:rsidRPr="00710D28">
        <w:t>Román</w:t>
      </w:r>
      <w:proofErr w:type="spellEnd"/>
      <w:r w:rsidRPr="00710D28">
        <w:t xml:space="preserve">, Christopher </w:t>
      </w:r>
      <w:proofErr w:type="spellStart"/>
      <w:r w:rsidRPr="00710D28">
        <w:t>Hess</w:t>
      </w:r>
      <w:proofErr w:type="spellEnd"/>
      <w:r w:rsidRPr="00710D28">
        <w:t xml:space="preserve">, Renato Cerqueira, </w:t>
      </w:r>
      <w:proofErr w:type="spellStart"/>
      <w:r w:rsidRPr="00710D28">
        <w:t>Anand</w:t>
      </w:r>
      <w:proofErr w:type="spellEnd"/>
      <w:r w:rsidRPr="00710D28">
        <w:t xml:space="preserve"> </w:t>
      </w:r>
      <w:proofErr w:type="spellStart"/>
      <w:r w:rsidRPr="00710D28">
        <w:t>Ranganat</w:t>
      </w:r>
      <w:proofErr w:type="spellEnd"/>
      <w:r w:rsidRPr="00710D28">
        <w:t xml:space="preserve">, Roy H. Campbell, e </w:t>
      </w:r>
      <w:proofErr w:type="spellStart"/>
      <w:r w:rsidRPr="00710D28">
        <w:t>Klara</w:t>
      </w:r>
      <w:proofErr w:type="spellEnd"/>
      <w:r w:rsidRPr="00710D28">
        <w:t xml:space="preserve"> </w:t>
      </w:r>
      <w:proofErr w:type="spellStart"/>
      <w:r w:rsidRPr="00710D28">
        <w:t>Nahrstedt</w:t>
      </w:r>
      <w:proofErr w:type="spellEnd"/>
      <w:r w:rsidRPr="00710D28">
        <w:t xml:space="preserve">, “Gaia: A Middleware </w:t>
      </w:r>
      <w:proofErr w:type="spellStart"/>
      <w:r w:rsidRPr="00710D28">
        <w:t>Infrastructure</w:t>
      </w:r>
      <w:proofErr w:type="spellEnd"/>
      <w:r w:rsidRPr="00710D28">
        <w:t xml:space="preserve"> </w:t>
      </w:r>
      <w:proofErr w:type="spellStart"/>
      <w:r w:rsidRPr="00710D28">
        <w:t>to</w:t>
      </w:r>
      <w:proofErr w:type="spellEnd"/>
      <w:r w:rsidRPr="00710D28">
        <w:t xml:space="preserve"> </w:t>
      </w:r>
      <w:proofErr w:type="spellStart"/>
      <w:r w:rsidRPr="00710D28">
        <w:t>Enable</w:t>
      </w:r>
      <w:proofErr w:type="spellEnd"/>
      <w:r w:rsidRPr="00710D28">
        <w:t xml:space="preserve"> Active </w:t>
      </w:r>
      <w:proofErr w:type="spellStart"/>
      <w:r w:rsidRPr="00710D28">
        <w:t>Spaces</w:t>
      </w:r>
      <w:proofErr w:type="spellEnd"/>
      <w:r w:rsidRPr="00710D28">
        <w:t xml:space="preserve">”, Julho de </w:t>
      </w:r>
      <w:r>
        <w:t>2002. Disponível em &lt;</w:t>
      </w:r>
      <w:r w:rsidRPr="00710D28">
        <w:t xml:space="preserve"> </w:t>
      </w:r>
      <w:hyperlink r:id="rId13" w:history="1">
        <w:r w:rsidR="00922B4E" w:rsidRPr="00E36056">
          <w:rPr>
            <w:rStyle w:val="Hyperlink"/>
          </w:rPr>
          <w:t>https://docs.google.com/viewer?url=http%3A%2F%2Fgaia.cs.illinois.edu%2Fpapers%2FGaiaSubmitted3.pdf</w:t>
        </w:r>
      </w:hyperlink>
      <w:r>
        <w:t>&gt;</w:t>
      </w:r>
    </w:p>
    <w:p w:rsidR="00922B4E" w:rsidRDefault="00922B4E" w:rsidP="00660EE5">
      <w:pPr>
        <w:pStyle w:val="ListParagraph"/>
        <w:numPr>
          <w:ilvl w:val="0"/>
          <w:numId w:val="5"/>
        </w:numPr>
      </w:pPr>
      <w:r w:rsidRPr="00922B4E">
        <w:rPr>
          <w:lang w:val="en-US"/>
        </w:rPr>
        <w:t>Alexa</w:t>
      </w:r>
      <w:bookmarkStart w:id="24" w:name="_GoBack"/>
      <w:bookmarkEnd w:id="24"/>
      <w:r w:rsidRPr="00922B4E">
        <w:rPr>
          <w:lang w:val="en-US"/>
        </w:rPr>
        <w:t xml:space="preserve">nder </w:t>
      </w:r>
      <w:proofErr w:type="spellStart"/>
      <w:r w:rsidRPr="00922B4E">
        <w:rPr>
          <w:lang w:val="en-US"/>
        </w:rPr>
        <w:t>Gluhak</w:t>
      </w:r>
      <w:proofErr w:type="spellEnd"/>
      <w:r w:rsidRPr="00922B4E">
        <w:rPr>
          <w:lang w:val="en-US"/>
        </w:rPr>
        <w:t xml:space="preserve">, </w:t>
      </w:r>
      <w:proofErr w:type="spellStart"/>
      <w:r w:rsidRPr="00922B4E">
        <w:rPr>
          <w:lang w:val="en-US"/>
        </w:rPr>
        <w:t>Mirko</w:t>
      </w:r>
      <w:proofErr w:type="spellEnd"/>
      <w:r w:rsidRPr="00922B4E">
        <w:rPr>
          <w:lang w:val="en-US"/>
        </w:rPr>
        <w:t xml:space="preserve"> Presser, Zach Shelby, Paolo </w:t>
      </w:r>
      <w:proofErr w:type="spellStart"/>
      <w:r w:rsidRPr="00922B4E">
        <w:rPr>
          <w:lang w:val="en-US"/>
        </w:rPr>
        <w:t>Scotton</w:t>
      </w:r>
      <w:proofErr w:type="spellEnd"/>
      <w:r w:rsidRPr="00922B4E">
        <w:rPr>
          <w:lang w:val="en-US"/>
        </w:rPr>
        <w:t xml:space="preserve">, Wolfgang Schott and Pierre </w:t>
      </w:r>
      <w:proofErr w:type="spellStart"/>
      <w:r w:rsidRPr="00922B4E">
        <w:rPr>
          <w:lang w:val="en-US"/>
        </w:rPr>
        <w:t>Chevillat</w:t>
      </w:r>
      <w:proofErr w:type="spellEnd"/>
      <w:r>
        <w:rPr>
          <w:lang w:val="en-US"/>
        </w:rPr>
        <w:t>, “</w:t>
      </w:r>
      <w:r w:rsidRPr="00922B4E">
        <w:rPr>
          <w:lang w:val="en-US"/>
        </w:rPr>
        <w:t>e-SENSE Reference Model for Sensor Networks</w:t>
      </w:r>
      <w:r w:rsidR="00660EE5">
        <w:rPr>
          <w:lang w:val="en-US"/>
        </w:rPr>
        <w:t xml:space="preserve"> </w:t>
      </w:r>
      <w:r w:rsidRPr="00660EE5">
        <w:rPr>
          <w:lang w:val="en-US"/>
        </w:rPr>
        <w:t>in B3G Mobile Communication Systems”</w:t>
      </w:r>
      <w:r w:rsidR="00660EE5">
        <w:rPr>
          <w:lang w:val="en-US"/>
        </w:rPr>
        <w:t xml:space="preserve">. </w:t>
      </w:r>
      <w:r w:rsidR="00660EE5" w:rsidRPr="00660EE5">
        <w:t xml:space="preserve">Disponível em </w:t>
      </w:r>
      <w:hyperlink r:id="rId14" w:history="1">
        <w:r w:rsidR="007F0731" w:rsidRPr="000112AF">
          <w:rPr>
            <w:rStyle w:val="Hyperlink"/>
          </w:rPr>
          <w:t>https://docs.google.com/viewer?url=http%3A%2F%2Fwww.ist-esense.org%2Ffileadmin%2Fimages%2FPDF_Other%2FIST_SUMMIT_2006%2F3.a_e.pdf</w:t>
        </w:r>
      </w:hyperlink>
    </w:p>
    <w:p w:rsidR="008D4D30" w:rsidRDefault="007F0731" w:rsidP="00180CDD">
      <w:pPr>
        <w:pStyle w:val="ListParagraph"/>
        <w:numPr>
          <w:ilvl w:val="0"/>
          <w:numId w:val="5"/>
        </w:numPr>
      </w:pPr>
      <w:r>
        <w:lastRenderedPageBreak/>
        <w:t xml:space="preserve">Site oficial </w:t>
      </w:r>
      <w:proofErr w:type="spellStart"/>
      <w:r>
        <w:t>Android</w:t>
      </w:r>
      <w:proofErr w:type="spellEnd"/>
      <w:r>
        <w:t>. Disponível em &lt;http://www.android.com&gt;. Acesso em Abril de 2015.</w:t>
      </w:r>
    </w:p>
    <w:p w:rsidR="00180CDD" w:rsidRDefault="00180CDD" w:rsidP="00180CDD">
      <w:pPr>
        <w:pStyle w:val="ListParagraph"/>
        <w:numPr>
          <w:ilvl w:val="0"/>
          <w:numId w:val="5"/>
        </w:numPr>
      </w:pPr>
      <w:r>
        <w:t>Site oficial Node.js. Disponível em &lt;</w:t>
      </w:r>
      <w:r w:rsidRPr="00180CDD">
        <w:t xml:space="preserve"> https://nodejs.org/about/</w:t>
      </w:r>
      <w:r>
        <w:t>&gt;. Acesso em Abril de 2015.</w:t>
      </w:r>
    </w:p>
    <w:p w:rsidR="00FD09DB" w:rsidRPr="00660EE5" w:rsidRDefault="00FD09DB" w:rsidP="00FD09DB">
      <w:pPr>
        <w:pStyle w:val="ListParagraph"/>
        <w:numPr>
          <w:ilvl w:val="0"/>
          <w:numId w:val="5"/>
        </w:numPr>
      </w:pPr>
      <w:r>
        <w:t xml:space="preserve">Site oficial </w:t>
      </w:r>
      <w:proofErr w:type="spellStart"/>
      <w:r>
        <w:t>Estimote</w:t>
      </w:r>
      <w:proofErr w:type="spellEnd"/>
      <w:r>
        <w:t>. Disponível em &lt;</w:t>
      </w:r>
      <w:r w:rsidRPr="00FD09DB">
        <w:t xml:space="preserve"> http://estimote.com/</w:t>
      </w:r>
      <w:r>
        <w:t>&gt;</w:t>
      </w:r>
    </w:p>
    <w:p w:rsidR="00247A82" w:rsidRPr="00660EE5" w:rsidRDefault="00247A82" w:rsidP="00CE7367"/>
    <w:sectPr w:rsidR="00247A82" w:rsidRPr="00660EE5" w:rsidSect="00F1254D">
      <w:headerReference w:type="default" r:id="rId15"/>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90" w:rsidRDefault="00813A90">
      <w:r>
        <w:separator/>
      </w:r>
    </w:p>
    <w:p w:rsidR="00813A90" w:rsidRDefault="00813A90"/>
    <w:p w:rsidR="00813A90" w:rsidRDefault="00813A90"/>
  </w:endnote>
  <w:endnote w:type="continuationSeparator" w:id="0">
    <w:p w:rsidR="00813A90" w:rsidRDefault="00813A90">
      <w:r>
        <w:continuationSeparator/>
      </w:r>
    </w:p>
    <w:p w:rsidR="00813A90" w:rsidRDefault="00813A90"/>
    <w:p w:rsidR="00813A90" w:rsidRDefault="00813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90" w:rsidRDefault="00813A90" w:rsidP="00E22B31">
      <w:pPr>
        <w:ind w:firstLine="0"/>
      </w:pPr>
      <w:r>
        <w:rPr>
          <w:noProof/>
        </w:rPr>
        <w:pict>
          <v:line id="Line 1" o:spid="_x0000_s1025" style="position:absolute;left:0;text-align:left;z-index:251658240;visibility:visible;mso-wrap-distance-top:-3e-5mm;mso-wrap-distance-bottom:-3e-5mm"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fMEwIAACgEAAAOAAAAZHJzL2Uyb0RvYy54bWysU8uu2jAQ3VfqP1jeQxJuo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"/>
        </w:pict>
      </w:r>
      <w:r>
        <w:t>_____________</w:t>
      </w:r>
    </w:p>
    <w:p w:rsidR="00813A90" w:rsidRDefault="00813A90"/>
    <w:p w:rsidR="00813A90" w:rsidRDefault="00813A90"/>
  </w:footnote>
  <w:footnote w:type="continuationSeparator" w:id="0">
    <w:p w:rsidR="00813A90" w:rsidRDefault="00813A90">
      <w:r>
        <w:continuationSeparator/>
      </w:r>
    </w:p>
    <w:p w:rsidR="00813A90" w:rsidRDefault="00813A90"/>
    <w:p w:rsidR="00813A90" w:rsidRDefault="00813A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873642"/>
      <w:docPartObj>
        <w:docPartGallery w:val="Page Numbers (Top of Page)"/>
        <w:docPartUnique/>
      </w:docPartObj>
    </w:sdtPr>
    <w:sdtEndPr>
      <w:rPr>
        <w:noProof/>
      </w:rPr>
    </w:sdtEndPr>
    <w:sdtContent>
      <w:p w:rsidR="00D71274" w:rsidRDefault="00D71274">
        <w:pPr>
          <w:pStyle w:val="Header"/>
          <w:jc w:val="right"/>
        </w:pPr>
        <w:r>
          <w:fldChar w:fldCharType="begin"/>
        </w:r>
        <w:r>
          <w:instrText xml:space="preserve"> PAGE   \* MERGEFORMAT </w:instrText>
        </w:r>
        <w:r>
          <w:fldChar w:fldCharType="separate"/>
        </w:r>
        <w:r w:rsidR="00263CB9">
          <w:rPr>
            <w:noProof/>
          </w:rPr>
          <w:t>17</w:t>
        </w:r>
        <w:r>
          <w:rPr>
            <w:noProof/>
          </w:rPr>
          <w:fldChar w:fldCharType="end"/>
        </w:r>
      </w:p>
    </w:sdtContent>
  </w:sdt>
  <w:p w:rsidR="00A65760" w:rsidRPr="00D71274" w:rsidRDefault="00A65760" w:rsidP="00D71274">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36B5"/>
    <w:multiLevelType w:val="hybridMultilevel"/>
    <w:tmpl w:val="A2EEF9F2"/>
    <w:lvl w:ilvl="0" w:tplc="3E906FE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20464243"/>
    <w:multiLevelType w:val="hybridMultilevel"/>
    <w:tmpl w:val="7EFC21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214B7F23"/>
    <w:multiLevelType w:val="hybridMultilevel"/>
    <w:tmpl w:val="7CF4FE1E"/>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3">
    <w:nsid w:val="29C768FC"/>
    <w:multiLevelType w:val="hybridMultilevel"/>
    <w:tmpl w:val="B066ECC2"/>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4">
    <w:nsid w:val="2F6B4DD8"/>
    <w:multiLevelType w:val="hybridMultilevel"/>
    <w:tmpl w:val="0DB41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E64D6F"/>
    <w:multiLevelType w:val="hybridMultilevel"/>
    <w:tmpl w:val="A6708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90C506E"/>
    <w:multiLevelType w:val="hybridMultilevel"/>
    <w:tmpl w:val="A7C0F4B0"/>
    <w:lvl w:ilvl="0" w:tplc="0416000F">
      <w:start w:val="1"/>
      <w:numFmt w:val="decimal"/>
      <w:lvlText w:val="%1."/>
      <w:lvlJc w:val="left"/>
      <w:pPr>
        <w:ind w:left="1160" w:hanging="360"/>
      </w:pPr>
    </w:lvl>
    <w:lvl w:ilvl="1" w:tplc="04160019" w:tentative="1">
      <w:start w:val="1"/>
      <w:numFmt w:val="lowerLetter"/>
      <w:lvlText w:val="%2."/>
      <w:lvlJc w:val="left"/>
      <w:pPr>
        <w:ind w:left="1880" w:hanging="360"/>
      </w:pPr>
    </w:lvl>
    <w:lvl w:ilvl="2" w:tplc="0416001B" w:tentative="1">
      <w:start w:val="1"/>
      <w:numFmt w:val="lowerRoman"/>
      <w:lvlText w:val="%3."/>
      <w:lvlJc w:val="right"/>
      <w:pPr>
        <w:ind w:left="2600" w:hanging="180"/>
      </w:pPr>
    </w:lvl>
    <w:lvl w:ilvl="3" w:tplc="0416000F" w:tentative="1">
      <w:start w:val="1"/>
      <w:numFmt w:val="decimal"/>
      <w:lvlText w:val="%4."/>
      <w:lvlJc w:val="left"/>
      <w:pPr>
        <w:ind w:left="3320" w:hanging="360"/>
      </w:pPr>
    </w:lvl>
    <w:lvl w:ilvl="4" w:tplc="04160019" w:tentative="1">
      <w:start w:val="1"/>
      <w:numFmt w:val="lowerLetter"/>
      <w:lvlText w:val="%5."/>
      <w:lvlJc w:val="left"/>
      <w:pPr>
        <w:ind w:left="4040" w:hanging="360"/>
      </w:pPr>
    </w:lvl>
    <w:lvl w:ilvl="5" w:tplc="0416001B" w:tentative="1">
      <w:start w:val="1"/>
      <w:numFmt w:val="lowerRoman"/>
      <w:lvlText w:val="%6."/>
      <w:lvlJc w:val="right"/>
      <w:pPr>
        <w:ind w:left="4760" w:hanging="180"/>
      </w:pPr>
    </w:lvl>
    <w:lvl w:ilvl="6" w:tplc="0416000F" w:tentative="1">
      <w:start w:val="1"/>
      <w:numFmt w:val="decimal"/>
      <w:lvlText w:val="%7."/>
      <w:lvlJc w:val="left"/>
      <w:pPr>
        <w:ind w:left="5480" w:hanging="360"/>
      </w:pPr>
    </w:lvl>
    <w:lvl w:ilvl="7" w:tplc="04160019" w:tentative="1">
      <w:start w:val="1"/>
      <w:numFmt w:val="lowerLetter"/>
      <w:lvlText w:val="%8."/>
      <w:lvlJc w:val="left"/>
      <w:pPr>
        <w:ind w:left="6200" w:hanging="360"/>
      </w:pPr>
    </w:lvl>
    <w:lvl w:ilvl="8" w:tplc="0416001B" w:tentative="1">
      <w:start w:val="1"/>
      <w:numFmt w:val="lowerRoman"/>
      <w:lvlText w:val="%9."/>
      <w:lvlJc w:val="right"/>
      <w:pPr>
        <w:ind w:left="6920" w:hanging="180"/>
      </w:pPr>
    </w:lvl>
  </w:abstractNum>
  <w:abstractNum w:abstractNumId="7">
    <w:nsid w:val="3EB27FFD"/>
    <w:multiLevelType w:val="hybridMultilevel"/>
    <w:tmpl w:val="8AF091C4"/>
    <w:lvl w:ilvl="0" w:tplc="8EDC09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1D66151"/>
    <w:multiLevelType w:val="hybridMultilevel"/>
    <w:tmpl w:val="59E65B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49D07E2F"/>
    <w:multiLevelType w:val="hybridMultilevel"/>
    <w:tmpl w:val="3AB0D1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0E762D8"/>
    <w:multiLevelType w:val="hybridMultilevel"/>
    <w:tmpl w:val="79E000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5C125BDA"/>
    <w:multiLevelType w:val="hybridMultilevel"/>
    <w:tmpl w:val="11E25116"/>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2">
    <w:nsid w:val="734905EA"/>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4164F34"/>
    <w:multiLevelType w:val="hybridMultilevel"/>
    <w:tmpl w:val="657CD71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nsid w:val="7B7B6033"/>
    <w:multiLevelType w:val="hybridMultilevel"/>
    <w:tmpl w:val="B386C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C366E74"/>
    <w:multiLevelType w:val="hybridMultilevel"/>
    <w:tmpl w:val="2F8ED3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13"/>
  </w:num>
  <w:num w:numId="3">
    <w:abstractNumId w:val="4"/>
  </w:num>
  <w:num w:numId="4">
    <w:abstractNumId w:val="5"/>
  </w:num>
  <w:num w:numId="5">
    <w:abstractNumId w:val="7"/>
  </w:num>
  <w:num w:numId="6">
    <w:abstractNumId w:val="0"/>
  </w:num>
  <w:num w:numId="7">
    <w:abstractNumId w:val="10"/>
  </w:num>
  <w:num w:numId="8">
    <w:abstractNumId w:val="12"/>
  </w:num>
  <w:num w:numId="9">
    <w:abstractNumId w:val="9"/>
  </w:num>
  <w:num w:numId="10">
    <w:abstractNumId w:val="14"/>
  </w:num>
  <w:num w:numId="11">
    <w:abstractNumId w:val="15"/>
  </w:num>
  <w:num w:numId="12">
    <w:abstractNumId w:val="1"/>
  </w:num>
  <w:num w:numId="13">
    <w:abstractNumId w:val="11"/>
  </w:num>
  <w:num w:numId="14">
    <w:abstractNumId w:val="8"/>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2"/>
  </w:compat>
  <w:rsids>
    <w:rsidRoot w:val="00D62960"/>
    <w:rsid w:val="000028AB"/>
    <w:rsid w:val="000052FF"/>
    <w:rsid w:val="00016CAF"/>
    <w:rsid w:val="000268BD"/>
    <w:rsid w:val="00034B65"/>
    <w:rsid w:val="00050FD9"/>
    <w:rsid w:val="00051644"/>
    <w:rsid w:val="00061337"/>
    <w:rsid w:val="0006369A"/>
    <w:rsid w:val="00067905"/>
    <w:rsid w:val="00071C12"/>
    <w:rsid w:val="000774F8"/>
    <w:rsid w:val="0007767C"/>
    <w:rsid w:val="00083DD3"/>
    <w:rsid w:val="00085F09"/>
    <w:rsid w:val="00086165"/>
    <w:rsid w:val="00096058"/>
    <w:rsid w:val="000965F2"/>
    <w:rsid w:val="000A0007"/>
    <w:rsid w:val="000A553F"/>
    <w:rsid w:val="000C39CB"/>
    <w:rsid w:val="000C577F"/>
    <w:rsid w:val="000C6C26"/>
    <w:rsid w:val="000D0B84"/>
    <w:rsid w:val="000D33FB"/>
    <w:rsid w:val="000E07C6"/>
    <w:rsid w:val="000E3E21"/>
    <w:rsid w:val="000F1C68"/>
    <w:rsid w:val="000F2057"/>
    <w:rsid w:val="000F4152"/>
    <w:rsid w:val="000F6964"/>
    <w:rsid w:val="00100EDC"/>
    <w:rsid w:val="00105CEB"/>
    <w:rsid w:val="00106C57"/>
    <w:rsid w:val="0011160F"/>
    <w:rsid w:val="00111E67"/>
    <w:rsid w:val="00113117"/>
    <w:rsid w:val="0011547C"/>
    <w:rsid w:val="0011731C"/>
    <w:rsid w:val="00122A35"/>
    <w:rsid w:val="00131088"/>
    <w:rsid w:val="001329D3"/>
    <w:rsid w:val="00136004"/>
    <w:rsid w:val="00136C83"/>
    <w:rsid w:val="00137A03"/>
    <w:rsid w:val="00141194"/>
    <w:rsid w:val="00141B25"/>
    <w:rsid w:val="00143710"/>
    <w:rsid w:val="00147768"/>
    <w:rsid w:val="00151D94"/>
    <w:rsid w:val="00153F2B"/>
    <w:rsid w:val="00154816"/>
    <w:rsid w:val="00155458"/>
    <w:rsid w:val="0015756E"/>
    <w:rsid w:val="00161171"/>
    <w:rsid w:val="001659D3"/>
    <w:rsid w:val="00165E1B"/>
    <w:rsid w:val="0017007E"/>
    <w:rsid w:val="00174147"/>
    <w:rsid w:val="0018004B"/>
    <w:rsid w:val="00180CDD"/>
    <w:rsid w:val="00190058"/>
    <w:rsid w:val="00191ABE"/>
    <w:rsid w:val="001B030C"/>
    <w:rsid w:val="001C0B4E"/>
    <w:rsid w:val="001C5330"/>
    <w:rsid w:val="001C62A9"/>
    <w:rsid w:val="001D235A"/>
    <w:rsid w:val="001D33DD"/>
    <w:rsid w:val="001D4AB7"/>
    <w:rsid w:val="001D70FC"/>
    <w:rsid w:val="001F1483"/>
    <w:rsid w:val="001F1D74"/>
    <w:rsid w:val="001F6AE3"/>
    <w:rsid w:val="001F7836"/>
    <w:rsid w:val="00203C4E"/>
    <w:rsid w:val="00204B5D"/>
    <w:rsid w:val="00214246"/>
    <w:rsid w:val="00215153"/>
    <w:rsid w:val="0021561D"/>
    <w:rsid w:val="00216C4A"/>
    <w:rsid w:val="00223F3F"/>
    <w:rsid w:val="00224816"/>
    <w:rsid w:val="00230353"/>
    <w:rsid w:val="0023328A"/>
    <w:rsid w:val="00234097"/>
    <w:rsid w:val="00247A82"/>
    <w:rsid w:val="00253C9D"/>
    <w:rsid w:val="002562E5"/>
    <w:rsid w:val="002566F0"/>
    <w:rsid w:val="0025725F"/>
    <w:rsid w:val="0026148F"/>
    <w:rsid w:val="0026270A"/>
    <w:rsid w:val="00263146"/>
    <w:rsid w:val="00263CB9"/>
    <w:rsid w:val="00265618"/>
    <w:rsid w:val="002666C6"/>
    <w:rsid w:val="00283971"/>
    <w:rsid w:val="002856F5"/>
    <w:rsid w:val="00287010"/>
    <w:rsid w:val="00292CA1"/>
    <w:rsid w:val="00293CB1"/>
    <w:rsid w:val="002B347D"/>
    <w:rsid w:val="002C503F"/>
    <w:rsid w:val="002C738E"/>
    <w:rsid w:val="002D4DB9"/>
    <w:rsid w:val="002D72BC"/>
    <w:rsid w:val="002E5BB9"/>
    <w:rsid w:val="002E5CC9"/>
    <w:rsid w:val="002F77D5"/>
    <w:rsid w:val="002F77E5"/>
    <w:rsid w:val="00307AE5"/>
    <w:rsid w:val="0031080D"/>
    <w:rsid w:val="003112B1"/>
    <w:rsid w:val="00311EF8"/>
    <w:rsid w:val="003122B9"/>
    <w:rsid w:val="00312FB3"/>
    <w:rsid w:val="00315543"/>
    <w:rsid w:val="00316CC7"/>
    <w:rsid w:val="003219E1"/>
    <w:rsid w:val="00327D7C"/>
    <w:rsid w:val="0033225B"/>
    <w:rsid w:val="00333F2D"/>
    <w:rsid w:val="00335B23"/>
    <w:rsid w:val="00336705"/>
    <w:rsid w:val="00337D5F"/>
    <w:rsid w:val="00341089"/>
    <w:rsid w:val="00350F6F"/>
    <w:rsid w:val="0035656A"/>
    <w:rsid w:val="00360F4A"/>
    <w:rsid w:val="003631C5"/>
    <w:rsid w:val="00363241"/>
    <w:rsid w:val="00363312"/>
    <w:rsid w:val="00364459"/>
    <w:rsid w:val="00365680"/>
    <w:rsid w:val="0036590E"/>
    <w:rsid w:val="00367C7B"/>
    <w:rsid w:val="00371BE6"/>
    <w:rsid w:val="0037451B"/>
    <w:rsid w:val="00376CA8"/>
    <w:rsid w:val="00390CA0"/>
    <w:rsid w:val="00392850"/>
    <w:rsid w:val="00394BB9"/>
    <w:rsid w:val="003975C7"/>
    <w:rsid w:val="003A1688"/>
    <w:rsid w:val="003A3081"/>
    <w:rsid w:val="003A3F4C"/>
    <w:rsid w:val="003D1FB6"/>
    <w:rsid w:val="003D4F48"/>
    <w:rsid w:val="003D5333"/>
    <w:rsid w:val="003E09B5"/>
    <w:rsid w:val="003E6166"/>
    <w:rsid w:val="003E76B3"/>
    <w:rsid w:val="003F5EBB"/>
    <w:rsid w:val="003F727C"/>
    <w:rsid w:val="00400D94"/>
    <w:rsid w:val="00404E54"/>
    <w:rsid w:val="00406186"/>
    <w:rsid w:val="00406CE7"/>
    <w:rsid w:val="004135F7"/>
    <w:rsid w:val="00423065"/>
    <w:rsid w:val="004271DA"/>
    <w:rsid w:val="0043276E"/>
    <w:rsid w:val="00433E1E"/>
    <w:rsid w:val="0043454F"/>
    <w:rsid w:val="00436545"/>
    <w:rsid w:val="00437BFA"/>
    <w:rsid w:val="00440BD6"/>
    <w:rsid w:val="0044228F"/>
    <w:rsid w:val="00447E8C"/>
    <w:rsid w:val="00452028"/>
    <w:rsid w:val="00455A8C"/>
    <w:rsid w:val="00461F90"/>
    <w:rsid w:val="004626F5"/>
    <w:rsid w:val="0046387B"/>
    <w:rsid w:val="00467CA3"/>
    <w:rsid w:val="00474475"/>
    <w:rsid w:val="0048524A"/>
    <w:rsid w:val="00486711"/>
    <w:rsid w:val="00490CE2"/>
    <w:rsid w:val="00491237"/>
    <w:rsid w:val="0049258D"/>
    <w:rsid w:val="004950DA"/>
    <w:rsid w:val="004A3567"/>
    <w:rsid w:val="004A6FC3"/>
    <w:rsid w:val="004A76AF"/>
    <w:rsid w:val="004B2F36"/>
    <w:rsid w:val="004B44BC"/>
    <w:rsid w:val="004B4E40"/>
    <w:rsid w:val="004B7DF8"/>
    <w:rsid w:val="004C3924"/>
    <w:rsid w:val="004C5640"/>
    <w:rsid w:val="004C686B"/>
    <w:rsid w:val="004E5E33"/>
    <w:rsid w:val="004E69A3"/>
    <w:rsid w:val="004F2097"/>
    <w:rsid w:val="004F4072"/>
    <w:rsid w:val="004F65F3"/>
    <w:rsid w:val="004F7A05"/>
    <w:rsid w:val="00503996"/>
    <w:rsid w:val="00513899"/>
    <w:rsid w:val="00513C6F"/>
    <w:rsid w:val="00522EAF"/>
    <w:rsid w:val="00523B6A"/>
    <w:rsid w:val="0052706F"/>
    <w:rsid w:val="00527D3A"/>
    <w:rsid w:val="00530660"/>
    <w:rsid w:val="0054602B"/>
    <w:rsid w:val="005539F7"/>
    <w:rsid w:val="00561C1F"/>
    <w:rsid w:val="00565EFA"/>
    <w:rsid w:val="00570AD5"/>
    <w:rsid w:val="00574165"/>
    <w:rsid w:val="005748CA"/>
    <w:rsid w:val="00576329"/>
    <w:rsid w:val="005803AB"/>
    <w:rsid w:val="005870F9"/>
    <w:rsid w:val="00587370"/>
    <w:rsid w:val="00587C41"/>
    <w:rsid w:val="00590330"/>
    <w:rsid w:val="005934AC"/>
    <w:rsid w:val="005A01D8"/>
    <w:rsid w:val="005A52E4"/>
    <w:rsid w:val="005A720D"/>
    <w:rsid w:val="005B2ACC"/>
    <w:rsid w:val="005B2DED"/>
    <w:rsid w:val="005B3C9A"/>
    <w:rsid w:val="005C033E"/>
    <w:rsid w:val="005C68D5"/>
    <w:rsid w:val="005D2A11"/>
    <w:rsid w:val="005D5AFB"/>
    <w:rsid w:val="005D5BCB"/>
    <w:rsid w:val="005F1340"/>
    <w:rsid w:val="005F43F8"/>
    <w:rsid w:val="005F5FB3"/>
    <w:rsid w:val="00601CAA"/>
    <w:rsid w:val="00602989"/>
    <w:rsid w:val="00603FC3"/>
    <w:rsid w:val="00606253"/>
    <w:rsid w:val="00611F62"/>
    <w:rsid w:val="00612990"/>
    <w:rsid w:val="0061407E"/>
    <w:rsid w:val="006167D2"/>
    <w:rsid w:val="00617D07"/>
    <w:rsid w:val="006224D6"/>
    <w:rsid w:val="006233AF"/>
    <w:rsid w:val="006307BF"/>
    <w:rsid w:val="00631F02"/>
    <w:rsid w:val="00640005"/>
    <w:rsid w:val="00640336"/>
    <w:rsid w:val="00640A8D"/>
    <w:rsid w:val="00644961"/>
    <w:rsid w:val="006500E8"/>
    <w:rsid w:val="00654FB0"/>
    <w:rsid w:val="00660C0A"/>
    <w:rsid w:val="00660EE5"/>
    <w:rsid w:val="006645AD"/>
    <w:rsid w:val="006645D4"/>
    <w:rsid w:val="0066544E"/>
    <w:rsid w:val="006729CD"/>
    <w:rsid w:val="0068009B"/>
    <w:rsid w:val="0068488D"/>
    <w:rsid w:val="006850A3"/>
    <w:rsid w:val="006858B0"/>
    <w:rsid w:val="006873F2"/>
    <w:rsid w:val="00690606"/>
    <w:rsid w:val="00692B9B"/>
    <w:rsid w:val="00692BB5"/>
    <w:rsid w:val="006938C5"/>
    <w:rsid w:val="006A0066"/>
    <w:rsid w:val="006A1402"/>
    <w:rsid w:val="006A2A4A"/>
    <w:rsid w:val="006A542A"/>
    <w:rsid w:val="006B5DA7"/>
    <w:rsid w:val="006C216A"/>
    <w:rsid w:val="006C4240"/>
    <w:rsid w:val="006C4866"/>
    <w:rsid w:val="006D015F"/>
    <w:rsid w:val="006D798F"/>
    <w:rsid w:val="006E1F83"/>
    <w:rsid w:val="006F0BC7"/>
    <w:rsid w:val="006F2502"/>
    <w:rsid w:val="006F58A5"/>
    <w:rsid w:val="006F692E"/>
    <w:rsid w:val="00700F35"/>
    <w:rsid w:val="00701691"/>
    <w:rsid w:val="007028DC"/>
    <w:rsid w:val="0071055B"/>
    <w:rsid w:val="00710D28"/>
    <w:rsid w:val="00717031"/>
    <w:rsid w:val="007210E6"/>
    <w:rsid w:val="00736188"/>
    <w:rsid w:val="00745C65"/>
    <w:rsid w:val="00750263"/>
    <w:rsid w:val="00752B45"/>
    <w:rsid w:val="00755709"/>
    <w:rsid w:val="0075748F"/>
    <w:rsid w:val="00762A37"/>
    <w:rsid w:val="00764751"/>
    <w:rsid w:val="00781D9F"/>
    <w:rsid w:val="00785EB2"/>
    <w:rsid w:val="007901E8"/>
    <w:rsid w:val="0079144C"/>
    <w:rsid w:val="00793DD9"/>
    <w:rsid w:val="007B0D7B"/>
    <w:rsid w:val="007B1B70"/>
    <w:rsid w:val="007C0047"/>
    <w:rsid w:val="007C09A6"/>
    <w:rsid w:val="007C165A"/>
    <w:rsid w:val="007C16EA"/>
    <w:rsid w:val="007C5D04"/>
    <w:rsid w:val="007C700A"/>
    <w:rsid w:val="007D16A6"/>
    <w:rsid w:val="007D2F5C"/>
    <w:rsid w:val="007E225D"/>
    <w:rsid w:val="007E7AD8"/>
    <w:rsid w:val="007F004C"/>
    <w:rsid w:val="007F0731"/>
    <w:rsid w:val="007F2569"/>
    <w:rsid w:val="0080245E"/>
    <w:rsid w:val="00813A90"/>
    <w:rsid w:val="00820CFF"/>
    <w:rsid w:val="0082696E"/>
    <w:rsid w:val="00832EDF"/>
    <w:rsid w:val="00834592"/>
    <w:rsid w:val="0083715F"/>
    <w:rsid w:val="0083761D"/>
    <w:rsid w:val="008400AE"/>
    <w:rsid w:val="008432BE"/>
    <w:rsid w:val="008448A8"/>
    <w:rsid w:val="00846FE0"/>
    <w:rsid w:val="00850A64"/>
    <w:rsid w:val="00856125"/>
    <w:rsid w:val="00857D4C"/>
    <w:rsid w:val="00862996"/>
    <w:rsid w:val="008646E4"/>
    <w:rsid w:val="008675DB"/>
    <w:rsid w:val="008719CC"/>
    <w:rsid w:val="0087223E"/>
    <w:rsid w:val="008726BF"/>
    <w:rsid w:val="0087639D"/>
    <w:rsid w:val="00883D4A"/>
    <w:rsid w:val="0088720A"/>
    <w:rsid w:val="00891291"/>
    <w:rsid w:val="00892F61"/>
    <w:rsid w:val="008932C3"/>
    <w:rsid w:val="0089402A"/>
    <w:rsid w:val="00896F12"/>
    <w:rsid w:val="008A118F"/>
    <w:rsid w:val="008A2573"/>
    <w:rsid w:val="008B3844"/>
    <w:rsid w:val="008B56C9"/>
    <w:rsid w:val="008B5B8A"/>
    <w:rsid w:val="008B650F"/>
    <w:rsid w:val="008C0229"/>
    <w:rsid w:val="008D0904"/>
    <w:rsid w:val="008D2D02"/>
    <w:rsid w:val="008D2F46"/>
    <w:rsid w:val="008D4D30"/>
    <w:rsid w:val="008E0222"/>
    <w:rsid w:val="008E13EF"/>
    <w:rsid w:val="008F0715"/>
    <w:rsid w:val="00900130"/>
    <w:rsid w:val="00907952"/>
    <w:rsid w:val="009109B0"/>
    <w:rsid w:val="00914AE1"/>
    <w:rsid w:val="0091658F"/>
    <w:rsid w:val="00916973"/>
    <w:rsid w:val="00922B4E"/>
    <w:rsid w:val="00923207"/>
    <w:rsid w:val="00924D9B"/>
    <w:rsid w:val="00931D99"/>
    <w:rsid w:val="0093367F"/>
    <w:rsid w:val="00935277"/>
    <w:rsid w:val="009352A0"/>
    <w:rsid w:val="00941C44"/>
    <w:rsid w:val="00947060"/>
    <w:rsid w:val="009530ED"/>
    <w:rsid w:val="0095375C"/>
    <w:rsid w:val="0095401E"/>
    <w:rsid w:val="00955A4F"/>
    <w:rsid w:val="00955AC1"/>
    <w:rsid w:val="00957CE9"/>
    <w:rsid w:val="009633BE"/>
    <w:rsid w:val="0096378E"/>
    <w:rsid w:val="0096557B"/>
    <w:rsid w:val="00965A16"/>
    <w:rsid w:val="00973CDB"/>
    <w:rsid w:val="00976B16"/>
    <w:rsid w:val="00977920"/>
    <w:rsid w:val="00980D27"/>
    <w:rsid w:val="00993B3C"/>
    <w:rsid w:val="00994053"/>
    <w:rsid w:val="00996561"/>
    <w:rsid w:val="009974BC"/>
    <w:rsid w:val="009A492E"/>
    <w:rsid w:val="009C2D83"/>
    <w:rsid w:val="009C2E4F"/>
    <w:rsid w:val="009C4426"/>
    <w:rsid w:val="009D3531"/>
    <w:rsid w:val="009D5644"/>
    <w:rsid w:val="009D5729"/>
    <w:rsid w:val="009D64AF"/>
    <w:rsid w:val="009D65D3"/>
    <w:rsid w:val="009E0126"/>
    <w:rsid w:val="009E43FB"/>
    <w:rsid w:val="00A0724F"/>
    <w:rsid w:val="00A1796B"/>
    <w:rsid w:val="00A23BEB"/>
    <w:rsid w:val="00A26B8D"/>
    <w:rsid w:val="00A30C17"/>
    <w:rsid w:val="00A37F2B"/>
    <w:rsid w:val="00A4041C"/>
    <w:rsid w:val="00A47638"/>
    <w:rsid w:val="00A60554"/>
    <w:rsid w:val="00A6175A"/>
    <w:rsid w:val="00A62C26"/>
    <w:rsid w:val="00A63F52"/>
    <w:rsid w:val="00A65760"/>
    <w:rsid w:val="00A6796D"/>
    <w:rsid w:val="00A67EA6"/>
    <w:rsid w:val="00A74635"/>
    <w:rsid w:val="00A74AB7"/>
    <w:rsid w:val="00A76123"/>
    <w:rsid w:val="00A803EA"/>
    <w:rsid w:val="00A80F60"/>
    <w:rsid w:val="00A83A4B"/>
    <w:rsid w:val="00A84970"/>
    <w:rsid w:val="00A92954"/>
    <w:rsid w:val="00A95C7F"/>
    <w:rsid w:val="00AA488C"/>
    <w:rsid w:val="00AA5176"/>
    <w:rsid w:val="00AA581E"/>
    <w:rsid w:val="00AA7119"/>
    <w:rsid w:val="00AA769C"/>
    <w:rsid w:val="00AB79E6"/>
    <w:rsid w:val="00AC4A5B"/>
    <w:rsid w:val="00AD4913"/>
    <w:rsid w:val="00AD6733"/>
    <w:rsid w:val="00AE0F0D"/>
    <w:rsid w:val="00AF4D33"/>
    <w:rsid w:val="00AF63A3"/>
    <w:rsid w:val="00B001B3"/>
    <w:rsid w:val="00B00ECE"/>
    <w:rsid w:val="00B02FF1"/>
    <w:rsid w:val="00B11C20"/>
    <w:rsid w:val="00B12B79"/>
    <w:rsid w:val="00B1642C"/>
    <w:rsid w:val="00B1653B"/>
    <w:rsid w:val="00B17518"/>
    <w:rsid w:val="00B20B1D"/>
    <w:rsid w:val="00B23E6C"/>
    <w:rsid w:val="00B2486F"/>
    <w:rsid w:val="00B27717"/>
    <w:rsid w:val="00B348EF"/>
    <w:rsid w:val="00B35747"/>
    <w:rsid w:val="00B40AA3"/>
    <w:rsid w:val="00B40E73"/>
    <w:rsid w:val="00B442E9"/>
    <w:rsid w:val="00B44B01"/>
    <w:rsid w:val="00B45356"/>
    <w:rsid w:val="00B5027A"/>
    <w:rsid w:val="00B52C93"/>
    <w:rsid w:val="00B5574A"/>
    <w:rsid w:val="00B616C0"/>
    <w:rsid w:val="00B6236E"/>
    <w:rsid w:val="00B67E21"/>
    <w:rsid w:val="00B7072E"/>
    <w:rsid w:val="00B80762"/>
    <w:rsid w:val="00B85D53"/>
    <w:rsid w:val="00B90593"/>
    <w:rsid w:val="00B9347B"/>
    <w:rsid w:val="00B96656"/>
    <w:rsid w:val="00BA1D3F"/>
    <w:rsid w:val="00BA5538"/>
    <w:rsid w:val="00BB4832"/>
    <w:rsid w:val="00BB5D1A"/>
    <w:rsid w:val="00BB5FFA"/>
    <w:rsid w:val="00BC0F5E"/>
    <w:rsid w:val="00BC174E"/>
    <w:rsid w:val="00BC3FC2"/>
    <w:rsid w:val="00BD3699"/>
    <w:rsid w:val="00BD4A7A"/>
    <w:rsid w:val="00BD656F"/>
    <w:rsid w:val="00BE1ED2"/>
    <w:rsid w:val="00BE2AC4"/>
    <w:rsid w:val="00BE651B"/>
    <w:rsid w:val="00BF009A"/>
    <w:rsid w:val="00BF1F96"/>
    <w:rsid w:val="00BF7DF1"/>
    <w:rsid w:val="00C037C3"/>
    <w:rsid w:val="00C05380"/>
    <w:rsid w:val="00C074C7"/>
    <w:rsid w:val="00C105A0"/>
    <w:rsid w:val="00C108FD"/>
    <w:rsid w:val="00C12CAF"/>
    <w:rsid w:val="00C1563B"/>
    <w:rsid w:val="00C167A6"/>
    <w:rsid w:val="00C16BBD"/>
    <w:rsid w:val="00C17DFA"/>
    <w:rsid w:val="00C20D1B"/>
    <w:rsid w:val="00C2203E"/>
    <w:rsid w:val="00C248A3"/>
    <w:rsid w:val="00C259B6"/>
    <w:rsid w:val="00C321DB"/>
    <w:rsid w:val="00C37060"/>
    <w:rsid w:val="00C3771C"/>
    <w:rsid w:val="00C4000E"/>
    <w:rsid w:val="00C403C9"/>
    <w:rsid w:val="00C44435"/>
    <w:rsid w:val="00C46027"/>
    <w:rsid w:val="00C46946"/>
    <w:rsid w:val="00C46DB9"/>
    <w:rsid w:val="00C50EC6"/>
    <w:rsid w:val="00C526A7"/>
    <w:rsid w:val="00C63627"/>
    <w:rsid w:val="00C64A0D"/>
    <w:rsid w:val="00C70257"/>
    <w:rsid w:val="00C76461"/>
    <w:rsid w:val="00C77704"/>
    <w:rsid w:val="00C83A00"/>
    <w:rsid w:val="00C83B68"/>
    <w:rsid w:val="00C84374"/>
    <w:rsid w:val="00C86540"/>
    <w:rsid w:val="00C90F50"/>
    <w:rsid w:val="00C923EB"/>
    <w:rsid w:val="00CB6057"/>
    <w:rsid w:val="00CD3981"/>
    <w:rsid w:val="00CD7C41"/>
    <w:rsid w:val="00CE4E4D"/>
    <w:rsid w:val="00CE72A8"/>
    <w:rsid w:val="00CE7367"/>
    <w:rsid w:val="00D049E7"/>
    <w:rsid w:val="00D058FE"/>
    <w:rsid w:val="00D10310"/>
    <w:rsid w:val="00D217CB"/>
    <w:rsid w:val="00D277E2"/>
    <w:rsid w:val="00D30381"/>
    <w:rsid w:val="00D31F72"/>
    <w:rsid w:val="00D3383A"/>
    <w:rsid w:val="00D33A55"/>
    <w:rsid w:val="00D357BA"/>
    <w:rsid w:val="00D36273"/>
    <w:rsid w:val="00D36DD8"/>
    <w:rsid w:val="00D41A42"/>
    <w:rsid w:val="00D440D5"/>
    <w:rsid w:val="00D46662"/>
    <w:rsid w:val="00D46F1B"/>
    <w:rsid w:val="00D47953"/>
    <w:rsid w:val="00D52C0A"/>
    <w:rsid w:val="00D5659A"/>
    <w:rsid w:val="00D56A91"/>
    <w:rsid w:val="00D56F2D"/>
    <w:rsid w:val="00D57AD0"/>
    <w:rsid w:val="00D61DF7"/>
    <w:rsid w:val="00D62960"/>
    <w:rsid w:val="00D71076"/>
    <w:rsid w:val="00D71274"/>
    <w:rsid w:val="00D72790"/>
    <w:rsid w:val="00D75B9F"/>
    <w:rsid w:val="00D82851"/>
    <w:rsid w:val="00D860D4"/>
    <w:rsid w:val="00D865CC"/>
    <w:rsid w:val="00D91D38"/>
    <w:rsid w:val="00D95FFC"/>
    <w:rsid w:val="00D97C03"/>
    <w:rsid w:val="00DA131F"/>
    <w:rsid w:val="00DA399B"/>
    <w:rsid w:val="00DB4675"/>
    <w:rsid w:val="00DB5D9F"/>
    <w:rsid w:val="00DC1101"/>
    <w:rsid w:val="00DC20CA"/>
    <w:rsid w:val="00DC73F5"/>
    <w:rsid w:val="00DD3542"/>
    <w:rsid w:val="00DD6056"/>
    <w:rsid w:val="00DE0464"/>
    <w:rsid w:val="00DE1D75"/>
    <w:rsid w:val="00DE2593"/>
    <w:rsid w:val="00DE25A6"/>
    <w:rsid w:val="00DE2683"/>
    <w:rsid w:val="00DE4E6D"/>
    <w:rsid w:val="00DE787B"/>
    <w:rsid w:val="00E071D2"/>
    <w:rsid w:val="00E101E5"/>
    <w:rsid w:val="00E1329C"/>
    <w:rsid w:val="00E16249"/>
    <w:rsid w:val="00E17BC4"/>
    <w:rsid w:val="00E22B31"/>
    <w:rsid w:val="00E265DD"/>
    <w:rsid w:val="00E270BF"/>
    <w:rsid w:val="00E27B0E"/>
    <w:rsid w:val="00E31FD6"/>
    <w:rsid w:val="00E424DC"/>
    <w:rsid w:val="00E44225"/>
    <w:rsid w:val="00E515ED"/>
    <w:rsid w:val="00E52966"/>
    <w:rsid w:val="00E535C4"/>
    <w:rsid w:val="00E618DA"/>
    <w:rsid w:val="00E62E1C"/>
    <w:rsid w:val="00E63B08"/>
    <w:rsid w:val="00E6736A"/>
    <w:rsid w:val="00E718BF"/>
    <w:rsid w:val="00E71CE1"/>
    <w:rsid w:val="00E745C7"/>
    <w:rsid w:val="00E7505A"/>
    <w:rsid w:val="00E80556"/>
    <w:rsid w:val="00E8089C"/>
    <w:rsid w:val="00E860CF"/>
    <w:rsid w:val="00E86277"/>
    <w:rsid w:val="00E87DE9"/>
    <w:rsid w:val="00E9054E"/>
    <w:rsid w:val="00E91C2E"/>
    <w:rsid w:val="00E92AA1"/>
    <w:rsid w:val="00E96A63"/>
    <w:rsid w:val="00EA12F1"/>
    <w:rsid w:val="00EB30AA"/>
    <w:rsid w:val="00EB6539"/>
    <w:rsid w:val="00EB7501"/>
    <w:rsid w:val="00EC0E0E"/>
    <w:rsid w:val="00ED0A81"/>
    <w:rsid w:val="00ED7AE4"/>
    <w:rsid w:val="00EE6289"/>
    <w:rsid w:val="00EF09F8"/>
    <w:rsid w:val="00EF2480"/>
    <w:rsid w:val="00EF6416"/>
    <w:rsid w:val="00F00F6A"/>
    <w:rsid w:val="00F02E4B"/>
    <w:rsid w:val="00F03330"/>
    <w:rsid w:val="00F079C5"/>
    <w:rsid w:val="00F1254D"/>
    <w:rsid w:val="00F17BDC"/>
    <w:rsid w:val="00F235A7"/>
    <w:rsid w:val="00F24F16"/>
    <w:rsid w:val="00F26520"/>
    <w:rsid w:val="00F26DA1"/>
    <w:rsid w:val="00F33EAF"/>
    <w:rsid w:val="00F40C0C"/>
    <w:rsid w:val="00F434BE"/>
    <w:rsid w:val="00F44B23"/>
    <w:rsid w:val="00F44C7A"/>
    <w:rsid w:val="00F45B0D"/>
    <w:rsid w:val="00F5420B"/>
    <w:rsid w:val="00F54D1F"/>
    <w:rsid w:val="00F55409"/>
    <w:rsid w:val="00F55EF3"/>
    <w:rsid w:val="00F56A91"/>
    <w:rsid w:val="00F60110"/>
    <w:rsid w:val="00F633E3"/>
    <w:rsid w:val="00F637A8"/>
    <w:rsid w:val="00F647AE"/>
    <w:rsid w:val="00F65597"/>
    <w:rsid w:val="00F71C82"/>
    <w:rsid w:val="00F726CA"/>
    <w:rsid w:val="00F867BE"/>
    <w:rsid w:val="00F86891"/>
    <w:rsid w:val="00F90C99"/>
    <w:rsid w:val="00F93065"/>
    <w:rsid w:val="00F95529"/>
    <w:rsid w:val="00FA2F08"/>
    <w:rsid w:val="00FA4512"/>
    <w:rsid w:val="00FA764C"/>
    <w:rsid w:val="00FA7D0F"/>
    <w:rsid w:val="00FA7DC3"/>
    <w:rsid w:val="00FB59F5"/>
    <w:rsid w:val="00FC0C76"/>
    <w:rsid w:val="00FC1DD2"/>
    <w:rsid w:val="00FC698F"/>
    <w:rsid w:val="00FD09DB"/>
    <w:rsid w:val="00FD0FD4"/>
    <w:rsid w:val="00FD1791"/>
    <w:rsid w:val="00FD40DF"/>
    <w:rsid w:val="00FE0E00"/>
    <w:rsid w:val="00FE4490"/>
    <w:rsid w:val="00FE5466"/>
    <w:rsid w:val="00FF36F3"/>
    <w:rsid w:val="00FF3C17"/>
    <w:rsid w:val="00FF6F1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5:docId w15:val="{1403B984-122F-4B3A-8449-1C835C5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Heading1">
    <w:name w:val="heading 1"/>
    <w:basedOn w:val="Normal"/>
    <w:next w:val="Normal"/>
    <w:link w:val="Heading1Char"/>
    <w:autoRedefine/>
    <w:qFormat/>
    <w:rsid w:val="00F26520"/>
    <w:pPr>
      <w:keepNext/>
      <w:numPr>
        <w:numId w:val="8"/>
      </w:numPr>
      <w:spacing w:after="480"/>
      <w:jc w:val="center"/>
      <w:outlineLvl w:val="0"/>
    </w:pPr>
    <w:rPr>
      <w:rFonts w:cs="Arial"/>
      <w:b/>
      <w:bCs/>
      <w:caps/>
      <w:kern w:val="32"/>
    </w:rPr>
  </w:style>
  <w:style w:type="paragraph" w:styleId="Heading2">
    <w:name w:val="heading 2"/>
    <w:basedOn w:val="Normal"/>
    <w:next w:val="Normal"/>
    <w:qFormat/>
    <w:rsid w:val="00151D94"/>
    <w:pPr>
      <w:keepNext/>
      <w:numPr>
        <w:ilvl w:val="1"/>
        <w:numId w:val="8"/>
      </w:numPr>
      <w:spacing w:before="240" w:after="60"/>
      <w:outlineLvl w:val="1"/>
    </w:pPr>
    <w:rPr>
      <w:rFonts w:cs="Arial"/>
      <w:b/>
      <w:bCs/>
      <w:i/>
      <w:iCs/>
      <w:sz w:val="28"/>
      <w:szCs w:val="28"/>
    </w:rPr>
  </w:style>
  <w:style w:type="paragraph" w:styleId="Heading3">
    <w:name w:val="heading 3"/>
    <w:basedOn w:val="Normal"/>
    <w:next w:val="Normal"/>
    <w:qFormat/>
    <w:rsid w:val="00151D94"/>
    <w:pPr>
      <w:keepNext/>
      <w:numPr>
        <w:ilvl w:val="2"/>
        <w:numId w:val="8"/>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FA2F08"/>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A2F08"/>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A2F08"/>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A2F08"/>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A2F0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A2F0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520"/>
    <w:rPr>
      <w:rFonts w:ascii="Arial" w:hAnsi="Arial" w:cs="Arial"/>
      <w:b/>
      <w:bCs/>
      <w:caps/>
      <w:kern w:val="32"/>
      <w:sz w:val="24"/>
      <w:szCs w:val="24"/>
      <w:lang w:val="pt-BR" w:eastAsia="pt-BR" w:bidi="ar-SA"/>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DefaultParagraphFont"/>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leGrid">
    <w:name w:val="Table Grid"/>
    <w:basedOn w:val="Table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DefaultParagraphFont"/>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DefaultParagraphFont"/>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DefaultParagraphFont"/>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character" w:styleId="Strong">
    <w:name w:val="Strong"/>
    <w:uiPriority w:val="22"/>
    <w:qFormat/>
    <w:rsid w:val="00D62960"/>
    <w:rPr>
      <w:b/>
      <w:bCs/>
    </w:rPr>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Header">
    <w:name w:val="header"/>
    <w:basedOn w:val="Normal"/>
    <w:link w:val="HeaderChar"/>
    <w:uiPriority w:val="99"/>
    <w:rsid w:val="007C700A"/>
    <w:pPr>
      <w:tabs>
        <w:tab w:val="center" w:pos="4252"/>
        <w:tab w:val="right" w:pos="8504"/>
      </w:tabs>
    </w:pPr>
  </w:style>
  <w:style w:type="paragraph" w:styleId="Footer">
    <w:name w:val="footer"/>
    <w:basedOn w:val="Normal"/>
    <w:link w:val="FooterChar"/>
    <w:rsid w:val="007D2F5C"/>
    <w:pPr>
      <w:tabs>
        <w:tab w:val="center" w:pos="4252"/>
        <w:tab w:val="right" w:pos="8504"/>
      </w:tabs>
      <w:ind w:firstLine="0"/>
    </w:pPr>
    <w:rPr>
      <w:sz w:val="20"/>
    </w:rPr>
  </w:style>
  <w:style w:type="character" w:styleId="PageNumber">
    <w:name w:val="page number"/>
    <w:basedOn w:val="DefaultParagraphFont"/>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Caption">
    <w:name w:val="caption"/>
    <w:basedOn w:val="Normal"/>
    <w:next w:val="Normal"/>
    <w:link w:val="CaptionChar"/>
    <w:qFormat/>
    <w:rsid w:val="00AA5176"/>
    <w:rPr>
      <w:b/>
      <w:bCs/>
      <w:sz w:val="20"/>
      <w:szCs w:val="20"/>
    </w:rPr>
  </w:style>
  <w:style w:type="paragraph" w:styleId="TableofFigures">
    <w:name w:val="table of figures"/>
    <w:aliases w:val="Tabela"/>
    <w:basedOn w:val="Normal"/>
    <w:next w:val="Normal"/>
    <w:uiPriority w:val="99"/>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Caption"/>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CaptionChar">
    <w:name w:val="Caption Char"/>
    <w:basedOn w:val="DefaultParagraphFont"/>
    <w:link w:val="Caption"/>
    <w:rsid w:val="001D4AB7"/>
    <w:rPr>
      <w:rFonts w:ascii="Arial" w:hAnsi="Arial"/>
      <w:b/>
      <w:bCs/>
      <w:lang w:val="pt-BR" w:eastAsia="pt-BR" w:bidi="ar-SA"/>
    </w:rPr>
  </w:style>
  <w:style w:type="character" w:customStyle="1" w:styleId="TtuloTabelaChar">
    <w:name w:val="Título Tabela Char"/>
    <w:basedOn w:val="CaptionChar"/>
    <w:link w:val="TtuloTabela"/>
    <w:rsid w:val="007D2F5C"/>
    <w:rPr>
      <w:rFonts w:ascii="Arial" w:hAnsi="Arial"/>
      <w:b/>
      <w:bCs/>
      <w:lang w:val="pt-BR" w:eastAsia="pt-BR" w:bidi="ar-SA"/>
    </w:rPr>
  </w:style>
  <w:style w:type="paragraph" w:styleId="TOC1">
    <w:name w:val="toc 1"/>
    <w:basedOn w:val="Normal"/>
    <w:next w:val="Normal"/>
    <w:autoRedefine/>
    <w:uiPriority w:val="39"/>
    <w:rsid w:val="00692BB5"/>
    <w:pPr>
      <w:tabs>
        <w:tab w:val="left" w:pos="540"/>
        <w:tab w:val="right" w:leader="dot" w:pos="9061"/>
      </w:tabs>
      <w:ind w:firstLine="0"/>
    </w:pPr>
    <w:rPr>
      <w:b/>
      <w:noProof/>
    </w:rPr>
  </w:style>
  <w:style w:type="paragraph" w:styleId="BalloonText">
    <w:name w:val="Balloon Text"/>
    <w:basedOn w:val="Normal"/>
    <w:link w:val="BalloonTextChar"/>
    <w:rsid w:val="00AD6733"/>
    <w:pPr>
      <w:spacing w:line="240" w:lineRule="auto"/>
    </w:pPr>
    <w:rPr>
      <w:rFonts w:ascii="Tahoma" w:hAnsi="Tahoma" w:cs="Tahoma"/>
      <w:sz w:val="16"/>
      <w:szCs w:val="16"/>
    </w:rPr>
  </w:style>
  <w:style w:type="paragraph" w:customStyle="1" w:styleId="TtuloQuadro">
    <w:name w:val="Título Quadro"/>
    <w:basedOn w:val="Caption"/>
    <w:link w:val="TtuloQuadroChar"/>
    <w:rsid w:val="007D2F5C"/>
    <w:pPr>
      <w:ind w:firstLine="0"/>
    </w:pPr>
  </w:style>
  <w:style w:type="character" w:customStyle="1" w:styleId="TtuloQuadroChar">
    <w:name w:val="Título Quadro Char"/>
    <w:basedOn w:val="CaptionChar"/>
    <w:link w:val="TtuloQuadro"/>
    <w:rsid w:val="007D2F5C"/>
    <w:rPr>
      <w:rFonts w:ascii="Arial" w:hAnsi="Arial"/>
      <w:b/>
      <w:bCs/>
      <w:lang w:val="pt-BR" w:eastAsia="pt-BR" w:bidi="ar-SA"/>
    </w:rPr>
  </w:style>
  <w:style w:type="paragraph" w:customStyle="1" w:styleId="TtuloGrfico">
    <w:name w:val="Título Gráfico"/>
    <w:basedOn w:val="Caption"/>
    <w:link w:val="TtuloGrficoChar"/>
    <w:rsid w:val="007D2F5C"/>
    <w:pPr>
      <w:ind w:firstLine="0"/>
      <w:jc w:val="center"/>
    </w:pPr>
  </w:style>
  <w:style w:type="character" w:customStyle="1" w:styleId="TtuloGrficoChar">
    <w:name w:val="Título Gráfico Char"/>
    <w:basedOn w:val="Caption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TOC2">
    <w:name w:val="toc 2"/>
    <w:basedOn w:val="Normal"/>
    <w:next w:val="Normal"/>
    <w:autoRedefine/>
    <w:uiPriority w:val="39"/>
    <w:rsid w:val="00692BB5"/>
    <w:pPr>
      <w:tabs>
        <w:tab w:val="left" w:pos="540"/>
        <w:tab w:val="right" w:leader="dot" w:pos="9061"/>
      </w:tabs>
      <w:ind w:firstLine="0"/>
    </w:pPr>
  </w:style>
  <w:style w:type="paragraph" w:styleId="TOC3">
    <w:name w:val="toc 3"/>
    <w:basedOn w:val="Normal"/>
    <w:next w:val="Normal"/>
    <w:autoRedefine/>
    <w:uiPriority w:val="39"/>
    <w:rsid w:val="00692BB5"/>
    <w:pPr>
      <w:tabs>
        <w:tab w:val="left" w:pos="540"/>
        <w:tab w:val="right" w:leader="dot" w:pos="9061"/>
      </w:tabs>
      <w:ind w:firstLine="0"/>
    </w:pPr>
    <w:rPr>
      <w:b/>
      <w:noProof/>
    </w:rPr>
  </w:style>
  <w:style w:type="paragraph" w:styleId="TOC4">
    <w:name w:val="toc 4"/>
    <w:basedOn w:val="Normal"/>
    <w:next w:val="Normal"/>
    <w:autoRedefine/>
    <w:semiHidden/>
    <w:rsid w:val="00692BB5"/>
    <w:pPr>
      <w:tabs>
        <w:tab w:val="left" w:pos="1080"/>
        <w:tab w:val="left" w:pos="1800"/>
        <w:tab w:val="right" w:leader="dot" w:pos="9061"/>
      </w:tabs>
      <w:ind w:firstLine="0"/>
    </w:pPr>
  </w:style>
  <w:style w:type="paragraph" w:styleId="TOC5">
    <w:name w:val="toc 5"/>
    <w:basedOn w:val="Normal"/>
    <w:next w:val="Normal"/>
    <w:autoRedefine/>
    <w:semiHidden/>
    <w:rsid w:val="00692BB5"/>
    <w:pPr>
      <w:tabs>
        <w:tab w:val="left" w:pos="980"/>
        <w:tab w:val="right" w:leader="dot" w:pos="9061"/>
      </w:tabs>
      <w:ind w:firstLine="0"/>
    </w:pPr>
    <w:rPr>
      <w:i/>
      <w:noProof/>
    </w:rPr>
  </w:style>
  <w:style w:type="character" w:customStyle="1" w:styleId="BalloonTextChar">
    <w:name w:val="Balloon Text Char"/>
    <w:basedOn w:val="DefaultParagraphFont"/>
    <w:link w:val="BalloonText"/>
    <w:rsid w:val="00AD6733"/>
    <w:rPr>
      <w:rFonts w:ascii="Tahoma" w:hAnsi="Tahoma" w:cs="Tahoma"/>
      <w:sz w:val="16"/>
      <w:szCs w:val="16"/>
    </w:rPr>
  </w:style>
  <w:style w:type="character" w:customStyle="1" w:styleId="FooterChar">
    <w:name w:val="Footer Char"/>
    <w:basedOn w:val="DefaultParagraphFont"/>
    <w:link w:val="Footer"/>
    <w:rsid w:val="007D2F5C"/>
    <w:rPr>
      <w:rFonts w:ascii="Arial" w:hAnsi="Arial"/>
      <w:szCs w:val="24"/>
      <w:lang w:val="pt-BR" w:eastAsia="pt-BR" w:bidi="ar-SA"/>
    </w:rPr>
  </w:style>
  <w:style w:type="paragraph" w:styleId="FootnoteText">
    <w:name w:val="footnote text"/>
    <w:basedOn w:val="Normal"/>
    <w:semiHidden/>
    <w:rsid w:val="00C108FD"/>
    <w:rPr>
      <w:sz w:val="20"/>
      <w:szCs w:val="20"/>
    </w:rPr>
  </w:style>
  <w:style w:type="character" w:styleId="FootnoteReference">
    <w:name w:val="footnote reference"/>
    <w:basedOn w:val="DefaultParagraphFont"/>
    <w:semiHidden/>
    <w:rsid w:val="00C108FD"/>
    <w:rPr>
      <w:vertAlign w:val="superscript"/>
    </w:rPr>
  </w:style>
  <w:style w:type="character" w:customStyle="1" w:styleId="TtuloSeoPrimriaChar">
    <w:name w:val="Título Seção Primária Char"/>
    <w:basedOn w:val="DefaultParagraphFont"/>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Caption"/>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paragraph" w:styleId="ListParagraph">
    <w:name w:val="List Paragraph"/>
    <w:basedOn w:val="Normal"/>
    <w:uiPriority w:val="34"/>
    <w:qFormat/>
    <w:rsid w:val="00364459"/>
    <w:pPr>
      <w:ind w:left="720"/>
      <w:contextualSpacing/>
    </w:pPr>
  </w:style>
  <w:style w:type="character" w:customStyle="1" w:styleId="hps">
    <w:name w:val="hps"/>
    <w:basedOn w:val="DefaultParagraphFont"/>
    <w:rsid w:val="004B2F36"/>
  </w:style>
  <w:style w:type="paragraph" w:styleId="NormalWeb">
    <w:name w:val="Normal (Web)"/>
    <w:basedOn w:val="Normal"/>
    <w:uiPriority w:val="99"/>
    <w:unhideWhenUsed/>
    <w:rsid w:val="003122B9"/>
    <w:pPr>
      <w:spacing w:before="100" w:beforeAutospacing="1" w:after="100" w:afterAutospacing="1" w:line="240" w:lineRule="auto"/>
      <w:ind w:firstLine="0"/>
      <w:jc w:val="left"/>
    </w:pPr>
    <w:rPr>
      <w:rFonts w:ascii="Times New Roman" w:hAnsi="Times New Roman"/>
    </w:rPr>
  </w:style>
  <w:style w:type="character" w:styleId="FollowedHyperlink">
    <w:name w:val="FollowedHyperlink"/>
    <w:basedOn w:val="DefaultParagraphFont"/>
    <w:rsid w:val="00E96A63"/>
    <w:rPr>
      <w:color w:val="800080" w:themeColor="followedHyperlink"/>
      <w:u w:val="single"/>
    </w:rPr>
  </w:style>
  <w:style w:type="character" w:customStyle="1" w:styleId="apple-style-span">
    <w:name w:val="apple-style-span"/>
    <w:basedOn w:val="DefaultParagraphFont"/>
    <w:rsid w:val="000965F2"/>
  </w:style>
  <w:style w:type="character" w:customStyle="1" w:styleId="Heading4Char">
    <w:name w:val="Heading 4 Char"/>
    <w:basedOn w:val="DefaultParagraphFont"/>
    <w:link w:val="Heading4"/>
    <w:semiHidden/>
    <w:rsid w:val="00FA2F08"/>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FA2F08"/>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FA2F08"/>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FA2F08"/>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FA2F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A2F08"/>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D71274"/>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191">
      <w:bodyDiv w:val="1"/>
      <w:marLeft w:val="0"/>
      <w:marRight w:val="0"/>
      <w:marTop w:val="0"/>
      <w:marBottom w:val="0"/>
      <w:divBdr>
        <w:top w:val="none" w:sz="0" w:space="0" w:color="auto"/>
        <w:left w:val="none" w:sz="0" w:space="0" w:color="auto"/>
        <w:bottom w:val="none" w:sz="0" w:space="0" w:color="auto"/>
        <w:right w:val="none" w:sz="0" w:space="0" w:color="auto"/>
      </w:divBdr>
    </w:div>
    <w:div w:id="5140683">
      <w:bodyDiv w:val="1"/>
      <w:marLeft w:val="0"/>
      <w:marRight w:val="0"/>
      <w:marTop w:val="0"/>
      <w:marBottom w:val="0"/>
      <w:divBdr>
        <w:top w:val="none" w:sz="0" w:space="0" w:color="auto"/>
        <w:left w:val="none" w:sz="0" w:space="0" w:color="auto"/>
        <w:bottom w:val="none" w:sz="0" w:space="0" w:color="auto"/>
        <w:right w:val="none" w:sz="0" w:space="0" w:color="auto"/>
      </w:divBdr>
    </w:div>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234050211">
      <w:bodyDiv w:val="1"/>
      <w:marLeft w:val="0"/>
      <w:marRight w:val="0"/>
      <w:marTop w:val="0"/>
      <w:marBottom w:val="0"/>
      <w:divBdr>
        <w:top w:val="none" w:sz="0" w:space="0" w:color="auto"/>
        <w:left w:val="none" w:sz="0" w:space="0" w:color="auto"/>
        <w:bottom w:val="none" w:sz="0" w:space="0" w:color="auto"/>
        <w:right w:val="none" w:sz="0" w:space="0" w:color="auto"/>
      </w:divBdr>
      <w:divsChild>
        <w:div w:id="240915750">
          <w:marLeft w:val="0"/>
          <w:marRight w:val="0"/>
          <w:marTop w:val="0"/>
          <w:marBottom w:val="0"/>
          <w:divBdr>
            <w:top w:val="none" w:sz="0" w:space="0" w:color="auto"/>
            <w:left w:val="none" w:sz="0" w:space="0" w:color="auto"/>
            <w:bottom w:val="none" w:sz="0" w:space="0" w:color="auto"/>
            <w:right w:val="none" w:sz="0" w:space="0" w:color="auto"/>
          </w:divBdr>
        </w:div>
        <w:div w:id="1910386499">
          <w:marLeft w:val="0"/>
          <w:marRight w:val="0"/>
          <w:marTop w:val="0"/>
          <w:marBottom w:val="0"/>
          <w:divBdr>
            <w:top w:val="none" w:sz="0" w:space="0" w:color="auto"/>
            <w:left w:val="none" w:sz="0" w:space="0" w:color="auto"/>
            <w:bottom w:val="none" w:sz="0" w:space="0" w:color="auto"/>
            <w:right w:val="none" w:sz="0" w:space="0" w:color="auto"/>
          </w:divBdr>
        </w:div>
        <w:div w:id="1120417376">
          <w:marLeft w:val="0"/>
          <w:marRight w:val="0"/>
          <w:marTop w:val="0"/>
          <w:marBottom w:val="0"/>
          <w:divBdr>
            <w:top w:val="none" w:sz="0" w:space="0" w:color="auto"/>
            <w:left w:val="none" w:sz="0" w:space="0" w:color="auto"/>
            <w:bottom w:val="none" w:sz="0" w:space="0" w:color="auto"/>
            <w:right w:val="none" w:sz="0" w:space="0" w:color="auto"/>
          </w:divBdr>
        </w:div>
      </w:divsChild>
    </w:div>
    <w:div w:id="309596822">
      <w:bodyDiv w:val="1"/>
      <w:marLeft w:val="0"/>
      <w:marRight w:val="0"/>
      <w:marTop w:val="0"/>
      <w:marBottom w:val="0"/>
      <w:divBdr>
        <w:top w:val="none" w:sz="0" w:space="0" w:color="auto"/>
        <w:left w:val="none" w:sz="0" w:space="0" w:color="auto"/>
        <w:bottom w:val="none" w:sz="0" w:space="0" w:color="auto"/>
        <w:right w:val="none" w:sz="0" w:space="0" w:color="auto"/>
      </w:divBdr>
    </w:div>
    <w:div w:id="362094423">
      <w:bodyDiv w:val="1"/>
      <w:marLeft w:val="0"/>
      <w:marRight w:val="0"/>
      <w:marTop w:val="0"/>
      <w:marBottom w:val="0"/>
      <w:divBdr>
        <w:top w:val="none" w:sz="0" w:space="0" w:color="auto"/>
        <w:left w:val="none" w:sz="0" w:space="0" w:color="auto"/>
        <w:bottom w:val="none" w:sz="0" w:space="0" w:color="auto"/>
        <w:right w:val="none" w:sz="0" w:space="0" w:color="auto"/>
      </w:divBdr>
    </w:div>
    <w:div w:id="405877905">
      <w:bodyDiv w:val="1"/>
      <w:marLeft w:val="0"/>
      <w:marRight w:val="0"/>
      <w:marTop w:val="0"/>
      <w:marBottom w:val="0"/>
      <w:divBdr>
        <w:top w:val="none" w:sz="0" w:space="0" w:color="auto"/>
        <w:left w:val="none" w:sz="0" w:space="0" w:color="auto"/>
        <w:bottom w:val="none" w:sz="0" w:space="0" w:color="auto"/>
        <w:right w:val="none" w:sz="0" w:space="0" w:color="auto"/>
      </w:divBdr>
    </w:div>
    <w:div w:id="455410583">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474496345">
      <w:bodyDiv w:val="1"/>
      <w:marLeft w:val="0"/>
      <w:marRight w:val="0"/>
      <w:marTop w:val="0"/>
      <w:marBottom w:val="0"/>
      <w:divBdr>
        <w:top w:val="none" w:sz="0" w:space="0" w:color="auto"/>
        <w:left w:val="none" w:sz="0" w:space="0" w:color="auto"/>
        <w:bottom w:val="none" w:sz="0" w:space="0" w:color="auto"/>
        <w:right w:val="none" w:sz="0" w:space="0" w:color="auto"/>
      </w:divBdr>
      <w:divsChild>
        <w:div w:id="1075250349">
          <w:marLeft w:val="0"/>
          <w:marRight w:val="0"/>
          <w:marTop w:val="0"/>
          <w:marBottom w:val="0"/>
          <w:divBdr>
            <w:top w:val="none" w:sz="0" w:space="0" w:color="auto"/>
            <w:left w:val="none" w:sz="0" w:space="0" w:color="auto"/>
            <w:bottom w:val="none" w:sz="0" w:space="0" w:color="auto"/>
            <w:right w:val="none" w:sz="0" w:space="0" w:color="auto"/>
          </w:divBdr>
        </w:div>
        <w:div w:id="1469787952">
          <w:marLeft w:val="0"/>
          <w:marRight w:val="0"/>
          <w:marTop w:val="0"/>
          <w:marBottom w:val="0"/>
          <w:divBdr>
            <w:top w:val="none" w:sz="0" w:space="0" w:color="auto"/>
            <w:left w:val="none" w:sz="0" w:space="0" w:color="auto"/>
            <w:bottom w:val="none" w:sz="0" w:space="0" w:color="auto"/>
            <w:right w:val="none" w:sz="0" w:space="0" w:color="auto"/>
          </w:divBdr>
        </w:div>
        <w:div w:id="1687949784">
          <w:marLeft w:val="0"/>
          <w:marRight w:val="0"/>
          <w:marTop w:val="0"/>
          <w:marBottom w:val="0"/>
          <w:divBdr>
            <w:top w:val="none" w:sz="0" w:space="0" w:color="auto"/>
            <w:left w:val="none" w:sz="0" w:space="0" w:color="auto"/>
            <w:bottom w:val="none" w:sz="0" w:space="0" w:color="auto"/>
            <w:right w:val="none" w:sz="0" w:space="0" w:color="auto"/>
          </w:divBdr>
        </w:div>
      </w:divsChild>
    </w:div>
    <w:div w:id="514732671">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659383970">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871112">
      <w:bodyDiv w:val="1"/>
      <w:marLeft w:val="0"/>
      <w:marRight w:val="0"/>
      <w:marTop w:val="0"/>
      <w:marBottom w:val="0"/>
      <w:divBdr>
        <w:top w:val="none" w:sz="0" w:space="0" w:color="auto"/>
        <w:left w:val="none" w:sz="0" w:space="0" w:color="auto"/>
        <w:bottom w:val="none" w:sz="0" w:space="0" w:color="auto"/>
        <w:right w:val="none" w:sz="0" w:space="0" w:color="auto"/>
      </w:divBdr>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280855">
      <w:bodyDiv w:val="1"/>
      <w:marLeft w:val="0"/>
      <w:marRight w:val="0"/>
      <w:marTop w:val="0"/>
      <w:marBottom w:val="0"/>
      <w:divBdr>
        <w:top w:val="none" w:sz="0" w:space="0" w:color="auto"/>
        <w:left w:val="none" w:sz="0" w:space="0" w:color="auto"/>
        <w:bottom w:val="none" w:sz="0" w:space="0" w:color="auto"/>
        <w:right w:val="none" w:sz="0" w:space="0" w:color="auto"/>
      </w:divBdr>
    </w:div>
    <w:div w:id="1101727080">
      <w:bodyDiv w:val="1"/>
      <w:marLeft w:val="0"/>
      <w:marRight w:val="0"/>
      <w:marTop w:val="0"/>
      <w:marBottom w:val="0"/>
      <w:divBdr>
        <w:top w:val="none" w:sz="0" w:space="0" w:color="auto"/>
        <w:left w:val="none" w:sz="0" w:space="0" w:color="auto"/>
        <w:bottom w:val="none" w:sz="0" w:space="0" w:color="auto"/>
        <w:right w:val="none" w:sz="0" w:space="0" w:color="auto"/>
      </w:divBdr>
      <w:divsChild>
        <w:div w:id="657851218">
          <w:marLeft w:val="0"/>
          <w:marRight w:val="0"/>
          <w:marTop w:val="0"/>
          <w:marBottom w:val="0"/>
          <w:divBdr>
            <w:top w:val="none" w:sz="0" w:space="0" w:color="auto"/>
            <w:left w:val="none" w:sz="0" w:space="0" w:color="auto"/>
            <w:bottom w:val="none" w:sz="0" w:space="0" w:color="auto"/>
            <w:right w:val="none" w:sz="0" w:space="0" w:color="auto"/>
          </w:divBdr>
          <w:divsChild>
            <w:div w:id="946353947">
              <w:marLeft w:val="0"/>
              <w:marRight w:val="0"/>
              <w:marTop w:val="0"/>
              <w:marBottom w:val="0"/>
              <w:divBdr>
                <w:top w:val="none" w:sz="0" w:space="0" w:color="auto"/>
                <w:left w:val="none" w:sz="0" w:space="0" w:color="auto"/>
                <w:bottom w:val="none" w:sz="0" w:space="0" w:color="auto"/>
                <w:right w:val="none" w:sz="0" w:space="0" w:color="auto"/>
              </w:divBdr>
              <w:divsChild>
                <w:div w:id="870261360">
                  <w:marLeft w:val="0"/>
                  <w:marRight w:val="0"/>
                  <w:marTop w:val="0"/>
                  <w:marBottom w:val="0"/>
                  <w:divBdr>
                    <w:top w:val="none" w:sz="0" w:space="0" w:color="auto"/>
                    <w:left w:val="none" w:sz="0" w:space="0" w:color="auto"/>
                    <w:bottom w:val="none" w:sz="0" w:space="0" w:color="auto"/>
                    <w:right w:val="none" w:sz="0" w:space="0" w:color="auto"/>
                  </w:divBdr>
                  <w:divsChild>
                    <w:div w:id="21152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9048">
          <w:marLeft w:val="0"/>
          <w:marRight w:val="0"/>
          <w:marTop w:val="0"/>
          <w:marBottom w:val="0"/>
          <w:divBdr>
            <w:top w:val="none" w:sz="0" w:space="0" w:color="auto"/>
            <w:left w:val="none" w:sz="0" w:space="0" w:color="auto"/>
            <w:bottom w:val="none" w:sz="0" w:space="0" w:color="auto"/>
            <w:right w:val="none" w:sz="0" w:space="0" w:color="auto"/>
          </w:divBdr>
          <w:divsChild>
            <w:div w:id="1150287934">
              <w:marLeft w:val="0"/>
              <w:marRight w:val="0"/>
              <w:marTop w:val="0"/>
              <w:marBottom w:val="0"/>
              <w:divBdr>
                <w:top w:val="none" w:sz="0" w:space="0" w:color="auto"/>
                <w:left w:val="none" w:sz="0" w:space="0" w:color="auto"/>
                <w:bottom w:val="none" w:sz="0" w:space="0" w:color="auto"/>
                <w:right w:val="none" w:sz="0" w:space="0" w:color="auto"/>
              </w:divBdr>
              <w:divsChild>
                <w:div w:id="485362510">
                  <w:marLeft w:val="0"/>
                  <w:marRight w:val="0"/>
                  <w:marTop w:val="0"/>
                  <w:marBottom w:val="0"/>
                  <w:divBdr>
                    <w:top w:val="none" w:sz="0" w:space="0" w:color="auto"/>
                    <w:left w:val="none" w:sz="0" w:space="0" w:color="auto"/>
                    <w:bottom w:val="none" w:sz="0" w:space="0" w:color="auto"/>
                    <w:right w:val="none" w:sz="0" w:space="0" w:color="auto"/>
                  </w:divBdr>
                  <w:divsChild>
                    <w:div w:id="1906911379">
                      <w:marLeft w:val="0"/>
                      <w:marRight w:val="0"/>
                      <w:marTop w:val="0"/>
                      <w:marBottom w:val="0"/>
                      <w:divBdr>
                        <w:top w:val="none" w:sz="0" w:space="0" w:color="auto"/>
                        <w:left w:val="none" w:sz="0" w:space="0" w:color="auto"/>
                        <w:bottom w:val="none" w:sz="0" w:space="0" w:color="auto"/>
                        <w:right w:val="none" w:sz="0" w:space="0" w:color="auto"/>
                      </w:divBdr>
                      <w:divsChild>
                        <w:div w:id="517424466">
                          <w:marLeft w:val="0"/>
                          <w:marRight w:val="0"/>
                          <w:marTop w:val="0"/>
                          <w:marBottom w:val="0"/>
                          <w:divBdr>
                            <w:top w:val="none" w:sz="0" w:space="0" w:color="auto"/>
                            <w:left w:val="none" w:sz="0" w:space="0" w:color="auto"/>
                            <w:bottom w:val="none" w:sz="0" w:space="0" w:color="auto"/>
                            <w:right w:val="none" w:sz="0" w:space="0" w:color="auto"/>
                          </w:divBdr>
                          <w:divsChild>
                            <w:div w:id="18718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241717">
      <w:bodyDiv w:val="1"/>
      <w:marLeft w:val="0"/>
      <w:marRight w:val="0"/>
      <w:marTop w:val="0"/>
      <w:marBottom w:val="0"/>
      <w:divBdr>
        <w:top w:val="none" w:sz="0" w:space="0" w:color="auto"/>
        <w:left w:val="none" w:sz="0" w:space="0" w:color="auto"/>
        <w:bottom w:val="none" w:sz="0" w:space="0" w:color="auto"/>
        <w:right w:val="none" w:sz="0" w:space="0" w:color="auto"/>
      </w:divBdr>
    </w:div>
    <w:div w:id="1287351135">
      <w:bodyDiv w:val="1"/>
      <w:marLeft w:val="0"/>
      <w:marRight w:val="0"/>
      <w:marTop w:val="0"/>
      <w:marBottom w:val="0"/>
      <w:divBdr>
        <w:top w:val="none" w:sz="0" w:space="0" w:color="auto"/>
        <w:left w:val="none" w:sz="0" w:space="0" w:color="auto"/>
        <w:bottom w:val="none" w:sz="0" w:space="0" w:color="auto"/>
        <w:right w:val="none" w:sz="0" w:space="0" w:color="auto"/>
      </w:divBdr>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924412">
      <w:bodyDiv w:val="1"/>
      <w:marLeft w:val="0"/>
      <w:marRight w:val="0"/>
      <w:marTop w:val="0"/>
      <w:marBottom w:val="0"/>
      <w:divBdr>
        <w:top w:val="none" w:sz="0" w:space="0" w:color="auto"/>
        <w:left w:val="none" w:sz="0" w:space="0" w:color="auto"/>
        <w:bottom w:val="none" w:sz="0" w:space="0" w:color="auto"/>
        <w:right w:val="none" w:sz="0" w:space="0" w:color="auto"/>
      </w:divBdr>
    </w:div>
    <w:div w:id="1416316959">
      <w:bodyDiv w:val="1"/>
      <w:marLeft w:val="0"/>
      <w:marRight w:val="0"/>
      <w:marTop w:val="0"/>
      <w:marBottom w:val="0"/>
      <w:divBdr>
        <w:top w:val="none" w:sz="0" w:space="0" w:color="auto"/>
        <w:left w:val="none" w:sz="0" w:space="0" w:color="auto"/>
        <w:bottom w:val="none" w:sz="0" w:space="0" w:color="auto"/>
        <w:right w:val="none" w:sz="0" w:space="0" w:color="auto"/>
      </w:divBdr>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91139">
      <w:bodyDiv w:val="1"/>
      <w:marLeft w:val="0"/>
      <w:marRight w:val="0"/>
      <w:marTop w:val="0"/>
      <w:marBottom w:val="0"/>
      <w:divBdr>
        <w:top w:val="none" w:sz="0" w:space="0" w:color="auto"/>
        <w:left w:val="none" w:sz="0" w:space="0" w:color="auto"/>
        <w:bottom w:val="none" w:sz="0" w:space="0" w:color="auto"/>
        <w:right w:val="none" w:sz="0" w:space="0" w:color="auto"/>
      </w:divBdr>
    </w:div>
    <w:div w:id="1793790665">
      <w:bodyDiv w:val="1"/>
      <w:marLeft w:val="0"/>
      <w:marRight w:val="0"/>
      <w:marTop w:val="0"/>
      <w:marBottom w:val="0"/>
      <w:divBdr>
        <w:top w:val="none" w:sz="0" w:space="0" w:color="auto"/>
        <w:left w:val="none" w:sz="0" w:space="0" w:color="auto"/>
        <w:bottom w:val="none" w:sz="0" w:space="0" w:color="auto"/>
        <w:right w:val="none" w:sz="0" w:space="0" w:color="auto"/>
      </w:divBdr>
    </w:div>
    <w:div w:id="1912305036">
      <w:bodyDiv w:val="1"/>
      <w:marLeft w:val="0"/>
      <w:marRight w:val="0"/>
      <w:marTop w:val="0"/>
      <w:marBottom w:val="0"/>
      <w:divBdr>
        <w:top w:val="none" w:sz="0" w:space="0" w:color="auto"/>
        <w:left w:val="none" w:sz="0" w:space="0" w:color="auto"/>
        <w:bottom w:val="none" w:sz="0" w:space="0" w:color="auto"/>
        <w:right w:val="none" w:sz="0" w:space="0" w:color="auto"/>
      </w:divBdr>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cs.google.com/viewer?url=http%3A%2F%2Fgaia.cs.illinois.edu%2Fpapers%2FGaiaSubmitted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pository.cmu.edu/cgi/viewcontent.cgi?article=1675&amp;context=compsc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09/ICACTE.2010.557954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tottusradio.fi/wordpress/wp-content/uploads/2010/09/benjamin-little-history-of-photography.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viewer?url=http%3A%2F%2Fwww.ist-esense.org%2Ffileadmin%2Fimages%2FPDF_Other%2FIST_SUMMIT_2006%2F3.a_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AppData\Local\Temp\monografia.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Usuários</a:t>
            </a:r>
            <a:r>
              <a:rPr lang="en-US" baseline="0"/>
              <a:t> de Internet no Mundo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Sheet2!$B$2</c:f>
              <c:strCache>
                <c:ptCount val="1"/>
                <c:pt idx="0">
                  <c:v>Usuários</c:v>
                </c:pt>
              </c:strCache>
            </c:strRef>
          </c:tx>
          <c:spPr>
            <a:solidFill>
              <a:schemeClr val="accent1"/>
            </a:solidFill>
            <a:ln>
              <a:noFill/>
            </a:ln>
            <a:effectLst/>
          </c:spPr>
          <c:invertIfNegative val="0"/>
          <c:cat>
            <c:numRef>
              <c:f>Sheet2!$A$3:$A$24</c:f>
              <c:numCache>
                <c:formatCode>General</c:formatCode>
                <c:ptCount val="22"/>
                <c:pt idx="0">
                  <c:v>2014</c:v>
                </c:pt>
                <c:pt idx="1">
                  <c:v>2013</c:v>
                </c:pt>
                <c:pt idx="2">
                  <c:v>2012</c:v>
                </c:pt>
                <c:pt idx="3">
                  <c:v>2011</c:v>
                </c:pt>
                <c:pt idx="4">
                  <c:v>2010</c:v>
                </c:pt>
                <c:pt idx="5">
                  <c:v>2009</c:v>
                </c:pt>
                <c:pt idx="6">
                  <c:v>2008</c:v>
                </c:pt>
                <c:pt idx="7">
                  <c:v>2007</c:v>
                </c:pt>
                <c:pt idx="8">
                  <c:v>2006</c:v>
                </c:pt>
                <c:pt idx="9">
                  <c:v>2005</c:v>
                </c:pt>
                <c:pt idx="10">
                  <c:v>2004</c:v>
                </c:pt>
                <c:pt idx="11">
                  <c:v>2003</c:v>
                </c:pt>
                <c:pt idx="12">
                  <c:v>2002</c:v>
                </c:pt>
                <c:pt idx="13">
                  <c:v>2001</c:v>
                </c:pt>
                <c:pt idx="14">
                  <c:v>2000</c:v>
                </c:pt>
                <c:pt idx="15">
                  <c:v>1999</c:v>
                </c:pt>
                <c:pt idx="16">
                  <c:v>1998</c:v>
                </c:pt>
                <c:pt idx="17">
                  <c:v>1997</c:v>
                </c:pt>
                <c:pt idx="18">
                  <c:v>1996</c:v>
                </c:pt>
                <c:pt idx="19">
                  <c:v>1995</c:v>
                </c:pt>
                <c:pt idx="20">
                  <c:v>1994</c:v>
                </c:pt>
                <c:pt idx="21">
                  <c:v>1993</c:v>
                </c:pt>
              </c:numCache>
            </c:numRef>
          </c:cat>
          <c:val>
            <c:numRef>
              <c:f>Sheet2!$B$3:$B$24</c:f>
              <c:numCache>
                <c:formatCode>General</c:formatCode>
                <c:ptCount val="22"/>
                <c:pt idx="0">
                  <c:v>2925249355</c:v>
                </c:pt>
                <c:pt idx="1">
                  <c:v>2712239573</c:v>
                </c:pt>
                <c:pt idx="2">
                  <c:v>2511615523</c:v>
                </c:pt>
                <c:pt idx="3">
                  <c:v>2272463038</c:v>
                </c:pt>
                <c:pt idx="4">
                  <c:v>2034259368</c:v>
                </c:pt>
                <c:pt idx="5">
                  <c:v>1752333178</c:v>
                </c:pt>
                <c:pt idx="6">
                  <c:v>1562067594</c:v>
                </c:pt>
                <c:pt idx="7">
                  <c:v>1373040542</c:v>
                </c:pt>
                <c:pt idx="8">
                  <c:v>1157500065</c:v>
                </c:pt>
                <c:pt idx="9">
                  <c:v>1029717906</c:v>
                </c:pt>
                <c:pt idx="10">
                  <c:v>910060180</c:v>
                </c:pt>
                <c:pt idx="11">
                  <c:v>778555680</c:v>
                </c:pt>
                <c:pt idx="12">
                  <c:v>662663600</c:v>
                </c:pt>
                <c:pt idx="13">
                  <c:v>500609240</c:v>
                </c:pt>
                <c:pt idx="14">
                  <c:v>413425190</c:v>
                </c:pt>
                <c:pt idx="15">
                  <c:v>280866670</c:v>
                </c:pt>
                <c:pt idx="16">
                  <c:v>188023930</c:v>
                </c:pt>
                <c:pt idx="17">
                  <c:v>120758310</c:v>
                </c:pt>
                <c:pt idx="18">
                  <c:v>77433860</c:v>
                </c:pt>
                <c:pt idx="19">
                  <c:v>44838900</c:v>
                </c:pt>
                <c:pt idx="20">
                  <c:v>25454590</c:v>
                </c:pt>
                <c:pt idx="21">
                  <c:v>14161570</c:v>
                </c:pt>
              </c:numCache>
            </c:numRef>
          </c:val>
        </c:ser>
        <c:dLbls>
          <c:showLegendKey val="0"/>
          <c:showVal val="0"/>
          <c:showCatName val="0"/>
          <c:showSerName val="0"/>
          <c:showPercent val="0"/>
          <c:showBubbleSize val="0"/>
        </c:dLbls>
        <c:gapWidth val="219"/>
        <c:overlap val="-27"/>
        <c:axId val="1764286256"/>
        <c:axId val="1764277008"/>
      </c:barChart>
      <c:dateAx>
        <c:axId val="176428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64277008"/>
        <c:crosses val="autoZero"/>
        <c:auto val="0"/>
        <c:lblOffset val="100"/>
        <c:baseTimeUnit val="days"/>
      </c:dateAx>
      <c:valAx>
        <c:axId val="1764277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6428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FD979-D818-4A11-8793-8D7A4ACE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monografia.dot</Template>
  <TotalTime>1330</TotalTime>
  <Pages>17</Pages>
  <Words>2930</Words>
  <Characters>15828</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PONTIFÍCIA UNIVERSIDADE CATÓLICA DO RIO GRANDE DO SUL</vt:lpstr>
      <vt:lpstr>PONTIFÍCIA UNIVERSIDADE CATÓLICA DO RIO GRANDE DO SUL</vt:lpstr>
    </vt:vector>
  </TitlesOfParts>
  <Company>GTIT</Company>
  <LinksUpToDate>false</LinksUpToDate>
  <CharactersWithSpaces>18721</CharactersWithSpaces>
  <SharedDoc>false</SharedDoc>
  <HLinks>
    <vt:vector size="114" baseType="variant">
      <vt:variant>
        <vt:i4>5701719</vt:i4>
      </vt:variant>
      <vt:variant>
        <vt:i4>114</vt:i4>
      </vt:variant>
      <vt:variant>
        <vt:i4>0</vt:i4>
      </vt:variant>
      <vt:variant>
        <vt:i4>5</vt:i4>
      </vt:variant>
      <vt:variant>
        <vt:lpwstr>http://www.pucrs.br/biblioteca/modelo.htm</vt:lpwstr>
      </vt:variant>
      <vt:variant>
        <vt:lpwstr/>
      </vt:variant>
      <vt:variant>
        <vt:i4>5701719</vt:i4>
      </vt:variant>
      <vt:variant>
        <vt:i4>111</vt:i4>
      </vt:variant>
      <vt:variant>
        <vt:i4>0</vt:i4>
      </vt:variant>
      <vt:variant>
        <vt:i4>5</vt:i4>
      </vt:variant>
      <vt:variant>
        <vt:lpwstr>http://www.pucrs.br/biblioteca/modelo.htm</vt:lpwstr>
      </vt:variant>
      <vt:variant>
        <vt:lpwstr/>
      </vt: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creator>Felipe</dc:creator>
  <cp:lastModifiedBy>Fernando Nos</cp:lastModifiedBy>
  <cp:revision>234</cp:revision>
  <cp:lastPrinted>2015-04-13T23:37:00Z</cp:lastPrinted>
  <dcterms:created xsi:type="dcterms:W3CDTF">2011-09-06T05:41:00Z</dcterms:created>
  <dcterms:modified xsi:type="dcterms:W3CDTF">2015-04-13T23:37:00Z</dcterms:modified>
</cp:coreProperties>
</file>