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07C8" w14:textId="7F0721E3" w:rsidR="0038314E" w:rsidRPr="00DD2A6A" w:rsidRDefault="0038314E" w:rsidP="007F14EC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b/>
          <w:bCs/>
          <w:color w:val="000000"/>
          <w:sz w:val="32"/>
          <w:szCs w:val="32"/>
          <w:lang w:eastAsia="es-ES"/>
        </w:rPr>
      </w:pPr>
      <w:r w:rsidRPr="0038314E">
        <w:rPr>
          <w:rFonts w:ascii="Brandon_reg" w:eastAsia="Times New Roman" w:hAnsi="Brandon_reg" w:cs="Times New Roman"/>
          <w:b/>
          <w:bCs/>
          <w:color w:val="000000"/>
          <w:sz w:val="24"/>
          <w:szCs w:val="24"/>
          <w:lang w:eastAsia="es-ES"/>
        </w:rPr>
        <w:t> </w:t>
      </w:r>
      <w:r w:rsidR="007F14EC" w:rsidRPr="00DD2A6A">
        <w:rPr>
          <w:rFonts w:ascii="Arial Black" w:eastAsia="Times New Roman" w:hAnsi="Arial Black" w:cs="Times New Roman"/>
          <w:b/>
          <w:bCs/>
          <w:color w:val="000000"/>
          <w:sz w:val="32"/>
          <w:szCs w:val="32"/>
          <w:lang w:eastAsia="es-ES"/>
        </w:rPr>
        <w:t>Anteproyecto:</w:t>
      </w:r>
      <w:r w:rsidR="001F62B4">
        <w:rPr>
          <w:rFonts w:ascii="Arial Black" w:eastAsia="Times New Roman" w:hAnsi="Arial Black" w:cs="Times New Roman"/>
          <w:b/>
          <w:bCs/>
          <w:color w:val="000000"/>
          <w:sz w:val="32"/>
          <w:szCs w:val="32"/>
          <w:lang w:eastAsia="es-ES"/>
        </w:rPr>
        <w:t xml:space="preserve"> Paul Quillupangui Sánchez </w:t>
      </w:r>
    </w:p>
    <w:p w14:paraId="54284F8F" w14:textId="77777777" w:rsidR="007F14EC" w:rsidRDefault="007F14EC" w:rsidP="007F14EC">
      <w:p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b/>
          <w:bCs/>
          <w:color w:val="000000"/>
          <w:sz w:val="24"/>
          <w:szCs w:val="24"/>
          <w:lang w:eastAsia="es-ES"/>
        </w:rPr>
      </w:pPr>
    </w:p>
    <w:p w14:paraId="2980FADD" w14:textId="77777777" w:rsidR="007F14EC" w:rsidRDefault="007F14EC" w:rsidP="00B86419">
      <w:pPr>
        <w:pStyle w:val="Prrafodelista"/>
        <w:numPr>
          <w:ilvl w:val="0"/>
          <w:numId w:val="4"/>
        </w:numPr>
        <w:shd w:val="clear" w:color="auto" w:fill="FFFFFF"/>
        <w:spacing w:after="0"/>
        <w:jc w:val="both"/>
        <w:rPr>
          <w:rFonts w:ascii="Brandon_reg" w:eastAsia="Times New Roman" w:hAnsi="Brandon_reg" w:cs="Times New Roman"/>
          <w:color w:val="000000"/>
          <w:sz w:val="28"/>
          <w:szCs w:val="28"/>
          <w:lang w:eastAsia="es-ES"/>
        </w:rPr>
      </w:pPr>
      <w:r w:rsidRPr="00DD2A6A">
        <w:rPr>
          <w:rFonts w:ascii="Brandon_reg" w:eastAsia="Times New Roman" w:hAnsi="Brandon_reg" w:cs="Times New Roman"/>
          <w:color w:val="000000"/>
          <w:sz w:val="28"/>
          <w:szCs w:val="28"/>
          <w:lang w:eastAsia="es-ES"/>
        </w:rPr>
        <w:t>Denominación proyecto</w:t>
      </w:r>
    </w:p>
    <w:p w14:paraId="37083556" w14:textId="400B42A6" w:rsidR="006E660E" w:rsidRDefault="006E660E" w:rsidP="006E660E">
      <w:pPr>
        <w:pStyle w:val="Prrafodelista"/>
        <w:shd w:val="clear" w:color="auto" w:fill="FFFFFF"/>
        <w:spacing w:after="0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Aplicación de escritorio para la gestión de un almacén creada en visual Studio para Windows.</w:t>
      </w:r>
    </w:p>
    <w:p w14:paraId="0B08A6F6" w14:textId="77777777" w:rsidR="006E660E" w:rsidRPr="001D29C8" w:rsidRDefault="006E660E" w:rsidP="006E660E">
      <w:pPr>
        <w:pStyle w:val="Prrafodelista"/>
        <w:shd w:val="clear" w:color="auto" w:fill="FFFFFF"/>
        <w:spacing w:after="0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</w:p>
    <w:p w14:paraId="223D015E" w14:textId="77777777" w:rsidR="00586696" w:rsidRPr="00DD2A6A" w:rsidRDefault="007F14EC" w:rsidP="007F14E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8"/>
          <w:szCs w:val="28"/>
          <w:lang w:eastAsia="es-ES"/>
        </w:rPr>
      </w:pPr>
      <w:r w:rsidRPr="00DD2A6A">
        <w:rPr>
          <w:rFonts w:ascii="Brandon_reg" w:eastAsia="Times New Roman" w:hAnsi="Brandon_reg" w:cs="Times New Roman"/>
          <w:color w:val="000000"/>
          <w:sz w:val="28"/>
          <w:szCs w:val="28"/>
          <w:lang w:eastAsia="es-ES"/>
        </w:rPr>
        <w:t>Descripción</w:t>
      </w:r>
    </w:p>
    <w:p w14:paraId="196A41C0" w14:textId="66944AB1" w:rsidR="007F14EC" w:rsidRDefault="007F14EC" w:rsidP="007F14EC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Tipo de Proyecto, contexto</w:t>
      </w:r>
    </w:p>
    <w:p w14:paraId="7A0B0971" w14:textId="38936590" w:rsidR="001D29C8" w:rsidRPr="001D29C8" w:rsidRDefault="001D29C8" w:rsidP="006E660E">
      <w:pPr>
        <w:pStyle w:val="Prrafodelista"/>
        <w:shd w:val="clear" w:color="auto" w:fill="FFFFFF"/>
        <w:spacing w:after="0"/>
        <w:ind w:left="1440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 xml:space="preserve">Aplicación </w:t>
      </w:r>
      <w:r w:rsidR="006E660E"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donde puede almacenar datos de los proveedores, clientes, productos que tiene o a tenido en el almacén, y registrar las entradas y salidas de productos y visualizar el inventario total</w:t>
      </w: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.</w:t>
      </w:r>
    </w:p>
    <w:p w14:paraId="315EEA25" w14:textId="799BBB81" w:rsidR="00B86419" w:rsidRPr="00B86419" w:rsidRDefault="007F14EC" w:rsidP="00B86419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Problema que se quiere solucionar mediante el proyecto.</w:t>
      </w:r>
    </w:p>
    <w:p w14:paraId="62B769B3" w14:textId="49B54805" w:rsidR="00B86419" w:rsidRDefault="00EE6377" w:rsidP="00EE6377">
      <w:pPr>
        <w:pStyle w:val="Prrafodelista"/>
        <w:shd w:val="clear" w:color="auto" w:fill="FFFFFF"/>
        <w:spacing w:after="0" w:line="240" w:lineRule="auto"/>
        <w:ind w:left="1440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Será una aplicación en la cual el cliente podrá tener acceso a todos los proveedores y productos que tiene, además de controlar en todo momento el stock que entra y sale del almacén.</w:t>
      </w:r>
    </w:p>
    <w:p w14:paraId="09A2BCEC" w14:textId="667543EA" w:rsidR="007F14EC" w:rsidRDefault="007F14EC" w:rsidP="00EE6377">
      <w:pPr>
        <w:pStyle w:val="Prrafodelista"/>
        <w:numPr>
          <w:ilvl w:val="1"/>
          <w:numId w:val="4"/>
        </w:numPr>
        <w:shd w:val="clear" w:color="auto" w:fill="FFFFFF"/>
        <w:spacing w:before="240" w:after="0" w:line="240" w:lineRule="auto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Justificar que se trata de una solución adecuada y viable</w:t>
      </w:r>
    </w:p>
    <w:p w14:paraId="3BBB522F" w14:textId="335A219C" w:rsidR="00B86419" w:rsidRPr="00B86419" w:rsidRDefault="001D29C8" w:rsidP="00EE6377">
      <w:pPr>
        <w:shd w:val="clear" w:color="auto" w:fill="FFFFFF"/>
        <w:spacing w:after="0" w:line="240" w:lineRule="auto"/>
        <w:ind w:left="1416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 xml:space="preserve">Es una aplicación de escritorio </w:t>
      </w:r>
      <w:r w:rsidR="00BC239E"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donde pondré en práctica los conocimientos adquiridos</w:t>
      </w:r>
      <w:r w:rsidR="006E660E"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 xml:space="preserve"> durante el curso</w:t>
      </w:r>
      <w:r w:rsidR="00BC239E"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 xml:space="preserve"> sobre C#, base de datos y acceso a datos fundamentalmente</w:t>
      </w:r>
      <w:r w:rsidR="006E660E"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 xml:space="preserve">, e investigar como poder incorporar todos esos conocimientos en una aplicación </w:t>
      </w:r>
      <w:r w:rsidR="00FD7C7F"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útil</w:t>
      </w:r>
      <w:r w:rsidR="006E660E"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.</w:t>
      </w:r>
    </w:p>
    <w:p w14:paraId="43366620" w14:textId="77777777" w:rsidR="00DD2A6A" w:rsidRDefault="00DD2A6A" w:rsidP="00DD2A6A">
      <w:pPr>
        <w:pStyle w:val="Prrafodelista"/>
        <w:shd w:val="clear" w:color="auto" w:fill="FFFFFF"/>
        <w:spacing w:after="0" w:line="240" w:lineRule="auto"/>
        <w:ind w:left="1440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</w:p>
    <w:p w14:paraId="18F8C2E7" w14:textId="77777777" w:rsidR="007F14EC" w:rsidRPr="00DD2A6A" w:rsidRDefault="007F14EC" w:rsidP="007F14E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8"/>
          <w:szCs w:val="28"/>
          <w:lang w:eastAsia="es-ES"/>
        </w:rPr>
      </w:pPr>
      <w:r w:rsidRPr="00DD2A6A">
        <w:rPr>
          <w:rFonts w:ascii="Brandon_reg" w:eastAsia="Times New Roman" w:hAnsi="Brandon_reg" w:cs="Times New Roman"/>
          <w:color w:val="000000"/>
          <w:sz w:val="28"/>
          <w:szCs w:val="28"/>
          <w:lang w:eastAsia="es-ES"/>
        </w:rPr>
        <w:t>Objetivos</w:t>
      </w:r>
    </w:p>
    <w:p w14:paraId="1A59D344" w14:textId="12AF0A3C" w:rsidR="007F14EC" w:rsidRDefault="007F14EC" w:rsidP="007F14EC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Propósito general</w:t>
      </w:r>
    </w:p>
    <w:p w14:paraId="60285CF0" w14:textId="08F19F74" w:rsidR="00B86419" w:rsidRDefault="00BC239E" w:rsidP="00BC239E">
      <w:pPr>
        <w:pStyle w:val="Prrafodelista"/>
        <w:shd w:val="clear" w:color="auto" w:fill="FFFFFF"/>
        <w:spacing w:after="0" w:line="240" w:lineRule="auto"/>
        <w:ind w:left="1440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Hacer una aplicación de escritorio</w:t>
      </w:r>
      <w:r w:rsidR="00EE6377"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 xml:space="preserve"> </w:t>
      </w:r>
      <w:r w:rsidR="006E660E"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 xml:space="preserve">con </w:t>
      </w:r>
      <w:r w:rsidR="00EE6377"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C#</w:t>
      </w: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 xml:space="preserve">, que se pueda conectar a una </w:t>
      </w:r>
      <w:r w:rsidR="00EE6377"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 xml:space="preserve">base de datos </w:t>
      </w: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utiliza</w:t>
      </w:r>
      <w:r w:rsidR="006E660E"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ndo</w:t>
      </w: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 xml:space="preserve"> contenedores.</w:t>
      </w:r>
    </w:p>
    <w:p w14:paraId="030A85CA" w14:textId="0782456C" w:rsidR="007F14EC" w:rsidRDefault="007F14EC" w:rsidP="007F14EC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Objetivos específicos, pasos para conseguirlo</w:t>
      </w:r>
    </w:p>
    <w:p w14:paraId="2BADF8BB" w14:textId="295680C6" w:rsidR="00B86419" w:rsidRDefault="00ED2287" w:rsidP="00ED2287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Organigrama de formularios</w:t>
      </w:r>
    </w:p>
    <w:p w14:paraId="2F59260C" w14:textId="5B2EEA3F" w:rsidR="00ED2287" w:rsidRDefault="00ED2287" w:rsidP="00ED2287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Hacer los formularios en visual</w:t>
      </w:r>
      <w:r w:rsidR="006E660E"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 xml:space="preserve"> studio</w:t>
      </w:r>
    </w:p>
    <w:p w14:paraId="5AA069AE" w14:textId="699FF7B7" w:rsidR="00ED2287" w:rsidRDefault="00ED2287" w:rsidP="00ED2287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Conectar base de datos</w:t>
      </w:r>
    </w:p>
    <w:p w14:paraId="38EF2091" w14:textId="067B6563" w:rsidR="00ED2287" w:rsidRDefault="00ED2287" w:rsidP="00ED2287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Realizar Pruebas</w:t>
      </w:r>
    </w:p>
    <w:p w14:paraId="46ED3C8A" w14:textId="12824E88" w:rsidR="00ED2287" w:rsidRDefault="00ED2287" w:rsidP="00ED2287">
      <w:pPr>
        <w:pStyle w:val="Prrafodelista"/>
        <w:numPr>
          <w:ilvl w:val="2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Generar Instalador</w:t>
      </w:r>
    </w:p>
    <w:p w14:paraId="45BB3EB2" w14:textId="4384972F" w:rsidR="007F14EC" w:rsidRDefault="007F14EC" w:rsidP="007F14EC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Concreción de los objetivos: Actividades</w:t>
      </w:r>
    </w:p>
    <w:p w14:paraId="50A8BE57" w14:textId="77777777" w:rsidR="00B86419" w:rsidRDefault="00B86419" w:rsidP="00B86419">
      <w:pPr>
        <w:pStyle w:val="Prrafodelista"/>
        <w:shd w:val="clear" w:color="auto" w:fill="FFFFFF"/>
        <w:spacing w:after="0" w:line="240" w:lineRule="auto"/>
        <w:ind w:left="1440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</w:p>
    <w:p w14:paraId="3B6101DE" w14:textId="77777777" w:rsidR="007F14EC" w:rsidRPr="007F14EC" w:rsidRDefault="007F14EC" w:rsidP="007F14EC">
      <w:pPr>
        <w:shd w:val="clear" w:color="auto" w:fill="FFFFFF"/>
        <w:spacing w:after="0" w:line="240" w:lineRule="auto"/>
        <w:ind w:left="1080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</w:p>
    <w:p w14:paraId="13916BE8" w14:textId="77777777" w:rsidR="007F14EC" w:rsidRPr="00DD2A6A" w:rsidRDefault="007F14EC" w:rsidP="007F14E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8"/>
          <w:szCs w:val="28"/>
          <w:lang w:eastAsia="es-ES"/>
        </w:rPr>
      </w:pPr>
      <w:r w:rsidRPr="00DD2A6A">
        <w:rPr>
          <w:rFonts w:ascii="Brandon_reg" w:eastAsia="Times New Roman" w:hAnsi="Brandon_reg" w:cs="Times New Roman"/>
          <w:color w:val="000000"/>
          <w:sz w:val="28"/>
          <w:szCs w:val="28"/>
          <w:lang w:eastAsia="es-ES"/>
        </w:rPr>
        <w:t>Calendario</w:t>
      </w:r>
    </w:p>
    <w:p w14:paraId="4CE556FB" w14:textId="77777777" w:rsidR="007F14EC" w:rsidRDefault="007F14EC" w:rsidP="007F14EC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Secuenciación y tiempo de las actividades</w:t>
      </w:r>
    </w:p>
    <w:p w14:paraId="1546C1C3" w14:textId="77777777" w:rsidR="00DD2A6A" w:rsidRDefault="00DD2A6A" w:rsidP="00DD2A6A">
      <w:pPr>
        <w:pStyle w:val="Prrafodelista"/>
        <w:shd w:val="clear" w:color="auto" w:fill="FFFFFF"/>
        <w:spacing w:after="0" w:line="240" w:lineRule="auto"/>
        <w:ind w:left="1440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</w:p>
    <w:p w14:paraId="568422DD" w14:textId="77777777" w:rsidR="007F14EC" w:rsidRPr="00DD2A6A" w:rsidRDefault="00DD2A6A" w:rsidP="007F14E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8"/>
          <w:szCs w:val="28"/>
          <w:lang w:eastAsia="es-ES"/>
        </w:rPr>
      </w:pPr>
      <w:r w:rsidRPr="00DD2A6A">
        <w:rPr>
          <w:rFonts w:ascii="Brandon_reg" w:eastAsia="Times New Roman" w:hAnsi="Brandon_reg" w:cs="Times New Roman"/>
          <w:color w:val="000000"/>
          <w:sz w:val="28"/>
          <w:szCs w:val="28"/>
          <w:lang w:eastAsia="es-ES"/>
        </w:rPr>
        <w:t>Recursos humanos</w:t>
      </w:r>
    </w:p>
    <w:p w14:paraId="263A6E00" w14:textId="6D6B2995" w:rsidR="00DD2A6A" w:rsidRDefault="00DD2A6A" w:rsidP="00DD2A6A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Personas dentro del grupo de trabajo</w:t>
      </w:r>
    </w:p>
    <w:p w14:paraId="43271FB5" w14:textId="54AC4BE1" w:rsidR="001D29C8" w:rsidRDefault="00BC239E" w:rsidP="001D29C8">
      <w:pPr>
        <w:pStyle w:val="Prrafodelista"/>
        <w:shd w:val="clear" w:color="auto" w:fill="FFFFFF"/>
        <w:spacing w:after="0" w:line="240" w:lineRule="auto"/>
        <w:ind w:left="1440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1 persona</w:t>
      </w:r>
    </w:p>
    <w:p w14:paraId="2A9AB730" w14:textId="70E7DFDC" w:rsidR="00DD2A6A" w:rsidRDefault="00DD2A6A" w:rsidP="00DD2A6A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Responsables de las tareas</w:t>
      </w:r>
    </w:p>
    <w:p w14:paraId="0A83F50F" w14:textId="11B7C8B0" w:rsidR="00BC239E" w:rsidRDefault="002E4E3B" w:rsidP="00BC239E">
      <w:pPr>
        <w:pStyle w:val="Prrafodelista"/>
        <w:shd w:val="clear" w:color="auto" w:fill="FFFFFF"/>
        <w:spacing w:after="0" w:line="240" w:lineRule="auto"/>
        <w:ind w:left="1440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 xml:space="preserve">Paul Quillupangui </w:t>
      </w:r>
      <w:r w:rsidRPr="002E4E3B"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Sánchez</w:t>
      </w:r>
    </w:p>
    <w:p w14:paraId="0C728754" w14:textId="77777777" w:rsidR="00DD2A6A" w:rsidRDefault="00DD2A6A" w:rsidP="00DD2A6A">
      <w:pPr>
        <w:pStyle w:val="Prrafodelista"/>
        <w:shd w:val="clear" w:color="auto" w:fill="FFFFFF"/>
        <w:spacing w:after="0" w:line="240" w:lineRule="auto"/>
        <w:ind w:left="1440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</w:p>
    <w:p w14:paraId="20BE61A8" w14:textId="77777777" w:rsidR="00DD2A6A" w:rsidRPr="00DD2A6A" w:rsidRDefault="00DD2A6A" w:rsidP="00DD2A6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8"/>
          <w:szCs w:val="28"/>
          <w:lang w:eastAsia="es-ES"/>
        </w:rPr>
      </w:pPr>
      <w:r w:rsidRPr="00DD2A6A">
        <w:rPr>
          <w:rFonts w:ascii="Brandon_reg" w:eastAsia="Times New Roman" w:hAnsi="Brandon_reg" w:cs="Times New Roman"/>
          <w:color w:val="000000"/>
          <w:sz w:val="28"/>
          <w:szCs w:val="28"/>
          <w:lang w:eastAsia="es-ES"/>
        </w:rPr>
        <w:t>Recursos materiales y financieros</w:t>
      </w:r>
    </w:p>
    <w:p w14:paraId="42B53017" w14:textId="70C5E6B9" w:rsidR="00DD2A6A" w:rsidRDefault="00DD2A6A" w:rsidP="00DD2A6A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Tecnologías a utilizar</w:t>
      </w:r>
    </w:p>
    <w:p w14:paraId="6DB20C3A" w14:textId="7C693C24" w:rsidR="001D29C8" w:rsidRDefault="00BC239E" w:rsidP="001D29C8">
      <w:pPr>
        <w:pStyle w:val="Prrafodelista"/>
        <w:shd w:val="clear" w:color="auto" w:fill="FFFFFF"/>
        <w:spacing w:after="0" w:line="240" w:lineRule="auto"/>
        <w:ind w:left="1440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C</w:t>
      </w:r>
      <w:r w:rsidR="006E660E"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#</w:t>
      </w:r>
    </w:p>
    <w:p w14:paraId="3C02B5D3" w14:textId="1E2BF96B" w:rsidR="00DD2A6A" w:rsidRDefault="00DD2A6A" w:rsidP="00DD2A6A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Necesidades de material</w:t>
      </w:r>
    </w:p>
    <w:p w14:paraId="180C2D27" w14:textId="77FBAE4D" w:rsidR="001D29C8" w:rsidRDefault="00ED2287" w:rsidP="001D29C8">
      <w:pPr>
        <w:pStyle w:val="Prrafodelista"/>
        <w:shd w:val="clear" w:color="auto" w:fill="FFFFFF"/>
        <w:spacing w:after="0" w:line="240" w:lineRule="auto"/>
        <w:ind w:left="1440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Ordenador</w:t>
      </w:r>
    </w:p>
    <w:p w14:paraId="4F0646D4" w14:textId="66685B4D" w:rsidR="00DD2A6A" w:rsidRDefault="00DD2A6A" w:rsidP="00DD2A6A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lastRenderedPageBreak/>
        <w:t>Recursos necesarios</w:t>
      </w:r>
    </w:p>
    <w:p w14:paraId="6A6B00A3" w14:textId="581B8D4D" w:rsidR="00ED2287" w:rsidRPr="00ED2287" w:rsidRDefault="00ED2287" w:rsidP="00ED2287">
      <w:pPr>
        <w:pStyle w:val="Prrafodelista"/>
        <w:ind w:left="1416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 xml:space="preserve">Visual Studio, base de datos </w:t>
      </w:r>
      <w:r w:rsidR="006E660E"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 xml:space="preserve">MySQL </w:t>
      </w: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(</w:t>
      </w:r>
      <w:r w:rsidR="006E660E"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Docker</w:t>
      </w: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 xml:space="preserve"> - todavía no decidido)</w:t>
      </w:r>
    </w:p>
    <w:p w14:paraId="4C8376A2" w14:textId="77777777" w:rsidR="00ED2287" w:rsidRDefault="00ED2287" w:rsidP="00ED2287">
      <w:pPr>
        <w:pStyle w:val="Prrafodelista"/>
        <w:shd w:val="clear" w:color="auto" w:fill="FFFFFF"/>
        <w:spacing w:after="0" w:line="240" w:lineRule="auto"/>
        <w:ind w:left="1440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</w:p>
    <w:p w14:paraId="3ED8116D" w14:textId="77777777" w:rsidR="00DD2A6A" w:rsidRDefault="00DD2A6A" w:rsidP="00DD2A6A">
      <w:pPr>
        <w:pStyle w:val="Prrafodelista"/>
        <w:shd w:val="clear" w:color="auto" w:fill="FFFFFF"/>
        <w:spacing w:after="0" w:line="240" w:lineRule="auto"/>
        <w:ind w:left="1440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</w:p>
    <w:p w14:paraId="02215758" w14:textId="77777777" w:rsidR="00DD2A6A" w:rsidRPr="00DD2A6A" w:rsidRDefault="00DD2A6A" w:rsidP="00DD2A6A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8"/>
          <w:szCs w:val="28"/>
          <w:lang w:eastAsia="es-ES"/>
        </w:rPr>
      </w:pPr>
      <w:r w:rsidRPr="00DD2A6A">
        <w:rPr>
          <w:rFonts w:ascii="Brandon_reg" w:eastAsia="Times New Roman" w:hAnsi="Brandon_reg" w:cs="Times New Roman"/>
          <w:color w:val="000000"/>
          <w:sz w:val="28"/>
          <w:szCs w:val="28"/>
          <w:lang w:eastAsia="es-ES"/>
        </w:rPr>
        <w:t>Resultados</w:t>
      </w:r>
    </w:p>
    <w:p w14:paraId="54208F27" w14:textId="77777777" w:rsidR="00DD2A6A" w:rsidRDefault="00DD2A6A" w:rsidP="00DD2A6A">
      <w:pPr>
        <w:pStyle w:val="Prrafodelista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Producto final</w:t>
      </w:r>
    </w:p>
    <w:p w14:paraId="0020B041" w14:textId="1FB375D6" w:rsidR="00DD2A6A" w:rsidRDefault="006E660E" w:rsidP="00DD2A6A">
      <w:pPr>
        <w:pStyle w:val="Prrafodelista"/>
        <w:shd w:val="clear" w:color="auto" w:fill="FFFFFF"/>
        <w:spacing w:after="0" w:line="240" w:lineRule="auto"/>
        <w:ind w:left="1440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  <w:r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Aplicación de escritorio p</w:t>
      </w:r>
      <w:r w:rsidR="00FD7C7F"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  <w:t>ara Windows.</w:t>
      </w:r>
    </w:p>
    <w:p w14:paraId="01165302" w14:textId="77777777" w:rsidR="007F14EC" w:rsidRPr="007F14EC" w:rsidRDefault="007F14EC" w:rsidP="007F14EC">
      <w:pPr>
        <w:shd w:val="clear" w:color="auto" w:fill="FFFFFF"/>
        <w:spacing w:after="0" w:line="240" w:lineRule="auto"/>
        <w:ind w:left="708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</w:p>
    <w:p w14:paraId="507B1957" w14:textId="77777777" w:rsidR="007F14EC" w:rsidRPr="007F14EC" w:rsidRDefault="007F14EC" w:rsidP="007F14EC">
      <w:pPr>
        <w:shd w:val="clear" w:color="auto" w:fill="FFFFFF"/>
        <w:spacing w:after="0" w:line="240" w:lineRule="auto"/>
        <w:ind w:left="1080"/>
        <w:jc w:val="both"/>
        <w:rPr>
          <w:rFonts w:ascii="Brandon_reg" w:eastAsia="Times New Roman" w:hAnsi="Brandon_reg" w:cs="Times New Roman"/>
          <w:color w:val="000000"/>
          <w:sz w:val="24"/>
          <w:szCs w:val="24"/>
          <w:lang w:eastAsia="es-ES"/>
        </w:rPr>
      </w:pPr>
    </w:p>
    <w:sectPr w:rsidR="007F14EC" w:rsidRPr="007F1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ndon_reg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FFA"/>
    <w:multiLevelType w:val="multilevel"/>
    <w:tmpl w:val="A158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562B41"/>
    <w:multiLevelType w:val="multilevel"/>
    <w:tmpl w:val="2D58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DA1113"/>
    <w:multiLevelType w:val="multilevel"/>
    <w:tmpl w:val="62FC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8A60CB"/>
    <w:multiLevelType w:val="hybridMultilevel"/>
    <w:tmpl w:val="E2E2A790"/>
    <w:lvl w:ilvl="0" w:tplc="AA1C7D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F300FDBA">
      <w:start w:val="1"/>
      <w:numFmt w:val="bullet"/>
      <w:lvlText w:val="-"/>
      <w:lvlJc w:val="left"/>
      <w:pPr>
        <w:ind w:left="2340" w:hanging="360"/>
      </w:pPr>
      <w:rPr>
        <w:rFonts w:ascii="Brandon_reg" w:eastAsia="Times New Roman" w:hAnsi="Brandon_reg" w:cs="Times New Roman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05275">
    <w:abstractNumId w:val="1"/>
  </w:num>
  <w:num w:numId="2" w16cid:durableId="1139803928">
    <w:abstractNumId w:val="0"/>
  </w:num>
  <w:num w:numId="3" w16cid:durableId="338000162">
    <w:abstractNumId w:val="2"/>
  </w:num>
  <w:num w:numId="4" w16cid:durableId="1264460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80"/>
    <w:rsid w:val="001D29C8"/>
    <w:rsid w:val="001F62B4"/>
    <w:rsid w:val="002E4E3B"/>
    <w:rsid w:val="0038314E"/>
    <w:rsid w:val="00586696"/>
    <w:rsid w:val="006E660E"/>
    <w:rsid w:val="007F14EC"/>
    <w:rsid w:val="00A23C80"/>
    <w:rsid w:val="00B86419"/>
    <w:rsid w:val="00BC239E"/>
    <w:rsid w:val="00DD2A6A"/>
    <w:rsid w:val="00ED2287"/>
    <w:rsid w:val="00EE6377"/>
    <w:rsid w:val="00F41BC9"/>
    <w:rsid w:val="00FD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BA0"/>
  <w15:docId w15:val="{E8E0BDB5-6E07-4D69-B8D5-A6ED0AE6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8314E"/>
    <w:rPr>
      <w:b/>
      <w:bCs/>
    </w:rPr>
  </w:style>
  <w:style w:type="character" w:styleId="nfasis">
    <w:name w:val="Emphasis"/>
    <w:basedOn w:val="Fuentedeprrafopredeter"/>
    <w:uiPriority w:val="20"/>
    <w:qFormat/>
    <w:rsid w:val="0038314E"/>
    <w:rPr>
      <w:i/>
      <w:iCs/>
    </w:rPr>
  </w:style>
  <w:style w:type="paragraph" w:styleId="Prrafodelista">
    <w:name w:val="List Paragraph"/>
    <w:basedOn w:val="Normal"/>
    <w:uiPriority w:val="34"/>
    <w:qFormat/>
    <w:rsid w:val="007F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Fernando Paúl Quillupangui Sánchez</cp:lastModifiedBy>
  <cp:revision>6</cp:revision>
  <dcterms:created xsi:type="dcterms:W3CDTF">2023-04-07T10:46:00Z</dcterms:created>
  <dcterms:modified xsi:type="dcterms:W3CDTF">2023-04-08T11:09:00Z</dcterms:modified>
</cp:coreProperties>
</file>