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4CA87E" w14:textId="1F707F9A" w:rsidR="005B7023" w:rsidRPr="00B02080" w:rsidRDefault="005B7023" w:rsidP="005B7023">
      <w:pPr>
        <w:spacing w:after="0"/>
        <w:jc w:val="center"/>
        <w:rPr>
          <w:b/>
          <w:sz w:val="20"/>
        </w:rPr>
      </w:pPr>
      <w:r w:rsidRPr="00B02080">
        <w:rPr>
          <w:b/>
          <w:sz w:val="20"/>
        </w:rPr>
        <w:t xml:space="preserve">Tutorial para la definición de bases de datos para conformar los EJB a ser utilizados en </w:t>
      </w:r>
      <w:r w:rsidR="00B02080" w:rsidRPr="00B02080">
        <w:rPr>
          <w:b/>
          <w:sz w:val="20"/>
        </w:rPr>
        <w:t>S</w:t>
      </w:r>
      <w:r w:rsidRPr="00B02080">
        <w:rPr>
          <w:b/>
          <w:sz w:val="20"/>
        </w:rPr>
        <w:t>ervicios Web</w:t>
      </w:r>
    </w:p>
    <w:p w14:paraId="0AE8B54E" w14:textId="77777777" w:rsidR="005B7023" w:rsidRDefault="005B7023" w:rsidP="005B7023">
      <w:pPr>
        <w:spacing w:after="0"/>
      </w:pPr>
    </w:p>
    <w:p w14:paraId="1C802869" w14:textId="77777777" w:rsidR="007318A7" w:rsidRDefault="005B7023" w:rsidP="005B7023">
      <w:pPr>
        <w:spacing w:after="0"/>
      </w:pPr>
      <w:r w:rsidRPr="00B02080">
        <w:rPr>
          <w:b/>
        </w:rPr>
        <w:t>Paso 1)</w:t>
      </w:r>
      <w:r>
        <w:t xml:space="preserve"> Creando las Bases de datos para construir los Servicios Web</w:t>
      </w:r>
    </w:p>
    <w:p w14:paraId="7B9B0B06" w14:textId="77777777" w:rsidR="005B7023" w:rsidRDefault="005B7023" w:rsidP="005B7023">
      <w:pPr>
        <w:spacing w:after="0"/>
      </w:pPr>
      <w:r>
        <w:t xml:space="preserve">Con la facilidad de servicios de </w:t>
      </w:r>
      <w:proofErr w:type="spellStart"/>
      <w:r>
        <w:t>Netbeans</w:t>
      </w:r>
      <w:proofErr w:type="spellEnd"/>
      <w:r>
        <w:t>, en el nodo “</w:t>
      </w:r>
      <w:proofErr w:type="spellStart"/>
      <w:r>
        <w:t>Databases</w:t>
      </w:r>
      <w:proofErr w:type="spellEnd"/>
      <w:r>
        <w:t xml:space="preserve">”, en el manejador </w:t>
      </w:r>
      <w:proofErr w:type="spellStart"/>
      <w:r>
        <w:t>JavaDB</w:t>
      </w:r>
      <w:proofErr w:type="spellEnd"/>
      <w:r>
        <w:t xml:space="preserve"> </w:t>
      </w:r>
      <w:proofErr w:type="spellStart"/>
      <w:r>
        <w:t>utilize</w:t>
      </w:r>
      <w:proofErr w:type="spellEnd"/>
      <w:r>
        <w:t xml:space="preserve"> la opción “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>” y cree las bases de datos “envíos” y “</w:t>
      </w:r>
      <w:proofErr w:type="spellStart"/>
      <w:r>
        <w:t>pagostc</w:t>
      </w:r>
      <w:proofErr w:type="spellEnd"/>
      <w:r>
        <w:t>”</w:t>
      </w:r>
    </w:p>
    <w:p w14:paraId="0602DEF1" w14:textId="77777777" w:rsidR="005B7023" w:rsidRDefault="005B7023" w:rsidP="005B7023">
      <w:pPr>
        <w:spacing w:after="0"/>
      </w:pPr>
      <w:r>
        <w:t>Asimismo, en caso de no existir la base de datos “</w:t>
      </w:r>
      <w:proofErr w:type="spellStart"/>
      <w:r>
        <w:t>sample</w:t>
      </w:r>
      <w:proofErr w:type="spellEnd"/>
      <w:r>
        <w:t>” o si está deteriorada elimínela y créela con la opción de “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Sample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>”.</w:t>
      </w:r>
    </w:p>
    <w:p w14:paraId="372F7D79" w14:textId="77777777" w:rsidR="007318A7" w:rsidRDefault="007318A7" w:rsidP="005B7023">
      <w:pPr>
        <w:spacing w:after="0"/>
      </w:pPr>
      <w:r w:rsidRPr="007318A7">
        <w:rPr>
          <w:noProof/>
        </w:rPr>
        <w:drawing>
          <wp:inline distT="0" distB="0" distL="0" distR="0" wp14:anchorId="383BBC8C" wp14:editId="66BD2425">
            <wp:extent cx="5612130" cy="3156585"/>
            <wp:effectExtent l="0" t="0" r="762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4E18" w14:textId="77777777" w:rsidR="007318A7" w:rsidRDefault="007318A7" w:rsidP="005B7023">
      <w:pPr>
        <w:spacing w:after="0"/>
      </w:pPr>
    </w:p>
    <w:p w14:paraId="31D9BEF8" w14:textId="77777777" w:rsidR="005B7023" w:rsidRDefault="005B7023" w:rsidP="005B7023">
      <w:pPr>
        <w:spacing w:after="0"/>
      </w:pPr>
      <w:r>
        <w:t xml:space="preserve">La base de datos de </w:t>
      </w:r>
      <w:proofErr w:type="spellStart"/>
      <w:r w:rsidRPr="00F63B02">
        <w:rPr>
          <w:b/>
        </w:rPr>
        <w:t>env</w:t>
      </w:r>
      <w:r w:rsidR="00F63B02" w:rsidRPr="00F63B02">
        <w:rPr>
          <w:b/>
        </w:rPr>
        <w:t>i</w:t>
      </w:r>
      <w:r w:rsidRPr="00F63B02">
        <w:rPr>
          <w:b/>
        </w:rPr>
        <w:t>os</w:t>
      </w:r>
      <w:proofErr w:type="spellEnd"/>
      <w:r>
        <w:t xml:space="preserve"> </w:t>
      </w:r>
      <w:r w:rsidR="00F63B02">
        <w:t xml:space="preserve">(sin acento) </w:t>
      </w:r>
      <w:r>
        <w:t xml:space="preserve">servirá para guardar los registros </w:t>
      </w:r>
      <w:proofErr w:type="gramStart"/>
      <w:r>
        <w:t>de los envío</w:t>
      </w:r>
      <w:proofErr w:type="gramEnd"/>
      <w:r>
        <w:t xml:space="preserve"> de productos que los clientes compraron</w:t>
      </w:r>
      <w:r w:rsidR="00F63B02">
        <w:t xml:space="preserve">, define el </w:t>
      </w:r>
      <w:proofErr w:type="spellStart"/>
      <w:r w:rsidR="00F63B02">
        <w:t>username</w:t>
      </w:r>
      <w:proofErr w:type="spellEnd"/>
      <w:r w:rsidR="00F63B02">
        <w:t xml:space="preserve"> y el </w:t>
      </w:r>
      <w:proofErr w:type="spellStart"/>
      <w:r w:rsidR="00F63B02">
        <w:t>password</w:t>
      </w:r>
      <w:proofErr w:type="spellEnd"/>
      <w:r w:rsidR="00F63B02">
        <w:t xml:space="preserve"> como </w:t>
      </w:r>
      <w:r w:rsidR="00F63B02" w:rsidRPr="00F63B02">
        <w:rPr>
          <w:b/>
        </w:rPr>
        <w:t>app</w:t>
      </w:r>
      <w:r w:rsidR="00F63B02">
        <w:t xml:space="preserve"> (ambos).</w:t>
      </w:r>
    </w:p>
    <w:p w14:paraId="097FF82E" w14:textId="77777777" w:rsidR="005B7023" w:rsidRDefault="005B7023" w:rsidP="005B7023">
      <w:pPr>
        <w:spacing w:after="0"/>
      </w:pPr>
      <w:r>
        <w:t xml:space="preserve">La base de datos de </w:t>
      </w:r>
      <w:proofErr w:type="spellStart"/>
      <w:r w:rsidRPr="00F63B02">
        <w:rPr>
          <w:b/>
        </w:rPr>
        <w:t>pagostc</w:t>
      </w:r>
      <w:proofErr w:type="spellEnd"/>
      <w:r>
        <w:t xml:space="preserve"> servirá para </w:t>
      </w:r>
      <w:proofErr w:type="spellStart"/>
      <w:r>
        <w:t>efectur</w:t>
      </w:r>
      <w:proofErr w:type="spellEnd"/>
      <w:r>
        <w:t xml:space="preserve"> los cobros a las “tarjetas de crédito” de los clientes. </w:t>
      </w:r>
      <w:proofErr w:type="gramStart"/>
      <w:r>
        <w:t>Asimismo</w:t>
      </w:r>
      <w:proofErr w:type="gramEnd"/>
      <w:r>
        <w:t xml:space="preserve"> se llevarán a cabo los EJB y sus interfases (</w:t>
      </w:r>
      <w:proofErr w:type="spellStart"/>
      <w:r>
        <w:t>Facades</w:t>
      </w:r>
      <w:proofErr w:type="spellEnd"/>
      <w:r>
        <w:t xml:space="preserve">) para la conformación de los Web </w:t>
      </w:r>
      <w:proofErr w:type="spellStart"/>
      <w:r>
        <w:t>Services</w:t>
      </w:r>
      <w:proofErr w:type="spellEnd"/>
      <w:r>
        <w:t xml:space="preserve"> a ser integrados en la aplicación de la tienda.</w:t>
      </w:r>
    </w:p>
    <w:p w14:paraId="0D60A626" w14:textId="77777777" w:rsidR="00456315" w:rsidRDefault="00456315" w:rsidP="005B7023">
      <w:pPr>
        <w:spacing w:after="0"/>
      </w:pPr>
    </w:p>
    <w:p w14:paraId="4FD2C470" w14:textId="77777777" w:rsidR="005B7023" w:rsidRDefault="005B7023" w:rsidP="005B7023">
      <w:pPr>
        <w:spacing w:after="0"/>
      </w:pPr>
      <w:r>
        <w:t xml:space="preserve">La tabla </w:t>
      </w:r>
      <w:r w:rsidR="00456315">
        <w:t xml:space="preserve">siguiente </w:t>
      </w:r>
      <w:r>
        <w:t>define la relación de WS y métodos correspondientes a cada base de datos.</w:t>
      </w:r>
    </w:p>
    <w:p w14:paraId="63C6E536" w14:textId="77777777" w:rsidR="00456315" w:rsidRDefault="00456315" w:rsidP="005B7023">
      <w:pPr>
        <w:spacing w:after="0"/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44"/>
        <w:gridCol w:w="1019"/>
        <w:gridCol w:w="1913"/>
        <w:gridCol w:w="1715"/>
        <w:gridCol w:w="2937"/>
      </w:tblGrid>
      <w:tr w:rsidR="00456315" w14:paraId="3C91C9B4" w14:textId="77777777" w:rsidTr="00456315">
        <w:tc>
          <w:tcPr>
            <w:tcW w:w="1244" w:type="dxa"/>
          </w:tcPr>
          <w:p w14:paraId="6054315E" w14:textId="77777777" w:rsidR="00487C94" w:rsidRDefault="00817041" w:rsidP="005B7023">
            <w:r>
              <w:t>Aplicación EJB</w:t>
            </w:r>
          </w:p>
        </w:tc>
        <w:tc>
          <w:tcPr>
            <w:tcW w:w="1019" w:type="dxa"/>
          </w:tcPr>
          <w:p w14:paraId="18F6BA71" w14:textId="77777777" w:rsidR="00487C94" w:rsidRDefault="00817041" w:rsidP="005B7023">
            <w:r>
              <w:t>Base de Datos</w:t>
            </w:r>
          </w:p>
        </w:tc>
        <w:tc>
          <w:tcPr>
            <w:tcW w:w="1913" w:type="dxa"/>
          </w:tcPr>
          <w:p w14:paraId="4C5B4BFB" w14:textId="77777777" w:rsidR="00487C94" w:rsidRDefault="00817041" w:rsidP="005B7023">
            <w:proofErr w:type="spellStart"/>
            <w:r>
              <w:t>Entity</w:t>
            </w:r>
            <w:proofErr w:type="spellEnd"/>
            <w:r>
              <w:t xml:space="preserve"> </w:t>
            </w:r>
            <w:proofErr w:type="spellStart"/>
            <w:r>
              <w:t>Bean</w:t>
            </w:r>
            <w:proofErr w:type="spellEnd"/>
          </w:p>
        </w:tc>
        <w:tc>
          <w:tcPr>
            <w:tcW w:w="1715" w:type="dxa"/>
          </w:tcPr>
          <w:p w14:paraId="657EA83C" w14:textId="77777777" w:rsidR="00487C94" w:rsidRDefault="00817041" w:rsidP="005B7023">
            <w:r>
              <w:t xml:space="preserve">Web </w:t>
            </w:r>
            <w:proofErr w:type="spellStart"/>
            <w:r>
              <w:t>Service</w:t>
            </w:r>
            <w:proofErr w:type="spellEnd"/>
          </w:p>
        </w:tc>
        <w:tc>
          <w:tcPr>
            <w:tcW w:w="2937" w:type="dxa"/>
          </w:tcPr>
          <w:p w14:paraId="4708EDA6" w14:textId="77777777" w:rsidR="00487C94" w:rsidRDefault="00817041" w:rsidP="005B7023">
            <w:r>
              <w:t>Métodos</w:t>
            </w:r>
          </w:p>
        </w:tc>
      </w:tr>
      <w:tr w:rsidR="00456315" w14:paraId="2BA12366" w14:textId="77777777" w:rsidTr="00456315">
        <w:tc>
          <w:tcPr>
            <w:tcW w:w="1244" w:type="dxa"/>
            <w:vMerge w:val="restart"/>
          </w:tcPr>
          <w:p w14:paraId="3FF3D469" w14:textId="77777777" w:rsidR="00456315" w:rsidRPr="00456315" w:rsidRDefault="00456315" w:rsidP="00456315">
            <w:pPr>
              <w:jc w:val="center"/>
              <w:rPr>
                <w:sz w:val="20"/>
              </w:rPr>
            </w:pPr>
            <w:proofErr w:type="spellStart"/>
            <w:r w:rsidRPr="00456315">
              <w:rPr>
                <w:sz w:val="20"/>
              </w:rPr>
              <w:t>EJBAlmacen</w:t>
            </w:r>
            <w:proofErr w:type="spellEnd"/>
          </w:p>
        </w:tc>
        <w:tc>
          <w:tcPr>
            <w:tcW w:w="1019" w:type="dxa"/>
            <w:vMerge w:val="restart"/>
          </w:tcPr>
          <w:p w14:paraId="082887B4" w14:textId="77777777" w:rsidR="00456315" w:rsidRPr="00456315" w:rsidRDefault="00456315" w:rsidP="005B7023">
            <w:pPr>
              <w:rPr>
                <w:sz w:val="20"/>
              </w:rPr>
            </w:pPr>
            <w:proofErr w:type="spellStart"/>
            <w:r w:rsidRPr="00456315">
              <w:rPr>
                <w:sz w:val="20"/>
              </w:rPr>
              <w:t>sample</w:t>
            </w:r>
            <w:proofErr w:type="spellEnd"/>
          </w:p>
        </w:tc>
        <w:tc>
          <w:tcPr>
            <w:tcW w:w="1913" w:type="dxa"/>
          </w:tcPr>
          <w:p w14:paraId="15EAC9C7" w14:textId="77777777" w:rsidR="00456315" w:rsidRPr="00456315" w:rsidRDefault="00456315" w:rsidP="005B7023">
            <w:pPr>
              <w:rPr>
                <w:sz w:val="20"/>
              </w:rPr>
            </w:pPr>
            <w:proofErr w:type="spellStart"/>
            <w:r w:rsidRPr="00456315">
              <w:rPr>
                <w:sz w:val="20"/>
              </w:rPr>
              <w:t>ProductFacade</w:t>
            </w:r>
            <w:proofErr w:type="spellEnd"/>
            <w:r w:rsidRPr="00456315">
              <w:rPr>
                <w:sz w:val="20"/>
              </w:rPr>
              <w:t xml:space="preserve"> (</w:t>
            </w:r>
            <w:proofErr w:type="spellStart"/>
            <w:r w:rsidRPr="00456315">
              <w:rPr>
                <w:sz w:val="20"/>
              </w:rPr>
              <w:t>Manufacturer</w:t>
            </w:r>
            <w:proofErr w:type="spellEnd"/>
            <w:r w:rsidRPr="00456315">
              <w:rPr>
                <w:sz w:val="20"/>
              </w:rPr>
              <w:t xml:space="preserve">, </w:t>
            </w:r>
            <w:proofErr w:type="spellStart"/>
            <w:r w:rsidRPr="00456315">
              <w:rPr>
                <w:sz w:val="20"/>
              </w:rPr>
              <w:t>ProductCode</w:t>
            </w:r>
            <w:proofErr w:type="spellEnd"/>
            <w:r w:rsidRPr="00456315">
              <w:rPr>
                <w:sz w:val="20"/>
              </w:rPr>
              <w:t>)</w:t>
            </w:r>
          </w:p>
        </w:tc>
        <w:tc>
          <w:tcPr>
            <w:tcW w:w="1715" w:type="dxa"/>
          </w:tcPr>
          <w:p w14:paraId="6B4B9269" w14:textId="77777777" w:rsidR="00456315" w:rsidRPr="00456315" w:rsidRDefault="00456315" w:rsidP="005B7023">
            <w:pPr>
              <w:rPr>
                <w:sz w:val="20"/>
              </w:rPr>
            </w:pPr>
            <w:proofErr w:type="spellStart"/>
            <w:r w:rsidRPr="00456315">
              <w:rPr>
                <w:sz w:val="20"/>
              </w:rPr>
              <w:t>WSAlmacen</w:t>
            </w:r>
            <w:proofErr w:type="spellEnd"/>
          </w:p>
        </w:tc>
        <w:tc>
          <w:tcPr>
            <w:tcW w:w="2937" w:type="dxa"/>
          </w:tcPr>
          <w:p w14:paraId="4D3CAC0C" w14:textId="77777777" w:rsidR="00456315" w:rsidRPr="00456315" w:rsidRDefault="00456315" w:rsidP="005B7023">
            <w:pPr>
              <w:rPr>
                <w:sz w:val="20"/>
              </w:rPr>
            </w:pPr>
            <w:proofErr w:type="spellStart"/>
            <w:r w:rsidRPr="00456315">
              <w:rPr>
                <w:sz w:val="20"/>
              </w:rPr>
              <w:t>MontoVtayDescuentaExistencia</w:t>
            </w:r>
            <w:proofErr w:type="spellEnd"/>
            <w:r w:rsidRPr="00456315">
              <w:rPr>
                <w:sz w:val="20"/>
              </w:rPr>
              <w:br/>
            </w:r>
            <w:proofErr w:type="spellStart"/>
            <w:r w:rsidRPr="00456315">
              <w:rPr>
                <w:sz w:val="20"/>
              </w:rPr>
              <w:t>ReverseaDescuentoExistencia</w:t>
            </w:r>
            <w:proofErr w:type="spellEnd"/>
          </w:p>
        </w:tc>
      </w:tr>
      <w:tr w:rsidR="00456315" w14:paraId="1D30875D" w14:textId="77777777" w:rsidTr="00456315">
        <w:tc>
          <w:tcPr>
            <w:tcW w:w="1244" w:type="dxa"/>
            <w:vMerge/>
          </w:tcPr>
          <w:p w14:paraId="5FD7CE21" w14:textId="77777777" w:rsidR="00456315" w:rsidRPr="00456315" w:rsidRDefault="00456315" w:rsidP="005B7023">
            <w:pPr>
              <w:rPr>
                <w:sz w:val="20"/>
              </w:rPr>
            </w:pPr>
          </w:p>
        </w:tc>
        <w:tc>
          <w:tcPr>
            <w:tcW w:w="1019" w:type="dxa"/>
            <w:vMerge/>
          </w:tcPr>
          <w:p w14:paraId="750BAC2A" w14:textId="77777777" w:rsidR="00456315" w:rsidRPr="00456315" w:rsidRDefault="00456315" w:rsidP="005B7023">
            <w:pPr>
              <w:rPr>
                <w:sz w:val="20"/>
              </w:rPr>
            </w:pPr>
          </w:p>
        </w:tc>
        <w:tc>
          <w:tcPr>
            <w:tcW w:w="1913" w:type="dxa"/>
          </w:tcPr>
          <w:p w14:paraId="5BD8C1D7" w14:textId="77777777" w:rsidR="00456315" w:rsidRPr="00456315" w:rsidRDefault="00456315" w:rsidP="005B7023">
            <w:pPr>
              <w:rPr>
                <w:sz w:val="20"/>
              </w:rPr>
            </w:pPr>
            <w:proofErr w:type="spellStart"/>
            <w:r w:rsidRPr="00456315">
              <w:rPr>
                <w:sz w:val="20"/>
              </w:rPr>
              <w:t>PurchaseOrderFacade</w:t>
            </w:r>
            <w:proofErr w:type="spellEnd"/>
            <w:r w:rsidRPr="00456315">
              <w:rPr>
                <w:sz w:val="20"/>
              </w:rPr>
              <w:br/>
            </w:r>
            <w:proofErr w:type="spellStart"/>
            <w:r w:rsidRPr="00456315">
              <w:rPr>
                <w:sz w:val="20"/>
              </w:rPr>
              <w:t>CustomerFacade</w:t>
            </w:r>
            <w:proofErr w:type="spellEnd"/>
            <w:r w:rsidRPr="00456315">
              <w:rPr>
                <w:sz w:val="20"/>
              </w:rPr>
              <w:br/>
            </w:r>
            <w:proofErr w:type="spellStart"/>
            <w:r w:rsidRPr="00456315">
              <w:rPr>
                <w:sz w:val="20"/>
              </w:rPr>
              <w:t>ProductFacade</w:t>
            </w:r>
            <w:proofErr w:type="spellEnd"/>
          </w:p>
        </w:tc>
        <w:tc>
          <w:tcPr>
            <w:tcW w:w="1715" w:type="dxa"/>
          </w:tcPr>
          <w:p w14:paraId="2591353E" w14:textId="77777777" w:rsidR="00456315" w:rsidRPr="00456315" w:rsidRDefault="00456315" w:rsidP="005B7023">
            <w:pPr>
              <w:rPr>
                <w:sz w:val="20"/>
              </w:rPr>
            </w:pPr>
            <w:proofErr w:type="spellStart"/>
            <w:r w:rsidRPr="00456315">
              <w:rPr>
                <w:sz w:val="20"/>
              </w:rPr>
              <w:t>WSOrdenCompra</w:t>
            </w:r>
            <w:proofErr w:type="spellEnd"/>
          </w:p>
        </w:tc>
        <w:tc>
          <w:tcPr>
            <w:tcW w:w="2937" w:type="dxa"/>
          </w:tcPr>
          <w:p w14:paraId="4EB440B9" w14:textId="77777777" w:rsidR="00456315" w:rsidRPr="00456315" w:rsidRDefault="00456315" w:rsidP="005B7023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altaOC</w:t>
            </w:r>
            <w:proofErr w:type="spellEnd"/>
          </w:p>
          <w:p w14:paraId="7423D1B2" w14:textId="77777777" w:rsidR="00456315" w:rsidRPr="00456315" w:rsidRDefault="00456315" w:rsidP="005B7023">
            <w:pPr>
              <w:rPr>
                <w:sz w:val="20"/>
              </w:rPr>
            </w:pPr>
          </w:p>
        </w:tc>
      </w:tr>
      <w:tr w:rsidR="00456315" w14:paraId="19E708C7" w14:textId="77777777" w:rsidTr="00456315">
        <w:tc>
          <w:tcPr>
            <w:tcW w:w="1244" w:type="dxa"/>
          </w:tcPr>
          <w:p w14:paraId="69C5AB43" w14:textId="77777777" w:rsidR="00487C94" w:rsidRPr="00456315" w:rsidRDefault="00456315" w:rsidP="005B7023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EJBPagos</w:t>
            </w:r>
            <w:proofErr w:type="spellEnd"/>
          </w:p>
        </w:tc>
        <w:tc>
          <w:tcPr>
            <w:tcW w:w="1019" w:type="dxa"/>
          </w:tcPr>
          <w:p w14:paraId="5F48172F" w14:textId="77777777" w:rsidR="00487C94" w:rsidRPr="00456315" w:rsidRDefault="00456315" w:rsidP="005B7023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pagostc</w:t>
            </w:r>
            <w:proofErr w:type="spellEnd"/>
          </w:p>
        </w:tc>
        <w:tc>
          <w:tcPr>
            <w:tcW w:w="1913" w:type="dxa"/>
          </w:tcPr>
          <w:p w14:paraId="6BAE4ADA" w14:textId="77777777" w:rsidR="00487C94" w:rsidRPr="00456315" w:rsidRDefault="00456315" w:rsidP="005B7023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TdcFacade</w:t>
            </w:r>
            <w:proofErr w:type="spellEnd"/>
          </w:p>
        </w:tc>
        <w:tc>
          <w:tcPr>
            <w:tcW w:w="1715" w:type="dxa"/>
          </w:tcPr>
          <w:p w14:paraId="187A72CD" w14:textId="77777777" w:rsidR="00487C94" w:rsidRPr="00456315" w:rsidRDefault="00456315" w:rsidP="005B7023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WSPagosConTDC</w:t>
            </w:r>
            <w:proofErr w:type="spellEnd"/>
          </w:p>
        </w:tc>
        <w:tc>
          <w:tcPr>
            <w:tcW w:w="2937" w:type="dxa"/>
          </w:tcPr>
          <w:p w14:paraId="2C92E1A4" w14:textId="77777777" w:rsidR="00487C94" w:rsidRPr="00456315" w:rsidRDefault="00456315" w:rsidP="005B7023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PagoConTDC</w:t>
            </w:r>
            <w:proofErr w:type="spellEnd"/>
          </w:p>
        </w:tc>
      </w:tr>
      <w:tr w:rsidR="00456315" w14:paraId="740F1757" w14:textId="77777777" w:rsidTr="00456315">
        <w:tc>
          <w:tcPr>
            <w:tcW w:w="1244" w:type="dxa"/>
          </w:tcPr>
          <w:p w14:paraId="4F48769C" w14:textId="77777777" w:rsidR="00487C94" w:rsidRPr="00456315" w:rsidRDefault="00456315" w:rsidP="005B7023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EJBEnvios</w:t>
            </w:r>
            <w:proofErr w:type="spellEnd"/>
          </w:p>
        </w:tc>
        <w:tc>
          <w:tcPr>
            <w:tcW w:w="1019" w:type="dxa"/>
          </w:tcPr>
          <w:p w14:paraId="29FB20FB" w14:textId="77777777" w:rsidR="00487C94" w:rsidRPr="00456315" w:rsidRDefault="00456315" w:rsidP="005B7023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envios</w:t>
            </w:r>
            <w:proofErr w:type="spellEnd"/>
          </w:p>
        </w:tc>
        <w:tc>
          <w:tcPr>
            <w:tcW w:w="1913" w:type="dxa"/>
          </w:tcPr>
          <w:p w14:paraId="222CFCA6" w14:textId="77777777" w:rsidR="00487C94" w:rsidRPr="00456315" w:rsidRDefault="00456315" w:rsidP="005B7023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RegistroFacade</w:t>
            </w:r>
            <w:proofErr w:type="spellEnd"/>
          </w:p>
        </w:tc>
        <w:tc>
          <w:tcPr>
            <w:tcW w:w="1715" w:type="dxa"/>
          </w:tcPr>
          <w:p w14:paraId="32E54060" w14:textId="77777777" w:rsidR="00487C94" w:rsidRPr="00456315" w:rsidRDefault="00456315" w:rsidP="005B7023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WSEnvios</w:t>
            </w:r>
            <w:proofErr w:type="spellEnd"/>
          </w:p>
        </w:tc>
        <w:tc>
          <w:tcPr>
            <w:tcW w:w="2937" w:type="dxa"/>
          </w:tcPr>
          <w:p w14:paraId="1FE37513" w14:textId="77777777" w:rsidR="00487C94" w:rsidRPr="00456315" w:rsidRDefault="00456315" w:rsidP="005B7023">
            <w:pPr>
              <w:rPr>
                <w:sz w:val="20"/>
              </w:rPr>
            </w:pPr>
            <w:proofErr w:type="spellStart"/>
            <w:r>
              <w:rPr>
                <w:sz w:val="20"/>
              </w:rPr>
              <w:t>altaSolicitudDeEnvio</w:t>
            </w:r>
            <w:proofErr w:type="spellEnd"/>
          </w:p>
        </w:tc>
      </w:tr>
    </w:tbl>
    <w:p w14:paraId="01FF62B7" w14:textId="77777777" w:rsidR="005B7023" w:rsidRDefault="005B7023" w:rsidP="005B7023">
      <w:pPr>
        <w:spacing w:after="0"/>
      </w:pPr>
    </w:p>
    <w:p w14:paraId="3D7AAE91" w14:textId="77777777" w:rsidR="00456315" w:rsidRDefault="00456315" w:rsidP="005B7023">
      <w:pPr>
        <w:spacing w:after="0"/>
      </w:pPr>
      <w:r>
        <w:lastRenderedPageBreak/>
        <w:t xml:space="preserve">Observe que para la exposición </w:t>
      </w:r>
      <w:proofErr w:type="gramStart"/>
      <w:r>
        <w:t>de los web</w:t>
      </w:r>
      <w:proofErr w:type="gramEnd"/>
      <w:r>
        <w:t xml:space="preserve"> </w:t>
      </w:r>
      <w:proofErr w:type="spellStart"/>
      <w:r>
        <w:t>services</w:t>
      </w:r>
      <w:proofErr w:type="spellEnd"/>
      <w:r>
        <w:t xml:space="preserve"> basta con definirlos a nivel de EJB Module de las aplicaciones Java EE.</w:t>
      </w:r>
    </w:p>
    <w:p w14:paraId="2687D156" w14:textId="77777777" w:rsidR="00456315" w:rsidRDefault="00456315" w:rsidP="005B7023">
      <w:pPr>
        <w:spacing w:after="0"/>
      </w:pPr>
    </w:p>
    <w:p w14:paraId="4376A6DC" w14:textId="77777777" w:rsidR="00456315" w:rsidRDefault="00456315" w:rsidP="005B7023">
      <w:pPr>
        <w:spacing w:after="0"/>
      </w:pPr>
      <w:r>
        <w:t>En lo que sigue se muestra cómo crear la tabla REGISTRO</w:t>
      </w:r>
      <w:r w:rsidR="007420CE">
        <w:t xml:space="preserve"> para dar de alta los registros de los envíos de la tiendita.</w:t>
      </w:r>
    </w:p>
    <w:p w14:paraId="39EC1EDD" w14:textId="77777777" w:rsidR="007420CE" w:rsidRDefault="007420CE" w:rsidP="005B7023">
      <w:pPr>
        <w:spacing w:after="0"/>
      </w:pPr>
      <w:r>
        <w:t>En el archivo “</w:t>
      </w:r>
      <w:r w:rsidRPr="007420CE">
        <w:rPr>
          <w:b/>
        </w:rPr>
        <w:t>instr_BD_ENVIOS.txt</w:t>
      </w:r>
      <w:r>
        <w:t xml:space="preserve">” se tiene la instrucción </w:t>
      </w:r>
      <w:proofErr w:type="spellStart"/>
      <w:r>
        <w:t>sql</w:t>
      </w:r>
      <w:proofErr w:type="spellEnd"/>
      <w:r>
        <w:t xml:space="preserve"> para crear la tabla. Ejecútela en la ventana generada con la opción de “</w:t>
      </w:r>
      <w:proofErr w:type="spellStart"/>
      <w:r>
        <w:t>Execute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…” que aparece en el menú emergente al dar </w:t>
      </w:r>
      <w:proofErr w:type="spellStart"/>
      <w:proofErr w:type="gramStart"/>
      <w:r>
        <w:t>click</w:t>
      </w:r>
      <w:proofErr w:type="spellEnd"/>
      <w:proofErr w:type="gramEnd"/>
      <w:r>
        <w:t xml:space="preserve"> derecho sobre el nodo de TABLES de la Base de Datos envíos creada con anterioridad.</w:t>
      </w:r>
    </w:p>
    <w:p w14:paraId="3268CF11" w14:textId="77777777" w:rsidR="005B7023" w:rsidRDefault="005B7023" w:rsidP="005B7023">
      <w:pPr>
        <w:spacing w:after="0"/>
      </w:pPr>
    </w:p>
    <w:p w14:paraId="79DC7D4A" w14:textId="77777777" w:rsidR="000F3FC8" w:rsidRDefault="000F3FC8" w:rsidP="005B7023">
      <w:pPr>
        <w:spacing w:after="0"/>
      </w:pPr>
      <w:r>
        <w:rPr>
          <w:noProof/>
        </w:rPr>
        <w:drawing>
          <wp:inline distT="0" distB="0" distL="0" distR="0" wp14:anchorId="01207EC1" wp14:editId="56AB6763">
            <wp:extent cx="5612130" cy="3156585"/>
            <wp:effectExtent l="0" t="0" r="762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6FFA" w14:textId="77777777" w:rsidR="000F3FC8" w:rsidRDefault="007420CE" w:rsidP="005B7023">
      <w:pPr>
        <w:spacing w:after="0"/>
      </w:pPr>
      <w:r>
        <w:t xml:space="preserve">Ejecute la instrucción </w:t>
      </w:r>
      <w:proofErr w:type="spellStart"/>
      <w:r>
        <w:t>sql</w:t>
      </w:r>
      <w:proofErr w:type="spellEnd"/>
      <w:r>
        <w:t xml:space="preserve"> dando </w:t>
      </w:r>
      <w:proofErr w:type="spellStart"/>
      <w:proofErr w:type="gramStart"/>
      <w:r>
        <w:t>click</w:t>
      </w:r>
      <w:proofErr w:type="spellEnd"/>
      <w:proofErr w:type="gramEnd"/>
      <w:r>
        <w:t xml:space="preserve"> al primer botón de </w:t>
      </w:r>
      <w:proofErr w:type="spellStart"/>
      <w:r>
        <w:t>play</w:t>
      </w:r>
      <w:proofErr w:type="spellEnd"/>
      <w:r>
        <w:t xml:space="preserve"> con el tambor de la BD estrictamente siguiente a la ventana de opción de selección de la conexión a las bases de datos.</w:t>
      </w:r>
    </w:p>
    <w:p w14:paraId="3D379978" w14:textId="77777777" w:rsidR="007420CE" w:rsidRDefault="007420CE" w:rsidP="005B7023">
      <w:pPr>
        <w:spacing w:after="0"/>
      </w:pPr>
    </w:p>
    <w:p w14:paraId="19076DA8" w14:textId="77777777" w:rsidR="007420CE" w:rsidRDefault="007420CE" w:rsidP="005B7023">
      <w:pPr>
        <w:spacing w:after="0"/>
      </w:pPr>
      <w:r>
        <w:t>Esto creará la tabla REGISTRO, como se muestra en la figura siguiente.</w:t>
      </w:r>
    </w:p>
    <w:p w14:paraId="4D06906F" w14:textId="77777777" w:rsidR="000F3FC8" w:rsidRDefault="000F3FC8" w:rsidP="007420CE">
      <w:pPr>
        <w:spacing w:after="0"/>
        <w:jc w:val="center"/>
      </w:pPr>
      <w:r w:rsidRPr="000F3FC8">
        <w:rPr>
          <w:noProof/>
        </w:rPr>
        <w:drawing>
          <wp:inline distT="0" distB="0" distL="0" distR="0" wp14:anchorId="08AA206E" wp14:editId="01AAC447">
            <wp:extent cx="4746469" cy="266968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8295" cy="267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DA54" w14:textId="2DD764E7" w:rsidR="00BC1268" w:rsidRDefault="00B02080" w:rsidP="005B7023">
      <w:pPr>
        <w:spacing w:after="0"/>
      </w:pPr>
      <w:r w:rsidRPr="00B02080">
        <w:rPr>
          <w:b/>
        </w:rPr>
        <w:lastRenderedPageBreak/>
        <w:t>Paso 2)</w:t>
      </w:r>
      <w:r>
        <w:t xml:space="preserve"> </w:t>
      </w:r>
      <w:r w:rsidR="00BC1268">
        <w:t xml:space="preserve">Ahora lo que se hará es configurar la base de datos para poder </w:t>
      </w:r>
      <w:proofErr w:type="spellStart"/>
      <w:r w:rsidR="00BC1268">
        <w:t>deployar</w:t>
      </w:r>
      <w:proofErr w:type="spellEnd"/>
      <w:r w:rsidR="00BC1268">
        <w:t xml:space="preserve"> el </w:t>
      </w:r>
      <w:proofErr w:type="spellStart"/>
      <w:r w:rsidR="00BC1268">
        <w:t>ejb</w:t>
      </w:r>
      <w:proofErr w:type="spellEnd"/>
      <w:r w:rsidR="00BC1268">
        <w:t xml:space="preserve"> de entidad, su fachada y el web </w:t>
      </w:r>
      <w:proofErr w:type="spellStart"/>
      <w:r w:rsidR="00BC1268">
        <w:t>service</w:t>
      </w:r>
      <w:proofErr w:type="spellEnd"/>
      <w:r w:rsidR="00BC1268">
        <w:t xml:space="preserve"> </w:t>
      </w:r>
      <w:proofErr w:type="spellStart"/>
      <w:r w:rsidR="00BC1268">
        <w:t>WSEnvios</w:t>
      </w:r>
      <w:proofErr w:type="spellEnd"/>
      <w:r w:rsidR="00BC1268">
        <w:t xml:space="preserve"> que se elabore con ellos.</w:t>
      </w:r>
    </w:p>
    <w:p w14:paraId="19C7807D" w14:textId="77777777" w:rsidR="00BC1268" w:rsidRDefault="00BC1268" w:rsidP="005B7023">
      <w:pPr>
        <w:spacing w:after="0"/>
      </w:pPr>
      <w:r>
        <w:t>La configuración se lleva a cabo en dos pasos:</w:t>
      </w:r>
    </w:p>
    <w:p w14:paraId="15990930" w14:textId="77777777" w:rsidR="00F63B02" w:rsidRDefault="00F63B02" w:rsidP="00F63B02">
      <w:pPr>
        <w:pStyle w:val="ListParagraph"/>
        <w:numPr>
          <w:ilvl w:val="0"/>
          <w:numId w:val="1"/>
        </w:numPr>
        <w:spacing w:after="0"/>
      </w:pPr>
      <w:r>
        <w:t>Definir el pool de conexiones. Ahí se especifican las características de conexión a la BD.</w:t>
      </w:r>
    </w:p>
    <w:p w14:paraId="2B023EBF" w14:textId="77777777" w:rsidR="000F3FC8" w:rsidRDefault="00F63B02" w:rsidP="00F63B02">
      <w:pPr>
        <w:pStyle w:val="ListParagraph"/>
        <w:numPr>
          <w:ilvl w:val="0"/>
          <w:numId w:val="1"/>
        </w:numPr>
        <w:spacing w:after="0"/>
      </w:pPr>
      <w:r>
        <w:t xml:space="preserve">Definir el nombre lógico para registrarlo en el directorio de nombres JNDI del servidor </w:t>
      </w:r>
      <w:proofErr w:type="spellStart"/>
      <w:r>
        <w:t>glassfish</w:t>
      </w:r>
      <w:proofErr w:type="spellEnd"/>
      <w:r>
        <w:t xml:space="preserve"> donde residirá.</w:t>
      </w:r>
      <w:r w:rsidR="00BC1268">
        <w:t xml:space="preserve"> </w:t>
      </w:r>
    </w:p>
    <w:p w14:paraId="102DE3BB" w14:textId="2375010A" w:rsidR="000F3FC8" w:rsidRDefault="00F63B02" w:rsidP="005B7023">
      <w:pPr>
        <w:spacing w:after="0"/>
      </w:pPr>
      <w:r>
        <w:t xml:space="preserve">Para el paso(a) conviene copiar el nombre de la base de datos tal cual aparece en los servicios de </w:t>
      </w:r>
      <w:proofErr w:type="spellStart"/>
      <w:r>
        <w:t>netbeans</w:t>
      </w:r>
      <w:proofErr w:type="spellEnd"/>
      <w:r>
        <w:t>, sin el “[</w:t>
      </w:r>
      <w:r w:rsidR="00276D20" w:rsidRPr="00276D20">
        <w:t xml:space="preserve">app </w:t>
      </w:r>
      <w:proofErr w:type="spellStart"/>
      <w:r w:rsidR="00276D20" w:rsidRPr="00276D20">
        <w:t>on</w:t>
      </w:r>
      <w:proofErr w:type="spellEnd"/>
      <w:r w:rsidR="00276D20" w:rsidRPr="00276D20">
        <w:t xml:space="preserve"> APP]</w:t>
      </w:r>
      <w:r w:rsidR="00276D20">
        <w:t xml:space="preserve">”, en mi caso </w:t>
      </w:r>
      <w:r w:rsidR="009154E6">
        <w:t xml:space="preserve">este nombre es </w:t>
      </w:r>
      <w:proofErr w:type="spellStart"/>
      <w:proofErr w:type="gramStart"/>
      <w:r w:rsidR="00276D20" w:rsidRPr="00276D20">
        <w:rPr>
          <w:b/>
        </w:rPr>
        <w:t>jdbc:derby</w:t>
      </w:r>
      <w:proofErr w:type="spellEnd"/>
      <w:r w:rsidR="00276D20" w:rsidRPr="00276D20">
        <w:rPr>
          <w:b/>
        </w:rPr>
        <w:t>://localhost:1527/</w:t>
      </w:r>
      <w:proofErr w:type="spellStart"/>
      <w:r w:rsidR="00276D20">
        <w:rPr>
          <w:b/>
        </w:rPr>
        <w:t>env</w:t>
      </w:r>
      <w:r w:rsidR="00416542">
        <w:rPr>
          <w:b/>
        </w:rPr>
        <w:t>i</w:t>
      </w:r>
      <w:r w:rsidR="00276D20">
        <w:rPr>
          <w:b/>
        </w:rPr>
        <w:t>os</w:t>
      </w:r>
      <w:proofErr w:type="spellEnd"/>
      <w:proofErr w:type="gramEnd"/>
      <w:r w:rsidR="00276D20">
        <w:rPr>
          <w:b/>
        </w:rPr>
        <w:t>.</w:t>
      </w:r>
    </w:p>
    <w:p w14:paraId="4B863534" w14:textId="77777777" w:rsidR="000F3FC8" w:rsidRDefault="000F3FC8" w:rsidP="005B7023">
      <w:pPr>
        <w:spacing w:after="0"/>
      </w:pPr>
    </w:p>
    <w:p w14:paraId="76B3F589" w14:textId="77777777" w:rsidR="007318A7" w:rsidRDefault="007318A7" w:rsidP="005B7023">
      <w:pPr>
        <w:spacing w:after="0"/>
      </w:pPr>
      <w:r>
        <w:rPr>
          <w:noProof/>
        </w:rPr>
        <w:drawing>
          <wp:inline distT="0" distB="0" distL="0" distR="0" wp14:anchorId="0F3880A2" wp14:editId="05AB7A1C">
            <wp:extent cx="5612130" cy="3156585"/>
            <wp:effectExtent l="0" t="0" r="762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8D51" w14:textId="77777777" w:rsidR="007318A7" w:rsidRDefault="007318A7" w:rsidP="005B7023">
      <w:pPr>
        <w:spacing w:after="0"/>
      </w:pPr>
    </w:p>
    <w:p w14:paraId="087F7B85" w14:textId="77777777" w:rsidR="00FF1F50" w:rsidRDefault="00F628FA" w:rsidP="005B7023">
      <w:pPr>
        <w:spacing w:after="0"/>
      </w:pPr>
      <w:r>
        <w:t xml:space="preserve">Ahora lo que haremos es entrar a la consola del </w:t>
      </w:r>
      <w:proofErr w:type="spellStart"/>
      <w:r w:rsidRPr="00FF1F50">
        <w:rPr>
          <w:b/>
        </w:rPr>
        <w:t>glassfish</w:t>
      </w:r>
      <w:r>
        <w:t>.</w:t>
      </w:r>
      <w:proofErr w:type="spellEnd"/>
    </w:p>
    <w:p w14:paraId="4B3D42B4" w14:textId="01CBF4EB" w:rsidR="00F628FA" w:rsidRDefault="00F628FA" w:rsidP="005B7023">
      <w:pPr>
        <w:spacing w:after="0"/>
      </w:pPr>
      <w:r>
        <w:t>En caso de requeri</w:t>
      </w:r>
      <w:r w:rsidR="00CA22B7">
        <w:t>r</w:t>
      </w:r>
      <w:r>
        <w:t xml:space="preserve">lo habrá que </w:t>
      </w:r>
      <w:r w:rsidRPr="00FF1F50">
        <w:rPr>
          <w:b/>
        </w:rPr>
        <w:t>cambiar los puertos</w:t>
      </w:r>
      <w:r>
        <w:t xml:space="preserve"> tanto de la consola de </w:t>
      </w:r>
      <w:proofErr w:type="gramStart"/>
      <w:r>
        <w:t>administración</w:t>
      </w:r>
      <w:r w:rsidR="00CA22B7">
        <w:t>(</w:t>
      </w:r>
      <w:proofErr w:type="gramEnd"/>
      <w:r w:rsidR="00CA22B7">
        <w:t xml:space="preserve">original en el </w:t>
      </w:r>
      <w:r w:rsidR="00CA22B7" w:rsidRPr="00CA22B7">
        <w:rPr>
          <w:b/>
        </w:rPr>
        <w:t>4848</w:t>
      </w:r>
      <w:r w:rsidR="00CA22B7">
        <w:t>)</w:t>
      </w:r>
      <w:r>
        <w:t xml:space="preserve"> </w:t>
      </w:r>
      <w:r w:rsidR="00CA22B7">
        <w:t xml:space="preserve">como del HTTP </w:t>
      </w:r>
      <w:proofErr w:type="spellStart"/>
      <w:r w:rsidR="00CA22B7">
        <w:t>Listener</w:t>
      </w:r>
      <w:proofErr w:type="spellEnd"/>
      <w:r w:rsidR="00CA22B7">
        <w:t xml:space="preserve"> (original </w:t>
      </w:r>
      <w:r w:rsidR="00CA22B7" w:rsidRPr="00CA22B7">
        <w:rPr>
          <w:b/>
        </w:rPr>
        <w:t>8080</w:t>
      </w:r>
      <w:r w:rsidR="00CA22B7">
        <w:t xml:space="preserve">) </w:t>
      </w:r>
      <w:r>
        <w:t xml:space="preserve">del </w:t>
      </w:r>
      <w:proofErr w:type="spellStart"/>
      <w:r>
        <w:t>glassfish</w:t>
      </w:r>
      <w:proofErr w:type="spellEnd"/>
      <w:r>
        <w:t>.</w:t>
      </w:r>
    </w:p>
    <w:p w14:paraId="0834CAFC" w14:textId="77777777" w:rsidR="00CA22B7" w:rsidRDefault="00CA22B7" w:rsidP="005B7023">
      <w:pPr>
        <w:spacing w:after="0"/>
      </w:pPr>
      <w:r>
        <w:t xml:space="preserve">Cómo cambiar los puertos </w:t>
      </w:r>
      <w:proofErr w:type="gramStart"/>
      <w:r>
        <w:t>de  Administración</w:t>
      </w:r>
      <w:proofErr w:type="gramEnd"/>
      <w:r>
        <w:t xml:space="preserve"> y HTTP </w:t>
      </w:r>
      <w:proofErr w:type="spellStart"/>
      <w:r>
        <w:t>Listener</w:t>
      </w:r>
      <w:proofErr w:type="spellEnd"/>
      <w:r>
        <w:t xml:space="preserve"> del </w:t>
      </w:r>
      <w:proofErr w:type="spellStart"/>
      <w:r>
        <w:t>Glassfish</w:t>
      </w:r>
      <w:proofErr w:type="spellEnd"/>
      <w:r>
        <w:t>.</w:t>
      </w:r>
    </w:p>
    <w:p w14:paraId="6C5BE5FC" w14:textId="0BC18D56" w:rsidR="00CA22B7" w:rsidRDefault="00CA22B7" w:rsidP="005B7023">
      <w:pPr>
        <w:spacing w:after="0"/>
      </w:pPr>
      <w:r>
        <w:t>Esto se hace en el archivo .</w:t>
      </w:r>
      <w:proofErr w:type="spellStart"/>
      <w:r>
        <w:t>xml</w:t>
      </w:r>
      <w:proofErr w:type="spellEnd"/>
      <w:r>
        <w:t xml:space="preserve"> de configuración</w:t>
      </w:r>
      <w:r w:rsidR="00FF1F50">
        <w:t xml:space="preserve"> </w:t>
      </w:r>
      <w:r w:rsidR="00FF1F50" w:rsidRPr="00FF1F50">
        <w:rPr>
          <w:b/>
        </w:rPr>
        <w:t>domain.xml</w:t>
      </w:r>
      <w:r>
        <w:t xml:space="preserve"> del </w:t>
      </w:r>
      <w:proofErr w:type="spellStart"/>
      <w:r>
        <w:t>glassfish</w:t>
      </w:r>
      <w:proofErr w:type="spellEnd"/>
      <w:r w:rsidR="00FF1F50">
        <w:t xml:space="preserve"> que se encuentra (en mi caso) en</w:t>
      </w:r>
    </w:p>
    <w:p w14:paraId="1C92D67B" w14:textId="00DF7DE6" w:rsidR="00FF1F50" w:rsidRDefault="00FF1F50" w:rsidP="00FF1F50">
      <w:pPr>
        <w:spacing w:after="0"/>
        <w:ind w:firstLine="708"/>
        <w:rPr>
          <w:lang w:val="en-US"/>
        </w:rPr>
      </w:pPr>
      <w:r w:rsidRPr="00FF1F50">
        <w:rPr>
          <w:lang w:val="en-US"/>
        </w:rPr>
        <w:t>D:\ProgramFiles\glassfish412\glassfish\domains\domain1\config</w:t>
      </w:r>
    </w:p>
    <w:p w14:paraId="18ED9981" w14:textId="5996B116" w:rsidR="00FF1F50" w:rsidRDefault="00FF1F50" w:rsidP="005B7023">
      <w:pPr>
        <w:spacing w:after="0"/>
        <w:rPr>
          <w:lang w:val="en-US"/>
        </w:rPr>
      </w:pPr>
      <w:r>
        <w:rPr>
          <w:lang w:val="en-US"/>
        </w:rPr>
        <w:t xml:space="preserve">O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</w:p>
    <w:p w14:paraId="051481F8" w14:textId="0CAB871E" w:rsidR="00FF1F50" w:rsidRDefault="00FF1F50" w:rsidP="00FF1F50">
      <w:pPr>
        <w:spacing w:after="0"/>
        <w:ind w:firstLine="708"/>
        <w:rPr>
          <w:lang w:val="en-US"/>
        </w:rPr>
      </w:pPr>
      <w:r>
        <w:rPr>
          <w:lang w:val="en-US"/>
        </w:rPr>
        <w:t>%GLASSFISH_HOME%</w:t>
      </w:r>
      <w:r w:rsidRPr="00FF1F50">
        <w:rPr>
          <w:lang w:val="en-US"/>
        </w:rPr>
        <w:t>\glassfish\domains\domain1\config</w:t>
      </w:r>
      <w:r>
        <w:rPr>
          <w:lang w:val="en-US"/>
        </w:rPr>
        <w:t>\</w:t>
      </w:r>
    </w:p>
    <w:p w14:paraId="5AB3ECAC" w14:textId="438B7ABF" w:rsidR="00FF1F50" w:rsidRDefault="00FF1F50" w:rsidP="005B7023">
      <w:pPr>
        <w:spacing w:after="0"/>
        <w:rPr>
          <w:lang w:val="en-US"/>
        </w:rPr>
      </w:pPr>
    </w:p>
    <w:p w14:paraId="090BCDED" w14:textId="77777777" w:rsidR="00FF1F50" w:rsidRPr="00FF1F50" w:rsidRDefault="00FF1F50" w:rsidP="00FF1F50">
      <w:pPr>
        <w:spacing w:after="0"/>
        <w:rPr>
          <w:sz w:val="16"/>
          <w:lang w:val="en-US"/>
        </w:rPr>
      </w:pPr>
      <w:r w:rsidRPr="00FF1F50">
        <w:rPr>
          <w:sz w:val="16"/>
          <w:lang w:val="en-US"/>
        </w:rPr>
        <w:t xml:space="preserve">        &lt;network-listeners&gt;</w:t>
      </w:r>
    </w:p>
    <w:p w14:paraId="24E7A915" w14:textId="77777777" w:rsidR="00FF1F50" w:rsidRPr="00FF1F50" w:rsidRDefault="00FF1F50" w:rsidP="00FF1F50">
      <w:pPr>
        <w:spacing w:after="0"/>
        <w:rPr>
          <w:sz w:val="16"/>
          <w:lang w:val="en-US"/>
        </w:rPr>
      </w:pPr>
      <w:r w:rsidRPr="00FF1F50">
        <w:rPr>
          <w:sz w:val="16"/>
          <w:lang w:val="en-US"/>
        </w:rPr>
        <w:t xml:space="preserve">          &lt;network-listener protocol="http-listener-1" port="</w:t>
      </w:r>
      <w:r w:rsidRPr="00FF1F50">
        <w:rPr>
          <w:b/>
          <w:sz w:val="16"/>
          <w:lang w:val="en-US"/>
        </w:rPr>
        <w:t>9090</w:t>
      </w:r>
      <w:r w:rsidRPr="00FF1F50">
        <w:rPr>
          <w:sz w:val="16"/>
          <w:lang w:val="en-US"/>
        </w:rPr>
        <w:t>" name="http-listener-1" thread-pool="http-thread-pool" transport="</w:t>
      </w:r>
      <w:proofErr w:type="spellStart"/>
      <w:r w:rsidRPr="00FF1F50">
        <w:rPr>
          <w:sz w:val="16"/>
          <w:lang w:val="en-US"/>
        </w:rPr>
        <w:t>tcp</w:t>
      </w:r>
      <w:proofErr w:type="spellEnd"/>
      <w:r w:rsidRPr="00FF1F50">
        <w:rPr>
          <w:sz w:val="16"/>
          <w:lang w:val="en-US"/>
        </w:rPr>
        <w:t>"&gt;&lt;/network-listener&gt;</w:t>
      </w:r>
    </w:p>
    <w:p w14:paraId="664E5601" w14:textId="77777777" w:rsidR="00FF1F50" w:rsidRPr="00FF1F50" w:rsidRDefault="00FF1F50" w:rsidP="00FF1F50">
      <w:pPr>
        <w:spacing w:after="0"/>
        <w:rPr>
          <w:sz w:val="16"/>
          <w:lang w:val="en-US"/>
        </w:rPr>
      </w:pPr>
      <w:r w:rsidRPr="00FF1F50">
        <w:rPr>
          <w:sz w:val="16"/>
          <w:lang w:val="en-US"/>
        </w:rPr>
        <w:t xml:space="preserve">          &lt;network-listener protocol="http-listener-2" port="</w:t>
      </w:r>
      <w:r w:rsidRPr="00FF1F50">
        <w:rPr>
          <w:b/>
          <w:sz w:val="16"/>
          <w:lang w:val="en-US"/>
        </w:rPr>
        <w:t>9191</w:t>
      </w:r>
      <w:r w:rsidRPr="00FF1F50">
        <w:rPr>
          <w:sz w:val="16"/>
          <w:lang w:val="en-US"/>
        </w:rPr>
        <w:t>" name="http-listener-2" thread-pool="http-thread-pool" transport="</w:t>
      </w:r>
      <w:proofErr w:type="spellStart"/>
      <w:r w:rsidRPr="00FF1F50">
        <w:rPr>
          <w:sz w:val="16"/>
          <w:lang w:val="en-US"/>
        </w:rPr>
        <w:t>tcp</w:t>
      </w:r>
      <w:proofErr w:type="spellEnd"/>
      <w:r w:rsidRPr="00FF1F50">
        <w:rPr>
          <w:sz w:val="16"/>
          <w:lang w:val="en-US"/>
        </w:rPr>
        <w:t>"&gt;&lt;/network-listener&gt;</w:t>
      </w:r>
    </w:p>
    <w:p w14:paraId="66465A39" w14:textId="77777777" w:rsidR="00FF1F50" w:rsidRPr="00FF1F50" w:rsidRDefault="00FF1F50" w:rsidP="00FF1F50">
      <w:pPr>
        <w:spacing w:after="0"/>
        <w:rPr>
          <w:sz w:val="16"/>
          <w:lang w:val="en-US"/>
        </w:rPr>
      </w:pPr>
      <w:r w:rsidRPr="00FF1F50">
        <w:rPr>
          <w:sz w:val="16"/>
          <w:lang w:val="en-US"/>
        </w:rPr>
        <w:t xml:space="preserve">          &lt;network-listener protocol="admin-listener" port="</w:t>
      </w:r>
      <w:r w:rsidRPr="00FF1F50">
        <w:rPr>
          <w:b/>
          <w:sz w:val="16"/>
          <w:lang w:val="en-US"/>
        </w:rPr>
        <w:t>4545</w:t>
      </w:r>
      <w:r w:rsidRPr="00FF1F50">
        <w:rPr>
          <w:sz w:val="16"/>
          <w:lang w:val="en-US"/>
        </w:rPr>
        <w:t>" name="admin-listener" thread-pool="admin-thread-pool" transport="</w:t>
      </w:r>
      <w:proofErr w:type="spellStart"/>
      <w:r w:rsidRPr="00FF1F50">
        <w:rPr>
          <w:sz w:val="16"/>
          <w:lang w:val="en-US"/>
        </w:rPr>
        <w:t>tcp</w:t>
      </w:r>
      <w:proofErr w:type="spellEnd"/>
      <w:r w:rsidRPr="00FF1F50">
        <w:rPr>
          <w:sz w:val="16"/>
          <w:lang w:val="en-US"/>
        </w:rPr>
        <w:t>"&gt;&lt;/network-listener&gt;</w:t>
      </w:r>
    </w:p>
    <w:p w14:paraId="58F0B951" w14:textId="34003232" w:rsidR="00FF1F50" w:rsidRPr="00FF1F50" w:rsidRDefault="00FF1F50" w:rsidP="00FF1F50">
      <w:pPr>
        <w:spacing w:after="0"/>
        <w:rPr>
          <w:sz w:val="16"/>
          <w:lang w:val="en-US"/>
        </w:rPr>
      </w:pPr>
      <w:r w:rsidRPr="00FF1F50">
        <w:rPr>
          <w:sz w:val="16"/>
          <w:lang w:val="en-US"/>
        </w:rPr>
        <w:t xml:space="preserve">        &lt;/network-listeners&gt;</w:t>
      </w:r>
    </w:p>
    <w:p w14:paraId="3F77138B" w14:textId="522EA728" w:rsidR="00FF1F50" w:rsidRDefault="00FF1F50" w:rsidP="005B7023">
      <w:pPr>
        <w:spacing w:after="0"/>
        <w:rPr>
          <w:lang w:val="en-US"/>
        </w:rPr>
      </w:pPr>
    </w:p>
    <w:p w14:paraId="62CF7A27" w14:textId="0465726D" w:rsidR="00FF1F50" w:rsidRPr="001758CA" w:rsidRDefault="001758CA" w:rsidP="00E43364">
      <w:pPr>
        <w:pStyle w:val="ListParagraph"/>
        <w:numPr>
          <w:ilvl w:val="0"/>
          <w:numId w:val="2"/>
        </w:numPr>
        <w:spacing w:after="0"/>
      </w:pPr>
      <w:r w:rsidRPr="001758CA">
        <w:lastRenderedPageBreak/>
        <w:t>Una vez que ya s</w:t>
      </w:r>
      <w:r>
        <w:t xml:space="preserve">e tiene accionando el </w:t>
      </w:r>
      <w:proofErr w:type="spellStart"/>
      <w:r>
        <w:t>glassfish</w:t>
      </w:r>
      <w:proofErr w:type="spellEnd"/>
      <w:r>
        <w:t xml:space="preserve"> daremos de alta el pool de conexiones para la base de datos de </w:t>
      </w:r>
      <w:proofErr w:type="spellStart"/>
      <w:r>
        <w:t>envios</w:t>
      </w:r>
      <w:proofErr w:type="spellEnd"/>
      <w:r>
        <w:t>.</w:t>
      </w:r>
      <w:r w:rsidR="002A36B2">
        <w:t xml:space="preserve"> Para ello, desde el </w:t>
      </w:r>
      <w:proofErr w:type="spellStart"/>
      <w:r w:rsidR="002A36B2">
        <w:t>Netbeans</w:t>
      </w:r>
      <w:proofErr w:type="spellEnd"/>
      <w:r w:rsidR="002A36B2">
        <w:t xml:space="preserve">, Servicios </w:t>
      </w:r>
      <w:proofErr w:type="spellStart"/>
      <w:r w:rsidR="002A36B2">
        <w:t>y</w:t>
      </w:r>
      <w:proofErr w:type="spellEnd"/>
      <w:r w:rsidR="002A36B2">
        <w:t xml:space="preserve"> nodo servidores, agregamos </w:t>
      </w:r>
      <w:proofErr w:type="spellStart"/>
      <w:r w:rsidR="002A36B2">
        <w:t>Glassfish</w:t>
      </w:r>
      <w:proofErr w:type="spellEnd"/>
      <w:r w:rsidR="002A36B2">
        <w:t xml:space="preserve"> en caso de que esté y lo iniciamos con la opción </w:t>
      </w:r>
      <w:proofErr w:type="spellStart"/>
      <w:r w:rsidR="002A36B2">
        <w:t>start</w:t>
      </w:r>
      <w:proofErr w:type="spellEnd"/>
      <w:r w:rsidR="002A36B2">
        <w:t xml:space="preserve"> de su menú emergente (</w:t>
      </w:r>
      <w:proofErr w:type="spellStart"/>
      <w:proofErr w:type="gramStart"/>
      <w:r w:rsidR="002A36B2">
        <w:t>click</w:t>
      </w:r>
      <w:proofErr w:type="spellEnd"/>
      <w:proofErr w:type="gramEnd"/>
      <w:r w:rsidR="002A36B2">
        <w:t xml:space="preserve"> derecho).</w:t>
      </w:r>
    </w:p>
    <w:p w14:paraId="16D1E4A0" w14:textId="77777777" w:rsidR="002A36B2" w:rsidRDefault="002A36B2" w:rsidP="005B7023">
      <w:pPr>
        <w:spacing w:after="0"/>
      </w:pPr>
    </w:p>
    <w:p w14:paraId="3C7E3E73" w14:textId="27B7C5B7" w:rsidR="00FF1F50" w:rsidRPr="001758CA" w:rsidRDefault="002A36B2" w:rsidP="005B7023">
      <w:pPr>
        <w:spacing w:after="0"/>
      </w:pPr>
      <w:r>
        <w:t xml:space="preserve">La </w:t>
      </w:r>
      <w:proofErr w:type="spellStart"/>
      <w:r>
        <w:t>deficinción</w:t>
      </w:r>
      <w:proofErr w:type="spellEnd"/>
      <w:r>
        <w:t xml:space="preserve"> del Pool de Conexiones la haremos</w:t>
      </w:r>
      <w:r w:rsidR="001758CA">
        <w:t xml:space="preserve"> en el apartado de </w:t>
      </w:r>
      <w:r w:rsidR="001758CA" w:rsidRPr="002A36B2">
        <w:rPr>
          <w:b/>
        </w:rPr>
        <w:t>JDBC</w:t>
      </w:r>
      <w:r w:rsidR="001758CA">
        <w:t xml:space="preserve"> en </w:t>
      </w:r>
      <w:r w:rsidR="001758CA" w:rsidRPr="002A36B2">
        <w:rPr>
          <w:b/>
        </w:rPr>
        <w:t xml:space="preserve">JDBC </w:t>
      </w:r>
      <w:proofErr w:type="spellStart"/>
      <w:r w:rsidR="001758CA" w:rsidRPr="002A36B2">
        <w:rPr>
          <w:b/>
        </w:rPr>
        <w:t>Connection</w:t>
      </w:r>
      <w:proofErr w:type="spellEnd"/>
      <w:r w:rsidR="001758CA" w:rsidRPr="002A36B2">
        <w:rPr>
          <w:b/>
        </w:rPr>
        <w:t xml:space="preserve"> Pools</w:t>
      </w:r>
    </w:p>
    <w:p w14:paraId="483AEFBF" w14:textId="77777777" w:rsidR="00846F5B" w:rsidRDefault="00563025" w:rsidP="005B7023">
      <w:pPr>
        <w:spacing w:after="0"/>
      </w:pPr>
      <w:r w:rsidRPr="00563025">
        <w:rPr>
          <w:noProof/>
        </w:rPr>
        <w:drawing>
          <wp:inline distT="0" distB="0" distL="0" distR="0" wp14:anchorId="1E783195" wp14:editId="0412D775">
            <wp:extent cx="6141720" cy="345445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6949" cy="345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3BAB" w14:textId="7BDAF957" w:rsidR="00292781" w:rsidRDefault="002A36B2" w:rsidP="005B7023">
      <w:pPr>
        <w:spacing w:after="0"/>
      </w:pPr>
      <w:r>
        <w:t xml:space="preserve">Damos New en el botón correspondiente y escribimos </w:t>
      </w:r>
      <w:proofErr w:type="spellStart"/>
      <w:r w:rsidRPr="002A36B2">
        <w:rPr>
          <w:b/>
        </w:rPr>
        <w:t>EnviosPool</w:t>
      </w:r>
      <w:proofErr w:type="spellEnd"/>
      <w:r>
        <w:t xml:space="preserve"> en Pool </w:t>
      </w:r>
      <w:proofErr w:type="spellStart"/>
      <w:r>
        <w:t>Name</w:t>
      </w:r>
      <w:proofErr w:type="spellEnd"/>
      <w:r>
        <w:t xml:space="preserve">: y seleccionamos </w:t>
      </w:r>
      <w:proofErr w:type="spellStart"/>
      <w:proofErr w:type="gramStart"/>
      <w:r w:rsidRPr="002A36B2">
        <w:rPr>
          <w:b/>
        </w:rPr>
        <w:t>javax.sql.DataSource</w:t>
      </w:r>
      <w:proofErr w:type="spellEnd"/>
      <w:proofErr w:type="gramEnd"/>
      <w:r>
        <w:t xml:space="preserve"> en 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Type</w:t>
      </w:r>
      <w:proofErr w:type="spellEnd"/>
      <w:r>
        <w:t>. Seleccionamos (</w:t>
      </w:r>
      <w:proofErr w:type="spellStart"/>
      <w:proofErr w:type="gramStart"/>
      <w:r w:rsidRPr="002A36B2">
        <w:rPr>
          <w:b/>
        </w:rPr>
        <w:t>click</w:t>
      </w:r>
      <w:proofErr w:type="spellEnd"/>
      <w:proofErr w:type="gramEnd"/>
      <w:r>
        <w:rPr>
          <w:b/>
        </w:rPr>
        <w:t>)</w:t>
      </w:r>
      <w:r>
        <w:t xml:space="preserve"> en </w:t>
      </w:r>
      <w:proofErr w:type="spellStart"/>
      <w:r w:rsidRPr="002A36B2">
        <w:rPr>
          <w:b/>
        </w:rPr>
        <w:t>Enabled</w:t>
      </w:r>
      <w:proofErr w:type="spellEnd"/>
      <w:r>
        <w:t xml:space="preserve"> para </w:t>
      </w:r>
      <w:proofErr w:type="spellStart"/>
      <w:r>
        <w:t>Instrospect</w:t>
      </w:r>
      <w:proofErr w:type="spellEnd"/>
      <w:r>
        <w:t>.</w:t>
      </w:r>
    </w:p>
    <w:p w14:paraId="2859DB53" w14:textId="77777777" w:rsidR="00292781" w:rsidRDefault="00292781" w:rsidP="005B7023">
      <w:pPr>
        <w:spacing w:after="0"/>
      </w:pPr>
      <w:r>
        <w:rPr>
          <w:noProof/>
        </w:rPr>
        <w:lastRenderedPageBreak/>
        <w:drawing>
          <wp:inline distT="0" distB="0" distL="0" distR="0" wp14:anchorId="61E04B10" wp14:editId="74ACA16A">
            <wp:extent cx="5612130" cy="3156585"/>
            <wp:effectExtent l="0" t="0" r="762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CE94" w14:textId="450976AC" w:rsidR="00292781" w:rsidRDefault="002A36B2" w:rsidP="005B7023">
      <w:pPr>
        <w:spacing w:after="0"/>
      </w:pPr>
      <w:proofErr w:type="spellStart"/>
      <w:proofErr w:type="gramStart"/>
      <w:r>
        <w:t>Click</w:t>
      </w:r>
      <w:proofErr w:type="spellEnd"/>
      <w:proofErr w:type="gramEnd"/>
      <w:r>
        <w:t xml:space="preserve"> en Next del botón superior derecho y ahora habrá que corregir la </w:t>
      </w:r>
      <w:proofErr w:type="spellStart"/>
      <w:r>
        <w:t>DataSource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 xml:space="preserve"> a </w:t>
      </w:r>
    </w:p>
    <w:p w14:paraId="0DC40237" w14:textId="08A71C87" w:rsidR="002A36B2" w:rsidRPr="002A36B2" w:rsidRDefault="002A36B2" w:rsidP="002A36B2">
      <w:pPr>
        <w:spacing w:after="0"/>
        <w:ind w:firstLine="708"/>
        <w:rPr>
          <w:b/>
        </w:rPr>
      </w:pPr>
      <w:proofErr w:type="spellStart"/>
      <w:proofErr w:type="gramStart"/>
      <w:r w:rsidRPr="002A36B2">
        <w:rPr>
          <w:b/>
        </w:rPr>
        <w:t>org.apache</w:t>
      </w:r>
      <w:proofErr w:type="gramEnd"/>
      <w:r w:rsidRPr="002A36B2">
        <w:rPr>
          <w:b/>
        </w:rPr>
        <w:t>.derby.jdbc.ClientDataSource</w:t>
      </w:r>
      <w:proofErr w:type="spellEnd"/>
      <w:r w:rsidRPr="002A36B2">
        <w:rPr>
          <w:b/>
        </w:rPr>
        <w:t xml:space="preserve"> </w:t>
      </w:r>
    </w:p>
    <w:p w14:paraId="41A85FB9" w14:textId="18C07A07" w:rsidR="002A36B2" w:rsidRPr="002A36B2" w:rsidRDefault="002A36B2" w:rsidP="005B7023">
      <w:pPr>
        <w:spacing w:after="0"/>
      </w:pPr>
      <w:r>
        <w:t xml:space="preserve">También en el apartado </w:t>
      </w:r>
      <w:proofErr w:type="spellStart"/>
      <w:r>
        <w:t>Transactions</w:t>
      </w:r>
      <w:proofErr w:type="spellEnd"/>
      <w:r>
        <w:t xml:space="preserve"> seleccionamos (</w:t>
      </w:r>
      <w:proofErr w:type="spellStart"/>
      <w:proofErr w:type="gramStart"/>
      <w:r w:rsidRPr="002A36B2">
        <w:rPr>
          <w:b/>
        </w:rPr>
        <w:t>click</w:t>
      </w:r>
      <w:proofErr w:type="spellEnd"/>
      <w:proofErr w:type="gramEnd"/>
      <w:r>
        <w:t xml:space="preserve">) en la opción </w:t>
      </w:r>
      <w:proofErr w:type="spellStart"/>
      <w:r>
        <w:t>Enabled</w:t>
      </w:r>
      <w:proofErr w:type="spellEnd"/>
      <w:r>
        <w:t xml:space="preserve"> de </w:t>
      </w:r>
      <w:r w:rsidRPr="002A36B2">
        <w:rPr>
          <w:b/>
        </w:rPr>
        <w:t xml:space="preserve">Non </w:t>
      </w:r>
      <w:proofErr w:type="spellStart"/>
      <w:r w:rsidRPr="002A36B2">
        <w:rPr>
          <w:b/>
        </w:rPr>
        <w:t>Transactional</w:t>
      </w:r>
      <w:proofErr w:type="spellEnd"/>
      <w:r w:rsidRPr="002A36B2">
        <w:rPr>
          <w:b/>
        </w:rPr>
        <w:t xml:space="preserve"> </w:t>
      </w:r>
      <w:proofErr w:type="spellStart"/>
      <w:r w:rsidRPr="002A36B2">
        <w:rPr>
          <w:b/>
        </w:rPr>
        <w:t>Connections</w:t>
      </w:r>
      <w:proofErr w:type="spellEnd"/>
      <w:r>
        <w:t>.</w:t>
      </w:r>
    </w:p>
    <w:p w14:paraId="1CE4CBED" w14:textId="77777777" w:rsidR="00292781" w:rsidRDefault="0030323C" w:rsidP="005B7023">
      <w:pPr>
        <w:spacing w:after="0"/>
      </w:pPr>
      <w:r>
        <w:rPr>
          <w:noProof/>
        </w:rPr>
        <w:drawing>
          <wp:inline distT="0" distB="0" distL="0" distR="0" wp14:anchorId="1DB96256" wp14:editId="6BFE3669">
            <wp:extent cx="5612130" cy="3156585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F381" w14:textId="0808900E" w:rsidR="00292781" w:rsidRDefault="00292781" w:rsidP="005B7023">
      <w:pPr>
        <w:spacing w:after="0"/>
      </w:pPr>
    </w:p>
    <w:p w14:paraId="4B8B2B19" w14:textId="4675F70E" w:rsidR="00CC5F4B" w:rsidRDefault="00CC5F4B" w:rsidP="005B7023">
      <w:pPr>
        <w:spacing w:after="0"/>
      </w:pPr>
      <w:r>
        <w:t xml:space="preserve">Ahora debemos definir las propiedades que lleva nuestro pool de conexiones y ahí será muy importante definir la propiedad </w:t>
      </w:r>
      <w:r w:rsidRPr="00CC5F4B">
        <w:rPr>
          <w:b/>
        </w:rPr>
        <w:t>URL</w:t>
      </w:r>
      <w:r>
        <w:t xml:space="preserve"> (en caso de que no aparezca hay que darla de alta con la opción “</w:t>
      </w:r>
      <w:proofErr w:type="spellStart"/>
      <w:r w:rsidRPr="00CC5F4B">
        <w:rPr>
          <w:b/>
        </w:rPr>
        <w:t>Add</w:t>
      </w:r>
      <w:proofErr w:type="spellEnd"/>
      <w:r w:rsidRPr="00CC5F4B">
        <w:rPr>
          <w:b/>
        </w:rPr>
        <w:t xml:space="preserve"> </w:t>
      </w:r>
      <w:proofErr w:type="spellStart"/>
      <w:r w:rsidRPr="00CC5F4B">
        <w:rPr>
          <w:b/>
        </w:rPr>
        <w:t>Property</w:t>
      </w:r>
      <w:proofErr w:type="spellEnd"/>
      <w:r>
        <w:t xml:space="preserve">”. En tal propiedad debemos dar de alta el nombre de la base de datos que copiamos anteriormente: </w:t>
      </w:r>
      <w:r w:rsidR="00416542">
        <w:t xml:space="preserve"> </w:t>
      </w:r>
      <w:proofErr w:type="spellStart"/>
      <w:proofErr w:type="gramStart"/>
      <w:r w:rsidR="00416542" w:rsidRPr="00276D20">
        <w:rPr>
          <w:b/>
        </w:rPr>
        <w:t>jdbc:derby</w:t>
      </w:r>
      <w:proofErr w:type="spellEnd"/>
      <w:r w:rsidR="00416542" w:rsidRPr="00276D20">
        <w:rPr>
          <w:b/>
        </w:rPr>
        <w:t>://localhost:1527/</w:t>
      </w:r>
      <w:proofErr w:type="spellStart"/>
      <w:r w:rsidR="00416542">
        <w:rPr>
          <w:b/>
        </w:rPr>
        <w:t>envios</w:t>
      </w:r>
      <w:proofErr w:type="spellEnd"/>
      <w:proofErr w:type="gramEnd"/>
    </w:p>
    <w:p w14:paraId="6C1AB781" w14:textId="5F597253" w:rsidR="00416542" w:rsidRDefault="00416542" w:rsidP="005B7023">
      <w:pPr>
        <w:spacing w:after="0"/>
      </w:pPr>
      <w:r>
        <w:t>Las propiedades son:</w:t>
      </w:r>
    </w:p>
    <w:p w14:paraId="3029478C" w14:textId="0583C1B5" w:rsidR="00416542" w:rsidRDefault="00416542" w:rsidP="005B7023">
      <w:pPr>
        <w:spacing w:after="0"/>
      </w:pPr>
    </w:p>
    <w:p w14:paraId="2AAAF148" w14:textId="4F60B3BE" w:rsidR="00416542" w:rsidRDefault="00416542" w:rsidP="005B7023">
      <w:pPr>
        <w:spacing w:after="0"/>
      </w:pPr>
      <w:r>
        <w:t>URL</w:t>
      </w:r>
      <w:r>
        <w:tab/>
      </w:r>
      <w:r>
        <w:tab/>
      </w:r>
      <w:r>
        <w:tab/>
      </w:r>
      <w:proofErr w:type="spellStart"/>
      <w:proofErr w:type="gramStart"/>
      <w:r w:rsidRPr="00276D20">
        <w:rPr>
          <w:b/>
        </w:rPr>
        <w:t>jdbc:derby</w:t>
      </w:r>
      <w:proofErr w:type="spellEnd"/>
      <w:r w:rsidRPr="00276D20">
        <w:rPr>
          <w:b/>
        </w:rPr>
        <w:t>://localhost:1527/</w:t>
      </w:r>
      <w:proofErr w:type="spellStart"/>
      <w:r>
        <w:rPr>
          <w:b/>
        </w:rPr>
        <w:t>envios</w:t>
      </w:r>
      <w:proofErr w:type="spellEnd"/>
      <w:proofErr w:type="gramEnd"/>
    </w:p>
    <w:p w14:paraId="3B64CE3D" w14:textId="47378D68" w:rsidR="00416542" w:rsidRDefault="00416542" w:rsidP="005B7023">
      <w:pPr>
        <w:spacing w:after="0"/>
      </w:pPr>
      <w:proofErr w:type="spellStart"/>
      <w:r>
        <w:t>User</w:t>
      </w:r>
      <w:proofErr w:type="spellEnd"/>
      <w:r>
        <w:tab/>
      </w:r>
      <w:r>
        <w:tab/>
      </w:r>
      <w:r>
        <w:tab/>
      </w:r>
      <w:proofErr w:type="gramStart"/>
      <w:r>
        <w:t>app</w:t>
      </w:r>
      <w:proofErr w:type="gramEnd"/>
    </w:p>
    <w:p w14:paraId="37A298D5" w14:textId="5FC94E64" w:rsidR="00416542" w:rsidRDefault="00416542" w:rsidP="005B7023">
      <w:pPr>
        <w:spacing w:after="0"/>
      </w:pPr>
      <w:proofErr w:type="spellStart"/>
      <w:r>
        <w:t>DataBaseName</w:t>
      </w:r>
      <w:proofErr w:type="spellEnd"/>
      <w:r>
        <w:tab/>
      </w:r>
      <w:r>
        <w:tab/>
        <w:t>envíos</w:t>
      </w:r>
    </w:p>
    <w:p w14:paraId="4DC352CD" w14:textId="7CCD1E20" w:rsidR="00416542" w:rsidRDefault="00416542" w:rsidP="005B7023">
      <w:pPr>
        <w:spacing w:after="0"/>
      </w:pPr>
      <w:proofErr w:type="spellStart"/>
      <w:r>
        <w:t>ServerName</w:t>
      </w:r>
      <w:proofErr w:type="spellEnd"/>
      <w:r>
        <w:tab/>
      </w:r>
      <w:r>
        <w:tab/>
        <w:t>localhost</w:t>
      </w:r>
    </w:p>
    <w:p w14:paraId="6409A803" w14:textId="1D357911" w:rsidR="00416542" w:rsidRDefault="00416542" w:rsidP="005B7023">
      <w:pPr>
        <w:spacing w:after="0"/>
      </w:pPr>
      <w:proofErr w:type="spellStart"/>
      <w:r>
        <w:t>PortNumber</w:t>
      </w:r>
      <w:proofErr w:type="spellEnd"/>
      <w:r>
        <w:tab/>
      </w:r>
      <w:r>
        <w:tab/>
        <w:t>1527</w:t>
      </w:r>
    </w:p>
    <w:p w14:paraId="0AC02F6B" w14:textId="59C31F33" w:rsidR="00416542" w:rsidRDefault="00416542" w:rsidP="005B7023">
      <w:pPr>
        <w:spacing w:after="0"/>
      </w:pPr>
      <w:proofErr w:type="spellStart"/>
      <w:r>
        <w:t>Password</w:t>
      </w:r>
      <w:proofErr w:type="spellEnd"/>
      <w:r>
        <w:tab/>
      </w:r>
      <w:r>
        <w:tab/>
      </w:r>
      <w:proofErr w:type="gramStart"/>
      <w:r>
        <w:t>app</w:t>
      </w:r>
      <w:proofErr w:type="gramEnd"/>
    </w:p>
    <w:p w14:paraId="2D90C20B" w14:textId="2570E3A9" w:rsidR="00416542" w:rsidRDefault="00416542" w:rsidP="005B7023">
      <w:pPr>
        <w:spacing w:after="0"/>
      </w:pPr>
    </w:p>
    <w:p w14:paraId="76DA7EB1" w14:textId="6EBC49F9" w:rsidR="00416542" w:rsidRDefault="00416542" w:rsidP="005B7023">
      <w:pPr>
        <w:spacing w:after="0"/>
      </w:pPr>
      <w:r>
        <w:t>Las propiedades restantes deben eliminarse, no se utilizarán por ahora.</w:t>
      </w:r>
    </w:p>
    <w:p w14:paraId="486EC15B" w14:textId="1827E536" w:rsidR="006331EC" w:rsidRDefault="006331EC" w:rsidP="005B7023">
      <w:pPr>
        <w:spacing w:after="0"/>
      </w:pPr>
      <w:r>
        <w:t xml:space="preserve">Damos </w:t>
      </w:r>
      <w:proofErr w:type="spellStart"/>
      <w:proofErr w:type="gramStart"/>
      <w:r>
        <w:t>click</w:t>
      </w:r>
      <w:proofErr w:type="spellEnd"/>
      <w:proofErr w:type="gramEnd"/>
      <w:r>
        <w:t xml:space="preserve"> en el botón de “</w:t>
      </w:r>
      <w:proofErr w:type="spellStart"/>
      <w:r w:rsidRPr="006331EC">
        <w:rPr>
          <w:b/>
        </w:rPr>
        <w:t>Finish</w:t>
      </w:r>
      <w:r>
        <w:t>”de</w:t>
      </w:r>
      <w:proofErr w:type="spellEnd"/>
      <w:r>
        <w:t xml:space="preserve"> la derecha de la pantalla.</w:t>
      </w:r>
    </w:p>
    <w:p w14:paraId="4D911A70" w14:textId="52B02203" w:rsidR="006331EC" w:rsidRDefault="006331EC" w:rsidP="005B7023">
      <w:pPr>
        <w:spacing w:after="0"/>
      </w:pPr>
    </w:p>
    <w:p w14:paraId="31DD5C61" w14:textId="77777777" w:rsidR="00292781" w:rsidRDefault="0030323C" w:rsidP="005B7023">
      <w:pPr>
        <w:spacing w:after="0"/>
      </w:pPr>
      <w:r w:rsidRPr="0030323C">
        <w:rPr>
          <w:noProof/>
        </w:rPr>
        <w:drawing>
          <wp:inline distT="0" distB="0" distL="0" distR="0" wp14:anchorId="127A4AB1" wp14:editId="7890152E">
            <wp:extent cx="5612130" cy="3156585"/>
            <wp:effectExtent l="0" t="0" r="762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3116" w14:textId="77777777" w:rsidR="00CD156F" w:rsidRDefault="00CD156F" w:rsidP="00CD156F">
      <w:pPr>
        <w:spacing w:after="0"/>
      </w:pPr>
    </w:p>
    <w:p w14:paraId="66E2A95E" w14:textId="0548D293" w:rsidR="00CD156F" w:rsidRPr="00E43364" w:rsidRDefault="00CD156F" w:rsidP="00E43364">
      <w:pPr>
        <w:pStyle w:val="ListParagraph"/>
        <w:numPr>
          <w:ilvl w:val="0"/>
          <w:numId w:val="2"/>
        </w:numPr>
        <w:spacing w:after="0"/>
        <w:rPr>
          <w:b/>
        </w:rPr>
      </w:pPr>
      <w:r>
        <w:t xml:space="preserve">A </w:t>
      </w:r>
      <w:proofErr w:type="gramStart"/>
      <w:r>
        <w:t>continuación</w:t>
      </w:r>
      <w:proofErr w:type="gramEnd"/>
      <w:r>
        <w:t xml:space="preserve"> realizaremos el </w:t>
      </w:r>
      <w:r w:rsidRPr="00E43364">
        <w:rPr>
          <w:b/>
        </w:rPr>
        <w:t xml:space="preserve">paso </w:t>
      </w:r>
      <w:r w:rsidR="00E43364" w:rsidRPr="00E43364">
        <w:rPr>
          <w:b/>
        </w:rPr>
        <w:t>(b)</w:t>
      </w:r>
      <w:r>
        <w:t xml:space="preserve"> para definir el nombre con que se encuentra este recurso dentro del Java </w:t>
      </w:r>
      <w:proofErr w:type="spellStart"/>
      <w:r>
        <w:t>Naming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Interfase (JNDI). El nombre que registraremos será </w:t>
      </w:r>
      <w:proofErr w:type="spellStart"/>
      <w:r w:rsidRPr="00E43364">
        <w:rPr>
          <w:b/>
        </w:rPr>
        <w:t>jdbc</w:t>
      </w:r>
      <w:proofErr w:type="spellEnd"/>
      <w:r w:rsidRPr="00E43364">
        <w:rPr>
          <w:b/>
        </w:rPr>
        <w:t>/</w:t>
      </w:r>
      <w:proofErr w:type="spellStart"/>
      <w:r w:rsidRPr="00E43364">
        <w:rPr>
          <w:b/>
        </w:rPr>
        <w:t>envios</w:t>
      </w:r>
      <w:proofErr w:type="spellEnd"/>
    </w:p>
    <w:p w14:paraId="3DF7DCE1" w14:textId="4A76EE23" w:rsidR="00CD156F" w:rsidRDefault="00CD156F" w:rsidP="00CD156F">
      <w:pPr>
        <w:spacing w:after="0"/>
      </w:pPr>
      <w:r>
        <w:t xml:space="preserve">Damos </w:t>
      </w:r>
      <w:proofErr w:type="spellStart"/>
      <w:proofErr w:type="gramStart"/>
      <w:r>
        <w:t>click</w:t>
      </w:r>
      <w:proofErr w:type="spellEnd"/>
      <w:proofErr w:type="gramEnd"/>
      <w:r>
        <w:t xml:space="preserve"> en la carpeta o apartado JDBC </w:t>
      </w:r>
      <w:proofErr w:type="spellStart"/>
      <w:r>
        <w:t>Resources</w:t>
      </w:r>
      <w:proofErr w:type="spellEnd"/>
      <w:r>
        <w:t xml:space="preserve"> y esto nos muestra los nombres de bases de datos previamente registrados.</w:t>
      </w:r>
    </w:p>
    <w:p w14:paraId="142DB7C7" w14:textId="77777777" w:rsidR="00292781" w:rsidRDefault="00292781" w:rsidP="005B7023">
      <w:pPr>
        <w:spacing w:after="0"/>
      </w:pPr>
    </w:p>
    <w:p w14:paraId="38F00C29" w14:textId="77777777" w:rsidR="00EB01D7" w:rsidRDefault="00EB01D7" w:rsidP="005B7023">
      <w:pPr>
        <w:spacing w:after="0"/>
      </w:pPr>
      <w:r>
        <w:rPr>
          <w:noProof/>
        </w:rPr>
        <w:lastRenderedPageBreak/>
        <w:drawing>
          <wp:inline distT="0" distB="0" distL="0" distR="0" wp14:anchorId="4A897E58" wp14:editId="17C0E0E5">
            <wp:extent cx="5612130" cy="3156585"/>
            <wp:effectExtent l="0" t="0" r="762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4394" w14:textId="4F9A8C01" w:rsidR="00EB01D7" w:rsidRDefault="00EB01D7" w:rsidP="005B7023">
      <w:pPr>
        <w:spacing w:after="0"/>
      </w:pPr>
    </w:p>
    <w:p w14:paraId="76F9F3A7" w14:textId="67E0F680" w:rsidR="00CD156F" w:rsidRDefault="00CD156F" w:rsidP="005B7023">
      <w:pPr>
        <w:spacing w:after="0"/>
      </w:pPr>
      <w:r>
        <w:t xml:space="preserve">Damos </w:t>
      </w:r>
      <w:proofErr w:type="spellStart"/>
      <w:proofErr w:type="gramStart"/>
      <w:r>
        <w:t>click</w:t>
      </w:r>
      <w:proofErr w:type="spellEnd"/>
      <w:proofErr w:type="gramEnd"/>
      <w:r>
        <w:t xml:space="preserve"> en el botón de “</w:t>
      </w:r>
      <w:r w:rsidRPr="00824865">
        <w:rPr>
          <w:b/>
        </w:rPr>
        <w:t>New</w:t>
      </w:r>
      <w:r>
        <w:t xml:space="preserve">” y aparece la pantalla para definir el nombre </w:t>
      </w:r>
      <w:r w:rsidR="00824865">
        <w:t>(</w:t>
      </w:r>
      <w:proofErr w:type="spellStart"/>
      <w:r w:rsidR="00824865" w:rsidRPr="00824865">
        <w:rPr>
          <w:b/>
        </w:rPr>
        <w:t>jdbc</w:t>
      </w:r>
      <w:proofErr w:type="spellEnd"/>
      <w:r w:rsidR="00824865" w:rsidRPr="00824865">
        <w:rPr>
          <w:b/>
        </w:rPr>
        <w:t>/</w:t>
      </w:r>
      <w:proofErr w:type="spellStart"/>
      <w:r w:rsidR="00824865" w:rsidRPr="00824865">
        <w:rPr>
          <w:b/>
        </w:rPr>
        <w:t>envios</w:t>
      </w:r>
      <w:proofErr w:type="spellEnd"/>
      <w:r w:rsidR="00824865">
        <w:t xml:space="preserve">) </w:t>
      </w:r>
      <w:r>
        <w:t xml:space="preserve">y seleccionar el pool de conexiones </w:t>
      </w:r>
      <w:r w:rsidR="00824865">
        <w:t>(</w:t>
      </w:r>
      <w:proofErr w:type="spellStart"/>
      <w:r w:rsidR="00824865" w:rsidRPr="002A36B2">
        <w:rPr>
          <w:b/>
        </w:rPr>
        <w:t>EnviosPool</w:t>
      </w:r>
      <w:proofErr w:type="spellEnd"/>
      <w:r w:rsidR="00824865">
        <w:t xml:space="preserve">) </w:t>
      </w:r>
      <w:r>
        <w:t>definido y configurado con anterioridad.</w:t>
      </w:r>
    </w:p>
    <w:p w14:paraId="20A077EF" w14:textId="77777777" w:rsidR="00EB01D7" w:rsidRDefault="00EB01D7" w:rsidP="005B7023">
      <w:pPr>
        <w:spacing w:after="0"/>
      </w:pPr>
      <w:r>
        <w:rPr>
          <w:noProof/>
        </w:rPr>
        <w:drawing>
          <wp:inline distT="0" distB="0" distL="0" distR="0" wp14:anchorId="5D806C62" wp14:editId="22CAD879">
            <wp:extent cx="5612130" cy="3156585"/>
            <wp:effectExtent l="0" t="0" r="762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C658" w14:textId="3C5D7F4A" w:rsidR="00EB01D7" w:rsidRDefault="00EB01D7" w:rsidP="005B7023">
      <w:pPr>
        <w:spacing w:after="0"/>
      </w:pPr>
    </w:p>
    <w:p w14:paraId="69E91E36" w14:textId="54AA1FB5" w:rsidR="00824865" w:rsidRDefault="00824865" w:rsidP="005B7023">
      <w:pPr>
        <w:spacing w:after="0"/>
      </w:pPr>
      <w:r>
        <w:t xml:space="preserve">Y damos </w:t>
      </w:r>
      <w:proofErr w:type="spellStart"/>
      <w:proofErr w:type="gramStart"/>
      <w:r>
        <w:t>click</w:t>
      </w:r>
      <w:proofErr w:type="spellEnd"/>
      <w:proofErr w:type="gramEnd"/>
      <w:r>
        <w:t xml:space="preserve"> en el botón “</w:t>
      </w:r>
      <w:r w:rsidRPr="00824865">
        <w:rPr>
          <w:b/>
        </w:rPr>
        <w:t>OK</w:t>
      </w:r>
      <w:r>
        <w:t>” de la parte superior derecha de la pantalla.</w:t>
      </w:r>
    </w:p>
    <w:p w14:paraId="33ED86D2" w14:textId="569012A1" w:rsidR="00824865" w:rsidRDefault="00824865" w:rsidP="005B7023">
      <w:pPr>
        <w:spacing w:after="0"/>
      </w:pPr>
      <w:r>
        <w:t>Revisamos que el nombre y el pool correspondiente se encuentren definidos, como lo muestra la figura siguiente.</w:t>
      </w:r>
    </w:p>
    <w:p w14:paraId="0F36F27E" w14:textId="77777777" w:rsidR="00EB01D7" w:rsidRDefault="002A3AC2" w:rsidP="005B7023">
      <w:pPr>
        <w:spacing w:after="0"/>
      </w:pPr>
      <w:r>
        <w:rPr>
          <w:noProof/>
        </w:rPr>
        <w:lastRenderedPageBreak/>
        <w:drawing>
          <wp:inline distT="0" distB="0" distL="0" distR="0" wp14:anchorId="5ADF70DF" wp14:editId="48FA0FD3">
            <wp:extent cx="5612130" cy="3156585"/>
            <wp:effectExtent l="0" t="0" r="762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7B0E" w14:textId="77777777" w:rsidR="00EB01D7" w:rsidRDefault="00EB01D7" w:rsidP="005B7023">
      <w:pPr>
        <w:spacing w:after="0"/>
      </w:pPr>
    </w:p>
    <w:p w14:paraId="35DA932A" w14:textId="48FC778E" w:rsidR="00EB01D7" w:rsidRDefault="001C555D" w:rsidP="005B7023">
      <w:pPr>
        <w:spacing w:after="0"/>
      </w:pPr>
      <w:r>
        <w:t>Con esto se termina la configuración para la conexión a la base de datos de envíos.</w:t>
      </w:r>
    </w:p>
    <w:p w14:paraId="18836E1C" w14:textId="44343FD6" w:rsidR="001C555D" w:rsidRDefault="001C555D" w:rsidP="005B7023">
      <w:pPr>
        <w:spacing w:after="0"/>
      </w:pPr>
    </w:p>
    <w:p w14:paraId="78EC7D87" w14:textId="245C63D6" w:rsidR="00B02080" w:rsidRDefault="001C555D" w:rsidP="005B7023">
      <w:pPr>
        <w:spacing w:after="0"/>
      </w:pPr>
      <w:r>
        <w:t xml:space="preserve">Debemos hacer algo similar con la base de datos de </w:t>
      </w:r>
      <w:proofErr w:type="spellStart"/>
      <w:r>
        <w:t>pagostc</w:t>
      </w:r>
      <w:proofErr w:type="spellEnd"/>
      <w:r>
        <w:t xml:space="preserve">, las instrucciones de poblamiento se hallan en el archivo </w:t>
      </w:r>
      <w:r w:rsidR="00B02080">
        <w:t>“</w:t>
      </w:r>
      <w:r w:rsidR="00B02080" w:rsidRPr="00B02080">
        <w:rPr>
          <w:b/>
        </w:rPr>
        <w:t>instr_BD_TDC.txt</w:t>
      </w:r>
      <w:r w:rsidR="00B02080">
        <w:t>”.</w:t>
      </w:r>
    </w:p>
    <w:p w14:paraId="1D4C8C40" w14:textId="37B03C51" w:rsidR="00EB01D7" w:rsidRDefault="00B02080" w:rsidP="005B7023">
      <w:pPr>
        <w:spacing w:after="0"/>
      </w:pPr>
      <w:r>
        <w:t xml:space="preserve">Asimismo debemos configurarla en el </w:t>
      </w:r>
      <w:proofErr w:type="spellStart"/>
      <w:r>
        <w:t>Glassfish</w:t>
      </w:r>
      <w:proofErr w:type="spellEnd"/>
      <w:r>
        <w:t xml:space="preserve"> con</w:t>
      </w:r>
      <w:r w:rsidR="001C555D">
        <w:t xml:space="preserve"> los nombre adecuados </w:t>
      </w:r>
      <w:proofErr w:type="spellStart"/>
      <w:r w:rsidR="001C555D" w:rsidRPr="001C555D">
        <w:rPr>
          <w:b/>
        </w:rPr>
        <w:t>TDCPool</w:t>
      </w:r>
      <w:proofErr w:type="spellEnd"/>
      <w:r w:rsidR="001C555D" w:rsidRPr="001C555D">
        <w:rPr>
          <w:b/>
        </w:rPr>
        <w:t xml:space="preserve"> </w:t>
      </w:r>
      <w:r w:rsidR="001C555D">
        <w:t xml:space="preserve">y </w:t>
      </w:r>
      <w:proofErr w:type="spellStart"/>
      <w:r w:rsidR="001C555D" w:rsidRPr="001C555D">
        <w:rPr>
          <w:b/>
        </w:rPr>
        <w:t>jdbc</w:t>
      </w:r>
      <w:proofErr w:type="spellEnd"/>
      <w:r w:rsidR="001C555D" w:rsidRPr="001C555D">
        <w:rPr>
          <w:b/>
        </w:rPr>
        <w:t>/</w:t>
      </w:r>
      <w:proofErr w:type="spellStart"/>
      <w:r w:rsidR="001C555D" w:rsidRPr="001C555D">
        <w:rPr>
          <w:b/>
        </w:rPr>
        <w:t>pagostc</w:t>
      </w:r>
      <w:proofErr w:type="spellEnd"/>
      <w:r w:rsidR="001C555D">
        <w:rPr>
          <w:b/>
        </w:rPr>
        <w:t xml:space="preserve"> </w:t>
      </w:r>
      <w:r w:rsidR="001C555D">
        <w:t xml:space="preserve">para la base en </w:t>
      </w:r>
      <w:proofErr w:type="spellStart"/>
      <w:proofErr w:type="gramStart"/>
      <w:r w:rsidR="001C555D" w:rsidRPr="001C555D">
        <w:rPr>
          <w:b/>
        </w:rPr>
        <w:t>jdbc:derby</w:t>
      </w:r>
      <w:proofErr w:type="spellEnd"/>
      <w:r w:rsidR="001C555D" w:rsidRPr="001C555D">
        <w:rPr>
          <w:b/>
        </w:rPr>
        <w:t>://localhost:1527/</w:t>
      </w:r>
      <w:proofErr w:type="spellStart"/>
      <w:r w:rsidR="001C555D" w:rsidRPr="001C555D">
        <w:rPr>
          <w:b/>
        </w:rPr>
        <w:t>pagostc</w:t>
      </w:r>
      <w:proofErr w:type="spellEnd"/>
      <w:proofErr w:type="gramEnd"/>
      <w:r>
        <w:t>. Las opciones de configuración son las mismas.</w:t>
      </w:r>
    </w:p>
    <w:p w14:paraId="7F06BABA" w14:textId="6141AEE3" w:rsidR="00B02080" w:rsidRDefault="00B02080" w:rsidP="005B7023">
      <w:pPr>
        <w:spacing w:after="0"/>
      </w:pPr>
      <w:r>
        <w:t>Si regeneramos la base de datos “</w:t>
      </w:r>
      <w:proofErr w:type="spellStart"/>
      <w:r>
        <w:t>sam</w:t>
      </w:r>
      <w:bookmarkStart w:id="0" w:name="_GoBack"/>
      <w:bookmarkEnd w:id="0"/>
      <w:r>
        <w:t>ple</w:t>
      </w:r>
      <w:proofErr w:type="spellEnd"/>
      <w:r>
        <w:t>” habrá que configurarla de manera similar.</w:t>
      </w:r>
    </w:p>
    <w:sectPr w:rsidR="00B02080">
      <w:foot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988426" w14:textId="77777777" w:rsidR="00443093" w:rsidRDefault="00443093" w:rsidP="005B7023">
      <w:pPr>
        <w:spacing w:after="0" w:line="240" w:lineRule="auto"/>
      </w:pPr>
      <w:r>
        <w:separator/>
      </w:r>
    </w:p>
  </w:endnote>
  <w:endnote w:type="continuationSeparator" w:id="0">
    <w:p w14:paraId="0E9FD61A" w14:textId="77777777" w:rsidR="00443093" w:rsidRDefault="00443093" w:rsidP="005B70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A16BB3" w14:textId="51254AF9" w:rsidR="00A0343E" w:rsidRPr="00A0343E" w:rsidRDefault="00A0343E" w:rsidP="00A0343E">
    <w:pPr>
      <w:pStyle w:val="Footer"/>
      <w:pBdr>
        <w:top w:val="single" w:sz="4" w:space="1" w:color="auto"/>
      </w:pBdr>
      <w:rPr>
        <w:sz w:val="16"/>
        <w:lang w:val="es-419"/>
      </w:rPr>
    </w:pPr>
    <w:r w:rsidRPr="00A0343E">
      <w:rPr>
        <w:sz w:val="16"/>
        <w:lang w:val="es-419"/>
      </w:rPr>
      <w:t xml:space="preserve">Configuración de bases de datos para </w:t>
    </w:r>
    <w:proofErr w:type="spellStart"/>
    <w:r w:rsidRPr="00A0343E">
      <w:rPr>
        <w:sz w:val="16"/>
        <w:lang w:val="es-419"/>
      </w:rPr>
      <w:t>EJBs</w:t>
    </w:r>
    <w:proofErr w:type="spellEnd"/>
    <w:r w:rsidRPr="00A0343E">
      <w:rPr>
        <w:sz w:val="16"/>
        <w:lang w:val="es-419"/>
      </w:rPr>
      <w:t xml:space="preserve"> y Web </w:t>
    </w:r>
    <w:proofErr w:type="spellStart"/>
    <w:r w:rsidRPr="00A0343E">
      <w:rPr>
        <w:sz w:val="16"/>
        <w:lang w:val="es-419"/>
      </w:rPr>
      <w:t>Services</w:t>
    </w:r>
    <w:proofErr w:type="spellEnd"/>
    <w:r w:rsidRPr="00A0343E">
      <w:rPr>
        <w:sz w:val="16"/>
        <w:lang w:val="es-419"/>
      </w:rPr>
      <w:t xml:space="preserve"> en </w:t>
    </w:r>
    <w:proofErr w:type="spellStart"/>
    <w:r w:rsidRPr="00A0343E">
      <w:rPr>
        <w:sz w:val="16"/>
        <w:lang w:val="es-419"/>
      </w:rPr>
      <w:t>Glassfish</w:t>
    </w:r>
    <w:proofErr w:type="spellEnd"/>
    <w:r w:rsidRPr="00A0343E">
      <w:rPr>
        <w:sz w:val="16"/>
        <w:lang w:val="es-419"/>
      </w:rPr>
      <w:t>.</w:t>
    </w:r>
    <w:r>
      <w:rPr>
        <w:sz w:val="16"/>
        <w:lang w:val="es-419"/>
      </w:rPr>
      <w:t xml:space="preserve"> RGGH, </w:t>
    </w:r>
    <w:proofErr w:type="gramStart"/>
    <w:r>
      <w:rPr>
        <w:sz w:val="16"/>
        <w:lang w:val="es-419"/>
      </w:rPr>
      <w:t>Dic.</w:t>
    </w:r>
    <w:proofErr w:type="gramEnd"/>
    <w:r>
      <w:rPr>
        <w:sz w:val="16"/>
        <w:lang w:val="es-419"/>
      </w:rPr>
      <w:t xml:space="preserve"> 2018 para mis alumnitos de SCE</w:t>
    </w:r>
    <w:r w:rsidRPr="00A0343E">
      <w:rPr>
        <w:sz w:val="16"/>
        <w:lang w:val="es-419"/>
      </w:rPr>
      <w:tab/>
      <w:t xml:space="preserve">Pág. </w:t>
    </w:r>
    <w:r w:rsidRPr="00A0343E">
      <w:rPr>
        <w:sz w:val="16"/>
        <w:lang w:val="es-419"/>
      </w:rPr>
      <w:fldChar w:fldCharType="begin"/>
    </w:r>
    <w:r w:rsidRPr="00A0343E">
      <w:rPr>
        <w:sz w:val="16"/>
        <w:lang w:val="es-419"/>
      </w:rPr>
      <w:instrText xml:space="preserve"> PAGE   \* MERGEFORMAT </w:instrText>
    </w:r>
    <w:r w:rsidRPr="00A0343E">
      <w:rPr>
        <w:sz w:val="16"/>
        <w:lang w:val="es-419"/>
      </w:rPr>
      <w:fldChar w:fldCharType="separate"/>
    </w:r>
    <w:r w:rsidRPr="00A0343E">
      <w:rPr>
        <w:noProof/>
        <w:sz w:val="16"/>
        <w:lang w:val="es-419"/>
      </w:rPr>
      <w:t>1</w:t>
    </w:r>
    <w:r w:rsidRPr="00A0343E">
      <w:rPr>
        <w:noProof/>
        <w:sz w:val="16"/>
        <w:lang w:val="es-419"/>
      </w:rPr>
      <w:fldChar w:fldCharType="end"/>
    </w:r>
    <w:r w:rsidRPr="00A0343E">
      <w:rPr>
        <w:noProof/>
        <w:sz w:val="16"/>
        <w:lang w:val="es-419"/>
      </w:rPr>
      <w:t>/</w:t>
    </w:r>
    <w:r w:rsidRPr="00A0343E">
      <w:rPr>
        <w:noProof/>
        <w:sz w:val="16"/>
        <w:lang w:val="es-419"/>
      </w:rPr>
      <w:fldChar w:fldCharType="begin"/>
    </w:r>
    <w:r w:rsidRPr="00A0343E">
      <w:rPr>
        <w:noProof/>
        <w:sz w:val="16"/>
        <w:lang w:val="es-419"/>
      </w:rPr>
      <w:instrText xml:space="preserve"> NUMPAGES   \* MERGEFORMAT </w:instrText>
    </w:r>
    <w:r w:rsidRPr="00A0343E">
      <w:rPr>
        <w:noProof/>
        <w:sz w:val="16"/>
        <w:lang w:val="es-419"/>
      </w:rPr>
      <w:fldChar w:fldCharType="separate"/>
    </w:r>
    <w:r w:rsidRPr="00A0343E">
      <w:rPr>
        <w:noProof/>
        <w:sz w:val="16"/>
        <w:lang w:val="es-419"/>
      </w:rPr>
      <w:t>8</w:t>
    </w:r>
    <w:r w:rsidRPr="00A0343E">
      <w:rPr>
        <w:noProof/>
        <w:sz w:val="16"/>
        <w:lang w:val="es-419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8BA5A6" w14:textId="77777777" w:rsidR="00443093" w:rsidRDefault="00443093" w:rsidP="005B7023">
      <w:pPr>
        <w:spacing w:after="0" w:line="240" w:lineRule="auto"/>
      </w:pPr>
      <w:r>
        <w:separator/>
      </w:r>
    </w:p>
  </w:footnote>
  <w:footnote w:type="continuationSeparator" w:id="0">
    <w:p w14:paraId="26E78982" w14:textId="77777777" w:rsidR="00443093" w:rsidRDefault="00443093" w:rsidP="005B70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E22BD9"/>
    <w:multiLevelType w:val="hybridMultilevel"/>
    <w:tmpl w:val="E1C4D7D2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EE53CE"/>
    <w:multiLevelType w:val="hybridMultilevel"/>
    <w:tmpl w:val="09647B3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025"/>
    <w:rsid w:val="000F3FC8"/>
    <w:rsid w:val="001758CA"/>
    <w:rsid w:val="001C555D"/>
    <w:rsid w:val="00276D20"/>
    <w:rsid w:val="00292781"/>
    <w:rsid w:val="002A36B2"/>
    <w:rsid w:val="002A3AC2"/>
    <w:rsid w:val="0030323C"/>
    <w:rsid w:val="003167D9"/>
    <w:rsid w:val="00375BFA"/>
    <w:rsid w:val="00416542"/>
    <w:rsid w:val="00443093"/>
    <w:rsid w:val="00456315"/>
    <w:rsid w:val="00487C94"/>
    <w:rsid w:val="00536E1C"/>
    <w:rsid w:val="00563025"/>
    <w:rsid w:val="005B7023"/>
    <w:rsid w:val="006331EC"/>
    <w:rsid w:val="007318A7"/>
    <w:rsid w:val="007420CE"/>
    <w:rsid w:val="00785E5F"/>
    <w:rsid w:val="00817041"/>
    <w:rsid w:val="00824865"/>
    <w:rsid w:val="009154E6"/>
    <w:rsid w:val="00A0343E"/>
    <w:rsid w:val="00B02080"/>
    <w:rsid w:val="00B078F8"/>
    <w:rsid w:val="00B82582"/>
    <w:rsid w:val="00BC1268"/>
    <w:rsid w:val="00C54CEC"/>
    <w:rsid w:val="00C71608"/>
    <w:rsid w:val="00CA22B7"/>
    <w:rsid w:val="00CC5F4B"/>
    <w:rsid w:val="00CD156F"/>
    <w:rsid w:val="00E43364"/>
    <w:rsid w:val="00EB01D7"/>
    <w:rsid w:val="00F628FA"/>
    <w:rsid w:val="00F63B02"/>
    <w:rsid w:val="00FD1151"/>
    <w:rsid w:val="00FF1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A23614"/>
  <w15:chartTrackingRefBased/>
  <w15:docId w15:val="{C55E4578-E095-443B-92DF-7AD8CAA0A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70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7023"/>
  </w:style>
  <w:style w:type="paragraph" w:styleId="Footer">
    <w:name w:val="footer"/>
    <w:basedOn w:val="Normal"/>
    <w:link w:val="FooterChar"/>
    <w:uiPriority w:val="99"/>
    <w:unhideWhenUsed/>
    <w:rsid w:val="005B70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7023"/>
  </w:style>
  <w:style w:type="table" w:styleId="TableGrid">
    <w:name w:val="Table Grid"/>
    <w:basedOn w:val="TableNormal"/>
    <w:uiPriority w:val="39"/>
    <w:rsid w:val="00487C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63B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1000</Words>
  <Characters>5505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Gamboa</dc:creator>
  <cp:keywords/>
  <dc:description/>
  <cp:lastModifiedBy>Rafael Gamboa</cp:lastModifiedBy>
  <cp:revision>4</cp:revision>
  <cp:lastPrinted>2018-12-11T22:40:00Z</cp:lastPrinted>
  <dcterms:created xsi:type="dcterms:W3CDTF">2018-12-11T22:40:00Z</dcterms:created>
  <dcterms:modified xsi:type="dcterms:W3CDTF">2018-12-11T23:41:00Z</dcterms:modified>
</cp:coreProperties>
</file>