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44F" w14:textId="77777777" w:rsidR="000B7E56" w:rsidRDefault="00000000">
      <w:pPr>
        <w:spacing w:before="1200"/>
        <w:jc w:val="center"/>
      </w:pPr>
      <w:r>
        <w:rPr>
          <w:rFonts w:ascii="Aptos Display" w:hAnsi="Aptos Display"/>
          <w:b/>
          <w:color w:val="17365D"/>
          <w:sz w:val="68"/>
        </w:rPr>
        <w:t>ARCHITECTURE</w:t>
      </w:r>
    </w:p>
    <w:p w14:paraId="4DB51463" w14:textId="77777777" w:rsidR="000B7E56" w:rsidRDefault="00000000">
      <w:pPr>
        <w:jc w:val="center"/>
      </w:pPr>
      <w:r>
        <w:rPr>
          <w:rFonts w:ascii="Aptos Display" w:hAnsi="Aptos Display"/>
          <w:b/>
          <w:color w:val="2F75B5"/>
          <w:sz w:val="44"/>
        </w:rPr>
        <w:t>DAW1 PROYECTO RESTAURANTE</w:t>
      </w:r>
    </w:p>
    <w:p w14:paraId="36DC0410" w14:textId="77777777" w:rsidR="000B7E56" w:rsidRDefault="00000000">
      <w:pPr>
        <w:spacing w:before="480"/>
        <w:jc w:val="center"/>
      </w:pPr>
      <w:r>
        <w:rPr>
          <w:i/>
          <w:color w:val="667085"/>
          <w:sz w:val="28"/>
        </w:rPr>
        <w:t>Documento de arquitectura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39"/>
        <w:gridCol w:w="4939"/>
      </w:tblGrid>
      <w:tr w:rsidR="000B7E56" w14:paraId="256BEAA0" w14:textId="77777777">
        <w:trPr>
          <w:jc w:val="center"/>
        </w:trPr>
        <w:tc>
          <w:tcPr>
            <w:tcW w:w="4939" w:type="dxa"/>
            <w:tcBorders>
              <w:top w:val="single" w:sz="5" w:space="0" w:color="D9E1F2"/>
              <w:left w:val="single" w:sz="5" w:space="0" w:color="D9E1F2"/>
              <w:bottom w:val="single" w:sz="5" w:space="0" w:color="D9E1F2"/>
              <w:right w:val="single" w:sz="5" w:space="0" w:color="D9E1F2"/>
            </w:tcBorders>
            <w:shd w:val="clear" w:color="auto" w:fill="D9EAF7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194BB72" w14:textId="77777777" w:rsidR="000B7E56" w:rsidRDefault="00000000">
            <w:r>
              <w:rPr>
                <w:b/>
                <w:color w:val="17365D"/>
                <w:sz w:val="20"/>
              </w:rPr>
              <w:t>Proyecto</w:t>
            </w:r>
          </w:p>
        </w:tc>
        <w:tc>
          <w:tcPr>
            <w:tcW w:w="4939" w:type="dxa"/>
            <w:tcBorders>
              <w:top w:val="single" w:sz="5" w:space="0" w:color="D9E1F2"/>
              <w:left w:val="single" w:sz="5" w:space="0" w:color="D9E1F2"/>
              <w:bottom w:val="single" w:sz="5" w:space="0" w:color="D9E1F2"/>
              <w:right w:val="single" w:sz="5" w:space="0" w:color="D9E1F2"/>
            </w:tcBorders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1E7D1E4" w14:textId="77777777" w:rsidR="000B7E56" w:rsidRDefault="00000000">
            <w:r>
              <w:rPr>
                <w:sz w:val="20"/>
              </w:rPr>
              <w:t>DAW1-PROYECTO1-Restaurante</w:t>
            </w:r>
          </w:p>
        </w:tc>
      </w:tr>
      <w:tr w:rsidR="000B7E56" w14:paraId="640218E1" w14:textId="77777777">
        <w:trPr>
          <w:jc w:val="center"/>
        </w:trPr>
        <w:tc>
          <w:tcPr>
            <w:tcW w:w="4939" w:type="dxa"/>
            <w:tcBorders>
              <w:top w:val="single" w:sz="5" w:space="0" w:color="D9E1F2"/>
              <w:left w:val="single" w:sz="5" w:space="0" w:color="D9E1F2"/>
              <w:bottom w:val="single" w:sz="5" w:space="0" w:color="D9E1F2"/>
              <w:right w:val="single" w:sz="5" w:space="0" w:color="D9E1F2"/>
            </w:tcBorders>
            <w:shd w:val="clear" w:color="auto" w:fill="D9EAF7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814CAF3" w14:textId="77777777" w:rsidR="000B7E56" w:rsidRDefault="00000000">
            <w:r>
              <w:rPr>
                <w:b/>
                <w:color w:val="17365D"/>
                <w:sz w:val="20"/>
              </w:rPr>
              <w:t>Institución</w:t>
            </w:r>
          </w:p>
        </w:tc>
        <w:tc>
          <w:tcPr>
            <w:tcW w:w="4939" w:type="dxa"/>
            <w:tcBorders>
              <w:top w:val="single" w:sz="5" w:space="0" w:color="D9E1F2"/>
              <w:left w:val="single" w:sz="5" w:space="0" w:color="D9E1F2"/>
              <w:bottom w:val="single" w:sz="5" w:space="0" w:color="D9E1F2"/>
              <w:right w:val="single" w:sz="5" w:space="0" w:color="D9E1F2"/>
            </w:tcBorders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0BAA96B" w14:textId="77777777" w:rsidR="000B7E56" w:rsidRDefault="00000000">
            <w:r>
              <w:rPr>
                <w:sz w:val="20"/>
              </w:rPr>
              <w:t>Cibertec</w:t>
            </w:r>
          </w:p>
        </w:tc>
      </w:tr>
      <w:tr w:rsidR="000B7E56" w14:paraId="27F1036D" w14:textId="77777777">
        <w:trPr>
          <w:jc w:val="center"/>
        </w:trPr>
        <w:tc>
          <w:tcPr>
            <w:tcW w:w="4939" w:type="dxa"/>
            <w:tcBorders>
              <w:top w:val="single" w:sz="5" w:space="0" w:color="D9E1F2"/>
              <w:left w:val="single" w:sz="5" w:space="0" w:color="D9E1F2"/>
              <w:bottom w:val="single" w:sz="5" w:space="0" w:color="D9E1F2"/>
              <w:right w:val="single" w:sz="5" w:space="0" w:color="D9E1F2"/>
            </w:tcBorders>
            <w:shd w:val="clear" w:color="auto" w:fill="D9EAF7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F81539E" w14:textId="77777777" w:rsidR="000B7E56" w:rsidRDefault="00000000">
            <w:r>
              <w:rPr>
                <w:b/>
                <w:color w:val="17365D"/>
                <w:sz w:val="20"/>
              </w:rPr>
              <w:t>Arquitectura objetivo</w:t>
            </w:r>
          </w:p>
        </w:tc>
        <w:tc>
          <w:tcPr>
            <w:tcW w:w="4939" w:type="dxa"/>
            <w:tcBorders>
              <w:top w:val="single" w:sz="5" w:space="0" w:color="D9E1F2"/>
              <w:left w:val="single" w:sz="5" w:space="0" w:color="D9E1F2"/>
              <w:bottom w:val="single" w:sz="5" w:space="0" w:color="D9E1F2"/>
              <w:right w:val="single" w:sz="5" w:space="0" w:color="D9E1F2"/>
            </w:tcBorders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F71B31B" w14:textId="77777777" w:rsidR="000B7E56" w:rsidRDefault="00000000">
            <w:r>
              <w:rPr>
                <w:sz w:val="20"/>
              </w:rPr>
              <w:t>Microservicios</w:t>
            </w:r>
          </w:p>
        </w:tc>
      </w:tr>
      <w:tr w:rsidR="000B7E56" w14:paraId="1634C87C" w14:textId="77777777">
        <w:trPr>
          <w:jc w:val="center"/>
        </w:trPr>
        <w:tc>
          <w:tcPr>
            <w:tcW w:w="4939" w:type="dxa"/>
            <w:tcBorders>
              <w:top w:val="single" w:sz="5" w:space="0" w:color="D9E1F2"/>
              <w:left w:val="single" w:sz="5" w:space="0" w:color="D9E1F2"/>
              <w:bottom w:val="single" w:sz="5" w:space="0" w:color="D9E1F2"/>
              <w:right w:val="single" w:sz="5" w:space="0" w:color="D9E1F2"/>
            </w:tcBorders>
            <w:shd w:val="clear" w:color="auto" w:fill="D9EAF7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41D46A9" w14:textId="77777777" w:rsidR="000B7E56" w:rsidRDefault="00000000">
            <w:r>
              <w:rPr>
                <w:b/>
                <w:color w:val="17365D"/>
                <w:sz w:val="20"/>
              </w:rPr>
              <w:t>Frontend</w:t>
            </w:r>
          </w:p>
        </w:tc>
        <w:tc>
          <w:tcPr>
            <w:tcW w:w="4939" w:type="dxa"/>
            <w:tcBorders>
              <w:top w:val="single" w:sz="5" w:space="0" w:color="D9E1F2"/>
              <w:left w:val="single" w:sz="5" w:space="0" w:color="D9E1F2"/>
              <w:bottom w:val="single" w:sz="5" w:space="0" w:color="D9E1F2"/>
              <w:right w:val="single" w:sz="5" w:space="0" w:color="D9E1F2"/>
            </w:tcBorders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22CA7F8" w14:textId="77777777" w:rsidR="000B7E56" w:rsidRDefault="00000000">
            <w:r>
              <w:rPr>
                <w:sz w:val="20"/>
              </w:rPr>
              <w:t>Angular</w:t>
            </w:r>
          </w:p>
        </w:tc>
      </w:tr>
      <w:tr w:rsidR="000B7E56" w14:paraId="3583336A" w14:textId="77777777">
        <w:trPr>
          <w:jc w:val="center"/>
        </w:trPr>
        <w:tc>
          <w:tcPr>
            <w:tcW w:w="4939" w:type="dxa"/>
            <w:tcBorders>
              <w:top w:val="single" w:sz="5" w:space="0" w:color="D9E1F2"/>
              <w:left w:val="single" w:sz="5" w:space="0" w:color="D9E1F2"/>
              <w:bottom w:val="single" w:sz="5" w:space="0" w:color="D9E1F2"/>
              <w:right w:val="single" w:sz="5" w:space="0" w:color="D9E1F2"/>
            </w:tcBorders>
            <w:shd w:val="clear" w:color="auto" w:fill="D9EAF7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1FC0C66" w14:textId="77777777" w:rsidR="000B7E56" w:rsidRDefault="00000000">
            <w:r>
              <w:rPr>
                <w:b/>
                <w:color w:val="17365D"/>
                <w:sz w:val="20"/>
              </w:rPr>
              <w:t>Backend</w:t>
            </w:r>
          </w:p>
        </w:tc>
        <w:tc>
          <w:tcPr>
            <w:tcW w:w="4939" w:type="dxa"/>
            <w:tcBorders>
              <w:top w:val="single" w:sz="5" w:space="0" w:color="D9E1F2"/>
              <w:left w:val="single" w:sz="5" w:space="0" w:color="D9E1F2"/>
              <w:bottom w:val="single" w:sz="5" w:space="0" w:color="D9E1F2"/>
              <w:right w:val="single" w:sz="5" w:space="0" w:color="D9E1F2"/>
            </w:tcBorders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D74663E" w14:textId="77777777" w:rsidR="000B7E56" w:rsidRDefault="00000000">
            <w:r>
              <w:rPr>
                <w:sz w:val="20"/>
              </w:rPr>
              <w:t>Java + Spring Boot</w:t>
            </w:r>
          </w:p>
        </w:tc>
      </w:tr>
      <w:tr w:rsidR="000B7E56" w14:paraId="2C5A3EB1" w14:textId="77777777">
        <w:trPr>
          <w:jc w:val="center"/>
        </w:trPr>
        <w:tc>
          <w:tcPr>
            <w:tcW w:w="4939" w:type="dxa"/>
            <w:tcBorders>
              <w:top w:val="single" w:sz="5" w:space="0" w:color="D9E1F2"/>
              <w:left w:val="single" w:sz="5" w:space="0" w:color="D9E1F2"/>
              <w:bottom w:val="single" w:sz="5" w:space="0" w:color="D9E1F2"/>
              <w:right w:val="single" w:sz="5" w:space="0" w:color="D9E1F2"/>
            </w:tcBorders>
            <w:shd w:val="clear" w:color="auto" w:fill="D9EAF7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55840A7" w14:textId="77777777" w:rsidR="000B7E56" w:rsidRDefault="00000000">
            <w:r>
              <w:rPr>
                <w:b/>
                <w:color w:val="17365D"/>
                <w:sz w:val="20"/>
              </w:rPr>
              <w:t>Base de datos</w:t>
            </w:r>
          </w:p>
        </w:tc>
        <w:tc>
          <w:tcPr>
            <w:tcW w:w="4939" w:type="dxa"/>
            <w:tcBorders>
              <w:top w:val="single" w:sz="5" w:space="0" w:color="D9E1F2"/>
              <w:left w:val="single" w:sz="5" w:space="0" w:color="D9E1F2"/>
              <w:bottom w:val="single" w:sz="5" w:space="0" w:color="D9E1F2"/>
              <w:right w:val="single" w:sz="5" w:space="0" w:color="D9E1F2"/>
            </w:tcBorders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5B503A9" w14:textId="77777777" w:rsidR="000B7E56" w:rsidRDefault="00000000">
            <w:r>
              <w:rPr>
                <w:sz w:val="20"/>
              </w:rPr>
              <w:t>MySQL</w:t>
            </w:r>
          </w:p>
        </w:tc>
      </w:tr>
      <w:tr w:rsidR="000B7E56" w14:paraId="52A441C4" w14:textId="77777777">
        <w:trPr>
          <w:jc w:val="center"/>
        </w:trPr>
        <w:tc>
          <w:tcPr>
            <w:tcW w:w="4939" w:type="dxa"/>
            <w:tcBorders>
              <w:top w:val="single" w:sz="5" w:space="0" w:color="D9E1F2"/>
              <w:left w:val="single" w:sz="5" w:space="0" w:color="D9E1F2"/>
              <w:bottom w:val="single" w:sz="5" w:space="0" w:color="D9E1F2"/>
              <w:right w:val="single" w:sz="5" w:space="0" w:color="D9E1F2"/>
            </w:tcBorders>
            <w:shd w:val="clear" w:color="auto" w:fill="D9EAF7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D23CD0B" w14:textId="77777777" w:rsidR="000B7E56" w:rsidRDefault="00000000">
            <w:r>
              <w:rPr>
                <w:b/>
                <w:color w:val="17365D"/>
                <w:sz w:val="20"/>
              </w:rPr>
              <w:t>Estado</w:t>
            </w:r>
          </w:p>
        </w:tc>
        <w:tc>
          <w:tcPr>
            <w:tcW w:w="4939" w:type="dxa"/>
            <w:tcBorders>
              <w:top w:val="single" w:sz="5" w:space="0" w:color="D9E1F2"/>
              <w:left w:val="single" w:sz="5" w:space="0" w:color="D9E1F2"/>
              <w:bottom w:val="single" w:sz="5" w:space="0" w:color="D9E1F2"/>
              <w:right w:val="single" w:sz="5" w:space="0" w:color="D9E1F2"/>
            </w:tcBorders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17DD014" w14:textId="77777777" w:rsidR="000B7E56" w:rsidRDefault="00000000">
            <w:r>
              <w:rPr>
                <w:sz w:val="20"/>
              </w:rPr>
              <w:t>En transición de arquitectura monolítica hacia microservicios</w:t>
            </w:r>
          </w:p>
        </w:tc>
      </w:tr>
      <w:tr w:rsidR="000B7E56" w14:paraId="08F8B2E5" w14:textId="77777777">
        <w:trPr>
          <w:jc w:val="center"/>
        </w:trPr>
        <w:tc>
          <w:tcPr>
            <w:tcW w:w="4939" w:type="dxa"/>
            <w:tcBorders>
              <w:top w:val="single" w:sz="5" w:space="0" w:color="D9E1F2"/>
              <w:left w:val="single" w:sz="5" w:space="0" w:color="D9E1F2"/>
              <w:bottom w:val="single" w:sz="5" w:space="0" w:color="D9E1F2"/>
              <w:right w:val="single" w:sz="5" w:space="0" w:color="D9E1F2"/>
            </w:tcBorders>
            <w:shd w:val="clear" w:color="auto" w:fill="D9EAF7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27BE662" w14:textId="77777777" w:rsidR="000B7E56" w:rsidRDefault="00000000">
            <w:r>
              <w:rPr>
                <w:b/>
                <w:color w:val="17365D"/>
                <w:sz w:val="20"/>
              </w:rPr>
              <w:t>Fecha</w:t>
            </w:r>
          </w:p>
        </w:tc>
        <w:tc>
          <w:tcPr>
            <w:tcW w:w="4939" w:type="dxa"/>
            <w:tcBorders>
              <w:top w:val="single" w:sz="5" w:space="0" w:color="D9E1F2"/>
              <w:left w:val="single" w:sz="5" w:space="0" w:color="D9E1F2"/>
              <w:bottom w:val="single" w:sz="5" w:space="0" w:color="D9E1F2"/>
              <w:right w:val="single" w:sz="5" w:space="0" w:color="D9E1F2"/>
            </w:tcBorders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641E4F0" w14:textId="77777777" w:rsidR="000B7E56" w:rsidRDefault="00000000">
            <w:r>
              <w:rPr>
                <w:sz w:val="20"/>
              </w:rPr>
              <w:t>Septiembre 2026</w:t>
            </w:r>
          </w:p>
        </w:tc>
      </w:tr>
    </w:tbl>
    <w:p w14:paraId="47F3AE4B" w14:textId="77777777" w:rsidR="000B7E56" w:rsidRDefault="000B7E56">
      <w:pPr>
        <w:spacing w:after="240"/>
      </w:pPr>
    </w:p>
    <w:p w14:paraId="6A724870" w14:textId="77777777" w:rsidR="000B7E56" w:rsidRDefault="00000000">
      <w:pPr>
        <w:jc w:val="center"/>
      </w:pPr>
      <w:r>
        <w:rPr>
          <w:b/>
          <w:color w:val="C9A227"/>
          <w:sz w:val="22"/>
        </w:rPr>
        <w:t>CIBERTEC</w:t>
      </w:r>
    </w:p>
    <w:p w14:paraId="3D51DEAF" w14:textId="77777777" w:rsidR="000B7E56" w:rsidRDefault="00000000">
      <w:r>
        <w:br w:type="page"/>
      </w:r>
    </w:p>
    <w:p w14:paraId="08D8ABEE" w14:textId="77777777" w:rsidR="000B7E56" w:rsidRDefault="00000000">
      <w:pPr>
        <w:pStyle w:val="Ttulo"/>
      </w:pPr>
      <w:r>
        <w:lastRenderedPageBreak/>
        <w:t>Índice</w:t>
      </w:r>
    </w:p>
    <w:p w14:paraId="7B488074" w14:textId="77777777" w:rsidR="00F71E5F" w:rsidRDefault="00000000">
      <w:pPr>
        <w:pStyle w:val="TDC1"/>
        <w:tabs>
          <w:tab w:val="right" w:leader="dot" w:pos="9868"/>
        </w:tabs>
        <w:rPr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40910670" w:history="1">
        <w:r w:rsidR="00F71E5F" w:rsidRPr="007151E0">
          <w:rPr>
            <w:rStyle w:val="Hipervnculo"/>
            <w:noProof/>
          </w:rPr>
          <w:t>ARCHITECTURE — DAW1 PROYECTO RESTAURANTE</w:t>
        </w:r>
        <w:r w:rsidR="00F71E5F">
          <w:rPr>
            <w:noProof/>
            <w:webHidden/>
          </w:rPr>
          <w:tab/>
        </w:r>
        <w:r w:rsidR="00F71E5F">
          <w:rPr>
            <w:noProof/>
            <w:webHidden/>
          </w:rPr>
          <w:fldChar w:fldCharType="begin"/>
        </w:r>
        <w:r w:rsidR="00F71E5F">
          <w:rPr>
            <w:noProof/>
            <w:webHidden/>
          </w:rPr>
          <w:instrText xml:space="preserve"> PAGEREF _Toc240910670 \h </w:instrText>
        </w:r>
        <w:r w:rsidR="00F71E5F">
          <w:rPr>
            <w:noProof/>
            <w:webHidden/>
          </w:rPr>
        </w:r>
        <w:r w:rsidR="00F71E5F">
          <w:rPr>
            <w:noProof/>
            <w:webHidden/>
          </w:rPr>
          <w:fldChar w:fldCharType="separate"/>
        </w:r>
        <w:r w:rsidR="00F71E5F">
          <w:rPr>
            <w:noProof/>
            <w:webHidden/>
          </w:rPr>
          <w:t>1</w:t>
        </w:r>
        <w:r w:rsidR="00F71E5F">
          <w:rPr>
            <w:noProof/>
            <w:webHidden/>
          </w:rPr>
          <w:fldChar w:fldCharType="end"/>
        </w:r>
      </w:hyperlink>
    </w:p>
    <w:p w14:paraId="2774EEC8" w14:textId="77777777" w:rsidR="00F71E5F" w:rsidRDefault="00F71E5F">
      <w:pPr>
        <w:pStyle w:val="TDC1"/>
        <w:tabs>
          <w:tab w:val="right" w:leader="dot" w:pos="9868"/>
        </w:tabs>
        <w:rPr>
          <w:noProof/>
        </w:rPr>
      </w:pPr>
      <w:hyperlink w:anchor="_Toc240910671" w:history="1">
        <w:r w:rsidRPr="007151E0">
          <w:rPr>
            <w:rStyle w:val="Hipervnculo"/>
            <w:noProof/>
          </w:rPr>
          <w:t>1. ESTADO ACTUAL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_Toc240910671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BF9463F" w14:textId="77777777" w:rsidR="00F71E5F" w:rsidRDefault="00F71E5F">
      <w:pPr>
        <w:pStyle w:val="TDC2"/>
        <w:tabs>
          <w:tab w:val="right" w:leader="dot" w:pos="9868"/>
        </w:tabs>
        <w:rPr>
          <w:noProof/>
        </w:rPr>
      </w:pPr>
      <w:hyperlink w:anchor="_Toc240910672" w:history="1">
        <w:r w:rsidRPr="007151E0">
          <w:rPr>
            <w:rStyle w:val="Hipervnculo"/>
            <w:noProof/>
          </w:rPr>
          <w:t>Objetivo de la transición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_Toc240910672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508C5B0" w14:textId="77777777" w:rsidR="00F71E5F" w:rsidRDefault="00F71E5F">
      <w:pPr>
        <w:pStyle w:val="TDC1"/>
        <w:tabs>
          <w:tab w:val="right" w:leader="dot" w:pos="9868"/>
        </w:tabs>
        <w:rPr>
          <w:noProof/>
        </w:rPr>
      </w:pPr>
      <w:hyperlink w:anchor="_Toc240910673" w:history="1">
        <w:r w:rsidRPr="007151E0">
          <w:rPr>
            <w:rStyle w:val="Hipervnculo"/>
            <w:noProof/>
          </w:rPr>
          <w:t>2. ARQUITECTURA ACTUAL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_Toc240910673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C94D2DF" w14:textId="77777777" w:rsidR="00F71E5F" w:rsidRDefault="00F71E5F">
      <w:pPr>
        <w:pStyle w:val="TDC1"/>
        <w:tabs>
          <w:tab w:val="right" w:leader="dot" w:pos="9868"/>
        </w:tabs>
        <w:rPr>
          <w:noProof/>
        </w:rPr>
      </w:pPr>
      <w:hyperlink w:anchor="_Toc240910674" w:history="1">
        <w:r w:rsidRPr="007151E0">
          <w:rPr>
            <w:rStyle w:val="Hipervnculo"/>
            <w:noProof/>
          </w:rPr>
          <w:t>3. ARQUITECTURA OBJETIVO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_Toc240910674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46A77FF" w14:textId="77777777" w:rsidR="00F71E5F" w:rsidRDefault="00F71E5F">
      <w:pPr>
        <w:pStyle w:val="TDC1"/>
        <w:tabs>
          <w:tab w:val="right" w:leader="dot" w:pos="9868"/>
        </w:tabs>
        <w:rPr>
          <w:noProof/>
        </w:rPr>
      </w:pPr>
      <w:hyperlink w:anchor="_Toc240910675" w:history="1">
        <w:r w:rsidRPr="007151E0">
          <w:rPr>
            <w:rStyle w:val="Hipervnculo"/>
            <w:noProof/>
          </w:rPr>
          <w:t>4. MICROSERVICIOS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_Toc240910675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38A5A4F" w14:textId="77777777" w:rsidR="00F71E5F" w:rsidRDefault="00F71E5F">
      <w:pPr>
        <w:pStyle w:val="TDC2"/>
        <w:tabs>
          <w:tab w:val="right" w:leader="dot" w:pos="9868"/>
        </w:tabs>
        <w:rPr>
          <w:noProof/>
        </w:rPr>
      </w:pPr>
      <w:hyperlink w:anchor="_Toc240910676" w:history="1">
        <w:r w:rsidRPr="007151E0">
          <w:rPr>
            <w:rStyle w:val="Hipervnculo"/>
            <w:noProof/>
          </w:rPr>
          <w:t>4.1 AUTH SERVICE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_Toc240910676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DB77F63" w14:textId="77777777" w:rsidR="00F71E5F" w:rsidRDefault="00F71E5F">
      <w:pPr>
        <w:pStyle w:val="TDC2"/>
        <w:tabs>
          <w:tab w:val="right" w:leader="dot" w:pos="9868"/>
        </w:tabs>
        <w:rPr>
          <w:noProof/>
        </w:rPr>
      </w:pPr>
      <w:hyperlink w:anchor="_Toc240910677" w:history="1">
        <w:r w:rsidRPr="007151E0">
          <w:rPr>
            <w:rStyle w:val="Hipervnculo"/>
            <w:noProof/>
          </w:rPr>
          <w:t>4.2 CATALOG SERVICE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_Toc240910677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39EC804" w14:textId="77777777" w:rsidR="00F71E5F" w:rsidRDefault="00F71E5F">
      <w:pPr>
        <w:pStyle w:val="TDC2"/>
        <w:tabs>
          <w:tab w:val="right" w:leader="dot" w:pos="9868"/>
        </w:tabs>
        <w:rPr>
          <w:noProof/>
        </w:rPr>
      </w:pPr>
      <w:hyperlink w:anchor="_Toc240910678" w:history="1">
        <w:r w:rsidRPr="007151E0">
          <w:rPr>
            <w:rStyle w:val="Hipervnculo"/>
            <w:noProof/>
          </w:rPr>
          <w:t>4.3 ORDER SERVICE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_Toc240910678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D6C0D21" w14:textId="77777777" w:rsidR="00F71E5F" w:rsidRDefault="00F71E5F">
      <w:pPr>
        <w:pStyle w:val="TDC2"/>
        <w:tabs>
          <w:tab w:val="right" w:leader="dot" w:pos="9868"/>
        </w:tabs>
        <w:rPr>
          <w:noProof/>
        </w:rPr>
      </w:pPr>
      <w:hyperlink w:anchor="_Toc240910679" w:history="1">
        <w:r w:rsidRPr="007151E0">
          <w:rPr>
            <w:rStyle w:val="Hipervnculo"/>
            <w:noProof/>
          </w:rPr>
          <w:t>4.4 BILLING SERVICE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_Toc240910679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540965C" w14:textId="77777777" w:rsidR="00F71E5F" w:rsidRDefault="00F71E5F">
      <w:pPr>
        <w:pStyle w:val="TDC2"/>
        <w:tabs>
          <w:tab w:val="right" w:leader="dot" w:pos="9868"/>
        </w:tabs>
        <w:rPr>
          <w:noProof/>
        </w:rPr>
      </w:pPr>
      <w:hyperlink w:anchor="_Toc240910680" w:history="1">
        <w:r w:rsidRPr="007151E0">
          <w:rPr>
            <w:rStyle w:val="Hipervnculo"/>
            <w:noProof/>
          </w:rPr>
          <w:t>4.5 CUSTOMER SERVICE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_Toc240910680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9D52C6D" w14:textId="77777777" w:rsidR="00F71E5F" w:rsidRDefault="00F71E5F">
      <w:pPr>
        <w:pStyle w:val="TDC2"/>
        <w:tabs>
          <w:tab w:val="right" w:leader="dot" w:pos="9868"/>
        </w:tabs>
        <w:rPr>
          <w:noProof/>
        </w:rPr>
      </w:pPr>
      <w:hyperlink w:anchor="_Toc240910681" w:history="1">
        <w:r w:rsidRPr="007151E0">
          <w:rPr>
            <w:rStyle w:val="Hipervnculo"/>
            <w:noProof/>
          </w:rPr>
          <w:t>4.6 OPERATIONS SERVICE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_Toc240910681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21625BE" w14:textId="77777777" w:rsidR="00F71E5F" w:rsidRDefault="00F71E5F">
      <w:pPr>
        <w:pStyle w:val="TDC1"/>
        <w:tabs>
          <w:tab w:val="right" w:leader="dot" w:pos="9868"/>
        </w:tabs>
        <w:rPr>
          <w:noProof/>
        </w:rPr>
      </w:pPr>
      <w:hyperlink w:anchor="_Toc240910682" w:history="1">
        <w:r w:rsidRPr="007151E0">
          <w:rPr>
            <w:rStyle w:val="Hipervnculo"/>
            <w:noProof/>
          </w:rPr>
          <w:t>5. RESPONSABLES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_Toc240910682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6B2C331" w14:textId="77777777" w:rsidR="00F71E5F" w:rsidRDefault="00F71E5F">
      <w:pPr>
        <w:pStyle w:val="TDC2"/>
        <w:tabs>
          <w:tab w:val="right" w:leader="dot" w:pos="9868"/>
        </w:tabs>
        <w:rPr>
          <w:noProof/>
        </w:rPr>
      </w:pPr>
      <w:hyperlink w:anchor="_Toc240910683" w:history="1">
        <w:r w:rsidRPr="007151E0">
          <w:rPr>
            <w:rStyle w:val="Hipervnculo"/>
            <w:noProof/>
          </w:rPr>
          <w:t>Responsabilidades transversales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_Toc240910683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2F6E820" w14:textId="77777777" w:rsidR="00F71E5F" w:rsidRDefault="00F71E5F">
      <w:pPr>
        <w:pStyle w:val="TDC3"/>
        <w:tabs>
          <w:tab w:val="right" w:leader="dot" w:pos="9868"/>
        </w:tabs>
        <w:rPr>
          <w:noProof/>
        </w:rPr>
      </w:pPr>
      <w:hyperlink w:anchor="_Toc240910684" w:history="1">
        <w:r w:rsidRPr="007151E0">
          <w:rPr>
            <w:rStyle w:val="Hipervnculo"/>
            <w:noProof/>
          </w:rPr>
          <w:t>Nick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_Toc240910684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533C561" w14:textId="77777777" w:rsidR="00F71E5F" w:rsidRDefault="00F71E5F">
      <w:pPr>
        <w:pStyle w:val="TDC3"/>
        <w:tabs>
          <w:tab w:val="right" w:leader="dot" w:pos="9868"/>
        </w:tabs>
        <w:rPr>
          <w:noProof/>
        </w:rPr>
      </w:pPr>
      <w:hyperlink w:anchor="_Toc240910685" w:history="1">
        <w:r w:rsidRPr="007151E0">
          <w:rPr>
            <w:rStyle w:val="Hipervnculo"/>
            <w:noProof/>
          </w:rPr>
          <w:t>Carlos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_Toc240910685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E27E517" w14:textId="77777777" w:rsidR="00F71E5F" w:rsidRDefault="00F71E5F">
      <w:pPr>
        <w:pStyle w:val="TDC3"/>
        <w:tabs>
          <w:tab w:val="right" w:leader="dot" w:pos="9868"/>
        </w:tabs>
        <w:rPr>
          <w:noProof/>
        </w:rPr>
      </w:pPr>
      <w:hyperlink w:anchor="_Toc240910686" w:history="1">
        <w:r w:rsidRPr="007151E0">
          <w:rPr>
            <w:rStyle w:val="Hipervnculo"/>
            <w:noProof/>
          </w:rPr>
          <w:t>Josué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_Toc240910686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B8C8ECD" w14:textId="77777777" w:rsidR="00F71E5F" w:rsidRDefault="00F71E5F">
      <w:pPr>
        <w:pStyle w:val="TDC3"/>
        <w:tabs>
          <w:tab w:val="right" w:leader="dot" w:pos="9868"/>
        </w:tabs>
        <w:rPr>
          <w:noProof/>
        </w:rPr>
      </w:pPr>
      <w:hyperlink w:anchor="_Toc240910687" w:history="1">
        <w:r w:rsidRPr="007151E0">
          <w:rPr>
            <w:rStyle w:val="Hipervnculo"/>
            <w:noProof/>
          </w:rPr>
          <w:t>César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_Toc240910687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A4F3A73" w14:textId="77777777" w:rsidR="00F71E5F" w:rsidRDefault="00F71E5F">
      <w:pPr>
        <w:pStyle w:val="TDC1"/>
        <w:tabs>
          <w:tab w:val="right" w:leader="dot" w:pos="9868"/>
        </w:tabs>
        <w:rPr>
          <w:noProof/>
        </w:rPr>
      </w:pPr>
      <w:hyperlink w:anchor="_Toc240910688" w:history="1">
        <w:r w:rsidRPr="007151E0">
          <w:rPr>
            <w:rStyle w:val="Hipervnculo"/>
            <w:noProof/>
          </w:rPr>
          <w:t>6. PUERTOS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_Toc240910688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C81F784" w14:textId="77777777" w:rsidR="00F71E5F" w:rsidRDefault="00F71E5F">
      <w:pPr>
        <w:pStyle w:val="TDC1"/>
        <w:tabs>
          <w:tab w:val="right" w:leader="dot" w:pos="9868"/>
        </w:tabs>
        <w:rPr>
          <w:noProof/>
        </w:rPr>
      </w:pPr>
      <w:hyperlink w:anchor="_Toc240910689" w:history="1">
        <w:r w:rsidRPr="007151E0">
          <w:rPr>
            <w:rStyle w:val="Hipervnculo"/>
            <w:noProof/>
          </w:rPr>
          <w:t>7. BASES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_Toc240910689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1013D19" w14:textId="77777777" w:rsidR="00F71E5F" w:rsidRDefault="00F71E5F">
      <w:pPr>
        <w:pStyle w:val="TDC2"/>
        <w:tabs>
          <w:tab w:val="right" w:leader="dot" w:pos="9868"/>
        </w:tabs>
        <w:rPr>
          <w:noProof/>
        </w:rPr>
      </w:pPr>
      <w:hyperlink w:anchor="_Toc240910690" w:history="1">
        <w:r w:rsidRPr="007151E0">
          <w:rPr>
            <w:rStyle w:val="Hipervnculo"/>
            <w:noProof/>
            <w:highlight w:val="yellow"/>
          </w:rPr>
          <w:t>Regla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_Toc240910690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791C01F" w14:textId="77777777" w:rsidR="00F71E5F" w:rsidRDefault="00F71E5F">
      <w:pPr>
        <w:pStyle w:val="TDC1"/>
        <w:tabs>
          <w:tab w:val="right" w:leader="dot" w:pos="9868"/>
        </w:tabs>
        <w:rPr>
          <w:noProof/>
        </w:rPr>
      </w:pPr>
      <w:hyperlink w:anchor="_Toc240910691" w:history="1">
        <w:r w:rsidRPr="007151E0">
          <w:rPr>
            <w:rStyle w:val="Hipervnculo"/>
            <w:noProof/>
          </w:rPr>
          <w:t>8. COMUNICACIÓN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_Toc240910691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D844F82" w14:textId="77777777" w:rsidR="00F71E5F" w:rsidRDefault="00F71E5F">
      <w:pPr>
        <w:pStyle w:val="TDC2"/>
        <w:tabs>
          <w:tab w:val="right" w:leader="dot" w:pos="9868"/>
        </w:tabs>
        <w:rPr>
          <w:noProof/>
        </w:rPr>
      </w:pPr>
      <w:hyperlink w:anchor="_Toc240910692" w:history="1">
        <w:r w:rsidRPr="007151E0">
          <w:rPr>
            <w:rStyle w:val="Hipervnculo"/>
            <w:noProof/>
          </w:rPr>
          <w:t>Comunicación síncrona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_Toc240910692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7EB1DCC" w14:textId="77777777" w:rsidR="00F71E5F" w:rsidRDefault="00F71E5F">
      <w:pPr>
        <w:pStyle w:val="TDC2"/>
        <w:tabs>
          <w:tab w:val="right" w:leader="dot" w:pos="9868"/>
        </w:tabs>
        <w:rPr>
          <w:noProof/>
        </w:rPr>
      </w:pPr>
      <w:hyperlink w:anchor="_Toc240910693" w:history="1">
        <w:r w:rsidRPr="007151E0">
          <w:rPr>
            <w:rStyle w:val="Hipervnculo"/>
            <w:noProof/>
          </w:rPr>
          <w:t>Comunicación asíncrona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_Toc240910693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1E2E058" w14:textId="77777777" w:rsidR="00F71E5F" w:rsidRDefault="00F71E5F">
      <w:pPr>
        <w:pStyle w:val="TDC1"/>
        <w:tabs>
          <w:tab w:val="right" w:leader="dot" w:pos="9868"/>
        </w:tabs>
        <w:rPr>
          <w:noProof/>
        </w:rPr>
      </w:pPr>
      <w:hyperlink w:anchor="_Toc240910694" w:history="1">
        <w:r w:rsidRPr="007151E0">
          <w:rPr>
            <w:rStyle w:val="Hipervnculo"/>
            <w:noProof/>
          </w:rPr>
          <w:t>9. DEPENDENCIAS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_Toc240910694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7C56384" w14:textId="77777777" w:rsidR="00F71E5F" w:rsidRDefault="00F71E5F">
      <w:pPr>
        <w:pStyle w:val="TDC2"/>
        <w:tabs>
          <w:tab w:val="right" w:leader="dot" w:pos="9868"/>
        </w:tabs>
        <w:rPr>
          <w:noProof/>
        </w:rPr>
      </w:pPr>
      <w:hyperlink w:anchor="_Toc240910695" w:history="1">
        <w:r w:rsidRPr="007151E0">
          <w:rPr>
            <w:rStyle w:val="Hipervnculo"/>
            <w:noProof/>
          </w:rPr>
          <w:t>NONE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_Toc240910695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A8786BC" w14:textId="77777777" w:rsidR="00F71E5F" w:rsidRDefault="00F71E5F">
      <w:pPr>
        <w:pStyle w:val="TDC2"/>
        <w:tabs>
          <w:tab w:val="right" w:leader="dot" w:pos="9868"/>
        </w:tabs>
        <w:rPr>
          <w:noProof/>
        </w:rPr>
      </w:pPr>
      <w:hyperlink w:anchor="_Toc240910696" w:history="1">
        <w:r w:rsidRPr="007151E0">
          <w:rPr>
            <w:rStyle w:val="Hipervnculo"/>
            <w:noProof/>
          </w:rPr>
          <w:t>SOFT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_Toc240910696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C48B495" w14:textId="77777777" w:rsidR="00F71E5F" w:rsidRDefault="00F71E5F">
      <w:pPr>
        <w:pStyle w:val="TDC2"/>
        <w:tabs>
          <w:tab w:val="right" w:leader="dot" w:pos="9868"/>
        </w:tabs>
        <w:rPr>
          <w:noProof/>
        </w:rPr>
      </w:pPr>
      <w:hyperlink w:anchor="_Toc240910697" w:history="1">
        <w:r w:rsidRPr="007151E0">
          <w:rPr>
            <w:rStyle w:val="Hipervnculo"/>
            <w:noProof/>
          </w:rPr>
          <w:t>HARD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_Toc240910697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C44B39D" w14:textId="77777777" w:rsidR="00F71E5F" w:rsidRDefault="00F71E5F">
      <w:pPr>
        <w:pStyle w:val="TDC1"/>
        <w:tabs>
          <w:tab w:val="right" w:leader="dot" w:pos="9868"/>
        </w:tabs>
        <w:rPr>
          <w:noProof/>
        </w:rPr>
      </w:pPr>
      <w:hyperlink w:anchor="_Toc240910698" w:history="1">
        <w:r w:rsidRPr="007151E0">
          <w:rPr>
            <w:rStyle w:val="Hipervnculo"/>
            <w:noProof/>
          </w:rPr>
          <w:t>10. FLUJO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_Toc240910698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2AB4EB3" w14:textId="77777777" w:rsidR="00F71E5F" w:rsidRDefault="00F71E5F">
      <w:pPr>
        <w:pStyle w:val="TDC1"/>
        <w:tabs>
          <w:tab w:val="right" w:leader="dot" w:pos="9868"/>
        </w:tabs>
        <w:rPr>
          <w:noProof/>
        </w:rPr>
      </w:pPr>
      <w:hyperlink w:anchor="_Toc240910699" w:history="1">
        <w:r w:rsidRPr="007151E0">
          <w:rPr>
            <w:rStyle w:val="Hipervnculo"/>
            <w:noProof/>
          </w:rPr>
          <w:t>11. SEGURIDAD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_Toc240910699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0F6F980" w14:textId="77777777" w:rsidR="00F71E5F" w:rsidRDefault="00F71E5F">
      <w:pPr>
        <w:pStyle w:val="TDC1"/>
        <w:tabs>
          <w:tab w:val="right" w:leader="dot" w:pos="9868"/>
        </w:tabs>
        <w:rPr>
          <w:noProof/>
        </w:rPr>
      </w:pPr>
      <w:hyperlink w:anchor="_Toc240910700" w:history="1">
        <w:r w:rsidRPr="007151E0">
          <w:rPr>
            <w:rStyle w:val="Hipervnculo"/>
            <w:noProof/>
          </w:rPr>
          <w:t>12. API GATEWAY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_Toc240910700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DCE807C" w14:textId="77777777" w:rsidR="00F71E5F" w:rsidRDefault="00F71E5F">
      <w:pPr>
        <w:pStyle w:val="TDC1"/>
        <w:tabs>
          <w:tab w:val="right" w:leader="dot" w:pos="9868"/>
        </w:tabs>
        <w:rPr>
          <w:noProof/>
        </w:rPr>
      </w:pPr>
      <w:hyperlink w:anchor="_Toc240910701" w:history="1">
        <w:r w:rsidRPr="007151E0">
          <w:rPr>
            <w:rStyle w:val="Hipervnculo"/>
            <w:noProof/>
          </w:rPr>
          <w:t>13. RABBITMQ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_Toc240910701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623FED8" w14:textId="77777777" w:rsidR="00F71E5F" w:rsidRDefault="00F71E5F">
      <w:pPr>
        <w:pStyle w:val="TDC1"/>
        <w:tabs>
          <w:tab w:val="right" w:leader="dot" w:pos="9868"/>
        </w:tabs>
        <w:rPr>
          <w:noProof/>
        </w:rPr>
      </w:pPr>
      <w:hyperlink w:anchor="_Toc240910702" w:history="1">
        <w:r w:rsidRPr="007151E0">
          <w:rPr>
            <w:rStyle w:val="Hipervnculo"/>
            <w:noProof/>
          </w:rPr>
          <w:t>14. RESILIENCE4J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_Toc240910702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DF49097" w14:textId="77777777" w:rsidR="00F71E5F" w:rsidRDefault="00F71E5F">
      <w:pPr>
        <w:pStyle w:val="TDC1"/>
        <w:tabs>
          <w:tab w:val="right" w:leader="dot" w:pos="9868"/>
        </w:tabs>
        <w:rPr>
          <w:noProof/>
        </w:rPr>
      </w:pPr>
      <w:hyperlink w:anchor="_Toc240910703" w:history="1">
        <w:r w:rsidRPr="007151E0">
          <w:rPr>
            <w:rStyle w:val="Hipervnculo"/>
            <w:noProof/>
          </w:rPr>
          <w:t>15. DOCKER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_Toc240910703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A5BCED0" w14:textId="77777777" w:rsidR="00F71E5F" w:rsidRDefault="00F71E5F">
      <w:pPr>
        <w:pStyle w:val="TDC1"/>
        <w:tabs>
          <w:tab w:val="right" w:leader="dot" w:pos="9868"/>
        </w:tabs>
        <w:rPr>
          <w:noProof/>
        </w:rPr>
      </w:pPr>
      <w:hyperlink w:anchor="_Toc240910704" w:history="1">
        <w:r w:rsidRPr="007151E0">
          <w:rPr>
            <w:rStyle w:val="Hipervnculo"/>
            <w:noProof/>
          </w:rPr>
          <w:t>16. KUBERNETES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_Toc240910704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F19F939" w14:textId="77777777" w:rsidR="00F71E5F" w:rsidRDefault="00F71E5F">
      <w:pPr>
        <w:pStyle w:val="TDC1"/>
        <w:tabs>
          <w:tab w:val="right" w:leader="dot" w:pos="9868"/>
        </w:tabs>
        <w:rPr>
          <w:noProof/>
        </w:rPr>
      </w:pPr>
      <w:hyperlink w:anchor="_Toc240910705" w:history="1">
        <w:r w:rsidRPr="007151E0">
          <w:rPr>
            <w:rStyle w:val="Hipervnculo"/>
            <w:noProof/>
          </w:rPr>
          <w:t>17. OBSERVABILIDAD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_Toc240910705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27ADC9F" w14:textId="77777777" w:rsidR="00F71E5F" w:rsidRDefault="00F71E5F">
      <w:pPr>
        <w:pStyle w:val="TDC1"/>
        <w:tabs>
          <w:tab w:val="right" w:leader="dot" w:pos="9868"/>
        </w:tabs>
        <w:rPr>
          <w:noProof/>
        </w:rPr>
      </w:pPr>
      <w:hyperlink w:anchor="_Toc240910706" w:history="1">
        <w:r w:rsidRPr="007151E0">
          <w:rPr>
            <w:rStyle w:val="Hipervnculo"/>
            <w:noProof/>
          </w:rPr>
          <w:t>18. PRINCIPIOS ARQUITECTÓNICOS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_Toc240910706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E6E7C3B" w14:textId="77777777" w:rsidR="00F71E5F" w:rsidRDefault="00F71E5F">
      <w:pPr>
        <w:pStyle w:val="TDC3"/>
        <w:tabs>
          <w:tab w:val="right" w:leader="dot" w:pos="9868"/>
        </w:tabs>
        <w:rPr>
          <w:noProof/>
        </w:rPr>
      </w:pPr>
      <w:hyperlink w:anchor="_Toc240910707" w:history="1">
        <w:r w:rsidRPr="007151E0">
          <w:rPr>
            <w:rStyle w:val="Hipervnculo"/>
            <w:noProof/>
          </w:rPr>
          <w:t>18.1 Responsabilidad por dominio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_Toc240910707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FA0AD51" w14:textId="77777777" w:rsidR="00F71E5F" w:rsidRDefault="00F71E5F">
      <w:pPr>
        <w:pStyle w:val="TDC3"/>
        <w:tabs>
          <w:tab w:val="right" w:leader="dot" w:pos="9868"/>
        </w:tabs>
        <w:rPr>
          <w:noProof/>
        </w:rPr>
      </w:pPr>
      <w:hyperlink w:anchor="_Toc240910708" w:history="1">
        <w:r w:rsidRPr="007151E0">
          <w:rPr>
            <w:rStyle w:val="Hipervnculo"/>
            <w:noProof/>
          </w:rPr>
          <w:t>18.2 Propiedad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_Toc240910708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225CAA7" w14:textId="77777777" w:rsidR="00F71E5F" w:rsidRDefault="00F71E5F">
      <w:pPr>
        <w:pStyle w:val="TDC3"/>
        <w:tabs>
          <w:tab w:val="right" w:leader="dot" w:pos="9868"/>
        </w:tabs>
        <w:rPr>
          <w:noProof/>
        </w:rPr>
      </w:pPr>
      <w:hyperlink w:anchor="_Toc240910709" w:history="1">
        <w:r w:rsidRPr="007151E0">
          <w:rPr>
            <w:rStyle w:val="Hipervnculo"/>
            <w:noProof/>
          </w:rPr>
          <w:t>18.3 Bajo acoplamiento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_Toc240910709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EDC346C" w14:textId="77777777" w:rsidR="00F71E5F" w:rsidRDefault="00F71E5F">
      <w:pPr>
        <w:pStyle w:val="TDC3"/>
        <w:tabs>
          <w:tab w:val="right" w:leader="dot" w:pos="9868"/>
        </w:tabs>
        <w:rPr>
          <w:noProof/>
        </w:rPr>
      </w:pPr>
      <w:hyperlink w:anchor="_Toc240910710" w:history="1">
        <w:r w:rsidRPr="007151E0">
          <w:rPr>
            <w:rStyle w:val="Hipervnculo"/>
            <w:noProof/>
          </w:rPr>
          <w:t>18.4 Contratos explícitos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_Toc240910710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0D3DF37" w14:textId="77777777" w:rsidR="00F71E5F" w:rsidRDefault="00F71E5F">
      <w:pPr>
        <w:pStyle w:val="TDC3"/>
        <w:tabs>
          <w:tab w:val="right" w:leader="dot" w:pos="9868"/>
        </w:tabs>
        <w:rPr>
          <w:noProof/>
        </w:rPr>
      </w:pPr>
      <w:hyperlink w:anchor="_Toc240910711" w:history="1">
        <w:r w:rsidRPr="007151E0">
          <w:rPr>
            <w:rStyle w:val="Hipervnculo"/>
            <w:noProof/>
          </w:rPr>
          <w:t>18.5 Desarrollo paralelo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_Toc240910711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B26FB7F" w14:textId="77777777" w:rsidR="00F71E5F" w:rsidRDefault="00F71E5F">
      <w:pPr>
        <w:pStyle w:val="TDC3"/>
        <w:tabs>
          <w:tab w:val="right" w:leader="dot" w:pos="9868"/>
        </w:tabs>
        <w:rPr>
          <w:noProof/>
        </w:rPr>
      </w:pPr>
      <w:hyperlink w:anchor="_Toc240910712" w:history="1">
        <w:r w:rsidRPr="007151E0">
          <w:rPr>
            <w:rStyle w:val="Hipervnculo"/>
            <w:noProof/>
          </w:rPr>
          <w:t>18.6 Integración mediante Pull Request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_Toc240910712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18B3205" w14:textId="77777777" w:rsidR="00F71E5F" w:rsidRDefault="00F71E5F">
      <w:pPr>
        <w:pStyle w:val="TDC3"/>
        <w:tabs>
          <w:tab w:val="right" w:leader="dot" w:pos="9868"/>
        </w:tabs>
        <w:rPr>
          <w:noProof/>
        </w:rPr>
      </w:pPr>
      <w:hyperlink w:anchor="_Toc240910713" w:history="1">
        <w:r w:rsidRPr="007151E0">
          <w:rPr>
            <w:rStyle w:val="Hipervnculo"/>
            <w:noProof/>
          </w:rPr>
          <w:t>18.7 Evolución incremental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_Toc240910713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40ABF75" w14:textId="77777777" w:rsidR="00F71E5F" w:rsidRDefault="00F71E5F">
      <w:pPr>
        <w:pStyle w:val="TDC1"/>
        <w:tabs>
          <w:tab w:val="right" w:leader="dot" w:pos="9868"/>
        </w:tabs>
        <w:rPr>
          <w:noProof/>
        </w:rPr>
      </w:pPr>
      <w:hyperlink w:anchor="_Toc240910714" w:history="1">
        <w:r w:rsidRPr="007151E0">
          <w:rPr>
            <w:rStyle w:val="Hipervnculo"/>
            <w:noProof/>
          </w:rPr>
          <w:t>19. ESTRATEGIA DE GIT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_Toc240910714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B5FDCF2" w14:textId="77777777" w:rsidR="00F71E5F" w:rsidRDefault="00F71E5F">
      <w:pPr>
        <w:pStyle w:val="TDC1"/>
        <w:tabs>
          <w:tab w:val="right" w:leader="dot" w:pos="9868"/>
        </w:tabs>
        <w:rPr>
          <w:noProof/>
        </w:rPr>
      </w:pPr>
      <w:hyperlink w:anchor="_Toc240910715" w:history="1">
        <w:r w:rsidRPr="007151E0">
          <w:rPr>
            <w:rStyle w:val="Hipervnculo"/>
            <w:noProof/>
          </w:rPr>
          <w:t>20. ESTADO DE IMPLEMENTACIÓN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_Toc240910715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7AC0A0E" w14:textId="77777777" w:rsidR="00F71E5F" w:rsidRDefault="00F71E5F">
      <w:pPr>
        <w:pStyle w:val="TDC1"/>
        <w:tabs>
          <w:tab w:val="right" w:leader="dot" w:pos="9868"/>
        </w:tabs>
        <w:rPr>
          <w:noProof/>
        </w:rPr>
      </w:pPr>
      <w:hyperlink w:anchor="_Toc240910716" w:history="1">
        <w:r w:rsidRPr="007151E0">
          <w:rPr>
            <w:rStyle w:val="Hipervnculo"/>
            <w:noProof/>
          </w:rPr>
          <w:t>21. DOCUMENTOS RELACIONADOS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_Toc240910716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E0A8244" w14:textId="77777777" w:rsidR="00F71E5F" w:rsidRDefault="00F71E5F">
      <w:pPr>
        <w:pStyle w:val="TDC1"/>
        <w:tabs>
          <w:tab w:val="right" w:leader="dot" w:pos="9868"/>
        </w:tabs>
        <w:rPr>
          <w:noProof/>
        </w:rPr>
      </w:pPr>
      <w:hyperlink w:anchor="_Toc240910717" w:history="1">
        <w:r w:rsidRPr="007151E0">
          <w:rPr>
            <w:rStyle w:val="Hipervnculo"/>
            <w:noProof/>
          </w:rPr>
          <w:t>22. PRINCIPIO FINAL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_Toc240910717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43459F9" w14:textId="77777777" w:rsidR="000B7E56" w:rsidRDefault="00000000">
      <w:pPr>
        <w:spacing w:after="240"/>
      </w:pPr>
      <w:r>
        <w:fldChar w:fldCharType="end"/>
      </w:r>
    </w:p>
    <w:p w14:paraId="076C7542" w14:textId="77777777" w:rsidR="000B7E56" w:rsidRDefault="00000000">
      <w:r>
        <w:rPr>
          <w:i/>
          <w:color w:val="667085"/>
          <w:sz w:val="18"/>
        </w:rPr>
        <w:t>El índice se actualiza automáticamente al abrir el documento en Microsoft Word. Si fuera necesario, haga clic derecho sobre el índice y seleccione “Actualizar campo”.</w:t>
      </w:r>
    </w:p>
    <w:p w14:paraId="66DB299C" w14:textId="77777777" w:rsidR="000B7E56" w:rsidRDefault="00000000">
      <w:r>
        <w:br w:type="page"/>
      </w:r>
    </w:p>
    <w:p w14:paraId="00D82E33" w14:textId="77777777" w:rsidR="000B7E56" w:rsidRDefault="00000000">
      <w:pPr>
        <w:pStyle w:val="Ttulo1"/>
      </w:pPr>
      <w:bookmarkStart w:id="0" w:name="_Toc240910670"/>
      <w:r>
        <w:rPr>
          <w:rFonts w:ascii="Aptos" w:eastAsia="Aptos" w:hAnsi="Aptos"/>
          <w:sz w:val="21"/>
        </w:rPr>
        <w:lastRenderedPageBreak/>
        <w:t>ARCHITECTURE — DAW1 PROYECTO RESTAURANTE</w:t>
      </w:r>
      <w:bookmarkEnd w:id="0"/>
    </w:p>
    <w:p w14:paraId="00711CEB" w14:textId="77777777" w:rsidR="000B7E56" w:rsidRDefault="00000000">
      <w:pPr>
        <w:spacing w:after="80" w:line="259" w:lineRule="auto"/>
      </w:pPr>
      <w:r>
        <w:rPr>
          <w:b/>
          <w:highlight w:val="yellow"/>
        </w:rPr>
        <w:t>Proyecto:</w:t>
      </w:r>
      <w:r>
        <w:t xml:space="preserve"> DAW1-PROYECTO1-Restaurante</w:t>
      </w:r>
    </w:p>
    <w:p w14:paraId="0E6F144E" w14:textId="77777777" w:rsidR="000B7E56" w:rsidRDefault="00000000">
      <w:pPr>
        <w:spacing w:after="80" w:line="259" w:lineRule="auto"/>
      </w:pPr>
      <w:r>
        <w:rPr>
          <w:b/>
          <w:highlight w:val="yellow"/>
        </w:rPr>
        <w:t>Institución:</w:t>
      </w:r>
      <w:r>
        <w:t xml:space="preserve"> Cibertec</w:t>
      </w:r>
    </w:p>
    <w:p w14:paraId="566AA466" w14:textId="77777777" w:rsidR="000B7E56" w:rsidRDefault="00000000">
      <w:pPr>
        <w:spacing w:after="80" w:line="259" w:lineRule="auto"/>
      </w:pPr>
      <w:r>
        <w:rPr>
          <w:b/>
          <w:highlight w:val="yellow"/>
        </w:rPr>
        <w:t>Arquitectura objetivo:</w:t>
      </w:r>
      <w:r>
        <w:t xml:space="preserve"> Microservicios</w:t>
      </w:r>
    </w:p>
    <w:p w14:paraId="5431C71D" w14:textId="77777777" w:rsidR="000B7E56" w:rsidRDefault="00000000">
      <w:pPr>
        <w:spacing w:after="80" w:line="259" w:lineRule="auto"/>
      </w:pPr>
      <w:r>
        <w:rPr>
          <w:b/>
          <w:highlight w:val="yellow"/>
        </w:rPr>
        <w:t>Frontend:</w:t>
      </w:r>
      <w:r>
        <w:t xml:space="preserve"> Angular</w:t>
      </w:r>
    </w:p>
    <w:p w14:paraId="14B094D4" w14:textId="77777777" w:rsidR="000B7E56" w:rsidRDefault="00000000">
      <w:pPr>
        <w:spacing w:after="80" w:line="259" w:lineRule="auto"/>
      </w:pPr>
      <w:r>
        <w:rPr>
          <w:b/>
          <w:highlight w:val="yellow"/>
        </w:rPr>
        <w:t>Backend:</w:t>
      </w:r>
      <w:r>
        <w:t xml:space="preserve"> Java + Spring Boot</w:t>
      </w:r>
    </w:p>
    <w:p w14:paraId="554A5511" w14:textId="77777777" w:rsidR="000B7E56" w:rsidRDefault="00000000">
      <w:pPr>
        <w:spacing w:after="80" w:line="259" w:lineRule="auto"/>
      </w:pPr>
      <w:r>
        <w:rPr>
          <w:b/>
          <w:highlight w:val="yellow"/>
        </w:rPr>
        <w:t>Base de datos:</w:t>
      </w:r>
      <w:r>
        <w:t xml:space="preserve"> MySQL</w:t>
      </w:r>
    </w:p>
    <w:p w14:paraId="1FAE5507" w14:textId="77777777" w:rsidR="000B7E56" w:rsidRDefault="00000000">
      <w:pPr>
        <w:spacing w:after="80" w:line="259" w:lineRule="auto"/>
      </w:pPr>
      <w:r>
        <w:rPr>
          <w:b/>
          <w:highlight w:val="yellow"/>
        </w:rPr>
        <w:t>Estado:</w:t>
      </w:r>
      <w:r>
        <w:t xml:space="preserve"> En transición de arquitectura monolítica hacia microservicios</w:t>
      </w:r>
    </w:p>
    <w:p w14:paraId="7E00BDF0" w14:textId="77777777" w:rsidR="000B7E56" w:rsidRDefault="00000000">
      <w:pPr>
        <w:spacing w:after="80" w:line="259" w:lineRule="auto"/>
      </w:pPr>
      <w:r>
        <w:rPr>
          <w:b/>
          <w:highlight w:val="yellow"/>
        </w:rPr>
        <w:t>Fecha:</w:t>
      </w:r>
      <w:r>
        <w:t xml:space="preserve"> Septiembre 2026</w:t>
      </w:r>
    </w:p>
    <w:p w14:paraId="7D839C91" w14:textId="77777777" w:rsidR="000B7E56" w:rsidRDefault="000B7E56">
      <w:pPr>
        <w:pBdr>
          <w:bottom w:val="single" w:sz="6" w:space="1" w:color="D9E1F2"/>
        </w:pBdr>
        <w:spacing w:before="100" w:after="100"/>
      </w:pPr>
    </w:p>
    <w:p w14:paraId="3D1A5499" w14:textId="77777777" w:rsidR="000B7E56" w:rsidRDefault="00000000">
      <w:pPr>
        <w:pStyle w:val="Ttulo1"/>
      </w:pPr>
      <w:bookmarkStart w:id="1" w:name="_Toc240910671"/>
      <w:r>
        <w:rPr>
          <w:rFonts w:ascii="Aptos" w:eastAsia="Aptos" w:hAnsi="Aptos"/>
          <w:sz w:val="21"/>
        </w:rPr>
        <w:t>1. ESTADO ACTUAL</w:t>
      </w:r>
      <w:bookmarkEnd w:id="1"/>
    </w:p>
    <w:p w14:paraId="362C370B" w14:textId="77777777" w:rsidR="000B7E56" w:rsidRDefault="00000000">
      <w:pPr>
        <w:spacing w:after="80" w:line="259" w:lineRule="auto"/>
      </w:pPr>
      <w:r>
        <w:t>Actualmente el proyecto cuenta con una aplicación funcional desarrollada con:</w:t>
      </w:r>
    </w:p>
    <w:p w14:paraId="59486315" w14:textId="77777777" w:rsidR="000B7E56" w:rsidRDefault="00000000">
      <w:pPr>
        <w:pStyle w:val="Listaconvietas"/>
        <w:spacing w:after="40" w:line="252" w:lineRule="auto"/>
      </w:pPr>
      <w:r>
        <w:t>Java</w:t>
      </w:r>
    </w:p>
    <w:p w14:paraId="490DFE69" w14:textId="77777777" w:rsidR="000B7E56" w:rsidRDefault="00000000">
      <w:pPr>
        <w:pStyle w:val="Listaconvietas"/>
        <w:spacing w:after="40" w:line="252" w:lineRule="auto"/>
      </w:pPr>
      <w:r>
        <w:t>Spring Boot</w:t>
      </w:r>
    </w:p>
    <w:p w14:paraId="38E5DD8F" w14:textId="77777777" w:rsidR="000B7E56" w:rsidRDefault="00000000">
      <w:pPr>
        <w:pStyle w:val="Listaconvietas"/>
        <w:spacing w:after="40" w:line="252" w:lineRule="auto"/>
      </w:pPr>
      <w:r>
        <w:t>Angular</w:t>
      </w:r>
    </w:p>
    <w:p w14:paraId="65718180" w14:textId="77777777" w:rsidR="000B7E56" w:rsidRDefault="00000000">
      <w:pPr>
        <w:pStyle w:val="Listaconvietas"/>
        <w:spacing w:after="40" w:line="252" w:lineRule="auto"/>
      </w:pPr>
      <w:r>
        <w:t>MySQL</w:t>
      </w:r>
    </w:p>
    <w:p w14:paraId="4E820170" w14:textId="77777777" w:rsidR="000B7E56" w:rsidRDefault="00000000">
      <w:pPr>
        <w:pStyle w:val="Listaconvietas"/>
        <w:spacing w:after="40" w:line="252" w:lineRule="auto"/>
      </w:pPr>
      <w:r>
        <w:t>API REST</w:t>
      </w:r>
    </w:p>
    <w:p w14:paraId="6C7DFBC7" w14:textId="77777777" w:rsidR="000B7E56" w:rsidRDefault="00000000">
      <w:pPr>
        <w:spacing w:after="80" w:line="259" w:lineRule="auto"/>
      </w:pPr>
      <w:r>
        <w:t>El sistema actual funciona como una aplicación principalmente monolítica, donde las funcionalidades del restaurante se encuentran integradas dentro del backend existente.</w:t>
      </w:r>
    </w:p>
    <w:p w14:paraId="3830F62F" w14:textId="77777777" w:rsidR="000B7E56" w:rsidRDefault="00000000">
      <w:pPr>
        <w:spacing w:after="80" w:line="259" w:lineRule="auto"/>
      </w:pPr>
      <w:r>
        <w:t>Las principales funcionalidades existentes incluyen:</w:t>
      </w:r>
    </w:p>
    <w:p w14:paraId="49612A56" w14:textId="77777777" w:rsidR="000B7E56" w:rsidRDefault="00000000">
      <w:pPr>
        <w:pStyle w:val="Listaconvietas"/>
        <w:spacing w:after="40" w:line="252" w:lineRule="auto"/>
      </w:pPr>
      <w:r>
        <w:t>Autenticación y usuarios</w:t>
      </w:r>
    </w:p>
    <w:p w14:paraId="2FA2071A" w14:textId="77777777" w:rsidR="000B7E56" w:rsidRDefault="00000000">
      <w:pPr>
        <w:pStyle w:val="Listaconvietas"/>
        <w:spacing w:after="40" w:line="252" w:lineRule="auto"/>
      </w:pPr>
      <w:r>
        <w:t>Roles</w:t>
      </w:r>
    </w:p>
    <w:p w14:paraId="75F72C76" w14:textId="77777777" w:rsidR="000B7E56" w:rsidRDefault="00000000">
      <w:pPr>
        <w:pStyle w:val="Listaconvietas"/>
        <w:spacing w:after="40" w:line="252" w:lineRule="auto"/>
      </w:pPr>
      <w:r>
        <w:t>Categorías</w:t>
      </w:r>
    </w:p>
    <w:p w14:paraId="267197AA" w14:textId="77777777" w:rsidR="000B7E56" w:rsidRDefault="00000000">
      <w:pPr>
        <w:pStyle w:val="Listaconvietas"/>
        <w:spacing w:after="40" w:line="252" w:lineRule="auto"/>
      </w:pPr>
      <w:r>
        <w:t>Comidas</w:t>
      </w:r>
    </w:p>
    <w:p w14:paraId="6ED424B4" w14:textId="77777777" w:rsidR="000B7E56" w:rsidRDefault="00000000">
      <w:pPr>
        <w:pStyle w:val="Listaconvietas"/>
        <w:spacing w:after="40" w:line="252" w:lineRule="auto"/>
      </w:pPr>
      <w:r>
        <w:t>Mesas</w:t>
      </w:r>
    </w:p>
    <w:p w14:paraId="5B910653" w14:textId="77777777" w:rsidR="000B7E56" w:rsidRDefault="00000000">
      <w:pPr>
        <w:pStyle w:val="Listaconvietas"/>
        <w:spacing w:after="40" w:line="252" w:lineRule="auto"/>
      </w:pPr>
      <w:r>
        <w:t>Pedidos</w:t>
      </w:r>
    </w:p>
    <w:p w14:paraId="65AC7E95" w14:textId="77777777" w:rsidR="000B7E56" w:rsidRDefault="00000000">
      <w:pPr>
        <w:pStyle w:val="Listaconvietas"/>
        <w:spacing w:after="40" w:line="252" w:lineRule="auto"/>
      </w:pPr>
      <w:r>
        <w:t>Clientes</w:t>
      </w:r>
    </w:p>
    <w:p w14:paraId="25811191" w14:textId="77777777" w:rsidR="000B7E56" w:rsidRDefault="00000000">
      <w:pPr>
        <w:pStyle w:val="Listaconvietas"/>
        <w:spacing w:after="40" w:line="252" w:lineRule="auto"/>
      </w:pPr>
      <w:r>
        <w:t>Comprobantes</w:t>
      </w:r>
    </w:p>
    <w:p w14:paraId="638BAFAE" w14:textId="77777777" w:rsidR="000B7E56" w:rsidRDefault="00000000">
      <w:pPr>
        <w:pStyle w:val="Listaconvietas"/>
        <w:spacing w:after="40" w:line="252" w:lineRule="auto"/>
      </w:pPr>
      <w:r>
        <w:t>Funcionalidades para diferentes perfiles del restaurante</w:t>
      </w:r>
    </w:p>
    <w:p w14:paraId="00DF9569" w14:textId="77777777" w:rsidR="000B7E56" w:rsidRDefault="00000000">
      <w:pPr>
        <w:pStyle w:val="Listaconvietas"/>
        <w:spacing w:after="40" w:line="252" w:lineRule="auto"/>
      </w:pPr>
      <w:r>
        <w:t>Frontend Angular para consumo de las APIs REST</w:t>
      </w:r>
    </w:p>
    <w:p w14:paraId="1C737F8A" w14:textId="77777777" w:rsidR="000B7E56" w:rsidRDefault="00000000">
      <w:pPr>
        <w:spacing w:after="80" w:line="259" w:lineRule="auto"/>
      </w:pPr>
      <w:r>
        <w:t>El equipo ha clonado y ejecutado correctamente la versión actual del sistema.</w:t>
      </w:r>
    </w:p>
    <w:p w14:paraId="15F092ED" w14:textId="77777777" w:rsidR="000B7E56" w:rsidRDefault="00000000">
      <w:pPr>
        <w:pStyle w:val="Ttulo2"/>
      </w:pPr>
      <w:bookmarkStart w:id="2" w:name="_Toc240910672"/>
      <w:r>
        <w:rPr>
          <w:rFonts w:ascii="Aptos" w:eastAsia="Aptos" w:hAnsi="Aptos"/>
          <w:sz w:val="21"/>
        </w:rPr>
        <w:t>Objetivo de la transición</w:t>
      </w:r>
      <w:bookmarkEnd w:id="2"/>
    </w:p>
    <w:p w14:paraId="49413925" w14:textId="77777777" w:rsidR="000B7E56" w:rsidRDefault="00000000">
      <w:pPr>
        <w:spacing w:after="80" w:line="259" w:lineRule="auto"/>
      </w:pPr>
      <w:r>
        <w:t>El proyecto evolucionará progresivamente desde la arquitectura actual hacia una arquitectura distribuida basada en microservicios.</w:t>
      </w:r>
    </w:p>
    <w:p w14:paraId="663A149F" w14:textId="77777777" w:rsidR="000B7E56" w:rsidRDefault="00000000">
      <w:pPr>
        <w:spacing w:after="80" w:line="259" w:lineRule="auto"/>
      </w:pPr>
      <w:r>
        <w:t>La aplicación existente será utilizada como base funcional.</w:t>
      </w:r>
    </w:p>
    <w:p w14:paraId="5D36078E" w14:textId="77777777" w:rsidR="000B7E56" w:rsidRDefault="00000000">
      <w:pPr>
        <w:spacing w:after="80" w:line="259" w:lineRule="auto"/>
      </w:pPr>
      <w:r>
        <w:t>No se realizará una reconstrucción completa desde cero.</w:t>
      </w:r>
    </w:p>
    <w:p w14:paraId="7CCCACB9" w14:textId="77777777" w:rsidR="000B7E56" w:rsidRDefault="00000000">
      <w:pPr>
        <w:spacing w:after="80" w:line="259" w:lineRule="auto"/>
      </w:pPr>
      <w:r>
        <w:t>La estrategia será:</w:t>
      </w:r>
    </w:p>
    <w:p w14:paraId="530B22C0" w14:textId="77777777" w:rsidR="000B7E56" w:rsidRDefault="000B7E56">
      <w:pPr>
        <w:pStyle w:val="CodeBlock"/>
        <w:shd w:val="clear" w:color="auto" w:fill="EEF5FB"/>
      </w:pPr>
    </w:p>
    <w:p w14:paraId="6D410F2A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>SISTEMA ACTUAL</w:t>
      </w:r>
    </w:p>
    <w:p w14:paraId="73EFC247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    ↓</w:t>
      </w:r>
    </w:p>
    <w:p w14:paraId="4FFD2018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>ANÁLISIS</w:t>
      </w:r>
    </w:p>
    <w:p w14:paraId="3CC50DC3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lastRenderedPageBreak/>
        <w:t xml:space="preserve">      ↓</w:t>
      </w:r>
    </w:p>
    <w:p w14:paraId="6EADD1E5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>SEPARACIÓN POR CAPACIDADES DE NEGOCIO</w:t>
      </w:r>
    </w:p>
    <w:p w14:paraId="1D5A3927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    ↓</w:t>
      </w:r>
    </w:p>
    <w:p w14:paraId="294F437E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>MICROSERVICIOS</w:t>
      </w:r>
    </w:p>
    <w:p w14:paraId="60DD06B2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    ↓</w:t>
      </w:r>
    </w:p>
    <w:p w14:paraId="1A56D746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>COMUNICACIÓN ENTRE SERVICIOS</w:t>
      </w:r>
    </w:p>
    <w:p w14:paraId="108D4E88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    ↓</w:t>
      </w:r>
    </w:p>
    <w:p w14:paraId="180A706E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>GATEWAY</w:t>
      </w:r>
    </w:p>
    <w:p w14:paraId="6387E834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    ↓</w:t>
      </w:r>
    </w:p>
    <w:p w14:paraId="6FE3EE3A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>SEGURIDAD</w:t>
      </w:r>
    </w:p>
    <w:p w14:paraId="16371106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    ↓</w:t>
      </w:r>
    </w:p>
    <w:p w14:paraId="5994C0A9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>RESILIENCIA</w:t>
      </w:r>
    </w:p>
    <w:p w14:paraId="3AAFF70D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    ↓</w:t>
      </w:r>
    </w:p>
    <w:p w14:paraId="0BA57788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>DOCKER</w:t>
      </w:r>
    </w:p>
    <w:p w14:paraId="65E74CA8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    ↓</w:t>
      </w:r>
    </w:p>
    <w:p w14:paraId="7574C855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>KUBERNETES</w:t>
      </w:r>
    </w:p>
    <w:p w14:paraId="1C365606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    ↓</w:t>
      </w:r>
    </w:p>
    <w:p w14:paraId="6B8EE271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>OBSERVABILIDAD</w:t>
      </w:r>
    </w:p>
    <w:p w14:paraId="63920714" w14:textId="77777777" w:rsidR="000B7E56" w:rsidRDefault="000B7E56">
      <w:pPr>
        <w:pBdr>
          <w:bottom w:val="single" w:sz="6" w:space="1" w:color="D9E1F2"/>
        </w:pBdr>
        <w:spacing w:before="100" w:after="100"/>
      </w:pPr>
    </w:p>
    <w:p w14:paraId="7426782F" w14:textId="77777777" w:rsidR="000B7E56" w:rsidRDefault="00000000">
      <w:pPr>
        <w:pStyle w:val="Ttulo1"/>
      </w:pPr>
      <w:bookmarkStart w:id="3" w:name="_Toc240910673"/>
      <w:r>
        <w:rPr>
          <w:rFonts w:ascii="Aptos" w:eastAsia="Aptos" w:hAnsi="Aptos"/>
          <w:sz w:val="21"/>
        </w:rPr>
        <w:t>2. ARQUITECTURA ACTUAL</w:t>
      </w:r>
      <w:bookmarkEnd w:id="3"/>
    </w:p>
    <w:p w14:paraId="02DD8ED3" w14:textId="77777777" w:rsidR="000B7E56" w:rsidRDefault="00000000">
      <w:pPr>
        <w:spacing w:after="80" w:line="259" w:lineRule="auto"/>
      </w:pPr>
      <w:r>
        <w:t>La arquitectura actual corresponde principalmente a un backend monolítico con una aplicación Angular como cliente.</w:t>
      </w:r>
    </w:p>
    <w:p w14:paraId="08BCEFED" w14:textId="77777777" w:rsidR="000B7E56" w:rsidRDefault="00000000">
      <w:pPr>
        <w:spacing w:after="80" w:line="259" w:lineRule="auto"/>
      </w:pPr>
      <w:r>
        <w:t>Representación simplificada:</w:t>
      </w:r>
    </w:p>
    <w:p w14:paraId="534CFE36" w14:textId="77777777" w:rsidR="000B7E56" w:rsidRDefault="000B7E56">
      <w:pPr>
        <w:pStyle w:val="CodeBlock"/>
        <w:shd w:val="clear" w:color="auto" w:fill="EEF5FB"/>
      </w:pPr>
    </w:p>
    <w:p w14:paraId="4BC14768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                  ANGULAR</w:t>
      </w:r>
    </w:p>
    <w:p w14:paraId="50DD3D9E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                     |</w:t>
      </w:r>
    </w:p>
    <w:p w14:paraId="5291B242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                     v</w:t>
      </w:r>
    </w:p>
    <w:p w14:paraId="3A708257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               SPRING BOOT</w:t>
      </w:r>
    </w:p>
    <w:p w14:paraId="094520D2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                     |</w:t>
      </w:r>
    </w:p>
    <w:p w14:paraId="3C08CA44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      +--------------+--------------+</w:t>
      </w:r>
    </w:p>
    <w:p w14:paraId="38447276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      |              |              |</w:t>
      </w:r>
    </w:p>
    <w:p w14:paraId="34E7F7F4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      v              v              v</w:t>
      </w:r>
    </w:p>
    <w:p w14:paraId="42201260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   Usuarios       Productos       Pedidos</w:t>
      </w:r>
    </w:p>
    <w:p w14:paraId="636DB255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      |              |              |</w:t>
      </w:r>
    </w:p>
    <w:p w14:paraId="025F4F55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      +--------------+--------------+</w:t>
      </w:r>
    </w:p>
    <w:p w14:paraId="1D732B4D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                     |</w:t>
      </w:r>
    </w:p>
    <w:p w14:paraId="6650DE06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                     v</w:t>
      </w:r>
    </w:p>
    <w:p w14:paraId="47626DBC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                  MYSQL</w:t>
      </w:r>
    </w:p>
    <w:p w14:paraId="2618B22B" w14:textId="77777777" w:rsidR="000B7E56" w:rsidRDefault="00000000">
      <w:pPr>
        <w:spacing w:after="80" w:line="259" w:lineRule="auto"/>
      </w:pPr>
      <w:r>
        <w:t>En esta arquitectura, diferentes funcionalidades comparten el mismo backend y la misma base de datos.</w:t>
      </w:r>
    </w:p>
    <w:p w14:paraId="1C77F28A" w14:textId="77777777" w:rsidR="000B7E56" w:rsidRDefault="00000000">
      <w:pPr>
        <w:spacing w:after="80" w:line="259" w:lineRule="auto"/>
      </w:pPr>
      <w:r>
        <w:t>Esta arquitectura constituye la línea base funcional sobre la cual se desarrollará la arquitectura objetivo.</w:t>
      </w:r>
    </w:p>
    <w:p w14:paraId="40A06695" w14:textId="77777777" w:rsidR="000B7E56" w:rsidRDefault="000B7E56">
      <w:pPr>
        <w:pBdr>
          <w:bottom w:val="single" w:sz="6" w:space="1" w:color="D9E1F2"/>
        </w:pBdr>
        <w:spacing w:before="100" w:after="100"/>
      </w:pPr>
    </w:p>
    <w:p w14:paraId="648C42C9" w14:textId="77777777" w:rsidR="000B7E56" w:rsidRDefault="00000000">
      <w:pPr>
        <w:pStyle w:val="Ttulo1"/>
      </w:pPr>
      <w:bookmarkStart w:id="4" w:name="_Toc240910674"/>
      <w:r>
        <w:rPr>
          <w:rFonts w:ascii="Aptos" w:eastAsia="Aptos" w:hAnsi="Aptos"/>
          <w:sz w:val="21"/>
        </w:rPr>
        <w:t>3. ARQUITECTURA OBJETIVO</w:t>
      </w:r>
      <w:bookmarkEnd w:id="4"/>
    </w:p>
    <w:p w14:paraId="73EAFEFE" w14:textId="77777777" w:rsidR="000B7E56" w:rsidRDefault="00000000">
      <w:pPr>
        <w:shd w:val="clear" w:color="auto" w:fill="FFF2CC"/>
        <w:spacing w:after="80" w:line="259" w:lineRule="auto"/>
        <w:ind w:left="173" w:right="173"/>
      </w:pPr>
      <w:r>
        <w:rPr>
          <w:b/>
          <w:highlight w:val="yellow"/>
        </w:rPr>
        <w:t>La arquitectura objetivo estará organizada mediante microservicios agrupados por capacidades de negocio.</w:t>
      </w:r>
    </w:p>
    <w:p w14:paraId="19455EA5" w14:textId="77777777" w:rsidR="000B7E56" w:rsidRDefault="000B7E56">
      <w:pPr>
        <w:pStyle w:val="CodeBlock"/>
        <w:shd w:val="clear" w:color="auto" w:fill="EEF5FB"/>
      </w:pPr>
    </w:p>
    <w:p w14:paraId="154CA9E6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                       ANGULAR</w:t>
      </w:r>
    </w:p>
    <w:p w14:paraId="391E9ABF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                          |</w:t>
      </w:r>
    </w:p>
    <w:p w14:paraId="66236215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                          v</w:t>
      </w:r>
    </w:p>
    <w:p w14:paraId="7676B184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lastRenderedPageBreak/>
        <w:t xml:space="preserve">                     ┌─────────────┐</w:t>
      </w:r>
    </w:p>
    <w:p w14:paraId="428518C1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                   │ API GATEWAY │</w:t>
      </w:r>
    </w:p>
    <w:p w14:paraId="07136B13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                   └──────┬──────┘</w:t>
      </w:r>
    </w:p>
    <w:p w14:paraId="0EFF6BE8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                          |</w:t>
      </w:r>
    </w:p>
    <w:p w14:paraId="77DB5900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     ┌────────────┬───────┼────────┬────────────┬─────────────┐</w:t>
      </w:r>
    </w:p>
    <w:p w14:paraId="34F25E45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     |            |       |        |            |             |</w:t>
      </w:r>
    </w:p>
    <w:p w14:paraId="51174DEA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     v            v       v        v            v             v</w:t>
      </w:r>
    </w:p>
    <w:p w14:paraId="0614E37A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   AUTH        CATALOG   ORDER   BILLING     CUSTOMER    OPERATIONS</w:t>
      </w:r>
    </w:p>
    <w:p w14:paraId="6A676E26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     |            |       |        |            |             |</w:t>
      </w:r>
    </w:p>
    <w:p w14:paraId="1CF995CD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     v            v       v        v            v             v</w:t>
      </w:r>
    </w:p>
    <w:p w14:paraId="2DF4A5D3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  DB_AUTH     DB_CATALOG DB_ORDER DB_BILLING DB_CUSTOMER DB_OPERATIONS</w:t>
      </w:r>
    </w:p>
    <w:p w14:paraId="1D8A6D04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                     |</w:t>
      </w:r>
    </w:p>
    <w:p w14:paraId="6284F25D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                     |</w:t>
      </w:r>
    </w:p>
    <w:p w14:paraId="2152D7AB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               Feign / REST</w:t>
      </w:r>
    </w:p>
    <w:p w14:paraId="02287498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                     |</w:t>
      </w:r>
    </w:p>
    <w:p w14:paraId="650DAAE8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               RabbitMQ Events</w:t>
      </w:r>
    </w:p>
    <w:p w14:paraId="58626F42" w14:textId="77777777" w:rsidR="000B7E56" w:rsidRDefault="00000000">
      <w:pPr>
        <w:spacing w:after="80" w:line="259" w:lineRule="auto"/>
      </w:pPr>
      <w:r>
        <w:t>La arquitectura busca separar responsabilidades y permitir que cada capacidad pueda evolucionar independientemente.</w:t>
      </w:r>
    </w:p>
    <w:p w14:paraId="535313D0" w14:textId="77777777" w:rsidR="000B7E56" w:rsidRDefault="000B7E56">
      <w:pPr>
        <w:pBdr>
          <w:bottom w:val="single" w:sz="6" w:space="1" w:color="D9E1F2"/>
        </w:pBdr>
        <w:spacing w:before="100" w:after="100"/>
      </w:pPr>
    </w:p>
    <w:p w14:paraId="352BEE6D" w14:textId="77777777" w:rsidR="000B7E56" w:rsidRDefault="00000000">
      <w:pPr>
        <w:pStyle w:val="Ttulo1"/>
      </w:pPr>
      <w:bookmarkStart w:id="5" w:name="_Toc240910675"/>
      <w:r>
        <w:rPr>
          <w:rFonts w:ascii="Aptos" w:eastAsia="Aptos" w:hAnsi="Aptos"/>
          <w:sz w:val="21"/>
        </w:rPr>
        <w:t>4. MICROSERVICIOS</w:t>
      </w:r>
      <w:bookmarkEnd w:id="5"/>
    </w:p>
    <w:p w14:paraId="71669998" w14:textId="77777777" w:rsidR="000B7E56" w:rsidRDefault="00000000">
      <w:pPr>
        <w:spacing w:after="80" w:line="259" w:lineRule="auto"/>
      </w:pPr>
      <w:r>
        <w:t>Se utilizarán seis microservicios principales y un API Gateway transversal.</w:t>
      </w:r>
    </w:p>
    <w:p w14:paraId="081F5FCC" w14:textId="77777777" w:rsidR="000B7E56" w:rsidRDefault="00000000">
      <w:pPr>
        <w:pStyle w:val="Ttulo2"/>
      </w:pPr>
      <w:bookmarkStart w:id="6" w:name="_Toc240910676"/>
      <w:r>
        <w:rPr>
          <w:rFonts w:ascii="Aptos" w:eastAsia="Aptos" w:hAnsi="Aptos"/>
          <w:sz w:val="21"/>
        </w:rPr>
        <w:t>4.1 AUTH SERVICE</w:t>
      </w:r>
      <w:bookmarkEnd w:id="6"/>
    </w:p>
    <w:p w14:paraId="36AAC716" w14:textId="77777777" w:rsidR="000B7E56" w:rsidRDefault="00000000">
      <w:pPr>
        <w:spacing w:after="80" w:line="259" w:lineRule="auto"/>
      </w:pPr>
      <w:r>
        <w:t>Responsabilidad:</w:t>
      </w:r>
    </w:p>
    <w:p w14:paraId="50A476C0" w14:textId="77777777" w:rsidR="000B7E56" w:rsidRDefault="00000000">
      <w:pPr>
        <w:pStyle w:val="Listaconvietas"/>
        <w:spacing w:after="40" w:line="252" w:lineRule="auto"/>
      </w:pPr>
      <w:r>
        <w:t>Usuarios</w:t>
      </w:r>
    </w:p>
    <w:p w14:paraId="506C82D5" w14:textId="77777777" w:rsidR="000B7E56" w:rsidRDefault="00000000">
      <w:pPr>
        <w:pStyle w:val="Listaconvietas"/>
        <w:spacing w:after="40" w:line="252" w:lineRule="auto"/>
      </w:pPr>
      <w:r>
        <w:t>Roles</w:t>
      </w:r>
    </w:p>
    <w:p w14:paraId="6DE41279" w14:textId="77777777" w:rsidR="000B7E56" w:rsidRDefault="00000000">
      <w:pPr>
        <w:pStyle w:val="Listaconvietas"/>
        <w:spacing w:after="40" w:line="252" w:lineRule="auto"/>
      </w:pPr>
      <w:r>
        <w:t>Autenticación</w:t>
      </w:r>
    </w:p>
    <w:p w14:paraId="61A597C7" w14:textId="77777777" w:rsidR="000B7E56" w:rsidRDefault="00000000">
      <w:pPr>
        <w:pStyle w:val="Listaconvietas"/>
        <w:spacing w:after="40" w:line="252" w:lineRule="auto"/>
      </w:pPr>
      <w:r>
        <w:t>Autorización</w:t>
      </w:r>
    </w:p>
    <w:p w14:paraId="28BC95D2" w14:textId="77777777" w:rsidR="000B7E56" w:rsidRDefault="00000000">
      <w:pPr>
        <w:pStyle w:val="Listaconvietas"/>
        <w:spacing w:after="40" w:line="252" w:lineRule="auto"/>
      </w:pPr>
      <w:r>
        <w:t>JWT</w:t>
      </w:r>
    </w:p>
    <w:p w14:paraId="65CC5BAC" w14:textId="77777777" w:rsidR="000B7E56" w:rsidRDefault="00000000">
      <w:pPr>
        <w:pStyle w:val="Listaconvietas"/>
        <w:spacing w:after="40" w:line="252" w:lineRule="auto"/>
      </w:pPr>
      <w:r>
        <w:t>Spring Security</w:t>
      </w:r>
    </w:p>
    <w:p w14:paraId="6BE5D323" w14:textId="77777777" w:rsidR="000B7E56" w:rsidRDefault="00000000">
      <w:pPr>
        <w:spacing w:after="80" w:line="259" w:lineRule="auto"/>
      </w:pPr>
      <w:r>
        <w:t>Entidades principales:</w:t>
      </w:r>
    </w:p>
    <w:p w14:paraId="6AE1D701" w14:textId="77777777" w:rsidR="000B7E56" w:rsidRDefault="000B7E56">
      <w:pPr>
        <w:pStyle w:val="CodeBlock"/>
        <w:shd w:val="clear" w:color="auto" w:fill="EEF5FB"/>
      </w:pPr>
    </w:p>
    <w:p w14:paraId="750233C7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>Usuario</w:t>
      </w:r>
    </w:p>
    <w:p w14:paraId="70894137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>Rol</w:t>
      </w:r>
    </w:p>
    <w:p w14:paraId="5C97D8C9" w14:textId="77777777" w:rsidR="000B7E56" w:rsidRDefault="000B7E56">
      <w:pPr>
        <w:pBdr>
          <w:bottom w:val="single" w:sz="6" w:space="1" w:color="D9E1F2"/>
        </w:pBdr>
        <w:spacing w:before="100" w:after="100"/>
      </w:pPr>
    </w:p>
    <w:p w14:paraId="48646FF6" w14:textId="77777777" w:rsidR="000B7E56" w:rsidRDefault="00000000">
      <w:pPr>
        <w:pStyle w:val="Ttulo2"/>
      </w:pPr>
      <w:bookmarkStart w:id="7" w:name="_Toc240910677"/>
      <w:r>
        <w:rPr>
          <w:rFonts w:ascii="Aptos" w:eastAsia="Aptos" w:hAnsi="Aptos"/>
          <w:sz w:val="21"/>
        </w:rPr>
        <w:t>4.2 CATALOG SERVICE</w:t>
      </w:r>
      <w:bookmarkEnd w:id="7"/>
    </w:p>
    <w:p w14:paraId="5027FB25" w14:textId="77777777" w:rsidR="000B7E56" w:rsidRDefault="00000000">
      <w:pPr>
        <w:spacing w:after="80" w:line="259" w:lineRule="auto"/>
      </w:pPr>
      <w:r>
        <w:t>Responsabilidad:</w:t>
      </w:r>
    </w:p>
    <w:p w14:paraId="28DA9EEC" w14:textId="77777777" w:rsidR="000B7E56" w:rsidRDefault="00000000">
      <w:pPr>
        <w:pStyle w:val="Listaconvietas"/>
        <w:spacing w:after="40" w:line="252" w:lineRule="auto"/>
      </w:pPr>
      <w:r>
        <w:t>Gestión de comidas</w:t>
      </w:r>
    </w:p>
    <w:p w14:paraId="660F8D76" w14:textId="77777777" w:rsidR="000B7E56" w:rsidRDefault="00000000">
      <w:pPr>
        <w:pStyle w:val="Listaconvietas"/>
        <w:spacing w:after="40" w:line="252" w:lineRule="auto"/>
      </w:pPr>
      <w:r>
        <w:t>Gestión de categorías</w:t>
      </w:r>
    </w:p>
    <w:p w14:paraId="7DB2DDE0" w14:textId="77777777" w:rsidR="000B7E56" w:rsidRDefault="00000000">
      <w:pPr>
        <w:pStyle w:val="Listaconvietas"/>
        <w:spacing w:after="40" w:line="252" w:lineRule="auto"/>
      </w:pPr>
      <w:r>
        <w:t>Precios</w:t>
      </w:r>
    </w:p>
    <w:p w14:paraId="51F6DDCC" w14:textId="77777777" w:rsidR="000B7E56" w:rsidRDefault="00000000">
      <w:pPr>
        <w:pStyle w:val="Listaconvietas"/>
        <w:spacing w:after="40" w:line="252" w:lineRule="auto"/>
      </w:pPr>
      <w:r>
        <w:t>Disponibilidad</w:t>
      </w:r>
    </w:p>
    <w:p w14:paraId="06A7CC08" w14:textId="77777777" w:rsidR="000B7E56" w:rsidRDefault="00000000">
      <w:pPr>
        <w:pStyle w:val="Listaconvietas"/>
        <w:spacing w:after="40" w:line="252" w:lineRule="auto"/>
      </w:pPr>
      <w:r>
        <w:t>Consulta del catálogo</w:t>
      </w:r>
    </w:p>
    <w:p w14:paraId="6E4AF81D" w14:textId="77777777" w:rsidR="000B7E56" w:rsidRDefault="00000000">
      <w:pPr>
        <w:spacing w:after="80" w:line="259" w:lineRule="auto"/>
      </w:pPr>
      <w:r>
        <w:t>Entidades principales:</w:t>
      </w:r>
    </w:p>
    <w:p w14:paraId="4D1D6CFE" w14:textId="77777777" w:rsidR="000B7E56" w:rsidRDefault="000B7E56">
      <w:pPr>
        <w:pStyle w:val="CodeBlock"/>
        <w:shd w:val="clear" w:color="auto" w:fill="EEF5FB"/>
      </w:pPr>
    </w:p>
    <w:p w14:paraId="7CEB1ADF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>Comida</w:t>
      </w:r>
    </w:p>
    <w:p w14:paraId="6272CB9B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>Categoría</w:t>
      </w:r>
    </w:p>
    <w:p w14:paraId="68F9D70B" w14:textId="77777777" w:rsidR="000B7E56" w:rsidRDefault="000B7E56">
      <w:pPr>
        <w:pBdr>
          <w:bottom w:val="single" w:sz="6" w:space="1" w:color="D9E1F2"/>
        </w:pBdr>
        <w:spacing w:before="100" w:after="100"/>
      </w:pPr>
    </w:p>
    <w:p w14:paraId="53BBA3C0" w14:textId="77777777" w:rsidR="000B7E56" w:rsidRDefault="00000000">
      <w:pPr>
        <w:pStyle w:val="Ttulo2"/>
      </w:pPr>
      <w:bookmarkStart w:id="8" w:name="_Toc240910678"/>
      <w:r>
        <w:rPr>
          <w:rFonts w:ascii="Aptos" w:eastAsia="Aptos" w:hAnsi="Aptos"/>
          <w:sz w:val="21"/>
        </w:rPr>
        <w:t>4.3 ORDER SERVICE</w:t>
      </w:r>
      <w:bookmarkEnd w:id="8"/>
    </w:p>
    <w:p w14:paraId="6085E606" w14:textId="77777777" w:rsidR="000B7E56" w:rsidRDefault="00000000">
      <w:pPr>
        <w:spacing w:after="80" w:line="259" w:lineRule="auto"/>
      </w:pPr>
      <w:r>
        <w:t>Responsabilidad:</w:t>
      </w:r>
    </w:p>
    <w:p w14:paraId="0BD655E4" w14:textId="77777777" w:rsidR="000B7E56" w:rsidRDefault="00000000">
      <w:pPr>
        <w:pStyle w:val="Listaconvietas"/>
        <w:spacing w:after="40" w:line="252" w:lineRule="auto"/>
      </w:pPr>
      <w:r>
        <w:t>Creación de pedidos</w:t>
      </w:r>
    </w:p>
    <w:p w14:paraId="38A9B9E9" w14:textId="77777777" w:rsidR="000B7E56" w:rsidRDefault="00000000">
      <w:pPr>
        <w:pStyle w:val="Listaconvietas"/>
        <w:spacing w:after="40" w:line="252" w:lineRule="auto"/>
      </w:pPr>
      <w:r>
        <w:t>Detalle de pedidos</w:t>
      </w:r>
    </w:p>
    <w:p w14:paraId="624DEE51" w14:textId="77777777" w:rsidR="000B7E56" w:rsidRDefault="00000000">
      <w:pPr>
        <w:pStyle w:val="Listaconvietas"/>
        <w:spacing w:after="40" w:line="252" w:lineRule="auto"/>
      </w:pPr>
      <w:r>
        <w:t>Estado del pedido</w:t>
      </w:r>
    </w:p>
    <w:p w14:paraId="62BC8EFD" w14:textId="77777777" w:rsidR="000B7E56" w:rsidRDefault="00000000">
      <w:pPr>
        <w:pStyle w:val="Listaconvietas"/>
        <w:spacing w:after="40" w:line="252" w:lineRule="auto"/>
      </w:pPr>
      <w:r>
        <w:t>Cálculo y gestión del pedido</w:t>
      </w:r>
    </w:p>
    <w:p w14:paraId="76C65985" w14:textId="77777777" w:rsidR="000B7E56" w:rsidRDefault="00000000">
      <w:pPr>
        <w:pStyle w:val="Listaconvietas"/>
        <w:spacing w:after="40" w:line="252" w:lineRule="auto"/>
      </w:pPr>
      <w:r>
        <w:t>Flujo del pedido</w:t>
      </w:r>
    </w:p>
    <w:p w14:paraId="32654CD0" w14:textId="77777777" w:rsidR="000B7E56" w:rsidRDefault="00000000">
      <w:pPr>
        <w:spacing w:after="80" w:line="259" w:lineRule="auto"/>
      </w:pPr>
      <w:r>
        <w:t>Entidades principales:</w:t>
      </w:r>
    </w:p>
    <w:p w14:paraId="73408706" w14:textId="77777777" w:rsidR="000B7E56" w:rsidRDefault="000B7E56">
      <w:pPr>
        <w:pStyle w:val="CodeBlock"/>
        <w:shd w:val="clear" w:color="auto" w:fill="EEF5FB"/>
      </w:pPr>
    </w:p>
    <w:p w14:paraId="0D88EB9E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>Pedido</w:t>
      </w:r>
    </w:p>
    <w:p w14:paraId="58C3B861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>DetallePedido</w:t>
      </w:r>
    </w:p>
    <w:p w14:paraId="678552FA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>EstadoPedido</w:t>
      </w:r>
    </w:p>
    <w:p w14:paraId="00CD36B0" w14:textId="77777777" w:rsidR="000B7E56" w:rsidRDefault="00000000">
      <w:pPr>
        <w:spacing w:after="80" w:line="259" w:lineRule="auto"/>
      </w:pPr>
      <w:r>
        <w:rPr>
          <w:rFonts w:ascii="Aptos Mono" w:eastAsia="Aptos Mono" w:hAnsi="Aptos Mono"/>
          <w:color w:val="2F75B5"/>
          <w:sz w:val="19"/>
        </w:rPr>
        <w:t>DetallePedido</w:t>
      </w:r>
      <w:r>
        <w:t xml:space="preserve"> pertenece al dominio de pedidos y no constituye un microservicio independiente.</w:t>
      </w:r>
    </w:p>
    <w:p w14:paraId="5BB7A6B2" w14:textId="77777777" w:rsidR="000B7E56" w:rsidRDefault="000B7E56">
      <w:pPr>
        <w:pBdr>
          <w:bottom w:val="single" w:sz="6" w:space="1" w:color="D9E1F2"/>
        </w:pBdr>
        <w:spacing w:before="100" w:after="100"/>
      </w:pPr>
    </w:p>
    <w:p w14:paraId="2F82F3AD" w14:textId="77777777" w:rsidR="000B7E56" w:rsidRDefault="00000000">
      <w:pPr>
        <w:pStyle w:val="Ttulo2"/>
      </w:pPr>
      <w:bookmarkStart w:id="9" w:name="_Toc240910679"/>
      <w:r>
        <w:rPr>
          <w:rFonts w:ascii="Aptos" w:eastAsia="Aptos" w:hAnsi="Aptos"/>
          <w:sz w:val="21"/>
        </w:rPr>
        <w:t>4.4 BILLING SERVICE</w:t>
      </w:r>
      <w:bookmarkEnd w:id="9"/>
    </w:p>
    <w:p w14:paraId="4DCB0033" w14:textId="77777777" w:rsidR="000B7E56" w:rsidRDefault="00000000">
      <w:pPr>
        <w:spacing w:after="80" w:line="259" w:lineRule="auto"/>
      </w:pPr>
      <w:r>
        <w:t>Responsabilidad:</w:t>
      </w:r>
    </w:p>
    <w:p w14:paraId="7FD381E2" w14:textId="77777777" w:rsidR="000B7E56" w:rsidRDefault="00000000">
      <w:pPr>
        <w:pStyle w:val="Listaconvietas"/>
        <w:spacing w:after="40" w:line="252" w:lineRule="auto"/>
      </w:pPr>
      <w:r>
        <w:t>Comprobantes</w:t>
      </w:r>
    </w:p>
    <w:p w14:paraId="702AC7BD" w14:textId="77777777" w:rsidR="000B7E56" w:rsidRDefault="00000000">
      <w:pPr>
        <w:pStyle w:val="Listaconvietas"/>
        <w:spacing w:after="40" w:line="252" w:lineRule="auto"/>
      </w:pPr>
      <w:r>
        <w:t>Estados de comprobantes</w:t>
      </w:r>
    </w:p>
    <w:p w14:paraId="343D9B9E" w14:textId="77777777" w:rsidR="000B7E56" w:rsidRDefault="00000000">
      <w:pPr>
        <w:pStyle w:val="Listaconvietas"/>
        <w:spacing w:after="40" w:line="252" w:lineRule="auto"/>
      </w:pPr>
      <w:r>
        <w:t>Información relacionada al proceso de facturación</w:t>
      </w:r>
    </w:p>
    <w:p w14:paraId="3A87BCEA" w14:textId="77777777" w:rsidR="000B7E56" w:rsidRDefault="00000000">
      <w:pPr>
        <w:pStyle w:val="Listaconvietas"/>
        <w:spacing w:after="40" w:line="252" w:lineRule="auto"/>
      </w:pPr>
      <w:r>
        <w:t>Cierre de caja cuando corresponda al alcance del proyecto</w:t>
      </w:r>
    </w:p>
    <w:p w14:paraId="04671F8C" w14:textId="77777777" w:rsidR="000B7E56" w:rsidRDefault="00000000">
      <w:pPr>
        <w:spacing w:after="80" w:line="259" w:lineRule="auto"/>
      </w:pPr>
      <w:r>
        <w:t>Entidades principales:</w:t>
      </w:r>
    </w:p>
    <w:p w14:paraId="0331FCBA" w14:textId="77777777" w:rsidR="000B7E56" w:rsidRDefault="000B7E56">
      <w:pPr>
        <w:pStyle w:val="CodeBlock"/>
        <w:shd w:val="clear" w:color="auto" w:fill="EEF5FB"/>
      </w:pPr>
    </w:p>
    <w:p w14:paraId="2FB92E42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>ComprobantePago</w:t>
      </w:r>
    </w:p>
    <w:p w14:paraId="6E3066C7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>EstadoComprobante</w:t>
      </w:r>
    </w:p>
    <w:p w14:paraId="51E3D81A" w14:textId="77777777" w:rsidR="000B7E56" w:rsidRDefault="000B7E56">
      <w:pPr>
        <w:pBdr>
          <w:bottom w:val="single" w:sz="6" w:space="1" w:color="D9E1F2"/>
        </w:pBdr>
        <w:spacing w:before="100" w:after="100"/>
      </w:pPr>
    </w:p>
    <w:p w14:paraId="2CE6485F" w14:textId="77777777" w:rsidR="000B7E56" w:rsidRDefault="00000000">
      <w:pPr>
        <w:pStyle w:val="Ttulo2"/>
      </w:pPr>
      <w:bookmarkStart w:id="10" w:name="_Toc240910680"/>
      <w:r>
        <w:rPr>
          <w:rFonts w:ascii="Aptos" w:eastAsia="Aptos" w:hAnsi="Aptos"/>
          <w:sz w:val="21"/>
        </w:rPr>
        <w:t>4.5 CUSTOMER SERVICE</w:t>
      </w:r>
      <w:bookmarkEnd w:id="10"/>
    </w:p>
    <w:p w14:paraId="19731FB5" w14:textId="77777777" w:rsidR="000B7E56" w:rsidRDefault="00000000">
      <w:pPr>
        <w:spacing w:after="80" w:line="259" w:lineRule="auto"/>
      </w:pPr>
      <w:r>
        <w:t>Responsabilidad:</w:t>
      </w:r>
    </w:p>
    <w:p w14:paraId="70942942" w14:textId="77777777" w:rsidR="000B7E56" w:rsidRDefault="00000000">
      <w:pPr>
        <w:pStyle w:val="Listaconvietas"/>
        <w:spacing w:after="40" w:line="252" w:lineRule="auto"/>
      </w:pPr>
      <w:r>
        <w:t>Gestión de clientes</w:t>
      </w:r>
    </w:p>
    <w:p w14:paraId="7EFFC641" w14:textId="77777777" w:rsidR="000B7E56" w:rsidRDefault="00000000">
      <w:pPr>
        <w:pStyle w:val="Listaconvietas"/>
        <w:spacing w:after="40" w:line="252" w:lineRule="auto"/>
      </w:pPr>
      <w:r>
        <w:t>Consulta de información del cliente</w:t>
      </w:r>
    </w:p>
    <w:p w14:paraId="3565A06D" w14:textId="77777777" w:rsidR="000B7E56" w:rsidRDefault="00000000">
      <w:pPr>
        <w:pStyle w:val="Listaconvietas"/>
        <w:spacing w:after="40" w:line="252" w:lineRule="auto"/>
      </w:pPr>
      <w:r>
        <w:t>Actualización de datos del cliente</w:t>
      </w:r>
    </w:p>
    <w:p w14:paraId="16C85655" w14:textId="77777777" w:rsidR="000B7E56" w:rsidRDefault="00000000">
      <w:pPr>
        <w:spacing w:after="80" w:line="259" w:lineRule="auto"/>
      </w:pPr>
      <w:r>
        <w:t>Entidad principal:</w:t>
      </w:r>
    </w:p>
    <w:p w14:paraId="1EA4C177" w14:textId="77777777" w:rsidR="000B7E56" w:rsidRDefault="000B7E56">
      <w:pPr>
        <w:pStyle w:val="CodeBlock"/>
        <w:shd w:val="clear" w:color="auto" w:fill="EEF5FB"/>
      </w:pPr>
    </w:p>
    <w:p w14:paraId="319EA9C1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>Cliente</w:t>
      </w:r>
    </w:p>
    <w:p w14:paraId="2EE31B72" w14:textId="77777777" w:rsidR="000B7E56" w:rsidRDefault="000B7E56">
      <w:pPr>
        <w:pBdr>
          <w:bottom w:val="single" w:sz="6" w:space="1" w:color="D9E1F2"/>
        </w:pBdr>
        <w:spacing w:before="100" w:after="100"/>
      </w:pPr>
    </w:p>
    <w:p w14:paraId="59A09F15" w14:textId="77777777" w:rsidR="000B7E56" w:rsidRDefault="00000000">
      <w:pPr>
        <w:pStyle w:val="Ttulo2"/>
      </w:pPr>
      <w:bookmarkStart w:id="11" w:name="_Toc240910681"/>
      <w:r>
        <w:rPr>
          <w:rFonts w:ascii="Aptos" w:eastAsia="Aptos" w:hAnsi="Aptos"/>
          <w:sz w:val="21"/>
        </w:rPr>
        <w:t>4.6 OPERATIONS SERVICE</w:t>
      </w:r>
      <w:bookmarkEnd w:id="11"/>
    </w:p>
    <w:p w14:paraId="0203CB17" w14:textId="77777777" w:rsidR="000B7E56" w:rsidRDefault="00000000">
      <w:pPr>
        <w:spacing w:after="80" w:line="259" w:lineRule="auto"/>
      </w:pPr>
      <w:r>
        <w:t>Responsabilidad:</w:t>
      </w:r>
    </w:p>
    <w:p w14:paraId="6692D864" w14:textId="77777777" w:rsidR="000B7E56" w:rsidRDefault="00000000">
      <w:pPr>
        <w:pStyle w:val="Listaconvietas"/>
        <w:spacing w:after="40" w:line="252" w:lineRule="auto"/>
      </w:pPr>
      <w:r>
        <w:lastRenderedPageBreak/>
        <w:t>Gestión de mesas</w:t>
      </w:r>
    </w:p>
    <w:p w14:paraId="2A846686" w14:textId="77777777" w:rsidR="000B7E56" w:rsidRDefault="00000000">
      <w:pPr>
        <w:pStyle w:val="Listaconvietas"/>
        <w:spacing w:after="40" w:line="252" w:lineRule="auto"/>
      </w:pPr>
      <w:r>
        <w:t>Disponibilidad de mesas</w:t>
      </w:r>
    </w:p>
    <w:p w14:paraId="345DE644" w14:textId="77777777" w:rsidR="000B7E56" w:rsidRDefault="00000000">
      <w:pPr>
        <w:pStyle w:val="Listaconvietas"/>
        <w:spacing w:after="40" w:line="252" w:lineRule="auto"/>
      </w:pPr>
      <w:r>
        <w:t>Estado de las mesas</w:t>
      </w:r>
    </w:p>
    <w:p w14:paraId="11579267" w14:textId="77777777" w:rsidR="000B7E56" w:rsidRDefault="00000000">
      <w:pPr>
        <w:pStyle w:val="Listaconvietas"/>
        <w:spacing w:after="40" w:line="252" w:lineRule="auto"/>
      </w:pPr>
      <w:r>
        <w:t>Operaciones relacionadas con el funcionamiento del restaurante</w:t>
      </w:r>
    </w:p>
    <w:p w14:paraId="679828C5" w14:textId="77777777" w:rsidR="000B7E56" w:rsidRDefault="00000000">
      <w:pPr>
        <w:spacing w:after="80" w:line="259" w:lineRule="auto"/>
      </w:pPr>
      <w:r>
        <w:t>Entidad principal:</w:t>
      </w:r>
    </w:p>
    <w:p w14:paraId="536105FA" w14:textId="77777777" w:rsidR="000B7E56" w:rsidRDefault="000B7E56">
      <w:pPr>
        <w:pStyle w:val="CodeBlock"/>
        <w:shd w:val="clear" w:color="auto" w:fill="EEF5FB"/>
      </w:pPr>
    </w:p>
    <w:p w14:paraId="4C2F1DB0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>Mesa</w:t>
      </w:r>
    </w:p>
    <w:p w14:paraId="4692C8EC" w14:textId="77777777" w:rsidR="000B7E56" w:rsidRDefault="000B7E56">
      <w:pPr>
        <w:pBdr>
          <w:bottom w:val="single" w:sz="6" w:space="1" w:color="D9E1F2"/>
        </w:pBdr>
        <w:spacing w:before="100" w:after="100"/>
      </w:pPr>
    </w:p>
    <w:p w14:paraId="0832D35D" w14:textId="77777777" w:rsidR="000B7E56" w:rsidRDefault="00000000">
      <w:pPr>
        <w:pStyle w:val="Ttulo1"/>
      </w:pPr>
      <w:bookmarkStart w:id="12" w:name="_Toc240910682"/>
      <w:r>
        <w:rPr>
          <w:rFonts w:ascii="Aptos" w:eastAsia="Aptos" w:hAnsi="Aptos"/>
          <w:sz w:val="21"/>
        </w:rPr>
        <w:t>5. RESPONSABLES</w:t>
      </w:r>
      <w:bookmarkEnd w:id="12"/>
    </w:p>
    <w:p w14:paraId="20E35128" w14:textId="77777777" w:rsidR="000B7E56" w:rsidRDefault="00000000">
      <w:pPr>
        <w:spacing w:after="80" w:line="259" w:lineRule="auto"/>
      </w:pPr>
      <w:r>
        <w:t>Los responsables definidos representan ownership principal.</w:t>
      </w:r>
    </w:p>
    <w:p w14:paraId="4BAD321D" w14:textId="77777777" w:rsidR="000B7E56" w:rsidRDefault="00000000">
      <w:pPr>
        <w:spacing w:after="80" w:line="259" w:lineRule="auto"/>
      </w:pPr>
      <w:r>
        <w:t>El owner es responsable del avance del microservicio, pero no es la única persona autorizada para modificarlo.</w:t>
      </w:r>
    </w:p>
    <w:p w14:paraId="4E68606B" w14:textId="77777777" w:rsidR="000B7E56" w:rsidRDefault="00000000">
      <w:pPr>
        <w:spacing w:after="80" w:line="259" w:lineRule="auto"/>
      </w:pPr>
      <w:r>
        <w:t>Todos los integrantes pueden colaborar, revisar, corregir, probar o modificar cualquier microservicio cuando sea necesario.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93"/>
        <w:gridCol w:w="3293"/>
        <w:gridCol w:w="3293"/>
      </w:tblGrid>
      <w:tr w:rsidR="000B7E56" w14:paraId="429FC700" w14:textId="77777777">
        <w:trPr>
          <w:tblHeader/>
          <w:jc w:val="center"/>
        </w:trPr>
        <w:tc>
          <w:tcPr>
            <w:tcW w:w="3293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47D991" w14:textId="77777777" w:rsidR="000B7E5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Integrante</w:t>
            </w:r>
          </w:p>
        </w:tc>
        <w:tc>
          <w:tcPr>
            <w:tcW w:w="3293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724A59" w14:textId="77777777" w:rsidR="000B7E5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Servicio principal</w:t>
            </w:r>
          </w:p>
        </w:tc>
        <w:tc>
          <w:tcPr>
            <w:tcW w:w="3293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9AF46D" w14:textId="77777777" w:rsidR="000B7E5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Servicio secundario</w:t>
            </w:r>
          </w:p>
        </w:tc>
      </w:tr>
      <w:tr w:rsidR="000B7E56" w14:paraId="253244E8" w14:textId="77777777">
        <w:trPr>
          <w:jc w:val="center"/>
        </w:trPr>
        <w:tc>
          <w:tcPr>
            <w:tcW w:w="3293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A2224C" w14:textId="77777777" w:rsidR="000B7E56" w:rsidRDefault="00000000">
            <w:r>
              <w:rPr>
                <w:sz w:val="17"/>
              </w:rPr>
              <w:t>Nick Rodríguez</w:t>
            </w:r>
          </w:p>
        </w:tc>
        <w:tc>
          <w:tcPr>
            <w:tcW w:w="3293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50A622D" w14:textId="77777777" w:rsidR="000B7E56" w:rsidRDefault="00000000">
            <w:r>
              <w:rPr>
                <w:sz w:val="17"/>
              </w:rPr>
              <w:t>AUTH</w:t>
            </w:r>
          </w:p>
        </w:tc>
        <w:tc>
          <w:tcPr>
            <w:tcW w:w="3293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652466" w14:textId="77777777" w:rsidR="000B7E56" w:rsidRDefault="00000000">
            <w:r>
              <w:rPr>
                <w:sz w:val="17"/>
              </w:rPr>
              <w:t>API Gateway</w:t>
            </w:r>
          </w:p>
        </w:tc>
      </w:tr>
      <w:tr w:rsidR="000B7E56" w14:paraId="510694A8" w14:textId="77777777">
        <w:trPr>
          <w:jc w:val="center"/>
        </w:trPr>
        <w:tc>
          <w:tcPr>
            <w:tcW w:w="3293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EEF5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8A48AF" w14:textId="77777777" w:rsidR="000B7E56" w:rsidRDefault="00000000">
            <w:r>
              <w:rPr>
                <w:sz w:val="17"/>
              </w:rPr>
              <w:t>Carlos Void</w:t>
            </w:r>
          </w:p>
        </w:tc>
        <w:tc>
          <w:tcPr>
            <w:tcW w:w="3293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EEF5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813113B" w14:textId="77777777" w:rsidR="000B7E56" w:rsidRDefault="00000000">
            <w:r>
              <w:rPr>
                <w:sz w:val="17"/>
              </w:rPr>
              <w:t>CATALOG</w:t>
            </w:r>
          </w:p>
        </w:tc>
        <w:tc>
          <w:tcPr>
            <w:tcW w:w="3293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EEF5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E88CBFE" w14:textId="77777777" w:rsidR="000B7E56" w:rsidRDefault="00000000">
            <w:r>
              <w:rPr>
                <w:sz w:val="17"/>
              </w:rPr>
              <w:t>ORDER</w:t>
            </w:r>
          </w:p>
        </w:tc>
      </w:tr>
      <w:tr w:rsidR="000B7E56" w14:paraId="4D695EA3" w14:textId="77777777">
        <w:trPr>
          <w:jc w:val="center"/>
        </w:trPr>
        <w:tc>
          <w:tcPr>
            <w:tcW w:w="3293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481D284" w14:textId="77777777" w:rsidR="000B7E56" w:rsidRDefault="00000000">
            <w:r>
              <w:rPr>
                <w:sz w:val="17"/>
              </w:rPr>
              <w:t>Josué</w:t>
            </w:r>
          </w:p>
        </w:tc>
        <w:tc>
          <w:tcPr>
            <w:tcW w:w="3293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375D17F" w14:textId="77777777" w:rsidR="000B7E56" w:rsidRDefault="00000000">
            <w:r>
              <w:rPr>
                <w:sz w:val="17"/>
              </w:rPr>
              <w:t>OPERATIONS</w:t>
            </w:r>
          </w:p>
        </w:tc>
        <w:tc>
          <w:tcPr>
            <w:tcW w:w="3293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F2A9CF" w14:textId="77777777" w:rsidR="000B7E56" w:rsidRDefault="00000000">
            <w:r>
              <w:rPr>
                <w:sz w:val="17"/>
              </w:rPr>
              <w:t>BILLING</w:t>
            </w:r>
          </w:p>
        </w:tc>
      </w:tr>
      <w:tr w:rsidR="000B7E56" w14:paraId="54EF88DB" w14:textId="77777777">
        <w:trPr>
          <w:jc w:val="center"/>
        </w:trPr>
        <w:tc>
          <w:tcPr>
            <w:tcW w:w="3293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EEF5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607764" w14:textId="77777777" w:rsidR="000B7E56" w:rsidRDefault="00000000">
            <w:r>
              <w:rPr>
                <w:sz w:val="17"/>
              </w:rPr>
              <w:t>César Chicana</w:t>
            </w:r>
          </w:p>
        </w:tc>
        <w:tc>
          <w:tcPr>
            <w:tcW w:w="3293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EEF5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D131E9" w14:textId="77777777" w:rsidR="000B7E56" w:rsidRDefault="00000000">
            <w:r>
              <w:rPr>
                <w:sz w:val="17"/>
              </w:rPr>
              <w:t>CUSTOMER</w:t>
            </w:r>
          </w:p>
        </w:tc>
        <w:tc>
          <w:tcPr>
            <w:tcW w:w="3293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EEF5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7497C7" w14:textId="77777777" w:rsidR="000B7E56" w:rsidRDefault="00000000">
            <w:r>
              <w:rPr>
                <w:sz w:val="17"/>
              </w:rPr>
              <w:t>Integration / Testing</w:t>
            </w:r>
          </w:p>
        </w:tc>
      </w:tr>
    </w:tbl>
    <w:p w14:paraId="0462120E" w14:textId="77777777" w:rsidR="000B7E56" w:rsidRDefault="000B7E56">
      <w:pPr>
        <w:spacing w:after="20"/>
      </w:pPr>
    </w:p>
    <w:p w14:paraId="415B440E" w14:textId="77777777" w:rsidR="000B7E56" w:rsidRDefault="00000000">
      <w:pPr>
        <w:pStyle w:val="Ttulo2"/>
      </w:pPr>
      <w:bookmarkStart w:id="13" w:name="_Toc240910683"/>
      <w:r>
        <w:rPr>
          <w:rFonts w:ascii="Aptos" w:eastAsia="Aptos" w:hAnsi="Aptos"/>
          <w:sz w:val="21"/>
        </w:rPr>
        <w:t>Responsabilidades transversales</w:t>
      </w:r>
      <w:bookmarkEnd w:id="13"/>
    </w:p>
    <w:p w14:paraId="654EA3ED" w14:textId="77777777" w:rsidR="000B7E56" w:rsidRDefault="00000000">
      <w:pPr>
        <w:pStyle w:val="Ttulo3"/>
      </w:pPr>
      <w:bookmarkStart w:id="14" w:name="_Toc240910684"/>
      <w:r>
        <w:rPr>
          <w:rFonts w:ascii="Aptos" w:eastAsia="Aptos" w:hAnsi="Aptos"/>
          <w:sz w:val="21"/>
        </w:rPr>
        <w:t>Nick</w:t>
      </w:r>
      <w:bookmarkEnd w:id="14"/>
    </w:p>
    <w:p w14:paraId="14F3A8F2" w14:textId="77777777" w:rsidR="000B7E56" w:rsidRDefault="00000000">
      <w:pPr>
        <w:pStyle w:val="Listaconvietas"/>
        <w:spacing w:after="40" w:line="252" w:lineRule="auto"/>
      </w:pPr>
      <w:r>
        <w:t>Arquitectura</w:t>
      </w:r>
    </w:p>
    <w:p w14:paraId="62A50A54" w14:textId="77777777" w:rsidR="000B7E56" w:rsidRDefault="00000000">
      <w:pPr>
        <w:pStyle w:val="Listaconvietas"/>
        <w:spacing w:after="40" w:line="252" w:lineRule="auto"/>
      </w:pPr>
      <w:r>
        <w:t>Seguridad</w:t>
      </w:r>
    </w:p>
    <w:p w14:paraId="708A1E1E" w14:textId="77777777" w:rsidR="000B7E56" w:rsidRDefault="00000000">
      <w:pPr>
        <w:pStyle w:val="Listaconvietas"/>
        <w:spacing w:after="40" w:line="252" w:lineRule="auto"/>
      </w:pPr>
      <w:r>
        <w:t>JWT</w:t>
      </w:r>
    </w:p>
    <w:p w14:paraId="7DB24A6C" w14:textId="77777777" w:rsidR="000B7E56" w:rsidRDefault="00000000">
      <w:pPr>
        <w:pStyle w:val="Listaconvietas"/>
        <w:spacing w:after="40" w:line="252" w:lineRule="auto"/>
      </w:pPr>
      <w:r>
        <w:t>Spring Security</w:t>
      </w:r>
    </w:p>
    <w:p w14:paraId="3BDE163C" w14:textId="77777777" w:rsidR="000B7E56" w:rsidRDefault="00000000">
      <w:pPr>
        <w:pStyle w:val="Listaconvietas"/>
        <w:spacing w:after="40" w:line="252" w:lineRule="auto"/>
      </w:pPr>
      <w:r>
        <w:t>Gateway</w:t>
      </w:r>
    </w:p>
    <w:p w14:paraId="5207BF28" w14:textId="77777777" w:rsidR="000B7E56" w:rsidRDefault="00000000">
      <w:pPr>
        <w:pStyle w:val="Listaconvietas"/>
        <w:spacing w:after="40" w:line="252" w:lineRule="auto"/>
      </w:pPr>
      <w:r>
        <w:t>Integración</w:t>
      </w:r>
    </w:p>
    <w:p w14:paraId="0E3D46B0" w14:textId="77777777" w:rsidR="000B7E56" w:rsidRDefault="00000000">
      <w:pPr>
        <w:pStyle w:val="Listaconvietas"/>
        <w:spacing w:after="40" w:line="252" w:lineRule="auto"/>
      </w:pPr>
      <w:r>
        <w:t>Code Review</w:t>
      </w:r>
    </w:p>
    <w:p w14:paraId="5FCD89A7" w14:textId="77777777" w:rsidR="000B7E56" w:rsidRDefault="00000000">
      <w:pPr>
        <w:pStyle w:val="Ttulo3"/>
      </w:pPr>
      <w:bookmarkStart w:id="15" w:name="_Toc240910685"/>
      <w:r>
        <w:rPr>
          <w:rFonts w:ascii="Aptos" w:eastAsia="Aptos" w:hAnsi="Aptos"/>
          <w:sz w:val="21"/>
        </w:rPr>
        <w:t>Carlos</w:t>
      </w:r>
      <w:bookmarkEnd w:id="15"/>
    </w:p>
    <w:p w14:paraId="6B26C2F4" w14:textId="77777777" w:rsidR="000B7E56" w:rsidRDefault="00000000">
      <w:pPr>
        <w:pStyle w:val="Listaconvietas"/>
        <w:spacing w:after="40" w:line="252" w:lineRule="auto"/>
      </w:pPr>
      <w:r>
        <w:t>Backend</w:t>
      </w:r>
    </w:p>
    <w:p w14:paraId="4911EB13" w14:textId="77777777" w:rsidR="000B7E56" w:rsidRDefault="00000000">
      <w:pPr>
        <w:pStyle w:val="Listaconvietas"/>
        <w:spacing w:after="40" w:line="252" w:lineRule="auto"/>
      </w:pPr>
      <w:r>
        <w:t>REST</w:t>
      </w:r>
    </w:p>
    <w:p w14:paraId="4F74090D" w14:textId="77777777" w:rsidR="000B7E56" w:rsidRDefault="00000000">
      <w:pPr>
        <w:pStyle w:val="Listaconvietas"/>
        <w:spacing w:after="40" w:line="252" w:lineRule="auto"/>
      </w:pPr>
      <w:r>
        <w:t>CATALOG</w:t>
      </w:r>
    </w:p>
    <w:p w14:paraId="318C06B3" w14:textId="77777777" w:rsidR="000B7E56" w:rsidRDefault="00000000">
      <w:pPr>
        <w:pStyle w:val="Listaconvietas"/>
        <w:spacing w:after="40" w:line="252" w:lineRule="auto"/>
      </w:pPr>
      <w:r>
        <w:t>ORDER</w:t>
      </w:r>
    </w:p>
    <w:p w14:paraId="63E9C5BC" w14:textId="77777777" w:rsidR="000B7E56" w:rsidRDefault="00000000">
      <w:pPr>
        <w:pStyle w:val="Listaconvietas"/>
        <w:spacing w:after="40" w:line="252" w:lineRule="auto"/>
      </w:pPr>
      <w:r>
        <w:t>Feign cuando corresponda</w:t>
      </w:r>
    </w:p>
    <w:p w14:paraId="1A53ACCB" w14:textId="77777777" w:rsidR="000B7E56" w:rsidRDefault="00000000">
      <w:pPr>
        <w:pStyle w:val="Ttulo3"/>
      </w:pPr>
      <w:bookmarkStart w:id="16" w:name="_Toc240910686"/>
      <w:r>
        <w:rPr>
          <w:rFonts w:ascii="Aptos" w:eastAsia="Aptos" w:hAnsi="Aptos"/>
          <w:sz w:val="21"/>
        </w:rPr>
        <w:t>Josué</w:t>
      </w:r>
      <w:bookmarkEnd w:id="16"/>
    </w:p>
    <w:p w14:paraId="1718A604" w14:textId="77777777" w:rsidR="000B7E56" w:rsidRDefault="00000000">
      <w:pPr>
        <w:pStyle w:val="Listaconvietas"/>
        <w:spacing w:after="40" w:line="252" w:lineRule="auto"/>
      </w:pPr>
      <w:r>
        <w:t>Backend</w:t>
      </w:r>
    </w:p>
    <w:p w14:paraId="27A598C2" w14:textId="77777777" w:rsidR="000B7E56" w:rsidRDefault="00000000">
      <w:pPr>
        <w:pStyle w:val="Listaconvietas"/>
        <w:spacing w:after="40" w:line="252" w:lineRule="auto"/>
      </w:pPr>
      <w:r>
        <w:t>OPERATIONS</w:t>
      </w:r>
    </w:p>
    <w:p w14:paraId="16E211E3" w14:textId="77777777" w:rsidR="000B7E56" w:rsidRDefault="00000000">
      <w:pPr>
        <w:pStyle w:val="Listaconvietas"/>
        <w:spacing w:after="40" w:line="252" w:lineRule="auto"/>
      </w:pPr>
      <w:r>
        <w:lastRenderedPageBreak/>
        <w:t>BILLING</w:t>
      </w:r>
    </w:p>
    <w:p w14:paraId="79D4E8E9" w14:textId="77777777" w:rsidR="000B7E56" w:rsidRDefault="00000000">
      <w:pPr>
        <w:pStyle w:val="Listaconvietas"/>
        <w:spacing w:after="40" w:line="252" w:lineRule="auto"/>
      </w:pPr>
      <w:r>
        <w:t>Integración</w:t>
      </w:r>
    </w:p>
    <w:p w14:paraId="77F81C5E" w14:textId="77777777" w:rsidR="000B7E56" w:rsidRDefault="00000000">
      <w:pPr>
        <w:pStyle w:val="Listaconvietas"/>
        <w:spacing w:after="40" w:line="252" w:lineRule="auto"/>
      </w:pPr>
      <w:r>
        <w:t>Deployment cuando corresponda</w:t>
      </w:r>
    </w:p>
    <w:p w14:paraId="04652761" w14:textId="77777777" w:rsidR="000B7E56" w:rsidRDefault="00000000">
      <w:pPr>
        <w:pStyle w:val="Ttulo3"/>
      </w:pPr>
      <w:bookmarkStart w:id="17" w:name="_Toc240910687"/>
      <w:r>
        <w:rPr>
          <w:rFonts w:ascii="Aptos" w:eastAsia="Aptos" w:hAnsi="Aptos"/>
          <w:sz w:val="21"/>
        </w:rPr>
        <w:t>César</w:t>
      </w:r>
      <w:bookmarkEnd w:id="17"/>
    </w:p>
    <w:p w14:paraId="37A47700" w14:textId="77777777" w:rsidR="000B7E56" w:rsidRDefault="00000000">
      <w:pPr>
        <w:pStyle w:val="Listaconvietas"/>
        <w:spacing w:after="40" w:line="252" w:lineRule="auto"/>
      </w:pPr>
      <w:r>
        <w:t>CUSTOMER</w:t>
      </w:r>
    </w:p>
    <w:p w14:paraId="3B760EC5" w14:textId="77777777" w:rsidR="000B7E56" w:rsidRDefault="00000000">
      <w:pPr>
        <w:pStyle w:val="Listaconvietas"/>
        <w:spacing w:after="40" w:line="252" w:lineRule="auto"/>
      </w:pPr>
      <w:r>
        <w:t>Testing</w:t>
      </w:r>
    </w:p>
    <w:p w14:paraId="3B217841" w14:textId="77777777" w:rsidR="000B7E56" w:rsidRDefault="00000000">
      <w:pPr>
        <w:pStyle w:val="Listaconvietas"/>
        <w:spacing w:after="40" w:line="252" w:lineRule="auto"/>
      </w:pPr>
      <w:r>
        <w:t>Integración</w:t>
      </w:r>
    </w:p>
    <w:p w14:paraId="0E0F238B" w14:textId="77777777" w:rsidR="000B7E56" w:rsidRDefault="00000000">
      <w:pPr>
        <w:pStyle w:val="Listaconvietas"/>
        <w:spacing w:after="40" w:line="252" w:lineRule="auto"/>
      </w:pPr>
      <w:r>
        <w:t>Validación REST</w:t>
      </w:r>
    </w:p>
    <w:p w14:paraId="75D33B5F" w14:textId="77777777" w:rsidR="000B7E56" w:rsidRDefault="00000000">
      <w:pPr>
        <w:pStyle w:val="Listaconvietas"/>
        <w:spacing w:after="40" w:line="252" w:lineRule="auto"/>
      </w:pPr>
      <w:r>
        <w:t>Pruebas de regresión</w:t>
      </w:r>
    </w:p>
    <w:p w14:paraId="4399AE56" w14:textId="77777777" w:rsidR="000B7E56" w:rsidRDefault="00000000">
      <w:pPr>
        <w:pStyle w:val="Listaconvietas"/>
        <w:spacing w:after="40" w:line="252" w:lineRule="auto"/>
      </w:pPr>
      <w:r>
        <w:t>Desarrollo backend/frontend</w:t>
      </w:r>
    </w:p>
    <w:p w14:paraId="79C1F8C6" w14:textId="77777777" w:rsidR="000B7E56" w:rsidRDefault="00000000">
      <w:pPr>
        <w:shd w:val="clear" w:color="auto" w:fill="FFF2CC"/>
        <w:spacing w:after="80" w:line="259" w:lineRule="auto"/>
        <w:ind w:left="173" w:right="173"/>
      </w:pPr>
      <w:r>
        <w:rPr>
          <w:b/>
        </w:rPr>
        <w:t>El ownership no constituye un silo permanente.</w:t>
      </w:r>
    </w:p>
    <w:p w14:paraId="2171B479" w14:textId="77777777" w:rsidR="000B7E56" w:rsidRDefault="000B7E56">
      <w:pPr>
        <w:pBdr>
          <w:bottom w:val="single" w:sz="6" w:space="1" w:color="D9E1F2"/>
        </w:pBdr>
        <w:spacing w:before="100" w:after="100"/>
      </w:pPr>
    </w:p>
    <w:p w14:paraId="22255934" w14:textId="77777777" w:rsidR="000B7E56" w:rsidRDefault="00000000">
      <w:pPr>
        <w:pStyle w:val="Ttulo1"/>
      </w:pPr>
      <w:bookmarkStart w:id="18" w:name="_Toc240910688"/>
      <w:r>
        <w:rPr>
          <w:rFonts w:ascii="Aptos" w:eastAsia="Aptos" w:hAnsi="Aptos"/>
          <w:sz w:val="21"/>
        </w:rPr>
        <w:t>6. PUERTOS</w:t>
      </w:r>
      <w:bookmarkEnd w:id="18"/>
    </w:p>
    <w:p w14:paraId="0DDBF22A" w14:textId="77777777" w:rsidR="000B7E56" w:rsidRDefault="00000000">
      <w:pPr>
        <w:spacing w:after="80" w:line="259" w:lineRule="auto"/>
      </w:pPr>
      <w:r>
        <w:t>Los siguientes puertos constituyen la propuesta inicial para la arquitectura objetivo.</w:t>
      </w:r>
    </w:p>
    <w:p w14:paraId="49E5F9AB" w14:textId="77777777" w:rsidR="000B7E56" w:rsidRDefault="00000000">
      <w:pPr>
        <w:spacing w:after="80" w:line="259" w:lineRule="auto"/>
      </w:pPr>
      <w:r>
        <w:t>Deben verificarse antes de la implementación y ajustarse si existe conflicto con la configuración actual.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39"/>
        <w:gridCol w:w="4939"/>
      </w:tblGrid>
      <w:tr w:rsidR="000B7E56" w14:paraId="71D07518" w14:textId="77777777">
        <w:trPr>
          <w:tblHeader/>
          <w:jc w:val="center"/>
        </w:trPr>
        <w:tc>
          <w:tcPr>
            <w:tcW w:w="4939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A7E8BE" w14:textId="77777777" w:rsidR="000B7E5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w="4939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988FC6" w14:textId="77777777" w:rsidR="000B7E5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Puerto propuesto</w:t>
            </w:r>
          </w:p>
        </w:tc>
      </w:tr>
      <w:tr w:rsidR="000B7E56" w14:paraId="12600563" w14:textId="77777777">
        <w:trPr>
          <w:jc w:val="center"/>
        </w:trPr>
        <w:tc>
          <w:tcPr>
            <w:tcW w:w="4939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5291593" w14:textId="77777777" w:rsidR="000B7E56" w:rsidRDefault="00000000">
            <w:r>
              <w:rPr>
                <w:sz w:val="17"/>
              </w:rPr>
              <w:t>API Gateway</w:t>
            </w:r>
          </w:p>
        </w:tc>
        <w:tc>
          <w:tcPr>
            <w:tcW w:w="4939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2D8BFB" w14:textId="75319466" w:rsidR="000B7E56" w:rsidRDefault="00000000">
            <w:r>
              <w:rPr>
                <w:sz w:val="17"/>
              </w:rPr>
              <w:t>808</w:t>
            </w:r>
            <w:r w:rsidR="00F71E5F">
              <w:rPr>
                <w:sz w:val="17"/>
              </w:rPr>
              <w:t>1</w:t>
            </w:r>
          </w:p>
        </w:tc>
      </w:tr>
      <w:tr w:rsidR="000B7E56" w14:paraId="5D4FF348" w14:textId="77777777">
        <w:trPr>
          <w:jc w:val="center"/>
        </w:trPr>
        <w:tc>
          <w:tcPr>
            <w:tcW w:w="4939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EEF5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BB5B58" w14:textId="77777777" w:rsidR="000B7E56" w:rsidRDefault="00000000">
            <w:r>
              <w:rPr>
                <w:sz w:val="17"/>
              </w:rPr>
              <w:t>AUTH SERVICE</w:t>
            </w:r>
          </w:p>
        </w:tc>
        <w:tc>
          <w:tcPr>
            <w:tcW w:w="4939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EEF5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6ABF12C" w14:textId="2D793BEF" w:rsidR="000B7E56" w:rsidRDefault="00000000">
            <w:r>
              <w:rPr>
                <w:sz w:val="17"/>
              </w:rPr>
              <w:t>808</w:t>
            </w:r>
            <w:r w:rsidR="00F71E5F">
              <w:rPr>
                <w:sz w:val="17"/>
              </w:rPr>
              <w:t>2</w:t>
            </w:r>
          </w:p>
        </w:tc>
      </w:tr>
      <w:tr w:rsidR="000B7E56" w14:paraId="17D2CE7F" w14:textId="77777777">
        <w:trPr>
          <w:jc w:val="center"/>
        </w:trPr>
        <w:tc>
          <w:tcPr>
            <w:tcW w:w="4939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F350A3D" w14:textId="77777777" w:rsidR="000B7E56" w:rsidRDefault="00000000">
            <w:r>
              <w:rPr>
                <w:sz w:val="17"/>
              </w:rPr>
              <w:t>CATALOG SERVICE</w:t>
            </w:r>
          </w:p>
        </w:tc>
        <w:tc>
          <w:tcPr>
            <w:tcW w:w="4939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0D6B462" w14:textId="6DE58AE7" w:rsidR="000B7E56" w:rsidRDefault="00000000">
            <w:r>
              <w:rPr>
                <w:sz w:val="17"/>
              </w:rPr>
              <w:t>808</w:t>
            </w:r>
            <w:r w:rsidR="00F71E5F">
              <w:rPr>
                <w:sz w:val="17"/>
              </w:rPr>
              <w:t>3</w:t>
            </w:r>
          </w:p>
        </w:tc>
      </w:tr>
      <w:tr w:rsidR="000B7E56" w14:paraId="44D1C311" w14:textId="77777777">
        <w:trPr>
          <w:jc w:val="center"/>
        </w:trPr>
        <w:tc>
          <w:tcPr>
            <w:tcW w:w="4939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EEF5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48AF23" w14:textId="77777777" w:rsidR="000B7E56" w:rsidRDefault="00000000">
            <w:r>
              <w:rPr>
                <w:sz w:val="17"/>
              </w:rPr>
              <w:t>ORDER SERVICE</w:t>
            </w:r>
          </w:p>
        </w:tc>
        <w:tc>
          <w:tcPr>
            <w:tcW w:w="4939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EEF5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87392C1" w14:textId="41242B7F" w:rsidR="000B7E56" w:rsidRDefault="00000000">
            <w:r>
              <w:rPr>
                <w:sz w:val="17"/>
              </w:rPr>
              <w:t>808</w:t>
            </w:r>
            <w:r w:rsidR="00F71E5F">
              <w:rPr>
                <w:sz w:val="17"/>
              </w:rPr>
              <w:t>4</w:t>
            </w:r>
          </w:p>
        </w:tc>
      </w:tr>
      <w:tr w:rsidR="000B7E56" w14:paraId="3793087E" w14:textId="77777777">
        <w:trPr>
          <w:jc w:val="center"/>
        </w:trPr>
        <w:tc>
          <w:tcPr>
            <w:tcW w:w="4939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E352B8F" w14:textId="77777777" w:rsidR="000B7E56" w:rsidRDefault="00000000">
            <w:r>
              <w:rPr>
                <w:sz w:val="17"/>
              </w:rPr>
              <w:t>BILLING SERVICE</w:t>
            </w:r>
          </w:p>
        </w:tc>
        <w:tc>
          <w:tcPr>
            <w:tcW w:w="4939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8D4D243" w14:textId="1FB663F8" w:rsidR="000B7E56" w:rsidRDefault="00000000">
            <w:r>
              <w:rPr>
                <w:sz w:val="17"/>
              </w:rPr>
              <w:t>808</w:t>
            </w:r>
            <w:r w:rsidR="00F71E5F">
              <w:rPr>
                <w:sz w:val="17"/>
              </w:rPr>
              <w:t>5</w:t>
            </w:r>
          </w:p>
        </w:tc>
      </w:tr>
      <w:tr w:rsidR="000B7E56" w14:paraId="25197C82" w14:textId="77777777">
        <w:trPr>
          <w:jc w:val="center"/>
        </w:trPr>
        <w:tc>
          <w:tcPr>
            <w:tcW w:w="4939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EEF5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B98D70" w14:textId="77777777" w:rsidR="000B7E56" w:rsidRDefault="00000000">
            <w:r>
              <w:rPr>
                <w:sz w:val="17"/>
              </w:rPr>
              <w:t>CUSTOMER SERVICE</w:t>
            </w:r>
          </w:p>
        </w:tc>
        <w:tc>
          <w:tcPr>
            <w:tcW w:w="4939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EEF5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F73B5FD" w14:textId="4EA90794" w:rsidR="000B7E56" w:rsidRDefault="00000000">
            <w:r>
              <w:rPr>
                <w:sz w:val="17"/>
              </w:rPr>
              <w:t>808</w:t>
            </w:r>
            <w:r w:rsidR="00F71E5F">
              <w:rPr>
                <w:sz w:val="17"/>
              </w:rPr>
              <w:t>6</w:t>
            </w:r>
          </w:p>
        </w:tc>
      </w:tr>
      <w:tr w:rsidR="000B7E56" w14:paraId="7ED85D0B" w14:textId="77777777">
        <w:trPr>
          <w:jc w:val="center"/>
        </w:trPr>
        <w:tc>
          <w:tcPr>
            <w:tcW w:w="4939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CA59A5" w14:textId="77777777" w:rsidR="000B7E56" w:rsidRDefault="00000000">
            <w:r>
              <w:rPr>
                <w:sz w:val="17"/>
              </w:rPr>
              <w:t>OPERATIONS SERVICE</w:t>
            </w:r>
          </w:p>
        </w:tc>
        <w:tc>
          <w:tcPr>
            <w:tcW w:w="4939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DE07A7" w14:textId="72331A2C" w:rsidR="000B7E56" w:rsidRDefault="00000000">
            <w:r>
              <w:rPr>
                <w:sz w:val="17"/>
              </w:rPr>
              <w:t>808</w:t>
            </w:r>
            <w:r w:rsidR="00F71E5F">
              <w:rPr>
                <w:sz w:val="17"/>
              </w:rPr>
              <w:t>7</w:t>
            </w:r>
          </w:p>
        </w:tc>
      </w:tr>
    </w:tbl>
    <w:p w14:paraId="4D7664DC" w14:textId="77777777" w:rsidR="000B7E56" w:rsidRDefault="000B7E56">
      <w:pPr>
        <w:spacing w:after="20"/>
      </w:pPr>
    </w:p>
    <w:p w14:paraId="52081B1F" w14:textId="77777777" w:rsidR="000B7E56" w:rsidRDefault="00000000">
      <w:pPr>
        <w:shd w:val="clear" w:color="auto" w:fill="FFF2CC"/>
        <w:spacing w:after="80" w:line="259" w:lineRule="auto"/>
        <w:ind w:left="173" w:right="173"/>
      </w:pPr>
      <w:r>
        <w:rPr>
          <w:b/>
        </w:rPr>
        <w:t>La configuración definitiva deberá registrarse en esta documentación cuando haya sido implementada y validada.</w:t>
      </w:r>
    </w:p>
    <w:p w14:paraId="1C054DE1" w14:textId="77777777" w:rsidR="000B7E56" w:rsidRDefault="000B7E56">
      <w:pPr>
        <w:pBdr>
          <w:bottom w:val="single" w:sz="6" w:space="1" w:color="D9E1F2"/>
        </w:pBdr>
        <w:spacing w:before="100" w:after="100"/>
      </w:pPr>
    </w:p>
    <w:p w14:paraId="12896D82" w14:textId="77777777" w:rsidR="000B7E56" w:rsidRDefault="00000000">
      <w:pPr>
        <w:pStyle w:val="Ttulo1"/>
      </w:pPr>
      <w:bookmarkStart w:id="19" w:name="_Toc240910689"/>
      <w:r>
        <w:rPr>
          <w:rFonts w:ascii="Aptos" w:eastAsia="Aptos" w:hAnsi="Aptos"/>
          <w:sz w:val="21"/>
        </w:rPr>
        <w:t>7. BASES DE DATOS</w:t>
      </w:r>
      <w:bookmarkEnd w:id="19"/>
    </w:p>
    <w:p w14:paraId="3D3AD39E" w14:textId="77777777" w:rsidR="000B7E56" w:rsidRDefault="00000000">
      <w:pPr>
        <w:spacing w:after="80" w:line="259" w:lineRule="auto"/>
      </w:pPr>
      <w:r>
        <w:t>Cada microservicio será responsable de sus propios datos.</w:t>
      </w:r>
    </w:p>
    <w:p w14:paraId="14D52181" w14:textId="77777777" w:rsidR="000B7E56" w:rsidRDefault="00000000">
      <w:pPr>
        <w:spacing w:after="80" w:line="259" w:lineRule="auto"/>
      </w:pPr>
      <w:r>
        <w:t>Modelo lógico:</w:t>
      </w:r>
    </w:p>
    <w:p w14:paraId="4F7301D1" w14:textId="77777777" w:rsidR="000B7E56" w:rsidRDefault="000B7E56">
      <w:pPr>
        <w:pStyle w:val="CodeBlock"/>
        <w:shd w:val="clear" w:color="auto" w:fill="EEF5FB"/>
      </w:pPr>
    </w:p>
    <w:p w14:paraId="0A19925C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>AUTH       → DB_AUTH</w:t>
      </w:r>
    </w:p>
    <w:p w14:paraId="12108853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>CATALOG    → DB_CATALOG</w:t>
      </w:r>
    </w:p>
    <w:p w14:paraId="1F4A94C6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>ORDER      → DB_ORDER</w:t>
      </w:r>
    </w:p>
    <w:p w14:paraId="0B3A2163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>BILLING    → DB_BILLING</w:t>
      </w:r>
    </w:p>
    <w:p w14:paraId="501F81F2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>CUSTOMER   → DB_CUSTOMER</w:t>
      </w:r>
    </w:p>
    <w:p w14:paraId="63C8F67B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>OPERATIONS → DB_OPERATIONS</w:t>
      </w:r>
    </w:p>
    <w:p w14:paraId="2FA4B728" w14:textId="77777777" w:rsidR="000B7E56" w:rsidRDefault="00000000">
      <w:pPr>
        <w:spacing w:after="80" w:line="259" w:lineRule="auto"/>
      </w:pPr>
      <w:r>
        <w:t>Para desarrollo académico se podrá utilizar un mismo servidor MySQL con diferentes bases de datos/esquemas:</w:t>
      </w:r>
    </w:p>
    <w:p w14:paraId="5D1357A4" w14:textId="77777777" w:rsidR="000B7E56" w:rsidRDefault="000B7E56">
      <w:pPr>
        <w:pStyle w:val="CodeBlock"/>
        <w:shd w:val="clear" w:color="auto" w:fill="EEF5FB"/>
      </w:pPr>
    </w:p>
    <w:p w14:paraId="4A160DD0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>MySQL</w:t>
      </w:r>
    </w:p>
    <w:p w14:paraId="4B1CB93B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>├── auth_db</w:t>
      </w:r>
    </w:p>
    <w:p w14:paraId="27FAF004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>├── catalog_db</w:t>
      </w:r>
    </w:p>
    <w:p w14:paraId="60D68C4A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>├── order_db</w:t>
      </w:r>
    </w:p>
    <w:p w14:paraId="21D0CDA0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>├── billing_db</w:t>
      </w:r>
    </w:p>
    <w:p w14:paraId="626D2553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>├── customer_db</w:t>
      </w:r>
    </w:p>
    <w:p w14:paraId="103DD5D2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>└── operations_db</w:t>
      </w:r>
    </w:p>
    <w:p w14:paraId="2F4085A6" w14:textId="77777777" w:rsidR="000B7E56" w:rsidRDefault="00000000">
      <w:pPr>
        <w:pStyle w:val="Ttulo2"/>
      </w:pPr>
      <w:bookmarkStart w:id="20" w:name="_Toc240910690"/>
      <w:r>
        <w:rPr>
          <w:rFonts w:ascii="Aptos" w:eastAsia="Aptos" w:hAnsi="Aptos"/>
          <w:sz w:val="21"/>
          <w:highlight w:val="yellow"/>
        </w:rPr>
        <w:t>Regla principal</w:t>
      </w:r>
      <w:bookmarkEnd w:id="20"/>
    </w:p>
    <w:p w14:paraId="5953F929" w14:textId="77777777" w:rsidR="000B7E56" w:rsidRDefault="00000000">
      <w:pPr>
        <w:spacing w:after="80" w:line="259" w:lineRule="auto"/>
      </w:pPr>
      <w:r>
        <w:t>Un microservicio no debe acceder directamente a la base de datos de otro microservicio.</w:t>
      </w:r>
    </w:p>
    <w:p w14:paraId="058A7B28" w14:textId="77777777" w:rsidR="000B7E56" w:rsidRDefault="00000000">
      <w:pPr>
        <w:shd w:val="clear" w:color="auto" w:fill="FFF2CC"/>
        <w:spacing w:after="80" w:line="259" w:lineRule="auto"/>
        <w:ind w:left="173" w:right="173"/>
      </w:pPr>
      <w:r>
        <w:rPr>
          <w:b/>
        </w:rPr>
        <w:t>No se utilizarán relaciones de base de datos que crucen los límites de los microservicios.</w:t>
      </w:r>
    </w:p>
    <w:p w14:paraId="2CA3582B" w14:textId="77777777" w:rsidR="000B7E56" w:rsidRDefault="00000000">
      <w:pPr>
        <w:spacing w:after="80" w:line="259" w:lineRule="auto"/>
      </w:pPr>
      <w:r>
        <w:t>Por ejemplo:</w:t>
      </w:r>
    </w:p>
    <w:p w14:paraId="117A2AA9" w14:textId="77777777" w:rsidR="000B7E56" w:rsidRDefault="000B7E56">
      <w:pPr>
        <w:pStyle w:val="CodeBlock"/>
        <w:shd w:val="clear" w:color="auto" w:fill="EEF5FB"/>
      </w:pPr>
    </w:p>
    <w:p w14:paraId="16C36259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>ORDER</w:t>
      </w:r>
    </w:p>
    <w:p w14:paraId="60A0B8B6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>pedido.cliente_id</w:t>
      </w:r>
    </w:p>
    <w:p w14:paraId="10DB09CB" w14:textId="77777777" w:rsidR="000B7E56" w:rsidRDefault="00000000">
      <w:pPr>
        <w:spacing w:after="80" w:line="259" w:lineRule="auto"/>
      </w:pPr>
      <w:r>
        <w:t xml:space="preserve">puede almacenar el identificador lógico del cliente, pero ORDER no realizará un JOIN directo contra </w:t>
      </w:r>
      <w:r>
        <w:rPr>
          <w:rFonts w:ascii="Aptos Mono" w:eastAsia="Aptos Mono" w:hAnsi="Aptos Mono"/>
          <w:color w:val="2F75B5"/>
          <w:sz w:val="19"/>
        </w:rPr>
        <w:t>customer_db</w:t>
      </w:r>
      <w:r>
        <w:t>.</w:t>
      </w:r>
    </w:p>
    <w:p w14:paraId="3E1364E6" w14:textId="77777777" w:rsidR="000B7E56" w:rsidRDefault="00000000">
      <w:pPr>
        <w:spacing w:after="80" w:line="259" w:lineRule="auto"/>
      </w:pPr>
      <w:r>
        <w:t>Para obtener información adicional del cliente se utilizará comunicación mediante API.</w:t>
      </w:r>
    </w:p>
    <w:p w14:paraId="09128F38" w14:textId="77777777" w:rsidR="000B7E56" w:rsidRDefault="000B7E56">
      <w:pPr>
        <w:pBdr>
          <w:bottom w:val="single" w:sz="6" w:space="1" w:color="D9E1F2"/>
        </w:pBdr>
        <w:spacing w:before="100" w:after="100"/>
      </w:pPr>
    </w:p>
    <w:p w14:paraId="280D0BA5" w14:textId="77777777" w:rsidR="000B7E56" w:rsidRDefault="00000000">
      <w:pPr>
        <w:pStyle w:val="Ttulo1"/>
      </w:pPr>
      <w:bookmarkStart w:id="21" w:name="_Toc240910691"/>
      <w:r>
        <w:rPr>
          <w:rFonts w:ascii="Aptos" w:eastAsia="Aptos" w:hAnsi="Aptos"/>
          <w:sz w:val="21"/>
        </w:rPr>
        <w:t>8. COMUNICACIÓN</w:t>
      </w:r>
      <w:bookmarkEnd w:id="21"/>
    </w:p>
    <w:p w14:paraId="17848A8B" w14:textId="77777777" w:rsidR="000B7E56" w:rsidRDefault="00000000">
      <w:pPr>
        <w:spacing w:after="80" w:line="259" w:lineRule="auto"/>
      </w:pPr>
      <w:r>
        <w:t>La comunicación entre servicios utilizará principalmente dos mecanismos.</w:t>
      </w:r>
    </w:p>
    <w:p w14:paraId="52C3A28E" w14:textId="77777777" w:rsidR="000B7E56" w:rsidRDefault="00000000">
      <w:pPr>
        <w:pStyle w:val="Ttulo2"/>
      </w:pPr>
      <w:bookmarkStart w:id="22" w:name="_Toc240910692"/>
      <w:r>
        <w:rPr>
          <w:rFonts w:ascii="Aptos" w:eastAsia="Aptos" w:hAnsi="Aptos"/>
          <w:sz w:val="21"/>
        </w:rPr>
        <w:t>Comunicación síncrona</w:t>
      </w:r>
      <w:bookmarkEnd w:id="22"/>
    </w:p>
    <w:p w14:paraId="363FF3EF" w14:textId="77777777" w:rsidR="000B7E56" w:rsidRDefault="00000000">
      <w:pPr>
        <w:spacing w:after="80" w:line="259" w:lineRule="auto"/>
      </w:pPr>
      <w:r>
        <w:t>Se utilizará REST/OpenFeign cuando un servicio necesite una respuesta inmediata.</w:t>
      </w:r>
    </w:p>
    <w:p w14:paraId="4E7DE334" w14:textId="77777777" w:rsidR="000B7E56" w:rsidRDefault="00000000">
      <w:pPr>
        <w:spacing w:after="80" w:line="259" w:lineRule="auto"/>
      </w:pPr>
      <w:r>
        <w:t>Ejemplo:</w:t>
      </w:r>
    </w:p>
    <w:p w14:paraId="4E821164" w14:textId="77777777" w:rsidR="000B7E56" w:rsidRDefault="000B7E56">
      <w:pPr>
        <w:pStyle w:val="CodeBlock"/>
        <w:shd w:val="clear" w:color="auto" w:fill="EEF5FB"/>
      </w:pPr>
    </w:p>
    <w:p w14:paraId="6EE1F873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>ORDER</w:t>
      </w:r>
    </w:p>
    <w:p w14:paraId="6E054CC9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 |</w:t>
      </w:r>
    </w:p>
    <w:p w14:paraId="5C5FA258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 | Feign / REST</w:t>
      </w:r>
    </w:p>
    <w:p w14:paraId="5BE3F663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 v</w:t>
      </w:r>
    </w:p>
    <w:p w14:paraId="53702DCC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>CATALOG</w:t>
      </w:r>
    </w:p>
    <w:p w14:paraId="1199D24A" w14:textId="77777777" w:rsidR="000B7E56" w:rsidRDefault="00000000">
      <w:pPr>
        <w:spacing w:after="80" w:line="259" w:lineRule="auto"/>
      </w:pPr>
      <w:r>
        <w:t>ORDER puede consultar CATALOG para validar información de una comida.</w:t>
      </w:r>
    </w:p>
    <w:p w14:paraId="552518EE" w14:textId="77777777" w:rsidR="000B7E56" w:rsidRDefault="00000000">
      <w:pPr>
        <w:spacing w:after="80" w:line="259" w:lineRule="auto"/>
      </w:pPr>
      <w:r>
        <w:t>Otro ejemplo:</w:t>
      </w:r>
    </w:p>
    <w:p w14:paraId="0B3A3735" w14:textId="77777777" w:rsidR="000B7E56" w:rsidRDefault="000B7E56">
      <w:pPr>
        <w:pStyle w:val="CodeBlock"/>
        <w:shd w:val="clear" w:color="auto" w:fill="EEF5FB"/>
      </w:pPr>
    </w:p>
    <w:p w14:paraId="5364B070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>ORDER</w:t>
      </w:r>
    </w:p>
    <w:p w14:paraId="58D19DC4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 |</w:t>
      </w:r>
    </w:p>
    <w:p w14:paraId="7C9E4350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 | Feign / REST</w:t>
      </w:r>
    </w:p>
    <w:p w14:paraId="5E894F78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 v</w:t>
      </w:r>
    </w:p>
    <w:p w14:paraId="54BA8EBA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>CUSTOMER</w:t>
      </w:r>
    </w:p>
    <w:p w14:paraId="14025123" w14:textId="77777777" w:rsidR="000B7E56" w:rsidRDefault="00000000">
      <w:pPr>
        <w:spacing w:after="80" w:line="259" w:lineRule="auto"/>
      </w:pPr>
      <w:r>
        <w:t>para obtener o validar información del cliente.</w:t>
      </w:r>
    </w:p>
    <w:p w14:paraId="37EF5DD8" w14:textId="77777777" w:rsidR="000B7E56" w:rsidRDefault="00000000">
      <w:pPr>
        <w:pStyle w:val="Ttulo2"/>
      </w:pPr>
      <w:bookmarkStart w:id="23" w:name="_Toc240910693"/>
      <w:r>
        <w:rPr>
          <w:rFonts w:ascii="Aptos" w:eastAsia="Aptos" w:hAnsi="Aptos"/>
          <w:sz w:val="21"/>
        </w:rPr>
        <w:t>Comunicación asíncrona</w:t>
      </w:r>
      <w:bookmarkEnd w:id="23"/>
    </w:p>
    <w:p w14:paraId="74EFEECC" w14:textId="77777777" w:rsidR="000B7E56" w:rsidRDefault="00000000">
      <w:pPr>
        <w:spacing w:after="80" w:line="259" w:lineRule="auto"/>
      </w:pPr>
      <w:r>
        <w:t>RabbitMQ se utilizará para eventos que no requieran una respuesta inmediata.</w:t>
      </w:r>
    </w:p>
    <w:p w14:paraId="33A90551" w14:textId="77777777" w:rsidR="000B7E56" w:rsidRDefault="00000000">
      <w:pPr>
        <w:spacing w:after="80" w:line="259" w:lineRule="auto"/>
      </w:pPr>
      <w:r>
        <w:t>Ejemplo:</w:t>
      </w:r>
    </w:p>
    <w:p w14:paraId="763DBBFB" w14:textId="77777777" w:rsidR="000B7E56" w:rsidRDefault="000B7E56">
      <w:pPr>
        <w:pStyle w:val="CodeBlock"/>
        <w:shd w:val="clear" w:color="auto" w:fill="EEF5FB"/>
      </w:pPr>
    </w:p>
    <w:p w14:paraId="396177EE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>ORDER</w:t>
      </w:r>
    </w:p>
    <w:p w14:paraId="6B42C717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 |</w:t>
      </w:r>
    </w:p>
    <w:p w14:paraId="7BDCB131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 | PedidoCreadoEvent</w:t>
      </w:r>
    </w:p>
    <w:p w14:paraId="5C869E1C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 v</w:t>
      </w:r>
    </w:p>
    <w:p w14:paraId="336C7502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>RabbitMQ</w:t>
      </w:r>
    </w:p>
    <w:p w14:paraId="62D1A996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 |</w:t>
      </w:r>
    </w:p>
    <w:p w14:paraId="2063D3DC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 +----&gt; BILLING</w:t>
      </w:r>
    </w:p>
    <w:p w14:paraId="30C355C5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 |</w:t>
      </w:r>
    </w:p>
    <w:p w14:paraId="50BE3EE8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 +----&gt; OPERATIONS</w:t>
      </w:r>
    </w:p>
    <w:p w14:paraId="2D802A0B" w14:textId="77777777" w:rsidR="000B7E56" w:rsidRDefault="00000000">
      <w:pPr>
        <w:spacing w:after="80" w:line="259" w:lineRule="auto"/>
      </w:pPr>
      <w:r>
        <w:t>La utilización de eventos deberá justificarse por una necesidad real del flujo de negocio.</w:t>
      </w:r>
    </w:p>
    <w:p w14:paraId="28D9A0B8" w14:textId="77777777" w:rsidR="000B7E56" w:rsidRDefault="000B7E56">
      <w:pPr>
        <w:pBdr>
          <w:bottom w:val="single" w:sz="6" w:space="1" w:color="D9E1F2"/>
        </w:pBdr>
        <w:spacing w:before="100" w:after="100"/>
      </w:pPr>
    </w:p>
    <w:p w14:paraId="3FF77994" w14:textId="77777777" w:rsidR="000B7E56" w:rsidRDefault="00000000">
      <w:pPr>
        <w:pStyle w:val="Ttulo1"/>
      </w:pPr>
      <w:bookmarkStart w:id="24" w:name="_Toc240910694"/>
      <w:r>
        <w:rPr>
          <w:rFonts w:ascii="Aptos" w:eastAsia="Aptos" w:hAnsi="Aptos"/>
          <w:sz w:val="21"/>
        </w:rPr>
        <w:t>9. DEPENDENCIAS</w:t>
      </w:r>
      <w:bookmarkEnd w:id="24"/>
    </w:p>
    <w:p w14:paraId="13FFE83A" w14:textId="77777777" w:rsidR="000B7E56" w:rsidRDefault="00000000">
      <w:pPr>
        <w:spacing w:after="80" w:line="259" w:lineRule="auto"/>
      </w:pPr>
      <w:r>
        <w:t>Las dependencias entre microservicios se clasificarán como:</w:t>
      </w:r>
    </w:p>
    <w:p w14:paraId="5B7CBB28" w14:textId="77777777" w:rsidR="000B7E56" w:rsidRDefault="000B7E56">
      <w:pPr>
        <w:pStyle w:val="CodeBlock"/>
        <w:shd w:val="clear" w:color="auto" w:fill="EEF5FB"/>
      </w:pPr>
    </w:p>
    <w:p w14:paraId="5B24CF50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>NONE</w:t>
      </w:r>
    </w:p>
    <w:p w14:paraId="2E320B7A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>SOFT</w:t>
      </w:r>
    </w:p>
    <w:p w14:paraId="50EF11E0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>HARD</w:t>
      </w:r>
    </w:p>
    <w:p w14:paraId="7E8D8DF2" w14:textId="77777777" w:rsidR="000B7E56" w:rsidRDefault="00000000">
      <w:pPr>
        <w:pStyle w:val="Ttulo2"/>
      </w:pPr>
      <w:bookmarkStart w:id="25" w:name="_Toc240910695"/>
      <w:r>
        <w:rPr>
          <w:rFonts w:ascii="Aptos" w:eastAsia="Aptos" w:hAnsi="Aptos"/>
          <w:sz w:val="21"/>
        </w:rPr>
        <w:t>NONE</w:t>
      </w:r>
      <w:bookmarkEnd w:id="25"/>
    </w:p>
    <w:p w14:paraId="178B795F" w14:textId="77777777" w:rsidR="000B7E56" w:rsidRDefault="00000000">
      <w:pPr>
        <w:spacing w:after="80" w:line="259" w:lineRule="auto"/>
      </w:pPr>
      <w:r>
        <w:t>La tarea puede ejecutarse independientemente.</w:t>
      </w:r>
    </w:p>
    <w:p w14:paraId="5CBC001C" w14:textId="77777777" w:rsidR="000B7E56" w:rsidRDefault="00000000">
      <w:pPr>
        <w:pStyle w:val="Ttulo2"/>
      </w:pPr>
      <w:bookmarkStart w:id="26" w:name="_Toc240910696"/>
      <w:r>
        <w:rPr>
          <w:rFonts w:ascii="Aptos" w:eastAsia="Aptos" w:hAnsi="Aptos"/>
          <w:sz w:val="21"/>
        </w:rPr>
        <w:t>SOFT</w:t>
      </w:r>
      <w:bookmarkEnd w:id="26"/>
    </w:p>
    <w:p w14:paraId="335D20C4" w14:textId="77777777" w:rsidR="000B7E56" w:rsidRDefault="00000000">
      <w:pPr>
        <w:spacing w:after="80" w:line="259" w:lineRule="auto"/>
      </w:pPr>
      <w:r>
        <w:t>Existe una relación con otro componente, pero el desarrollo puede avanzar en paralelo mediante contratos, DTOs, mocks o documentación.</w:t>
      </w:r>
    </w:p>
    <w:p w14:paraId="16BEDCF1" w14:textId="77777777" w:rsidR="000B7E56" w:rsidRDefault="00000000">
      <w:pPr>
        <w:pStyle w:val="Ttulo2"/>
      </w:pPr>
      <w:bookmarkStart w:id="27" w:name="_Toc240910697"/>
      <w:r>
        <w:rPr>
          <w:rFonts w:ascii="Aptos" w:eastAsia="Aptos" w:hAnsi="Aptos"/>
          <w:sz w:val="21"/>
        </w:rPr>
        <w:t>HARD</w:t>
      </w:r>
      <w:bookmarkEnd w:id="27"/>
    </w:p>
    <w:p w14:paraId="332EC5F2" w14:textId="77777777" w:rsidR="000B7E56" w:rsidRDefault="00000000">
      <w:pPr>
        <w:spacing w:after="80" w:line="259" w:lineRule="auto"/>
      </w:pPr>
      <w:r>
        <w:t>La tarea realmente necesita que otra tarea o componente esté disponible antes de poder completarse.</w:t>
      </w:r>
    </w:p>
    <w:p w14:paraId="246C97D4" w14:textId="77777777" w:rsidR="000B7E56" w:rsidRDefault="00000000">
      <w:pPr>
        <w:spacing w:after="80" w:line="259" w:lineRule="auto"/>
      </w:pPr>
      <w:r>
        <w:t>No se considerará automáticamente que una comunicación entre microservicios constituye una dependencia HARD.</w:t>
      </w:r>
    </w:p>
    <w:p w14:paraId="75095B5B" w14:textId="77777777" w:rsidR="000B7E56" w:rsidRDefault="000B7E56">
      <w:pPr>
        <w:pBdr>
          <w:bottom w:val="single" w:sz="6" w:space="1" w:color="D9E1F2"/>
        </w:pBdr>
        <w:spacing w:before="100" w:after="100"/>
      </w:pPr>
    </w:p>
    <w:p w14:paraId="0302ACDF" w14:textId="77777777" w:rsidR="000B7E56" w:rsidRDefault="00000000">
      <w:pPr>
        <w:pStyle w:val="Ttulo1"/>
      </w:pPr>
      <w:bookmarkStart w:id="28" w:name="_Toc240910698"/>
      <w:r>
        <w:rPr>
          <w:rFonts w:ascii="Aptos" w:eastAsia="Aptos" w:hAnsi="Aptos"/>
          <w:sz w:val="21"/>
        </w:rPr>
        <w:t>10. FLUJO PRINCIPAL</w:t>
      </w:r>
      <w:bookmarkEnd w:id="28"/>
    </w:p>
    <w:p w14:paraId="18AE8F67" w14:textId="77777777" w:rsidR="000B7E56" w:rsidRDefault="00000000">
      <w:pPr>
        <w:spacing w:after="80" w:line="259" w:lineRule="auto"/>
      </w:pPr>
      <w:r>
        <w:t>Flujo conceptual de creación de pedido:</w:t>
      </w:r>
    </w:p>
    <w:p w14:paraId="7BC01239" w14:textId="77777777" w:rsidR="000B7E56" w:rsidRDefault="000B7E56">
      <w:pPr>
        <w:pStyle w:val="CodeBlock"/>
        <w:shd w:val="clear" w:color="auto" w:fill="EEF5FB"/>
      </w:pPr>
    </w:p>
    <w:p w14:paraId="12880135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                  ANGULAR</w:t>
      </w:r>
    </w:p>
    <w:p w14:paraId="06A30255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                     |</w:t>
      </w:r>
    </w:p>
    <w:p w14:paraId="369D3392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                     v</w:t>
      </w:r>
    </w:p>
    <w:p w14:paraId="47D046D3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               API GATEWAY</w:t>
      </w:r>
    </w:p>
    <w:p w14:paraId="1C39DDE1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                     |</w:t>
      </w:r>
    </w:p>
    <w:p w14:paraId="7301B051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                     v</w:t>
      </w:r>
    </w:p>
    <w:p w14:paraId="22D5FA61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                  ORDER</w:t>
      </w:r>
    </w:p>
    <w:p w14:paraId="05F324E6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                     |</w:t>
      </w:r>
    </w:p>
    <w:p w14:paraId="5BDB2DDF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          +----------+----------+</w:t>
      </w:r>
    </w:p>
    <w:p w14:paraId="027BA533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          |                     |</w:t>
      </w:r>
    </w:p>
    <w:p w14:paraId="5C7D3931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          v                     v</w:t>
      </w:r>
    </w:p>
    <w:p w14:paraId="4B07F853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       CUSTOMER              CATALOG</w:t>
      </w:r>
    </w:p>
    <w:p w14:paraId="0BCE6BBC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lastRenderedPageBreak/>
        <w:t xml:space="preserve">            |                     |</w:t>
      </w:r>
    </w:p>
    <w:p w14:paraId="0907CE23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          +----------+----------+</w:t>
      </w:r>
    </w:p>
    <w:p w14:paraId="0B7BC918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                     |</w:t>
      </w:r>
    </w:p>
    <w:p w14:paraId="26DE4FEC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                     v</w:t>
      </w:r>
    </w:p>
    <w:p w14:paraId="39ACDF09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                  ORDER</w:t>
      </w:r>
    </w:p>
    <w:p w14:paraId="37F52EFE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                     |</w:t>
      </w:r>
    </w:p>
    <w:p w14:paraId="54188E21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                     v</w:t>
      </w:r>
    </w:p>
    <w:p w14:paraId="4D11693F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                Pedido creado</w:t>
      </w:r>
    </w:p>
    <w:p w14:paraId="2FFF66E3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                     |</w:t>
      </w:r>
    </w:p>
    <w:p w14:paraId="741AD380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                     v</w:t>
      </w:r>
    </w:p>
    <w:p w14:paraId="4430C8D1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                  RabbitMQ</w:t>
      </w:r>
    </w:p>
    <w:p w14:paraId="1E94C262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                     |</w:t>
      </w:r>
    </w:p>
    <w:p w14:paraId="4BF1F5E1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            +--------+--------+</w:t>
      </w:r>
    </w:p>
    <w:p w14:paraId="1C728F22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            |                 |</w:t>
      </w:r>
    </w:p>
    <w:p w14:paraId="71E9CF62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            v                 v</w:t>
      </w:r>
    </w:p>
    <w:p w14:paraId="31C5E01C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         BILLING          OPERATIONS</w:t>
      </w:r>
    </w:p>
    <w:p w14:paraId="0F334F3E" w14:textId="77777777" w:rsidR="000B7E56" w:rsidRDefault="00000000">
      <w:pPr>
        <w:spacing w:after="80" w:line="259" w:lineRule="auto"/>
      </w:pPr>
      <w:r>
        <w:t>Ejemplo conceptual:</w:t>
      </w:r>
    </w:p>
    <w:p w14:paraId="3E73B26C" w14:textId="77777777" w:rsidR="000B7E56" w:rsidRDefault="00000000">
      <w:pPr>
        <w:pStyle w:val="Listaconnmeros"/>
        <w:spacing w:after="40" w:line="252" w:lineRule="auto"/>
      </w:pPr>
      <w:r>
        <w:t>El usuario interactúa con Angular.</w:t>
      </w:r>
    </w:p>
    <w:p w14:paraId="7790BC36" w14:textId="77777777" w:rsidR="000B7E56" w:rsidRDefault="00000000">
      <w:pPr>
        <w:pStyle w:val="Listaconnmeros"/>
        <w:spacing w:after="40" w:line="252" w:lineRule="auto"/>
      </w:pPr>
      <w:r>
        <w:t>Angular envía la solicitud al API Gateway.</w:t>
      </w:r>
    </w:p>
    <w:p w14:paraId="069161CD" w14:textId="77777777" w:rsidR="000B7E56" w:rsidRDefault="00000000">
      <w:pPr>
        <w:pStyle w:val="Listaconnmeros"/>
        <w:spacing w:after="40" w:line="252" w:lineRule="auto"/>
      </w:pPr>
      <w:r>
        <w:t>Gateway dirige la solicitud al servicio correspondiente.</w:t>
      </w:r>
    </w:p>
    <w:p w14:paraId="1261A475" w14:textId="77777777" w:rsidR="000B7E56" w:rsidRDefault="00000000">
      <w:pPr>
        <w:pStyle w:val="Listaconnmeros"/>
        <w:spacing w:after="40" w:line="252" w:lineRule="auto"/>
      </w:pPr>
      <w:r>
        <w:t>ORDER valida la información necesaria.</w:t>
      </w:r>
    </w:p>
    <w:p w14:paraId="46EECBB5" w14:textId="77777777" w:rsidR="000B7E56" w:rsidRDefault="00000000">
      <w:pPr>
        <w:pStyle w:val="Listaconnmeros"/>
        <w:spacing w:after="40" w:line="252" w:lineRule="auto"/>
      </w:pPr>
      <w:r>
        <w:t>ORDER consulta CATALOG cuando necesita información de una comida.</w:t>
      </w:r>
    </w:p>
    <w:p w14:paraId="5209C93A" w14:textId="77777777" w:rsidR="000B7E56" w:rsidRDefault="00000000">
      <w:pPr>
        <w:pStyle w:val="Listaconnmeros"/>
        <w:spacing w:after="40" w:line="252" w:lineRule="auto"/>
      </w:pPr>
      <w:r>
        <w:t>ORDER consulta CUSTOMER cuando necesita validar información del cliente.</w:t>
      </w:r>
    </w:p>
    <w:p w14:paraId="5C79942E" w14:textId="77777777" w:rsidR="000B7E56" w:rsidRDefault="00000000">
      <w:pPr>
        <w:pStyle w:val="Listaconnmeros"/>
        <w:spacing w:after="40" w:line="252" w:lineRule="auto"/>
      </w:pPr>
      <w:r>
        <w:t>Se crea el pedido.</w:t>
      </w:r>
    </w:p>
    <w:p w14:paraId="3F3687F2" w14:textId="77777777" w:rsidR="000B7E56" w:rsidRDefault="00000000">
      <w:pPr>
        <w:pStyle w:val="Listaconnmeros"/>
        <w:spacing w:after="40" w:line="252" w:lineRule="auto"/>
      </w:pPr>
      <w:r>
        <w:t>ORDER puede publicar un evento mediante RabbitMQ.</w:t>
      </w:r>
    </w:p>
    <w:p w14:paraId="2A0A2396" w14:textId="77777777" w:rsidR="000B7E56" w:rsidRDefault="00000000">
      <w:pPr>
        <w:pStyle w:val="Listaconnmeros"/>
        <w:spacing w:after="40" w:line="252" w:lineRule="auto"/>
      </w:pPr>
      <w:r>
        <w:t>Otros servicios procesan el evento según corresponda.</w:t>
      </w:r>
    </w:p>
    <w:p w14:paraId="6203EEB5" w14:textId="77777777" w:rsidR="000B7E56" w:rsidRDefault="00000000">
      <w:pPr>
        <w:spacing w:after="80" w:line="259" w:lineRule="auto"/>
      </w:pPr>
      <w:r>
        <w:t>Los detalles definitivos del flujo serán ajustados durante la implementación.</w:t>
      </w:r>
    </w:p>
    <w:p w14:paraId="4BE97EF4" w14:textId="77777777" w:rsidR="000B7E56" w:rsidRDefault="000B7E56">
      <w:pPr>
        <w:pBdr>
          <w:bottom w:val="single" w:sz="6" w:space="1" w:color="D9E1F2"/>
        </w:pBdr>
        <w:spacing w:before="100" w:after="100"/>
      </w:pPr>
    </w:p>
    <w:p w14:paraId="57B83161" w14:textId="77777777" w:rsidR="000B7E56" w:rsidRDefault="00000000">
      <w:pPr>
        <w:pStyle w:val="Ttulo1"/>
      </w:pPr>
      <w:bookmarkStart w:id="29" w:name="_Toc240910699"/>
      <w:r>
        <w:rPr>
          <w:rFonts w:ascii="Aptos" w:eastAsia="Aptos" w:hAnsi="Aptos"/>
          <w:sz w:val="21"/>
        </w:rPr>
        <w:t>11. SEGURIDAD</w:t>
      </w:r>
      <w:bookmarkEnd w:id="29"/>
    </w:p>
    <w:p w14:paraId="504B2ECE" w14:textId="77777777" w:rsidR="000B7E56" w:rsidRDefault="00000000">
      <w:pPr>
        <w:spacing w:after="80" w:line="259" w:lineRule="auto"/>
      </w:pPr>
      <w:r>
        <w:t>La seguridad estará centralizada principalmente alrededor de AUTH SERVICE.</w:t>
      </w:r>
    </w:p>
    <w:p w14:paraId="6F4F6322" w14:textId="77777777" w:rsidR="000B7E56" w:rsidRDefault="00000000">
      <w:pPr>
        <w:spacing w:after="80" w:line="259" w:lineRule="auto"/>
      </w:pPr>
      <w:r>
        <w:t>Se utilizarán:</w:t>
      </w:r>
    </w:p>
    <w:p w14:paraId="539B086F" w14:textId="77777777" w:rsidR="000B7E56" w:rsidRDefault="00000000">
      <w:pPr>
        <w:pStyle w:val="Listaconvietas"/>
        <w:spacing w:after="40" w:line="252" w:lineRule="auto"/>
      </w:pPr>
      <w:r>
        <w:t>Spring Security</w:t>
      </w:r>
    </w:p>
    <w:p w14:paraId="7D9F788A" w14:textId="77777777" w:rsidR="000B7E56" w:rsidRDefault="00000000">
      <w:pPr>
        <w:pStyle w:val="Listaconvietas"/>
        <w:spacing w:after="40" w:line="252" w:lineRule="auto"/>
      </w:pPr>
      <w:r>
        <w:t>JWT</w:t>
      </w:r>
    </w:p>
    <w:p w14:paraId="69E04DC0" w14:textId="77777777" w:rsidR="000B7E56" w:rsidRDefault="00000000">
      <w:pPr>
        <w:pStyle w:val="Listaconvietas"/>
        <w:spacing w:after="40" w:line="252" w:lineRule="auto"/>
      </w:pPr>
      <w:r>
        <w:t>BCryptPasswordEncoder</w:t>
      </w:r>
    </w:p>
    <w:p w14:paraId="5D13B642" w14:textId="77777777" w:rsidR="000B7E56" w:rsidRDefault="00000000">
      <w:pPr>
        <w:pStyle w:val="Listaconvietas"/>
        <w:spacing w:after="40" w:line="252" w:lineRule="auto"/>
      </w:pPr>
      <w:r>
        <w:t>Roles</w:t>
      </w:r>
    </w:p>
    <w:p w14:paraId="5843F750" w14:textId="77777777" w:rsidR="000B7E56" w:rsidRDefault="00000000">
      <w:pPr>
        <w:pStyle w:val="Listaconvietas"/>
        <w:spacing w:after="40" w:line="252" w:lineRule="auto"/>
      </w:pPr>
      <w:r>
        <w:t>Autorización basada en roles</w:t>
      </w:r>
    </w:p>
    <w:p w14:paraId="4273A323" w14:textId="77777777" w:rsidR="000B7E56" w:rsidRDefault="00000000">
      <w:pPr>
        <w:spacing w:after="80" w:line="259" w:lineRule="auto"/>
      </w:pPr>
      <w:r>
        <w:t>Flujo conceptual:</w:t>
      </w:r>
    </w:p>
    <w:p w14:paraId="69463ED8" w14:textId="77777777" w:rsidR="000B7E56" w:rsidRDefault="000B7E56">
      <w:pPr>
        <w:pStyle w:val="CodeBlock"/>
        <w:shd w:val="clear" w:color="auto" w:fill="EEF5FB"/>
      </w:pPr>
    </w:p>
    <w:p w14:paraId="46E5C919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>Usuario</w:t>
      </w:r>
    </w:p>
    <w:p w14:paraId="78609BBF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 |</w:t>
      </w:r>
    </w:p>
    <w:p w14:paraId="2D43DC28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 v</w:t>
      </w:r>
    </w:p>
    <w:p w14:paraId="1F61C86B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>LOGIN</w:t>
      </w:r>
    </w:p>
    <w:p w14:paraId="05527B34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 |</w:t>
      </w:r>
    </w:p>
    <w:p w14:paraId="484D348F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 v</w:t>
      </w:r>
    </w:p>
    <w:p w14:paraId="54E63467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>AUTH SERVICE</w:t>
      </w:r>
    </w:p>
    <w:p w14:paraId="1E75472F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 |</w:t>
      </w:r>
    </w:p>
    <w:p w14:paraId="1438A1E8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 v</w:t>
      </w:r>
    </w:p>
    <w:p w14:paraId="5BA7EDDD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>JWT</w:t>
      </w:r>
    </w:p>
    <w:p w14:paraId="545D140C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lastRenderedPageBreak/>
        <w:t xml:space="preserve">   |</w:t>
      </w:r>
    </w:p>
    <w:p w14:paraId="11D6E542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 v</w:t>
      </w:r>
    </w:p>
    <w:p w14:paraId="7C25C0BB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>ANGULAR</w:t>
      </w:r>
    </w:p>
    <w:p w14:paraId="4F5FC922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 |</w:t>
      </w:r>
    </w:p>
    <w:p w14:paraId="28B3F94A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 v</w:t>
      </w:r>
    </w:p>
    <w:p w14:paraId="1B6F60DB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>API GATEWAY</w:t>
      </w:r>
    </w:p>
    <w:p w14:paraId="1AE3644A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 |</w:t>
      </w:r>
    </w:p>
    <w:p w14:paraId="208B1D3D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 v</w:t>
      </w:r>
    </w:p>
    <w:p w14:paraId="13ED6309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>MICROSERVICIO</w:t>
      </w:r>
    </w:p>
    <w:p w14:paraId="14FD1AC0" w14:textId="77777777" w:rsidR="000B7E56" w:rsidRDefault="00000000">
      <w:pPr>
        <w:shd w:val="clear" w:color="auto" w:fill="FFF2CC"/>
        <w:spacing w:after="80" w:line="259" w:lineRule="auto"/>
        <w:ind w:left="173" w:right="173"/>
      </w:pPr>
      <w:r>
        <w:rPr>
          <w:b/>
          <w:highlight w:val="yellow"/>
        </w:rPr>
        <w:t>Las credenciales y secretos no deben almacenarse directamente en el código fuente.</w:t>
      </w:r>
    </w:p>
    <w:p w14:paraId="4CF8005B" w14:textId="77777777" w:rsidR="000B7E56" w:rsidRDefault="00000000">
      <w:pPr>
        <w:spacing w:after="80" w:line="259" w:lineRule="auto"/>
      </w:pPr>
      <w:r>
        <w:t>Se utilizarán variables de entorno o mecanismos de configuración apropiados.</w:t>
      </w:r>
    </w:p>
    <w:p w14:paraId="61327D45" w14:textId="77777777" w:rsidR="000B7E56" w:rsidRDefault="00000000">
      <w:pPr>
        <w:spacing w:after="80" w:line="259" w:lineRule="auto"/>
      </w:pPr>
      <w:r>
        <w:t>Los tokens y contraseñas no deberán registrarse en logs.</w:t>
      </w:r>
    </w:p>
    <w:p w14:paraId="68FCB494" w14:textId="77777777" w:rsidR="000B7E56" w:rsidRDefault="000B7E56">
      <w:pPr>
        <w:pBdr>
          <w:bottom w:val="single" w:sz="6" w:space="1" w:color="D9E1F2"/>
        </w:pBdr>
        <w:spacing w:before="100" w:after="100"/>
      </w:pPr>
    </w:p>
    <w:p w14:paraId="41A87CEA" w14:textId="77777777" w:rsidR="000B7E56" w:rsidRDefault="00000000">
      <w:pPr>
        <w:pStyle w:val="Ttulo1"/>
      </w:pPr>
      <w:bookmarkStart w:id="30" w:name="_Toc240910700"/>
      <w:r>
        <w:rPr>
          <w:rFonts w:ascii="Aptos" w:eastAsia="Aptos" w:hAnsi="Aptos"/>
          <w:sz w:val="21"/>
        </w:rPr>
        <w:t>12. API GATEWAY</w:t>
      </w:r>
      <w:bookmarkEnd w:id="30"/>
    </w:p>
    <w:p w14:paraId="77CCED1A" w14:textId="77777777" w:rsidR="000B7E56" w:rsidRDefault="00000000">
      <w:pPr>
        <w:spacing w:after="80" w:line="259" w:lineRule="auto"/>
      </w:pPr>
      <w:r>
        <w:t>El API Gateway será el punto de entrada principal para el frontend.</w:t>
      </w:r>
    </w:p>
    <w:p w14:paraId="0BB10552" w14:textId="77777777" w:rsidR="000B7E56" w:rsidRDefault="00000000">
      <w:pPr>
        <w:spacing w:after="80" w:line="259" w:lineRule="auto"/>
      </w:pPr>
      <w:r>
        <w:t>Responsabilidades:</w:t>
      </w:r>
    </w:p>
    <w:p w14:paraId="2125CC78" w14:textId="77777777" w:rsidR="000B7E56" w:rsidRDefault="00000000">
      <w:pPr>
        <w:pStyle w:val="Listaconvietas"/>
        <w:spacing w:after="40" w:line="252" w:lineRule="auto"/>
      </w:pPr>
      <w:r>
        <w:t>Enrutamiento</w:t>
      </w:r>
    </w:p>
    <w:p w14:paraId="4221DB7B" w14:textId="77777777" w:rsidR="000B7E56" w:rsidRDefault="00000000">
      <w:pPr>
        <w:pStyle w:val="Listaconvietas"/>
        <w:spacing w:after="40" w:line="252" w:lineRule="auto"/>
      </w:pPr>
      <w:r>
        <w:t>Integración con los microservicios</w:t>
      </w:r>
    </w:p>
    <w:p w14:paraId="27EDC6E4" w14:textId="77777777" w:rsidR="000B7E56" w:rsidRDefault="00000000">
      <w:pPr>
        <w:pStyle w:val="Listaconvietas"/>
        <w:spacing w:after="40" w:line="252" w:lineRule="auto"/>
      </w:pPr>
      <w:r>
        <w:t>Aplicación de políticas transversales</w:t>
      </w:r>
    </w:p>
    <w:p w14:paraId="67F3DE0F" w14:textId="77777777" w:rsidR="000B7E56" w:rsidRDefault="00000000">
      <w:pPr>
        <w:pStyle w:val="Listaconvietas"/>
        <w:spacing w:after="40" w:line="252" w:lineRule="auto"/>
      </w:pPr>
      <w:r>
        <w:t>Integración con seguridad cuando corresponda</w:t>
      </w:r>
    </w:p>
    <w:p w14:paraId="119ADF5C" w14:textId="77777777" w:rsidR="000B7E56" w:rsidRDefault="00000000">
      <w:pPr>
        <w:pStyle w:val="Listaconvietas"/>
        <w:spacing w:after="40" w:line="252" w:lineRule="auto"/>
      </w:pPr>
      <w:r>
        <w:t>Manejo de rutas</w:t>
      </w:r>
    </w:p>
    <w:p w14:paraId="7D779433" w14:textId="77777777" w:rsidR="000B7E56" w:rsidRDefault="00000000">
      <w:pPr>
        <w:spacing w:after="80" w:line="259" w:lineRule="auto"/>
      </w:pPr>
      <w:r>
        <w:t>Rutas conceptuales:</w:t>
      </w:r>
    </w:p>
    <w:p w14:paraId="6F7D692D" w14:textId="77777777" w:rsidR="000B7E56" w:rsidRDefault="000B7E56">
      <w:pPr>
        <w:pStyle w:val="CodeBlock"/>
        <w:shd w:val="clear" w:color="auto" w:fill="EEF5FB"/>
      </w:pPr>
    </w:p>
    <w:p w14:paraId="3938DEE8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>/auth/**        → AUTH SERVICE</w:t>
      </w:r>
    </w:p>
    <w:p w14:paraId="55CC31FD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>/catalog/**     → CATALOG SERVICE</w:t>
      </w:r>
    </w:p>
    <w:p w14:paraId="15A68A3C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>/orders/**      → ORDER SERVICE</w:t>
      </w:r>
    </w:p>
    <w:p w14:paraId="3111D2AD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>/billing/**     → BILLING SERVICE</w:t>
      </w:r>
    </w:p>
    <w:p w14:paraId="13CBF724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>/customers/**   → CUSTOMER SERVICE</w:t>
      </w:r>
    </w:p>
    <w:p w14:paraId="12D4CDB6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>/operations/**  → OPERATIONS SERVICE</w:t>
      </w:r>
    </w:p>
    <w:p w14:paraId="08E48A59" w14:textId="77777777" w:rsidR="000B7E56" w:rsidRDefault="00000000">
      <w:pPr>
        <w:spacing w:after="80" w:line="259" w:lineRule="auto"/>
      </w:pPr>
      <w:r>
        <w:t>Angular no debería necesitar conocer directamente todos los puertos internos de los microservicios.</w:t>
      </w:r>
    </w:p>
    <w:p w14:paraId="429C39E5" w14:textId="77777777" w:rsidR="000B7E56" w:rsidRDefault="00000000">
      <w:pPr>
        <w:spacing w:after="80" w:line="259" w:lineRule="auto"/>
      </w:pPr>
      <w:r>
        <w:t>El Gateway proporcionará un punto de entrada unificado.</w:t>
      </w:r>
    </w:p>
    <w:p w14:paraId="7E65DD8E" w14:textId="77777777" w:rsidR="000B7E56" w:rsidRDefault="000B7E56">
      <w:pPr>
        <w:pBdr>
          <w:bottom w:val="single" w:sz="6" w:space="1" w:color="D9E1F2"/>
        </w:pBdr>
        <w:spacing w:before="100" w:after="100"/>
      </w:pPr>
    </w:p>
    <w:p w14:paraId="24F188D9" w14:textId="77777777" w:rsidR="000B7E56" w:rsidRDefault="00000000">
      <w:pPr>
        <w:pStyle w:val="Ttulo1"/>
      </w:pPr>
      <w:bookmarkStart w:id="31" w:name="_Toc240910701"/>
      <w:r>
        <w:rPr>
          <w:rFonts w:ascii="Aptos" w:eastAsia="Aptos" w:hAnsi="Aptos"/>
          <w:sz w:val="21"/>
        </w:rPr>
        <w:t>13. RABBITMQ</w:t>
      </w:r>
      <w:bookmarkEnd w:id="31"/>
    </w:p>
    <w:p w14:paraId="611BB4D6" w14:textId="77777777" w:rsidR="000B7E56" w:rsidRDefault="00000000">
      <w:pPr>
        <w:spacing w:after="80" w:line="259" w:lineRule="auto"/>
      </w:pPr>
      <w:r>
        <w:t>RabbitMQ será utilizado como broker de mensajería para comunicación asíncrona.</w:t>
      </w:r>
    </w:p>
    <w:p w14:paraId="7EF564EF" w14:textId="77777777" w:rsidR="000B7E56" w:rsidRDefault="00000000">
      <w:pPr>
        <w:spacing w:after="80" w:line="259" w:lineRule="auto"/>
      </w:pPr>
      <w:r>
        <w:t>Ejemplo:</w:t>
      </w:r>
    </w:p>
    <w:p w14:paraId="272E13F2" w14:textId="77777777" w:rsidR="000B7E56" w:rsidRDefault="000B7E56">
      <w:pPr>
        <w:pStyle w:val="CodeBlock"/>
        <w:shd w:val="clear" w:color="auto" w:fill="EEF5FB"/>
      </w:pPr>
    </w:p>
    <w:p w14:paraId="2DBFECC7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>ORDER SERVICE</w:t>
      </w:r>
    </w:p>
    <w:p w14:paraId="36EB5B2C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   |</w:t>
      </w:r>
    </w:p>
    <w:p w14:paraId="7E156865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   | PedidoCreadoEvent</w:t>
      </w:r>
    </w:p>
    <w:p w14:paraId="1652DA7D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   v</w:t>
      </w:r>
    </w:p>
    <w:p w14:paraId="0394A131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RABBITMQ</w:t>
      </w:r>
    </w:p>
    <w:p w14:paraId="77F8759E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   |</w:t>
      </w:r>
    </w:p>
    <w:p w14:paraId="11C51DAC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   +------------+</w:t>
      </w:r>
    </w:p>
    <w:p w14:paraId="520FF8EB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   |            |</w:t>
      </w:r>
    </w:p>
    <w:p w14:paraId="49CD3A5E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   v            v</w:t>
      </w:r>
    </w:p>
    <w:p w14:paraId="614510AC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lastRenderedPageBreak/>
        <w:t xml:space="preserve"> BILLING      OPERATIONS</w:t>
      </w:r>
    </w:p>
    <w:p w14:paraId="319D7F3C" w14:textId="77777777" w:rsidR="000B7E56" w:rsidRDefault="00000000">
      <w:pPr>
        <w:spacing w:after="80" w:line="259" w:lineRule="auto"/>
      </w:pPr>
      <w:r>
        <w:t>Posibles eventos:</w:t>
      </w:r>
    </w:p>
    <w:p w14:paraId="0226F818" w14:textId="77777777" w:rsidR="000B7E56" w:rsidRDefault="000B7E56">
      <w:pPr>
        <w:pStyle w:val="CodeBlock"/>
        <w:shd w:val="clear" w:color="auto" w:fill="EEF5FB"/>
      </w:pPr>
    </w:p>
    <w:p w14:paraId="2C085549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>PedidoCreadoEvent</w:t>
      </w:r>
    </w:p>
    <w:p w14:paraId="56BC9D93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>PedidoActualizadoEvent</w:t>
      </w:r>
    </w:p>
    <w:p w14:paraId="1CF5E8E5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>PedidoPagadoEvent</w:t>
      </w:r>
    </w:p>
    <w:p w14:paraId="20F46086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>PedidoCanceladoEvent</w:t>
      </w:r>
    </w:p>
    <w:p w14:paraId="5A27CB85" w14:textId="77777777" w:rsidR="000B7E56" w:rsidRDefault="00000000">
      <w:pPr>
        <w:spacing w:after="80" w:line="259" w:lineRule="auto"/>
      </w:pPr>
      <w:r>
        <w:t>Los eventos definitivos serán determinados durante la implementación.</w:t>
      </w:r>
    </w:p>
    <w:p w14:paraId="43B79B29" w14:textId="77777777" w:rsidR="000B7E56" w:rsidRDefault="00000000">
      <w:pPr>
        <w:shd w:val="clear" w:color="auto" w:fill="FFF2CC"/>
        <w:spacing w:after="80" w:line="259" w:lineRule="auto"/>
        <w:ind w:left="173" w:right="173"/>
      </w:pPr>
      <w:r>
        <w:rPr>
          <w:b/>
          <w:highlight w:val="yellow"/>
        </w:rPr>
        <w:t>RabbitMQ no deberá utilizarse para todas las comunicaciones.</w:t>
      </w:r>
    </w:p>
    <w:p w14:paraId="75C858AC" w14:textId="77777777" w:rsidR="000B7E56" w:rsidRDefault="00000000">
      <w:pPr>
        <w:spacing w:after="80" w:line="259" w:lineRule="auto"/>
      </w:pPr>
      <w:r>
        <w:t>Cuando una respuesta inmediata sea necesaria, se utilizará comunicación síncrona.</w:t>
      </w:r>
    </w:p>
    <w:p w14:paraId="21FEA417" w14:textId="77777777" w:rsidR="000B7E56" w:rsidRDefault="000B7E56">
      <w:pPr>
        <w:pBdr>
          <w:bottom w:val="single" w:sz="6" w:space="1" w:color="D9E1F2"/>
        </w:pBdr>
        <w:spacing w:before="100" w:after="100"/>
      </w:pPr>
    </w:p>
    <w:p w14:paraId="40E9C585" w14:textId="77777777" w:rsidR="000B7E56" w:rsidRDefault="00000000">
      <w:pPr>
        <w:pStyle w:val="Ttulo1"/>
      </w:pPr>
      <w:bookmarkStart w:id="32" w:name="_Toc240910702"/>
      <w:r>
        <w:rPr>
          <w:rFonts w:ascii="Aptos" w:eastAsia="Aptos" w:hAnsi="Aptos"/>
          <w:sz w:val="21"/>
        </w:rPr>
        <w:t>14. RESILIENCE4J</w:t>
      </w:r>
      <w:bookmarkEnd w:id="32"/>
    </w:p>
    <w:p w14:paraId="634B5DE0" w14:textId="77777777" w:rsidR="000B7E56" w:rsidRDefault="00000000">
      <w:pPr>
        <w:spacing w:after="80" w:line="259" w:lineRule="auto"/>
      </w:pPr>
      <w:r>
        <w:t>Resilience4J se utilizará para mejorar la tolerancia ante fallos en comunicaciones síncronas.</w:t>
      </w:r>
    </w:p>
    <w:p w14:paraId="5D5D3D0E" w14:textId="77777777" w:rsidR="000B7E56" w:rsidRDefault="00000000">
      <w:pPr>
        <w:spacing w:after="80" w:line="259" w:lineRule="auto"/>
      </w:pPr>
      <w:r>
        <w:t>Mecanismos considerados:</w:t>
      </w:r>
    </w:p>
    <w:p w14:paraId="5CFC2464" w14:textId="77777777" w:rsidR="000B7E56" w:rsidRDefault="00000000">
      <w:pPr>
        <w:pStyle w:val="Listaconvietas"/>
        <w:spacing w:after="40" w:line="252" w:lineRule="auto"/>
      </w:pPr>
      <w:r>
        <w:t>Timeout</w:t>
      </w:r>
    </w:p>
    <w:p w14:paraId="500CF628" w14:textId="77777777" w:rsidR="000B7E56" w:rsidRDefault="00000000">
      <w:pPr>
        <w:pStyle w:val="Listaconvietas"/>
        <w:spacing w:after="40" w:line="252" w:lineRule="auto"/>
      </w:pPr>
      <w:r>
        <w:t>Retry</w:t>
      </w:r>
    </w:p>
    <w:p w14:paraId="1C4C309A" w14:textId="77777777" w:rsidR="000B7E56" w:rsidRDefault="00000000">
      <w:pPr>
        <w:pStyle w:val="Listaconvietas"/>
        <w:spacing w:after="40" w:line="252" w:lineRule="auto"/>
      </w:pPr>
      <w:r>
        <w:t>Circuit Breaker</w:t>
      </w:r>
    </w:p>
    <w:p w14:paraId="31F15625" w14:textId="77777777" w:rsidR="000B7E56" w:rsidRDefault="00000000">
      <w:pPr>
        <w:pStyle w:val="Listaconvietas"/>
        <w:spacing w:after="40" w:line="252" w:lineRule="auto"/>
      </w:pPr>
      <w:r>
        <w:t>Fallback</w:t>
      </w:r>
    </w:p>
    <w:p w14:paraId="128286E3" w14:textId="77777777" w:rsidR="000B7E56" w:rsidRDefault="00000000">
      <w:pPr>
        <w:spacing w:after="80" w:line="259" w:lineRule="auto"/>
      </w:pPr>
      <w:r>
        <w:t>Ejemplo:</w:t>
      </w:r>
    </w:p>
    <w:p w14:paraId="347D63D8" w14:textId="77777777" w:rsidR="000B7E56" w:rsidRDefault="000B7E56">
      <w:pPr>
        <w:pStyle w:val="CodeBlock"/>
        <w:shd w:val="clear" w:color="auto" w:fill="EEF5FB"/>
      </w:pPr>
    </w:p>
    <w:p w14:paraId="496C23D8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>ORDER</w:t>
      </w:r>
    </w:p>
    <w:p w14:paraId="54A7EF28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|</w:t>
      </w:r>
    </w:p>
    <w:p w14:paraId="498EBBA1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| Feign</w:t>
      </w:r>
    </w:p>
    <w:p w14:paraId="03C0F120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v</w:t>
      </w:r>
    </w:p>
    <w:p w14:paraId="1BEEFFBD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>CATALOG</w:t>
      </w:r>
    </w:p>
    <w:p w14:paraId="3AD5C875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|</w:t>
      </w:r>
    </w:p>
    <w:p w14:paraId="3677FF54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X</w:t>
      </w:r>
    </w:p>
    <w:p w14:paraId="348B16A7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>Servicio no disponible</w:t>
      </w:r>
    </w:p>
    <w:p w14:paraId="56F0D60A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|</w:t>
      </w:r>
    </w:p>
    <w:p w14:paraId="70502182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v</w:t>
      </w:r>
    </w:p>
    <w:p w14:paraId="4D227D4C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>Resilience4J</w:t>
      </w:r>
    </w:p>
    <w:p w14:paraId="3F2DBD3A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|</w:t>
      </w:r>
    </w:p>
    <w:p w14:paraId="58C13422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+--&gt; Timeout</w:t>
      </w:r>
    </w:p>
    <w:p w14:paraId="06F9E2EF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+--&gt; Circuit Breaker</w:t>
      </w:r>
    </w:p>
    <w:p w14:paraId="3B83917D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+--&gt; Fallback controlado</w:t>
      </w:r>
    </w:p>
    <w:p w14:paraId="417137C2" w14:textId="77777777" w:rsidR="000B7E56" w:rsidRDefault="00000000">
      <w:pPr>
        <w:spacing w:after="80" w:line="259" w:lineRule="auto"/>
      </w:pPr>
      <w:r>
        <w:t>Los Retry deberán utilizarse cuidadosamente, especialmente en operaciones que puedan generar duplicidad.</w:t>
      </w:r>
    </w:p>
    <w:p w14:paraId="2F74F507" w14:textId="77777777" w:rsidR="000B7E56" w:rsidRDefault="00000000">
      <w:pPr>
        <w:spacing w:after="80" w:line="259" w:lineRule="auto"/>
      </w:pPr>
      <w:r>
        <w:t>El fallback no debe inventar información de negocio.</w:t>
      </w:r>
    </w:p>
    <w:p w14:paraId="34E8E86F" w14:textId="77777777" w:rsidR="000B7E56" w:rsidRDefault="000B7E56">
      <w:pPr>
        <w:pBdr>
          <w:bottom w:val="single" w:sz="6" w:space="1" w:color="D9E1F2"/>
        </w:pBdr>
        <w:spacing w:before="100" w:after="100"/>
      </w:pPr>
    </w:p>
    <w:p w14:paraId="6629AA76" w14:textId="77777777" w:rsidR="000B7E56" w:rsidRDefault="00000000">
      <w:pPr>
        <w:pStyle w:val="Ttulo1"/>
      </w:pPr>
      <w:bookmarkStart w:id="33" w:name="_Toc240910703"/>
      <w:r>
        <w:rPr>
          <w:rFonts w:ascii="Aptos" w:eastAsia="Aptos" w:hAnsi="Aptos"/>
          <w:sz w:val="21"/>
        </w:rPr>
        <w:t>15. DOCKER</w:t>
      </w:r>
      <w:bookmarkEnd w:id="33"/>
    </w:p>
    <w:p w14:paraId="677D5D49" w14:textId="77777777" w:rsidR="000B7E56" w:rsidRDefault="00000000">
      <w:pPr>
        <w:spacing w:after="80" w:line="259" w:lineRule="auto"/>
      </w:pPr>
      <w:r>
        <w:t>Los componentes del proyecto deberán poder ejecutarse mediante contenedores.</w:t>
      </w:r>
    </w:p>
    <w:p w14:paraId="4F70B35A" w14:textId="77777777" w:rsidR="000B7E56" w:rsidRDefault="00000000">
      <w:pPr>
        <w:spacing w:after="80" w:line="259" w:lineRule="auto"/>
      </w:pPr>
      <w:r>
        <w:t>Componentes previstos:</w:t>
      </w:r>
    </w:p>
    <w:p w14:paraId="319D6ADF" w14:textId="77777777" w:rsidR="000B7E56" w:rsidRDefault="000B7E56">
      <w:pPr>
        <w:pStyle w:val="CodeBlock"/>
        <w:shd w:val="clear" w:color="auto" w:fill="EEF5FB"/>
      </w:pPr>
    </w:p>
    <w:p w14:paraId="7F19CB6B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>Angular</w:t>
      </w:r>
    </w:p>
    <w:p w14:paraId="1B9DC2FB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>API Gateway</w:t>
      </w:r>
    </w:p>
    <w:p w14:paraId="0E4DDB72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lastRenderedPageBreak/>
        <w:t>AUTH</w:t>
      </w:r>
    </w:p>
    <w:p w14:paraId="5BE86A19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>CATALOG</w:t>
      </w:r>
    </w:p>
    <w:p w14:paraId="7E3B1812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>ORDER</w:t>
      </w:r>
    </w:p>
    <w:p w14:paraId="3C176652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>BILLING</w:t>
      </w:r>
    </w:p>
    <w:p w14:paraId="68BD3453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>CUSTOMER</w:t>
      </w:r>
    </w:p>
    <w:p w14:paraId="3D8D3A81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>OPERATIONS</w:t>
      </w:r>
    </w:p>
    <w:p w14:paraId="6E0A4558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>RabbitMQ</w:t>
      </w:r>
    </w:p>
    <w:p w14:paraId="1B13430C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>MySQL</w:t>
      </w:r>
    </w:p>
    <w:p w14:paraId="4CFFE36C" w14:textId="77777777" w:rsidR="000B7E56" w:rsidRDefault="00000000">
      <w:pPr>
        <w:spacing w:after="80" w:line="259" w:lineRule="auto"/>
      </w:pPr>
      <w:r>
        <w:t>Se utilizará Docker Compose para facilitar el entorno local cuando corresponda.</w:t>
      </w:r>
    </w:p>
    <w:p w14:paraId="0FC48BB1" w14:textId="77777777" w:rsidR="000B7E56" w:rsidRDefault="00000000">
      <w:pPr>
        <w:spacing w:after="80" w:line="259" w:lineRule="auto"/>
      </w:pPr>
      <w:r>
        <w:t>Objetivos:</w:t>
      </w:r>
    </w:p>
    <w:p w14:paraId="022FB688" w14:textId="77777777" w:rsidR="000B7E56" w:rsidRDefault="00000000">
      <w:pPr>
        <w:pStyle w:val="Listaconvietas"/>
        <w:spacing w:after="40" w:line="252" w:lineRule="auto"/>
      </w:pPr>
      <w:r>
        <w:t>Entorno reproducible</w:t>
      </w:r>
    </w:p>
    <w:p w14:paraId="7B7A3FD7" w14:textId="77777777" w:rsidR="000B7E56" w:rsidRDefault="00000000">
      <w:pPr>
        <w:pStyle w:val="Listaconvietas"/>
        <w:spacing w:after="40" w:line="252" w:lineRule="auto"/>
      </w:pPr>
      <w:r>
        <w:t>Configuración consistente</w:t>
      </w:r>
    </w:p>
    <w:p w14:paraId="1BF02368" w14:textId="77777777" w:rsidR="000B7E56" w:rsidRDefault="00000000">
      <w:pPr>
        <w:pStyle w:val="Listaconvietas"/>
        <w:spacing w:after="40" w:line="252" w:lineRule="auto"/>
      </w:pPr>
      <w:r>
        <w:t>Facilidad de ejecución</w:t>
      </w:r>
    </w:p>
    <w:p w14:paraId="668B0068" w14:textId="77777777" w:rsidR="000B7E56" w:rsidRDefault="00000000">
      <w:pPr>
        <w:pStyle w:val="Listaconvietas"/>
        <w:spacing w:after="40" w:line="252" w:lineRule="auto"/>
      </w:pPr>
      <w:r>
        <w:t>Preparación para despliegue</w:t>
      </w:r>
    </w:p>
    <w:p w14:paraId="7D9B7563" w14:textId="77777777" w:rsidR="000B7E56" w:rsidRDefault="00000000">
      <w:pPr>
        <w:shd w:val="clear" w:color="auto" w:fill="FFF2CC"/>
        <w:spacing w:after="80" w:line="259" w:lineRule="auto"/>
        <w:ind w:left="173" w:right="173"/>
      </w:pPr>
      <w:r>
        <w:rPr>
          <w:b/>
          <w:highlight w:val="yellow"/>
        </w:rPr>
        <w:t>Las credenciales y configuraciones sensibles deberán gestionarse mediante variables de entorno o mecanismos equivalentes.</w:t>
      </w:r>
    </w:p>
    <w:p w14:paraId="4FF34E7A" w14:textId="77777777" w:rsidR="000B7E56" w:rsidRDefault="000B7E56">
      <w:pPr>
        <w:pBdr>
          <w:bottom w:val="single" w:sz="6" w:space="1" w:color="D9E1F2"/>
        </w:pBdr>
        <w:spacing w:before="100" w:after="100"/>
      </w:pPr>
    </w:p>
    <w:p w14:paraId="44166D5F" w14:textId="77777777" w:rsidR="000B7E56" w:rsidRDefault="00000000">
      <w:pPr>
        <w:pStyle w:val="Ttulo1"/>
      </w:pPr>
      <w:bookmarkStart w:id="34" w:name="_Toc240910704"/>
      <w:r>
        <w:rPr>
          <w:rFonts w:ascii="Aptos" w:eastAsia="Aptos" w:hAnsi="Aptos"/>
          <w:sz w:val="21"/>
        </w:rPr>
        <w:t>16. KUBERNETES</w:t>
      </w:r>
      <w:bookmarkEnd w:id="34"/>
    </w:p>
    <w:p w14:paraId="2B6EA131" w14:textId="77777777" w:rsidR="000B7E56" w:rsidRDefault="00000000">
      <w:pPr>
        <w:spacing w:after="80" w:line="259" w:lineRule="auto"/>
      </w:pPr>
      <w:r>
        <w:t>Kubernetes será utilizado como parte de la arquitectura de despliegue y aprendizaje del proyecto.</w:t>
      </w:r>
    </w:p>
    <w:p w14:paraId="4E2A99CF" w14:textId="77777777" w:rsidR="000B7E56" w:rsidRDefault="00000000">
      <w:pPr>
        <w:spacing w:after="80" w:line="259" w:lineRule="auto"/>
      </w:pPr>
      <w:r>
        <w:t>Conceptos principales:</w:t>
      </w:r>
    </w:p>
    <w:p w14:paraId="535B7F34" w14:textId="77777777" w:rsidR="000B7E56" w:rsidRDefault="00000000">
      <w:pPr>
        <w:pStyle w:val="Listaconvietas"/>
        <w:spacing w:after="40" w:line="252" w:lineRule="auto"/>
      </w:pPr>
      <w:r>
        <w:t>Pods</w:t>
      </w:r>
    </w:p>
    <w:p w14:paraId="782BC208" w14:textId="77777777" w:rsidR="000B7E56" w:rsidRDefault="00000000">
      <w:pPr>
        <w:pStyle w:val="Listaconvietas"/>
        <w:spacing w:after="40" w:line="252" w:lineRule="auto"/>
      </w:pPr>
      <w:r>
        <w:t>Deployments</w:t>
      </w:r>
    </w:p>
    <w:p w14:paraId="41BFAC6F" w14:textId="77777777" w:rsidR="000B7E56" w:rsidRDefault="00000000">
      <w:pPr>
        <w:pStyle w:val="Listaconvietas"/>
        <w:spacing w:after="40" w:line="252" w:lineRule="auto"/>
      </w:pPr>
      <w:r>
        <w:t>Services</w:t>
      </w:r>
    </w:p>
    <w:p w14:paraId="7146FE28" w14:textId="77777777" w:rsidR="000B7E56" w:rsidRDefault="00000000">
      <w:pPr>
        <w:pStyle w:val="Listaconvietas"/>
        <w:spacing w:after="40" w:line="252" w:lineRule="auto"/>
      </w:pPr>
      <w:r>
        <w:t>ConfigMaps</w:t>
      </w:r>
    </w:p>
    <w:p w14:paraId="4B912A95" w14:textId="77777777" w:rsidR="000B7E56" w:rsidRDefault="00000000">
      <w:pPr>
        <w:pStyle w:val="Listaconvietas"/>
        <w:spacing w:after="40" w:line="252" w:lineRule="auto"/>
      </w:pPr>
      <w:r>
        <w:t>Secrets</w:t>
      </w:r>
    </w:p>
    <w:p w14:paraId="1B1B7F42" w14:textId="77777777" w:rsidR="000B7E56" w:rsidRDefault="00000000">
      <w:pPr>
        <w:spacing w:after="80" w:line="259" w:lineRule="auto"/>
      </w:pPr>
      <w:r>
        <w:t>Arquitectura conceptual:</w:t>
      </w:r>
    </w:p>
    <w:p w14:paraId="08EDB463" w14:textId="77777777" w:rsidR="000B7E56" w:rsidRDefault="000B7E56">
      <w:pPr>
        <w:pStyle w:val="CodeBlock"/>
        <w:shd w:val="clear" w:color="auto" w:fill="EEF5FB"/>
      </w:pPr>
    </w:p>
    <w:p w14:paraId="222DF04A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>KUBERNETES CLUSTER</w:t>
      </w:r>
    </w:p>
    <w:p w14:paraId="576814CF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>│</w:t>
      </w:r>
    </w:p>
    <w:p w14:paraId="4EF31F71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>├── Gateway</w:t>
      </w:r>
    </w:p>
    <w:p w14:paraId="600A0E83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>├── Auth</w:t>
      </w:r>
    </w:p>
    <w:p w14:paraId="7CDB96F8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>├── Catalog</w:t>
      </w:r>
    </w:p>
    <w:p w14:paraId="0F3BB111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>├── Order</w:t>
      </w:r>
    </w:p>
    <w:p w14:paraId="00048E28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>├── Billing</w:t>
      </w:r>
    </w:p>
    <w:p w14:paraId="49CE31C1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>├── Customer</w:t>
      </w:r>
    </w:p>
    <w:p w14:paraId="06578CD0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>├── Operations</w:t>
      </w:r>
    </w:p>
    <w:p w14:paraId="67C1C4C7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>└── RabbitMQ</w:t>
      </w:r>
    </w:p>
    <w:p w14:paraId="0FA6EF7F" w14:textId="77777777" w:rsidR="000B7E56" w:rsidRDefault="00000000">
      <w:pPr>
        <w:spacing w:after="80" w:line="259" w:lineRule="auto"/>
      </w:pPr>
      <w:r>
        <w:t>La implementación de Kubernetes deberá mantenerse dentro de un alcance razonable para el proyecto académico.</w:t>
      </w:r>
    </w:p>
    <w:p w14:paraId="123E8F84" w14:textId="77777777" w:rsidR="000B7E56" w:rsidRDefault="000B7E56">
      <w:pPr>
        <w:pBdr>
          <w:bottom w:val="single" w:sz="6" w:space="1" w:color="D9E1F2"/>
        </w:pBdr>
        <w:spacing w:before="100" w:after="100"/>
      </w:pPr>
    </w:p>
    <w:p w14:paraId="05146D29" w14:textId="77777777" w:rsidR="000B7E56" w:rsidRDefault="00000000">
      <w:pPr>
        <w:pStyle w:val="Ttulo1"/>
      </w:pPr>
      <w:bookmarkStart w:id="35" w:name="_Toc240910705"/>
      <w:r>
        <w:rPr>
          <w:rFonts w:ascii="Aptos" w:eastAsia="Aptos" w:hAnsi="Aptos"/>
          <w:sz w:val="21"/>
        </w:rPr>
        <w:t>17. OBSERVABILIDAD</w:t>
      </w:r>
      <w:bookmarkEnd w:id="35"/>
    </w:p>
    <w:p w14:paraId="7BAC65D4" w14:textId="77777777" w:rsidR="000B7E56" w:rsidRDefault="00000000">
      <w:pPr>
        <w:spacing w:after="80" w:line="259" w:lineRule="auto"/>
      </w:pPr>
      <w:r>
        <w:t>La arquitectura considerará mecanismos de observabilidad para supervisar el estado de los servicios.</w:t>
      </w:r>
    </w:p>
    <w:p w14:paraId="1FCB6F1A" w14:textId="77777777" w:rsidR="000B7E56" w:rsidRDefault="00000000">
      <w:pPr>
        <w:spacing w:after="80" w:line="259" w:lineRule="auto"/>
      </w:pPr>
      <w:r>
        <w:t>Tecnologías consideradas:</w:t>
      </w:r>
    </w:p>
    <w:p w14:paraId="5A72004D" w14:textId="77777777" w:rsidR="000B7E56" w:rsidRDefault="00000000">
      <w:pPr>
        <w:pStyle w:val="Listaconvietas"/>
        <w:spacing w:after="40" w:line="252" w:lineRule="auto"/>
      </w:pPr>
      <w:r>
        <w:t>Spring Boot Actuator</w:t>
      </w:r>
    </w:p>
    <w:p w14:paraId="62826B3A" w14:textId="77777777" w:rsidR="000B7E56" w:rsidRDefault="00000000">
      <w:pPr>
        <w:pStyle w:val="Listaconvietas"/>
        <w:spacing w:after="40" w:line="252" w:lineRule="auto"/>
      </w:pPr>
      <w:r>
        <w:lastRenderedPageBreak/>
        <w:t>Prometheus</w:t>
      </w:r>
    </w:p>
    <w:p w14:paraId="4058876E" w14:textId="77777777" w:rsidR="000B7E56" w:rsidRDefault="00000000">
      <w:pPr>
        <w:pStyle w:val="Listaconvietas"/>
        <w:spacing w:after="40" w:line="252" w:lineRule="auto"/>
      </w:pPr>
      <w:r>
        <w:t>Grafana</w:t>
      </w:r>
    </w:p>
    <w:p w14:paraId="1F506E5D" w14:textId="77777777" w:rsidR="000B7E56" w:rsidRDefault="00000000">
      <w:pPr>
        <w:pStyle w:val="Listaconvietas"/>
        <w:spacing w:after="40" w:line="252" w:lineRule="auto"/>
      </w:pPr>
      <w:r>
        <w:t>Logs centralizados cuando el alcance lo permita</w:t>
      </w:r>
    </w:p>
    <w:p w14:paraId="6BA6B2BC" w14:textId="77777777" w:rsidR="000B7E56" w:rsidRDefault="00000000">
      <w:pPr>
        <w:spacing w:after="80" w:line="259" w:lineRule="auto"/>
      </w:pPr>
      <w:r>
        <w:t>Flujo conceptual:</w:t>
      </w:r>
    </w:p>
    <w:p w14:paraId="7523C50A" w14:textId="77777777" w:rsidR="000B7E56" w:rsidRDefault="000B7E56">
      <w:pPr>
        <w:pStyle w:val="CodeBlock"/>
        <w:shd w:val="clear" w:color="auto" w:fill="EEF5FB"/>
      </w:pPr>
    </w:p>
    <w:p w14:paraId="784AFC74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>MICROSERVICES</w:t>
      </w:r>
    </w:p>
    <w:p w14:paraId="6FC3D6AA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   |</w:t>
      </w:r>
    </w:p>
    <w:p w14:paraId="470F2095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   v</w:t>
      </w:r>
    </w:p>
    <w:p w14:paraId="2A61D277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>ACTUATOR</w:t>
      </w:r>
    </w:p>
    <w:p w14:paraId="05D3ED03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   |</w:t>
      </w:r>
    </w:p>
    <w:p w14:paraId="2E382E09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   v</w:t>
      </w:r>
    </w:p>
    <w:p w14:paraId="3C4ACD9C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>PROMETHEUS</w:t>
      </w:r>
    </w:p>
    <w:p w14:paraId="1CBEB84F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   |</w:t>
      </w:r>
    </w:p>
    <w:p w14:paraId="5BB171FC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   v</w:t>
      </w:r>
    </w:p>
    <w:p w14:paraId="416EAEBB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>GRAFANA</w:t>
      </w:r>
    </w:p>
    <w:p w14:paraId="4E322223" w14:textId="77777777" w:rsidR="000B7E56" w:rsidRDefault="00000000">
      <w:pPr>
        <w:spacing w:after="80" w:line="259" w:lineRule="auto"/>
      </w:pPr>
      <w:r>
        <w:t>Se deberán poder consultar como mínimo indicadores relacionados con:</w:t>
      </w:r>
    </w:p>
    <w:p w14:paraId="74546943" w14:textId="77777777" w:rsidR="000B7E56" w:rsidRDefault="00000000">
      <w:pPr>
        <w:pStyle w:val="Listaconvietas"/>
        <w:spacing w:after="40" w:line="252" w:lineRule="auto"/>
      </w:pPr>
      <w:r>
        <w:t>Estado del servicio</w:t>
      </w:r>
    </w:p>
    <w:p w14:paraId="6557134B" w14:textId="77777777" w:rsidR="000B7E56" w:rsidRDefault="00000000">
      <w:pPr>
        <w:pStyle w:val="Listaconvietas"/>
        <w:spacing w:after="40" w:line="252" w:lineRule="auto"/>
      </w:pPr>
      <w:r>
        <w:t>Health</w:t>
      </w:r>
    </w:p>
    <w:p w14:paraId="588C0A13" w14:textId="77777777" w:rsidR="000B7E56" w:rsidRDefault="00000000">
      <w:pPr>
        <w:pStyle w:val="Listaconvietas"/>
        <w:spacing w:after="40" w:line="252" w:lineRule="auto"/>
      </w:pPr>
      <w:r>
        <w:t>Disponibilidad</w:t>
      </w:r>
    </w:p>
    <w:p w14:paraId="0F6B4EFA" w14:textId="77777777" w:rsidR="000B7E56" w:rsidRDefault="00000000">
      <w:pPr>
        <w:pStyle w:val="Listaconvietas"/>
        <w:spacing w:after="40" w:line="252" w:lineRule="auto"/>
      </w:pPr>
      <w:r>
        <w:t>Métricas básicas</w:t>
      </w:r>
    </w:p>
    <w:p w14:paraId="22C178A8" w14:textId="77777777" w:rsidR="000B7E56" w:rsidRDefault="00000000">
      <w:pPr>
        <w:pStyle w:val="Listaconvietas"/>
        <w:spacing w:after="40" w:line="252" w:lineRule="auto"/>
      </w:pPr>
      <w:r>
        <w:t>Errores</w:t>
      </w:r>
    </w:p>
    <w:p w14:paraId="733E8278" w14:textId="77777777" w:rsidR="000B7E56" w:rsidRDefault="00000000">
      <w:pPr>
        <w:spacing w:after="80" w:line="259" w:lineRule="auto"/>
      </w:pPr>
      <w:r>
        <w:t>No se deberán registrar contraseñas, JWT, secretos u otra información sensible en logs.</w:t>
      </w:r>
    </w:p>
    <w:p w14:paraId="402033B3" w14:textId="77777777" w:rsidR="000B7E56" w:rsidRDefault="000B7E56">
      <w:pPr>
        <w:pBdr>
          <w:bottom w:val="single" w:sz="6" w:space="1" w:color="D9E1F2"/>
        </w:pBdr>
        <w:spacing w:before="100" w:after="100"/>
      </w:pPr>
    </w:p>
    <w:p w14:paraId="2E6C287B" w14:textId="77777777" w:rsidR="000B7E56" w:rsidRDefault="00000000">
      <w:pPr>
        <w:pStyle w:val="Ttulo1"/>
      </w:pPr>
      <w:bookmarkStart w:id="36" w:name="_Toc240910706"/>
      <w:r>
        <w:rPr>
          <w:rFonts w:ascii="Aptos" w:eastAsia="Aptos" w:hAnsi="Aptos"/>
          <w:sz w:val="21"/>
        </w:rPr>
        <w:t>18. PRINCIPIOS ARQUITECTÓNICOS</w:t>
      </w:r>
      <w:bookmarkEnd w:id="36"/>
    </w:p>
    <w:p w14:paraId="0659B0FB" w14:textId="77777777" w:rsidR="000B7E56" w:rsidRDefault="00000000">
      <w:pPr>
        <w:spacing w:after="80" w:line="259" w:lineRule="auto"/>
      </w:pPr>
      <w:r>
        <w:t>El proyecto seguirá los siguientes principios:</w:t>
      </w:r>
    </w:p>
    <w:p w14:paraId="39E74CCC" w14:textId="77777777" w:rsidR="000B7E56" w:rsidRDefault="00000000">
      <w:pPr>
        <w:pStyle w:val="Ttulo3"/>
      </w:pPr>
      <w:bookmarkStart w:id="37" w:name="_Toc240910707"/>
      <w:r>
        <w:rPr>
          <w:rFonts w:ascii="Aptos" w:eastAsia="Aptos" w:hAnsi="Aptos"/>
          <w:sz w:val="21"/>
        </w:rPr>
        <w:t>18.1 Responsabilidad por dominio</w:t>
      </w:r>
      <w:bookmarkEnd w:id="37"/>
    </w:p>
    <w:p w14:paraId="797A101D" w14:textId="77777777" w:rsidR="000B7E56" w:rsidRDefault="00000000">
      <w:pPr>
        <w:spacing w:after="80" w:line="259" w:lineRule="auto"/>
      </w:pPr>
      <w:r>
        <w:t>Cada microservicio representa una capacidad de negocio.</w:t>
      </w:r>
    </w:p>
    <w:p w14:paraId="5AC918DA" w14:textId="77777777" w:rsidR="000B7E56" w:rsidRDefault="00000000">
      <w:pPr>
        <w:pStyle w:val="Ttulo3"/>
      </w:pPr>
      <w:bookmarkStart w:id="38" w:name="_Toc240910708"/>
      <w:r>
        <w:rPr>
          <w:rFonts w:ascii="Aptos" w:eastAsia="Aptos" w:hAnsi="Aptos"/>
          <w:sz w:val="21"/>
        </w:rPr>
        <w:t>18.2 Propiedad de datos</w:t>
      </w:r>
      <w:bookmarkEnd w:id="38"/>
    </w:p>
    <w:p w14:paraId="6FCB47D2" w14:textId="77777777" w:rsidR="000B7E56" w:rsidRDefault="00000000">
      <w:pPr>
        <w:spacing w:after="80" w:line="259" w:lineRule="auto"/>
      </w:pPr>
      <w:r>
        <w:t>Cada microservicio es responsable de sus propios datos.</w:t>
      </w:r>
    </w:p>
    <w:p w14:paraId="648F4151" w14:textId="77777777" w:rsidR="000B7E56" w:rsidRDefault="00000000">
      <w:pPr>
        <w:pStyle w:val="Ttulo3"/>
      </w:pPr>
      <w:bookmarkStart w:id="39" w:name="_Toc240910709"/>
      <w:r>
        <w:rPr>
          <w:rFonts w:ascii="Aptos" w:eastAsia="Aptos" w:hAnsi="Aptos"/>
          <w:sz w:val="21"/>
        </w:rPr>
        <w:t>18.3 Bajo acoplamiento</w:t>
      </w:r>
      <w:bookmarkEnd w:id="39"/>
    </w:p>
    <w:p w14:paraId="66C9AE58" w14:textId="77777777" w:rsidR="000B7E56" w:rsidRDefault="00000000">
      <w:pPr>
        <w:spacing w:after="80" w:line="259" w:lineRule="auto"/>
      </w:pPr>
      <w:r>
        <w:t>Los servicios se comunicarán mediante APIs o eventos, evitando acceso directo a bases de datos ajenas.</w:t>
      </w:r>
    </w:p>
    <w:p w14:paraId="623251B7" w14:textId="77777777" w:rsidR="000B7E56" w:rsidRDefault="00000000">
      <w:pPr>
        <w:pStyle w:val="Ttulo3"/>
      </w:pPr>
      <w:bookmarkStart w:id="40" w:name="_Toc240910710"/>
      <w:r>
        <w:rPr>
          <w:rFonts w:ascii="Aptos" w:eastAsia="Aptos" w:hAnsi="Aptos"/>
          <w:sz w:val="21"/>
        </w:rPr>
        <w:t>18.4 Contratos explícitos</w:t>
      </w:r>
      <w:bookmarkEnd w:id="40"/>
    </w:p>
    <w:p w14:paraId="3F75BAF6" w14:textId="77777777" w:rsidR="000B7E56" w:rsidRDefault="00000000">
      <w:pPr>
        <w:spacing w:after="80" w:line="259" w:lineRule="auto"/>
      </w:pPr>
      <w:r>
        <w:t>Las APIs y DTOs deberán estar documentados.</w:t>
      </w:r>
    </w:p>
    <w:p w14:paraId="22925546" w14:textId="77777777" w:rsidR="000B7E56" w:rsidRDefault="00000000">
      <w:pPr>
        <w:pStyle w:val="Ttulo3"/>
      </w:pPr>
      <w:bookmarkStart w:id="41" w:name="_Toc240910711"/>
      <w:r>
        <w:rPr>
          <w:rFonts w:ascii="Aptos" w:eastAsia="Aptos" w:hAnsi="Aptos"/>
          <w:sz w:val="21"/>
        </w:rPr>
        <w:t>18.5 Desarrollo paralelo</w:t>
      </w:r>
      <w:bookmarkEnd w:id="41"/>
    </w:p>
    <w:p w14:paraId="62DE131A" w14:textId="77777777" w:rsidR="000B7E56" w:rsidRDefault="00000000">
      <w:pPr>
        <w:spacing w:after="80" w:line="259" w:lineRule="auto"/>
      </w:pPr>
      <w:r>
        <w:t>Los integrantes podrán trabajar simultáneamente utilizando contratos y límites de servicio claros.</w:t>
      </w:r>
    </w:p>
    <w:p w14:paraId="7C8FC0E1" w14:textId="77777777" w:rsidR="000B7E56" w:rsidRDefault="00000000">
      <w:pPr>
        <w:pStyle w:val="Ttulo3"/>
      </w:pPr>
      <w:bookmarkStart w:id="42" w:name="_Toc240910712"/>
      <w:r>
        <w:rPr>
          <w:rFonts w:ascii="Aptos" w:eastAsia="Aptos" w:hAnsi="Aptos"/>
          <w:sz w:val="21"/>
        </w:rPr>
        <w:t>18.6 Integración mediante Pull Request</w:t>
      </w:r>
      <w:bookmarkEnd w:id="42"/>
    </w:p>
    <w:p w14:paraId="31E78248" w14:textId="77777777" w:rsidR="000B7E56" w:rsidRDefault="00000000">
      <w:pPr>
        <w:spacing w:after="80" w:line="259" w:lineRule="auto"/>
      </w:pPr>
      <w:r>
        <w:t xml:space="preserve">Los cambios deberán pasar por revisión antes de incorporarse a </w:t>
      </w:r>
      <w:r>
        <w:rPr>
          <w:rFonts w:ascii="Aptos Mono" w:eastAsia="Aptos Mono" w:hAnsi="Aptos Mono"/>
          <w:color w:val="2F75B5"/>
          <w:sz w:val="19"/>
        </w:rPr>
        <w:t>main</w:t>
      </w:r>
      <w:r>
        <w:t>.</w:t>
      </w:r>
    </w:p>
    <w:p w14:paraId="197DD874" w14:textId="77777777" w:rsidR="000B7E56" w:rsidRDefault="00000000">
      <w:pPr>
        <w:pStyle w:val="Ttulo3"/>
      </w:pPr>
      <w:bookmarkStart w:id="43" w:name="_Toc240910713"/>
      <w:r>
        <w:rPr>
          <w:rFonts w:ascii="Aptos" w:eastAsia="Aptos" w:hAnsi="Aptos"/>
          <w:sz w:val="21"/>
        </w:rPr>
        <w:lastRenderedPageBreak/>
        <w:t>18.7 Evolución incremental</w:t>
      </w:r>
      <w:bookmarkEnd w:id="43"/>
    </w:p>
    <w:p w14:paraId="0BE59AE2" w14:textId="77777777" w:rsidR="000B7E56" w:rsidRDefault="00000000">
      <w:pPr>
        <w:spacing w:after="80" w:line="259" w:lineRule="auto"/>
      </w:pPr>
      <w:r>
        <w:t>No se migrará todo el sistema de una sola vez.</w:t>
      </w:r>
    </w:p>
    <w:p w14:paraId="0273812F" w14:textId="77777777" w:rsidR="000B7E56" w:rsidRDefault="00000000">
      <w:pPr>
        <w:spacing w:after="80" w:line="259" w:lineRule="auto"/>
      </w:pPr>
      <w:r>
        <w:t>Se extraerán progresivamente las capacidades del sistema actual.</w:t>
      </w:r>
    </w:p>
    <w:p w14:paraId="242F9A94" w14:textId="77777777" w:rsidR="000B7E56" w:rsidRDefault="000B7E56">
      <w:pPr>
        <w:pBdr>
          <w:bottom w:val="single" w:sz="6" w:space="1" w:color="D9E1F2"/>
        </w:pBdr>
        <w:spacing w:before="100" w:after="100"/>
      </w:pPr>
    </w:p>
    <w:p w14:paraId="5149E394" w14:textId="77777777" w:rsidR="000B7E56" w:rsidRDefault="00000000">
      <w:pPr>
        <w:pStyle w:val="Ttulo1"/>
      </w:pPr>
      <w:bookmarkStart w:id="44" w:name="_Toc240910714"/>
      <w:r>
        <w:rPr>
          <w:rFonts w:ascii="Aptos" w:eastAsia="Aptos" w:hAnsi="Aptos"/>
          <w:sz w:val="21"/>
        </w:rPr>
        <w:t>19. ESTRATEGIA DE GIT</w:t>
      </w:r>
      <w:bookmarkEnd w:id="44"/>
    </w:p>
    <w:p w14:paraId="1AAC7E02" w14:textId="77777777" w:rsidR="000B7E56" w:rsidRDefault="00000000">
      <w:pPr>
        <w:spacing w:after="80" w:line="259" w:lineRule="auto"/>
      </w:pPr>
      <w:r>
        <w:t xml:space="preserve">La rama </w:t>
      </w:r>
      <w:r>
        <w:rPr>
          <w:rFonts w:ascii="Aptos Mono" w:eastAsia="Aptos Mono" w:hAnsi="Aptos Mono"/>
          <w:color w:val="2F75B5"/>
          <w:sz w:val="19"/>
        </w:rPr>
        <w:t>main</w:t>
      </w:r>
      <w:r>
        <w:t xml:space="preserve"> representa la versión estable.</w:t>
      </w:r>
    </w:p>
    <w:p w14:paraId="666AD303" w14:textId="77777777" w:rsidR="000B7E56" w:rsidRDefault="00000000">
      <w:pPr>
        <w:spacing w:after="80" w:line="259" w:lineRule="auto"/>
      </w:pPr>
      <w:r>
        <w:t>Ramas principales de desarrollo:</w:t>
      </w:r>
    </w:p>
    <w:p w14:paraId="2B2E1473" w14:textId="77777777" w:rsidR="000B7E56" w:rsidRDefault="000B7E56">
      <w:pPr>
        <w:pStyle w:val="CodeBlock"/>
        <w:shd w:val="clear" w:color="auto" w:fill="EEF5FB"/>
      </w:pPr>
    </w:p>
    <w:p w14:paraId="21D34B02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>dev/auth</w:t>
      </w:r>
    </w:p>
    <w:p w14:paraId="41F14D4A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>dev/gateway</w:t>
      </w:r>
    </w:p>
    <w:p w14:paraId="612EE73F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>dev/catalog</w:t>
      </w:r>
    </w:p>
    <w:p w14:paraId="5F6A5425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>dev/order</w:t>
      </w:r>
    </w:p>
    <w:p w14:paraId="0D2AFDBD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>dev/operations</w:t>
      </w:r>
    </w:p>
    <w:p w14:paraId="4554FD86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>dev/billing</w:t>
      </w:r>
    </w:p>
    <w:p w14:paraId="688ECA8E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>dev/customer</w:t>
      </w:r>
    </w:p>
    <w:p w14:paraId="48FD915D" w14:textId="77777777" w:rsidR="000B7E56" w:rsidRDefault="00000000">
      <w:pPr>
        <w:spacing w:after="80" w:line="259" w:lineRule="auto"/>
      </w:pPr>
      <w:r>
        <w:t>Flujo:</w:t>
      </w:r>
    </w:p>
    <w:p w14:paraId="42BE6637" w14:textId="77777777" w:rsidR="000B7E56" w:rsidRDefault="000B7E56">
      <w:pPr>
        <w:pStyle w:val="CodeBlock"/>
        <w:shd w:val="clear" w:color="auto" w:fill="EEF5FB"/>
      </w:pPr>
    </w:p>
    <w:p w14:paraId="1D64261F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>main</w:t>
      </w:r>
    </w:p>
    <w:p w14:paraId="26173A72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|</w:t>
      </w:r>
    </w:p>
    <w:p w14:paraId="6429F051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+---- dev/auth</w:t>
      </w:r>
    </w:p>
    <w:p w14:paraId="37F54983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|</w:t>
      </w:r>
    </w:p>
    <w:p w14:paraId="58120A9E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+---- dev/catalog</w:t>
      </w:r>
    </w:p>
    <w:p w14:paraId="472E3C0B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|</w:t>
      </w:r>
    </w:p>
    <w:p w14:paraId="53C25A5F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+---- dev/order</w:t>
      </w:r>
    </w:p>
    <w:p w14:paraId="6211C953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|</w:t>
      </w:r>
    </w:p>
    <w:p w14:paraId="5F6554AF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+---- dev/operations</w:t>
      </w:r>
    </w:p>
    <w:p w14:paraId="4D6EAE1E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|</w:t>
      </w:r>
    </w:p>
    <w:p w14:paraId="2A1A87FF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+---- dev/billing</w:t>
      </w:r>
    </w:p>
    <w:p w14:paraId="56E005F8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|</w:t>
      </w:r>
    </w:p>
    <w:p w14:paraId="6B51EE1B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+---- dev/customer</w:t>
      </w:r>
    </w:p>
    <w:p w14:paraId="41287B0B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|</w:t>
      </w:r>
    </w:p>
    <w:p w14:paraId="49052AF0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+---- dev/gateway</w:t>
      </w:r>
    </w:p>
    <w:p w14:paraId="664D2023" w14:textId="77777777" w:rsidR="000B7E56" w:rsidRDefault="00000000">
      <w:pPr>
        <w:spacing w:after="80" w:line="259" w:lineRule="auto"/>
      </w:pPr>
      <w:r>
        <w:t>Los cambios deberán pasar por:</w:t>
      </w:r>
    </w:p>
    <w:p w14:paraId="37D6CE95" w14:textId="77777777" w:rsidR="000B7E56" w:rsidRDefault="000B7E56">
      <w:pPr>
        <w:pStyle w:val="CodeBlock"/>
        <w:shd w:val="clear" w:color="auto" w:fill="EEF5FB"/>
      </w:pPr>
    </w:p>
    <w:p w14:paraId="46C00B3C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>DESARROLLO</w:t>
      </w:r>
    </w:p>
    <w:p w14:paraId="507BE638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  ↓</w:t>
      </w:r>
    </w:p>
    <w:p w14:paraId="3C3BE1FD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>COMMIT</w:t>
      </w:r>
    </w:p>
    <w:p w14:paraId="6059731C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  ↓</w:t>
      </w:r>
    </w:p>
    <w:p w14:paraId="62A1EEF5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>PUSH</w:t>
      </w:r>
    </w:p>
    <w:p w14:paraId="79591B85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  ↓</w:t>
      </w:r>
    </w:p>
    <w:p w14:paraId="6A81BA72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>PULL REQUEST</w:t>
      </w:r>
    </w:p>
    <w:p w14:paraId="0DDA8E72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  ↓</w:t>
      </w:r>
    </w:p>
    <w:p w14:paraId="14975587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>CODE REVIEW</w:t>
      </w:r>
    </w:p>
    <w:p w14:paraId="0CB8D2AB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  ↓</w:t>
      </w:r>
    </w:p>
    <w:p w14:paraId="2976AD8F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>TESTING</w:t>
      </w:r>
    </w:p>
    <w:p w14:paraId="48ED0CB5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  ↓</w:t>
      </w:r>
    </w:p>
    <w:p w14:paraId="490D59B7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>MERGE</w:t>
      </w:r>
    </w:p>
    <w:p w14:paraId="203792C8" w14:textId="77777777" w:rsidR="000B7E56" w:rsidRDefault="00000000">
      <w:pPr>
        <w:spacing w:after="80" w:line="259" w:lineRule="auto"/>
      </w:pPr>
      <w:r>
        <w:t xml:space="preserve">No se deberán realizar cambios directamente sobre </w:t>
      </w:r>
      <w:r>
        <w:rPr>
          <w:rFonts w:ascii="Aptos Mono" w:eastAsia="Aptos Mono" w:hAnsi="Aptos Mono"/>
          <w:color w:val="2F75B5"/>
          <w:sz w:val="19"/>
        </w:rPr>
        <w:t>main</w:t>
      </w:r>
      <w:r>
        <w:t>.</w:t>
      </w:r>
    </w:p>
    <w:p w14:paraId="0F06B935" w14:textId="77777777" w:rsidR="000B7E56" w:rsidRDefault="000B7E56">
      <w:pPr>
        <w:pBdr>
          <w:bottom w:val="single" w:sz="6" w:space="1" w:color="D9E1F2"/>
        </w:pBdr>
        <w:spacing w:before="100" w:after="100"/>
      </w:pPr>
    </w:p>
    <w:p w14:paraId="0FFBE2B9" w14:textId="77777777" w:rsidR="000B7E56" w:rsidRDefault="00000000">
      <w:pPr>
        <w:pStyle w:val="Ttulo1"/>
      </w:pPr>
      <w:bookmarkStart w:id="45" w:name="_Toc240910715"/>
      <w:r>
        <w:rPr>
          <w:rFonts w:ascii="Aptos" w:eastAsia="Aptos" w:hAnsi="Aptos"/>
          <w:sz w:val="21"/>
        </w:rPr>
        <w:lastRenderedPageBreak/>
        <w:t>20. ESTADO DE IMPLEMENTACIÓN</w:t>
      </w:r>
      <w:bookmarkEnd w:id="45"/>
    </w:p>
    <w:p w14:paraId="4D359D16" w14:textId="77777777" w:rsidR="000B7E56" w:rsidRDefault="00000000">
      <w:pPr>
        <w:spacing w:after="80" w:line="259" w:lineRule="auto"/>
      </w:pPr>
      <w:r>
        <w:t>Este documento distingue entre arquitectura actual y arquitectura objetivo.</w:t>
      </w:r>
    </w:p>
    <w:p w14:paraId="1CD83295" w14:textId="77777777" w:rsidR="000B7E56" w:rsidRDefault="00000000">
      <w:pPr>
        <w:spacing w:after="80" w:line="259" w:lineRule="auto"/>
      </w:pPr>
      <w:r>
        <w:t>Un componente descrito como arquitectura objetivo no significa necesariamente que ya esté implementado.</w:t>
      </w:r>
    </w:p>
    <w:p w14:paraId="2D192C96" w14:textId="77777777" w:rsidR="000B7E56" w:rsidRDefault="00000000">
      <w:pPr>
        <w:spacing w:after="80" w:line="259" w:lineRule="auto"/>
      </w:pPr>
      <w:r>
        <w:t>El estado de implementación deberá actualizarse conforme avance el proyecto.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39"/>
        <w:gridCol w:w="4939"/>
      </w:tblGrid>
      <w:tr w:rsidR="000B7E56" w14:paraId="30344E0B" w14:textId="77777777">
        <w:trPr>
          <w:tblHeader/>
          <w:jc w:val="center"/>
        </w:trPr>
        <w:tc>
          <w:tcPr>
            <w:tcW w:w="4939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D041A5" w14:textId="77777777" w:rsidR="000B7E5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w="4939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7337E7" w14:textId="77777777" w:rsidR="000B7E5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Estado inicial</w:t>
            </w:r>
          </w:p>
        </w:tc>
      </w:tr>
      <w:tr w:rsidR="000B7E56" w14:paraId="1EAF8609" w14:textId="77777777">
        <w:trPr>
          <w:jc w:val="center"/>
        </w:trPr>
        <w:tc>
          <w:tcPr>
            <w:tcW w:w="4939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1A2CD84" w14:textId="77777777" w:rsidR="000B7E56" w:rsidRDefault="00000000">
            <w:r>
              <w:rPr>
                <w:sz w:val="17"/>
              </w:rPr>
              <w:t>Sistema actual</w:t>
            </w:r>
          </w:p>
        </w:tc>
        <w:tc>
          <w:tcPr>
            <w:tcW w:w="4939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DB332C5" w14:textId="77777777" w:rsidR="000B7E56" w:rsidRDefault="00000000">
            <w:r>
              <w:rPr>
                <w:sz w:val="17"/>
              </w:rPr>
              <w:t>FUNCIONAL</w:t>
            </w:r>
          </w:p>
        </w:tc>
      </w:tr>
      <w:tr w:rsidR="000B7E56" w14:paraId="1F421182" w14:textId="77777777">
        <w:trPr>
          <w:jc w:val="center"/>
        </w:trPr>
        <w:tc>
          <w:tcPr>
            <w:tcW w:w="4939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EEF5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EB5D246" w14:textId="77777777" w:rsidR="000B7E56" w:rsidRDefault="00000000">
            <w:r>
              <w:rPr>
                <w:sz w:val="17"/>
              </w:rPr>
              <w:t>AUTH SERVICE</w:t>
            </w:r>
          </w:p>
        </w:tc>
        <w:tc>
          <w:tcPr>
            <w:tcW w:w="4939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EEF5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0509A74" w14:textId="77777777" w:rsidR="000B7E56" w:rsidRDefault="00000000">
            <w:r>
              <w:rPr>
                <w:sz w:val="17"/>
              </w:rPr>
              <w:t>EN DESARROLLO</w:t>
            </w:r>
          </w:p>
        </w:tc>
      </w:tr>
      <w:tr w:rsidR="000B7E56" w14:paraId="6AFE2C73" w14:textId="77777777">
        <w:trPr>
          <w:jc w:val="center"/>
        </w:trPr>
        <w:tc>
          <w:tcPr>
            <w:tcW w:w="4939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4A67900" w14:textId="77777777" w:rsidR="000B7E56" w:rsidRDefault="00000000">
            <w:r>
              <w:rPr>
                <w:sz w:val="17"/>
              </w:rPr>
              <w:t>CATALOG SERVICE</w:t>
            </w:r>
          </w:p>
        </w:tc>
        <w:tc>
          <w:tcPr>
            <w:tcW w:w="4939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17CC77F" w14:textId="77777777" w:rsidR="000B7E56" w:rsidRDefault="00000000">
            <w:r>
              <w:rPr>
                <w:sz w:val="17"/>
              </w:rPr>
              <w:t>EN DESARROLLO</w:t>
            </w:r>
          </w:p>
        </w:tc>
      </w:tr>
      <w:tr w:rsidR="000B7E56" w14:paraId="33421AEF" w14:textId="77777777">
        <w:trPr>
          <w:jc w:val="center"/>
        </w:trPr>
        <w:tc>
          <w:tcPr>
            <w:tcW w:w="4939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EEF5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3FC2566" w14:textId="77777777" w:rsidR="000B7E56" w:rsidRDefault="00000000">
            <w:r>
              <w:rPr>
                <w:sz w:val="17"/>
              </w:rPr>
              <w:t>ORDER SERVICE</w:t>
            </w:r>
          </w:p>
        </w:tc>
        <w:tc>
          <w:tcPr>
            <w:tcW w:w="4939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EEF5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338A00" w14:textId="77777777" w:rsidR="000B7E56" w:rsidRDefault="00000000">
            <w:r>
              <w:rPr>
                <w:sz w:val="17"/>
              </w:rPr>
              <w:t>PLANIFICADO / EN DESARROLLO</w:t>
            </w:r>
          </w:p>
        </w:tc>
      </w:tr>
      <w:tr w:rsidR="000B7E56" w14:paraId="3EAEF6BB" w14:textId="77777777">
        <w:trPr>
          <w:jc w:val="center"/>
        </w:trPr>
        <w:tc>
          <w:tcPr>
            <w:tcW w:w="4939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A102343" w14:textId="77777777" w:rsidR="000B7E56" w:rsidRDefault="00000000">
            <w:r>
              <w:rPr>
                <w:sz w:val="17"/>
              </w:rPr>
              <w:t>BILLING SERVICE</w:t>
            </w:r>
          </w:p>
        </w:tc>
        <w:tc>
          <w:tcPr>
            <w:tcW w:w="4939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8256C0D" w14:textId="77777777" w:rsidR="000B7E56" w:rsidRDefault="00000000">
            <w:r>
              <w:rPr>
                <w:sz w:val="17"/>
              </w:rPr>
              <w:t>PLANIFICADO / EN DESARROLLO</w:t>
            </w:r>
          </w:p>
        </w:tc>
      </w:tr>
      <w:tr w:rsidR="000B7E56" w14:paraId="0C065628" w14:textId="77777777">
        <w:trPr>
          <w:jc w:val="center"/>
        </w:trPr>
        <w:tc>
          <w:tcPr>
            <w:tcW w:w="4939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EEF5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3C2CC3" w14:textId="77777777" w:rsidR="000B7E56" w:rsidRDefault="00000000">
            <w:r>
              <w:rPr>
                <w:sz w:val="17"/>
              </w:rPr>
              <w:t>CUSTOMER SERVICE</w:t>
            </w:r>
          </w:p>
        </w:tc>
        <w:tc>
          <w:tcPr>
            <w:tcW w:w="4939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EEF5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8E23F5" w14:textId="77777777" w:rsidR="000B7E56" w:rsidRDefault="00000000">
            <w:r>
              <w:rPr>
                <w:sz w:val="17"/>
              </w:rPr>
              <w:t>EN DESARROLLO</w:t>
            </w:r>
          </w:p>
        </w:tc>
      </w:tr>
      <w:tr w:rsidR="000B7E56" w14:paraId="23F20D55" w14:textId="77777777">
        <w:trPr>
          <w:jc w:val="center"/>
        </w:trPr>
        <w:tc>
          <w:tcPr>
            <w:tcW w:w="4939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240296" w14:textId="77777777" w:rsidR="000B7E56" w:rsidRDefault="00000000">
            <w:r>
              <w:rPr>
                <w:sz w:val="17"/>
              </w:rPr>
              <w:t>OPERATIONS SERVICE</w:t>
            </w:r>
          </w:p>
        </w:tc>
        <w:tc>
          <w:tcPr>
            <w:tcW w:w="4939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842E54" w14:textId="77777777" w:rsidR="000B7E56" w:rsidRDefault="00000000">
            <w:r>
              <w:rPr>
                <w:sz w:val="17"/>
              </w:rPr>
              <w:t>EN DESARROLLO</w:t>
            </w:r>
          </w:p>
        </w:tc>
      </w:tr>
      <w:tr w:rsidR="000B7E56" w14:paraId="4EC1E7F3" w14:textId="77777777">
        <w:trPr>
          <w:jc w:val="center"/>
        </w:trPr>
        <w:tc>
          <w:tcPr>
            <w:tcW w:w="4939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EEF5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F62DEE" w14:textId="77777777" w:rsidR="000B7E56" w:rsidRDefault="00000000">
            <w:r>
              <w:rPr>
                <w:sz w:val="17"/>
              </w:rPr>
              <w:t>API Gateway</w:t>
            </w:r>
          </w:p>
        </w:tc>
        <w:tc>
          <w:tcPr>
            <w:tcW w:w="4939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EEF5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4CC8D8" w14:textId="77777777" w:rsidR="000B7E56" w:rsidRDefault="00000000">
            <w:r>
              <w:rPr>
                <w:sz w:val="17"/>
              </w:rPr>
              <w:t>EN DESARROLLO</w:t>
            </w:r>
          </w:p>
        </w:tc>
      </w:tr>
      <w:tr w:rsidR="000B7E56" w14:paraId="3CB949E7" w14:textId="77777777">
        <w:trPr>
          <w:jc w:val="center"/>
        </w:trPr>
        <w:tc>
          <w:tcPr>
            <w:tcW w:w="4939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FEC3B2D" w14:textId="77777777" w:rsidR="000B7E56" w:rsidRDefault="00000000">
            <w:r>
              <w:rPr>
                <w:sz w:val="17"/>
              </w:rPr>
              <w:t>Feign</w:t>
            </w:r>
          </w:p>
        </w:tc>
        <w:tc>
          <w:tcPr>
            <w:tcW w:w="4939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4A72EC0" w14:textId="77777777" w:rsidR="000B7E56" w:rsidRDefault="00000000">
            <w:r>
              <w:rPr>
                <w:sz w:val="17"/>
              </w:rPr>
              <w:t>PLANIFICADO</w:t>
            </w:r>
          </w:p>
        </w:tc>
      </w:tr>
      <w:tr w:rsidR="000B7E56" w14:paraId="6D9DFFEA" w14:textId="77777777">
        <w:trPr>
          <w:jc w:val="center"/>
        </w:trPr>
        <w:tc>
          <w:tcPr>
            <w:tcW w:w="4939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EEF5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B54E7B4" w14:textId="77777777" w:rsidR="000B7E56" w:rsidRDefault="00000000">
            <w:r>
              <w:rPr>
                <w:sz w:val="17"/>
              </w:rPr>
              <w:t>RabbitMQ</w:t>
            </w:r>
          </w:p>
        </w:tc>
        <w:tc>
          <w:tcPr>
            <w:tcW w:w="4939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EEF5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349B47C" w14:textId="77777777" w:rsidR="000B7E56" w:rsidRDefault="00000000">
            <w:r>
              <w:rPr>
                <w:sz w:val="17"/>
              </w:rPr>
              <w:t>PLANIFICADO</w:t>
            </w:r>
          </w:p>
        </w:tc>
      </w:tr>
      <w:tr w:rsidR="000B7E56" w14:paraId="7A47DBC4" w14:textId="77777777">
        <w:trPr>
          <w:jc w:val="center"/>
        </w:trPr>
        <w:tc>
          <w:tcPr>
            <w:tcW w:w="4939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16FB269" w14:textId="77777777" w:rsidR="000B7E56" w:rsidRDefault="00000000">
            <w:r>
              <w:rPr>
                <w:sz w:val="17"/>
              </w:rPr>
              <w:t>Resilience4J</w:t>
            </w:r>
          </w:p>
        </w:tc>
        <w:tc>
          <w:tcPr>
            <w:tcW w:w="4939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51C5079" w14:textId="77777777" w:rsidR="000B7E56" w:rsidRDefault="00000000">
            <w:r>
              <w:rPr>
                <w:sz w:val="17"/>
              </w:rPr>
              <w:t>PLANIFICADO</w:t>
            </w:r>
          </w:p>
        </w:tc>
      </w:tr>
      <w:tr w:rsidR="000B7E56" w14:paraId="09DEE47C" w14:textId="77777777">
        <w:trPr>
          <w:jc w:val="center"/>
        </w:trPr>
        <w:tc>
          <w:tcPr>
            <w:tcW w:w="4939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EEF5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1C6D5AE" w14:textId="77777777" w:rsidR="000B7E56" w:rsidRDefault="00000000">
            <w:r>
              <w:rPr>
                <w:sz w:val="17"/>
              </w:rPr>
              <w:t>Docker</w:t>
            </w:r>
          </w:p>
        </w:tc>
        <w:tc>
          <w:tcPr>
            <w:tcW w:w="4939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EEF5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004835" w14:textId="77777777" w:rsidR="000B7E56" w:rsidRDefault="00000000">
            <w:r>
              <w:rPr>
                <w:sz w:val="17"/>
              </w:rPr>
              <w:t>PLANIFICADO</w:t>
            </w:r>
          </w:p>
        </w:tc>
      </w:tr>
      <w:tr w:rsidR="000B7E56" w14:paraId="2F19A388" w14:textId="77777777">
        <w:trPr>
          <w:jc w:val="center"/>
        </w:trPr>
        <w:tc>
          <w:tcPr>
            <w:tcW w:w="4939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F02A9C" w14:textId="77777777" w:rsidR="000B7E56" w:rsidRDefault="00000000">
            <w:r>
              <w:rPr>
                <w:sz w:val="17"/>
              </w:rPr>
              <w:t>Kubernetes</w:t>
            </w:r>
          </w:p>
        </w:tc>
        <w:tc>
          <w:tcPr>
            <w:tcW w:w="4939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9F7A0B" w14:textId="77777777" w:rsidR="000B7E56" w:rsidRDefault="00000000">
            <w:r>
              <w:rPr>
                <w:sz w:val="17"/>
              </w:rPr>
              <w:t>PLANIFICADO</w:t>
            </w:r>
          </w:p>
        </w:tc>
      </w:tr>
      <w:tr w:rsidR="000B7E56" w14:paraId="72C5E778" w14:textId="77777777">
        <w:trPr>
          <w:jc w:val="center"/>
        </w:trPr>
        <w:tc>
          <w:tcPr>
            <w:tcW w:w="4939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EEF5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5A36057" w14:textId="77777777" w:rsidR="000B7E56" w:rsidRDefault="00000000">
            <w:r>
              <w:rPr>
                <w:sz w:val="17"/>
              </w:rPr>
              <w:t>Observabilidad</w:t>
            </w:r>
          </w:p>
        </w:tc>
        <w:tc>
          <w:tcPr>
            <w:tcW w:w="4939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EEF5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7B3AB77" w14:textId="77777777" w:rsidR="000B7E56" w:rsidRDefault="00000000">
            <w:r>
              <w:rPr>
                <w:sz w:val="17"/>
              </w:rPr>
              <w:t>PLANIFICADO</w:t>
            </w:r>
          </w:p>
        </w:tc>
      </w:tr>
    </w:tbl>
    <w:p w14:paraId="2D4DCE5F" w14:textId="77777777" w:rsidR="000B7E56" w:rsidRDefault="000B7E56">
      <w:pPr>
        <w:spacing w:after="20"/>
      </w:pPr>
    </w:p>
    <w:p w14:paraId="1CF2DC05" w14:textId="77777777" w:rsidR="000B7E56" w:rsidRDefault="00000000">
      <w:pPr>
        <w:spacing w:after="80" w:line="259" w:lineRule="auto"/>
      </w:pPr>
      <w:r>
        <w:t>Este estado deberá actualizarse cuando las funcionalidades sean implementadas y validadas.</w:t>
      </w:r>
    </w:p>
    <w:p w14:paraId="2BEF6690" w14:textId="77777777" w:rsidR="000B7E56" w:rsidRDefault="000B7E56">
      <w:pPr>
        <w:pBdr>
          <w:bottom w:val="single" w:sz="6" w:space="1" w:color="D9E1F2"/>
        </w:pBdr>
        <w:spacing w:before="100" w:after="100"/>
      </w:pPr>
    </w:p>
    <w:p w14:paraId="1A3E6560" w14:textId="77777777" w:rsidR="000B7E56" w:rsidRDefault="00000000">
      <w:pPr>
        <w:pStyle w:val="Ttulo1"/>
      </w:pPr>
      <w:bookmarkStart w:id="46" w:name="_Toc240910716"/>
      <w:r>
        <w:rPr>
          <w:rFonts w:ascii="Aptos" w:eastAsia="Aptos" w:hAnsi="Aptos"/>
          <w:sz w:val="21"/>
        </w:rPr>
        <w:t>21. DOCUMENTOS RELACIONADOS</w:t>
      </w:r>
      <w:bookmarkEnd w:id="46"/>
    </w:p>
    <w:p w14:paraId="66C3DD27" w14:textId="77777777" w:rsidR="000B7E56" w:rsidRDefault="00000000">
      <w:pPr>
        <w:spacing w:after="80" w:line="259" w:lineRule="auto"/>
      </w:pPr>
      <w:r>
        <w:t>Documentación futura:</w:t>
      </w:r>
    </w:p>
    <w:p w14:paraId="030813BD" w14:textId="77777777" w:rsidR="000B7E56" w:rsidRDefault="000B7E56">
      <w:pPr>
        <w:pStyle w:val="CodeBlock"/>
        <w:shd w:val="clear" w:color="auto" w:fill="EEF5FB"/>
      </w:pPr>
    </w:p>
    <w:p w14:paraId="67E9E2B8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>/docs/</w:t>
      </w:r>
    </w:p>
    <w:p w14:paraId="12AB9B5E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>├── ARCHITECTURE.md</w:t>
      </w:r>
    </w:p>
    <w:p w14:paraId="5C742C8E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>├── API-CONTRACTS.md</w:t>
      </w:r>
    </w:p>
    <w:p w14:paraId="6FDE2165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>├── DATABASE-DESIGN.md</w:t>
      </w:r>
    </w:p>
    <w:p w14:paraId="37B4096B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>├── SECURITY.md</w:t>
      </w:r>
    </w:p>
    <w:p w14:paraId="10DA0CBD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>├── DEPLOYMENT.md</w:t>
      </w:r>
    </w:p>
    <w:p w14:paraId="18277159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>└── TESTING.md</w:t>
      </w:r>
    </w:p>
    <w:p w14:paraId="3C343022" w14:textId="77777777" w:rsidR="000B7E56" w:rsidRDefault="00000000">
      <w:pPr>
        <w:spacing w:after="80" w:line="259" w:lineRule="auto"/>
      </w:pPr>
      <w:r>
        <w:t>Estos documentos podrán crearse progresivamente conforme las funcionalidades sean implementadas.</w:t>
      </w:r>
    </w:p>
    <w:p w14:paraId="39276929" w14:textId="77777777" w:rsidR="000B7E56" w:rsidRDefault="000B7E56">
      <w:pPr>
        <w:pBdr>
          <w:bottom w:val="single" w:sz="6" w:space="1" w:color="D9E1F2"/>
        </w:pBdr>
        <w:spacing w:before="100" w:after="100"/>
      </w:pPr>
    </w:p>
    <w:p w14:paraId="37FA1772" w14:textId="77777777" w:rsidR="000B7E56" w:rsidRDefault="00000000">
      <w:pPr>
        <w:pStyle w:val="Ttulo1"/>
      </w:pPr>
      <w:bookmarkStart w:id="47" w:name="_Toc240910717"/>
      <w:r>
        <w:rPr>
          <w:rFonts w:ascii="Aptos" w:eastAsia="Aptos" w:hAnsi="Aptos"/>
          <w:sz w:val="21"/>
        </w:rPr>
        <w:t>22. PRINCIPIO FINAL</w:t>
      </w:r>
      <w:bookmarkEnd w:id="47"/>
    </w:p>
    <w:p w14:paraId="10624A2E" w14:textId="77777777" w:rsidR="000B7E56" w:rsidRDefault="00000000">
      <w:pPr>
        <w:spacing w:after="80" w:line="259" w:lineRule="auto"/>
      </w:pPr>
      <w:r>
        <w:t>El objetivo no es agregar tecnologías únicamente porque estén disponibles.</w:t>
      </w:r>
    </w:p>
    <w:p w14:paraId="25C4916B" w14:textId="77777777" w:rsidR="000B7E56" w:rsidRDefault="00000000">
      <w:pPr>
        <w:spacing w:after="80" w:line="259" w:lineRule="auto"/>
      </w:pPr>
      <w:r>
        <w:t>Cada componente tecnológico deberá tener una justificación dentro de la arquitectura y del flujo de negocio.</w:t>
      </w:r>
    </w:p>
    <w:p w14:paraId="010B6D06" w14:textId="77777777" w:rsidR="000B7E56" w:rsidRDefault="00000000">
      <w:pPr>
        <w:spacing w:after="80" w:line="259" w:lineRule="auto"/>
      </w:pPr>
      <w:r>
        <w:lastRenderedPageBreak/>
        <w:t>La prioridad será:</w:t>
      </w:r>
    </w:p>
    <w:p w14:paraId="2E6226AB" w14:textId="77777777" w:rsidR="000B7E56" w:rsidRDefault="000B7E56">
      <w:pPr>
        <w:pStyle w:val="CodeBlock"/>
        <w:shd w:val="clear" w:color="auto" w:fill="EEF5FB"/>
      </w:pPr>
    </w:p>
    <w:p w14:paraId="06723D66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>FUNCIONALIDAD</w:t>
      </w:r>
    </w:p>
    <w:p w14:paraId="67AA37C6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   ↓</w:t>
      </w:r>
    </w:p>
    <w:p w14:paraId="082A9497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>ARQUITECTURA</w:t>
      </w:r>
    </w:p>
    <w:p w14:paraId="649324FE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   ↓</w:t>
      </w:r>
    </w:p>
    <w:p w14:paraId="7BFF10B1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>INTEGRACIÓN</w:t>
      </w:r>
    </w:p>
    <w:p w14:paraId="03305023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   ↓</w:t>
      </w:r>
    </w:p>
    <w:p w14:paraId="6F7F0FAD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>SEGURIDAD</w:t>
      </w:r>
    </w:p>
    <w:p w14:paraId="78894C31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   ↓</w:t>
      </w:r>
    </w:p>
    <w:p w14:paraId="463CFDBE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>RESILIENCIA</w:t>
      </w:r>
    </w:p>
    <w:p w14:paraId="2CDF4B4D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   ↓</w:t>
      </w:r>
    </w:p>
    <w:p w14:paraId="0D588452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>DEPLOYMENT</w:t>
      </w:r>
    </w:p>
    <w:p w14:paraId="17D8EBDF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 xml:space="preserve">     ↓</w:t>
      </w:r>
    </w:p>
    <w:p w14:paraId="77DD98AF" w14:textId="77777777" w:rsidR="000B7E56" w:rsidRDefault="00000000">
      <w:pPr>
        <w:pStyle w:val="CodeBlock"/>
        <w:keepLines/>
        <w:shd w:val="clear" w:color="auto" w:fill="EEF5FB"/>
      </w:pPr>
      <w:r>
        <w:rPr>
          <w:sz w:val="19"/>
        </w:rPr>
        <w:t>OBSERVABILIDAD</w:t>
      </w:r>
    </w:p>
    <w:p w14:paraId="0B376724" w14:textId="77777777" w:rsidR="000B7E56" w:rsidRDefault="00000000">
      <w:pPr>
        <w:spacing w:after="80" w:line="259" w:lineRule="auto"/>
      </w:pPr>
      <w:r>
        <w:t>La arquitectura se implementará incrementalmente y deberá mantenerse alineada con los requerimientos académicos del proyecto.</w:t>
      </w:r>
    </w:p>
    <w:sectPr w:rsidR="000B7E56" w:rsidSect="00034616">
      <w:headerReference w:type="default" r:id="rId8"/>
      <w:footerReference w:type="default" r:id="rId9"/>
      <w:pgSz w:w="12240" w:h="15840"/>
      <w:pgMar w:top="1123" w:right="1181" w:bottom="1037" w:left="1181" w:header="461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09FE99" w14:textId="77777777" w:rsidR="004548DE" w:rsidRDefault="004548DE">
      <w:pPr>
        <w:spacing w:after="0" w:line="240" w:lineRule="auto"/>
      </w:pPr>
      <w:r>
        <w:separator/>
      </w:r>
    </w:p>
  </w:endnote>
  <w:endnote w:type="continuationSeparator" w:id="0">
    <w:p w14:paraId="712D7A9F" w14:textId="77777777" w:rsidR="004548DE" w:rsidRDefault="004548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Mono">
    <w:charset w:val="00"/>
    <w:family w:val="modern"/>
    <w:pitch w:val="fixed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DFEA5" w14:textId="77777777" w:rsidR="000B7E56" w:rsidRDefault="00000000">
    <w:pPr>
      <w:pStyle w:val="Piedepgina"/>
      <w:jc w:val="center"/>
    </w:pPr>
    <w:r>
      <w:rPr>
        <w:color w:val="667085"/>
        <w:sz w:val="16"/>
      </w:rPr>
      <w:t xml:space="preserve">Cibertec  •  Septiembre 2026   |   Página </w:t>
    </w:r>
    <w:r>
      <w:rPr>
        <w:color w:val="667085"/>
        <w:sz w:val="16"/>
      </w:rPr>
      <w:fldChar w:fldCharType="begin"/>
    </w:r>
    <w:r>
      <w:rPr>
        <w:color w:val="667085"/>
        <w:sz w:val="16"/>
      </w:rPr>
      <w:instrText>PAGE</w:instrText>
    </w:r>
    <w:r w:rsidR="00F71E5F">
      <w:rPr>
        <w:color w:val="667085"/>
        <w:sz w:val="16"/>
      </w:rPr>
      <w:fldChar w:fldCharType="separate"/>
    </w:r>
    <w:r w:rsidR="00F71E5F">
      <w:rPr>
        <w:noProof/>
        <w:color w:val="667085"/>
        <w:sz w:val="16"/>
      </w:rPr>
      <w:t>1</w:t>
    </w:r>
    <w:r>
      <w:rPr>
        <w:color w:val="667085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FE003E" w14:textId="77777777" w:rsidR="004548DE" w:rsidRDefault="004548DE">
      <w:pPr>
        <w:spacing w:after="0" w:line="240" w:lineRule="auto"/>
      </w:pPr>
      <w:r>
        <w:separator/>
      </w:r>
    </w:p>
  </w:footnote>
  <w:footnote w:type="continuationSeparator" w:id="0">
    <w:p w14:paraId="10C7252E" w14:textId="77777777" w:rsidR="004548DE" w:rsidRDefault="004548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F07CD" w14:textId="77777777" w:rsidR="000B7E56" w:rsidRDefault="00000000">
    <w:pPr>
      <w:pStyle w:val="Encabezado"/>
      <w:pBdr>
        <w:bottom w:val="single" w:sz="8" w:space="1" w:color="C9A227"/>
      </w:pBdr>
      <w:jc w:val="right"/>
    </w:pPr>
    <w:r>
      <w:rPr>
        <w:b/>
        <w:color w:val="667085"/>
        <w:sz w:val="16"/>
      </w:rPr>
      <w:t>ARCHITECTURE — DAW1 PROYECTO RESTAURANTE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3688720">
    <w:abstractNumId w:val="8"/>
  </w:num>
  <w:num w:numId="2" w16cid:durableId="427042855">
    <w:abstractNumId w:val="6"/>
  </w:num>
  <w:num w:numId="3" w16cid:durableId="793599880">
    <w:abstractNumId w:val="5"/>
  </w:num>
  <w:num w:numId="4" w16cid:durableId="1051156676">
    <w:abstractNumId w:val="4"/>
  </w:num>
  <w:num w:numId="5" w16cid:durableId="1044793436">
    <w:abstractNumId w:val="7"/>
  </w:num>
  <w:num w:numId="6" w16cid:durableId="1925186450">
    <w:abstractNumId w:val="3"/>
  </w:num>
  <w:num w:numId="7" w16cid:durableId="336809336">
    <w:abstractNumId w:val="2"/>
  </w:num>
  <w:num w:numId="8" w16cid:durableId="2134010265">
    <w:abstractNumId w:val="1"/>
  </w:num>
  <w:num w:numId="9" w16cid:durableId="594484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7E56"/>
    <w:rsid w:val="0015074B"/>
    <w:rsid w:val="0029639D"/>
    <w:rsid w:val="00326F90"/>
    <w:rsid w:val="004548DE"/>
    <w:rsid w:val="00AA1D8D"/>
    <w:rsid w:val="00B47730"/>
    <w:rsid w:val="00CB0664"/>
    <w:rsid w:val="00CE3636"/>
    <w:rsid w:val="00F71E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EC6500D"/>
  <w14:defaultImageDpi w14:val="300"/>
  <w15:docId w15:val="{61836DB5-FBC8-460E-A70A-B971E4DD6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color w:val="1F1F1F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7365D"/>
      <w:sz w:val="3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2F75B5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C9A227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6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20" w:after="20" w:line="240" w:lineRule="auto"/>
      <w:ind w:left="317" w:right="317"/>
    </w:pPr>
    <w:rPr>
      <w:rFonts w:ascii="Aptos Mono" w:eastAsia="Aptos Mono" w:hAnsi="Aptos Mono"/>
      <w:color w:val="2F75B5"/>
      <w:sz w:val="18"/>
    </w:rPr>
  </w:style>
  <w:style w:type="paragraph" w:styleId="TDC1">
    <w:name w:val="toc 1"/>
    <w:basedOn w:val="Normal"/>
    <w:next w:val="Normal"/>
    <w:autoRedefine/>
    <w:uiPriority w:val="39"/>
    <w:unhideWhenUsed/>
    <w:rsid w:val="00F71E5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71E5F"/>
    <w:pPr>
      <w:spacing w:after="100"/>
      <w:ind w:left="210"/>
    </w:pPr>
  </w:style>
  <w:style w:type="paragraph" w:styleId="TDC3">
    <w:name w:val="toc 3"/>
    <w:basedOn w:val="Normal"/>
    <w:next w:val="Normal"/>
    <w:autoRedefine/>
    <w:uiPriority w:val="39"/>
    <w:unhideWhenUsed/>
    <w:rsid w:val="00F71E5F"/>
    <w:pPr>
      <w:spacing w:after="100"/>
      <w:ind w:left="420"/>
    </w:pPr>
  </w:style>
  <w:style w:type="character" w:styleId="Hipervnculo">
    <w:name w:val="Hyperlink"/>
    <w:basedOn w:val="Fuentedeprrafopredeter"/>
    <w:uiPriority w:val="99"/>
    <w:unhideWhenUsed/>
    <w:rsid w:val="00F71E5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19</Pages>
  <Words>3210</Words>
  <Characters>17658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20827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ARCHITECTURE — DAW1 PROYECTO RESTAURANTE</dc:title>
  <dc:subject>Arquitectura objetivo basada en microservicios</dc:subject>
  <dc:creator>Cibertec</dc:creator>
  <cp:keywords>Cibertec, Angular, Spring Boot, MySQL, Microservicios</cp:keywords>
  <dc:description>Documento generado a partir del contenido proporcionado.</dc:description>
  <cp:lastModifiedBy>Nick Fernando Rodriguez Contreras</cp:lastModifiedBy>
  <cp:revision>2</cp:revision>
  <dcterms:created xsi:type="dcterms:W3CDTF">2013-12-23T23:15:00Z</dcterms:created>
  <dcterms:modified xsi:type="dcterms:W3CDTF">2026-09-22T00:20:00Z</dcterms:modified>
  <cp:category/>
</cp:coreProperties>
</file>