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532EF" w14:textId="06CFCD2D" w:rsidR="00FA6621" w:rsidRPr="00FA6621" w:rsidRDefault="00FA6621" w:rsidP="00FA6621">
      <w:pPr>
        <w:rPr>
          <w:rFonts w:ascii="Arial" w:hAnsi="Arial" w:cs="Arial"/>
          <w:bCs/>
          <w:iCs/>
          <w:sz w:val="28"/>
          <w:szCs w:val="28"/>
        </w:rPr>
      </w:pPr>
      <w:r>
        <w:rPr>
          <w:noProof/>
        </w:rPr>
        <w:drawing>
          <wp:inline distT="0" distB="0" distL="0" distR="0" wp14:anchorId="2772848F" wp14:editId="5D5A591A">
            <wp:extent cx="5612130" cy="7262495"/>
            <wp:effectExtent l="0" t="0" r="0" b="0"/>
            <wp:docPr id="185134085" name="Imagen 1"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4085" name="Imagen 1" descr="Aplicación&#10;&#10;Descripción generada automáticamente con confianza media"/>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7262495"/>
                    </a:xfrm>
                    <a:prstGeom prst="rect">
                      <a:avLst/>
                    </a:prstGeom>
                  </pic:spPr>
                </pic:pic>
              </a:graphicData>
            </a:graphic>
          </wp:inline>
        </w:drawing>
      </w:r>
      <w:r>
        <w:br w:type="page"/>
      </w:r>
    </w:p>
    <w:sdt>
      <w:sdtPr>
        <w:rPr>
          <w:rFonts w:ascii="Calibri" w:eastAsia="Calibri" w:hAnsi="Calibri" w:cs="Calibri"/>
          <w:color w:val="auto"/>
          <w:sz w:val="22"/>
          <w:szCs w:val="22"/>
          <w:lang w:val="es-ES" w:eastAsia="en-US"/>
        </w:rPr>
        <w:id w:val="43265953"/>
        <w:docPartObj>
          <w:docPartGallery w:val="Table of Contents"/>
          <w:docPartUnique/>
        </w:docPartObj>
      </w:sdtPr>
      <w:sdtEndPr>
        <w:rPr>
          <w:b/>
          <w:bCs/>
        </w:rPr>
      </w:sdtEndPr>
      <w:sdtContent>
        <w:p w14:paraId="300DD674" w14:textId="2AEDD67D" w:rsidR="00FA6621" w:rsidRDefault="00FA6621">
          <w:pPr>
            <w:pStyle w:val="TtuloTDC"/>
          </w:pPr>
          <w:r>
            <w:rPr>
              <w:lang w:val="es-ES"/>
            </w:rPr>
            <w:t>Tabla de contenido</w:t>
          </w:r>
        </w:p>
        <w:p w14:paraId="60454C7B" w14:textId="3030B222" w:rsidR="00D9165A" w:rsidRDefault="00FA6621">
          <w:pPr>
            <w:pStyle w:val="TDC2"/>
            <w:tabs>
              <w:tab w:val="right" w:leader="dot" w:pos="8828"/>
            </w:tabs>
            <w:rPr>
              <w:rFonts w:asciiTheme="minorHAnsi" w:eastAsiaTheme="minorEastAsia" w:hAnsiTheme="minorHAnsi" w:cstheme="minorBidi"/>
              <w:noProof/>
              <w:kern w:val="2"/>
              <w:lang w:eastAsia="es-MX"/>
              <w14:ligatures w14:val="standardContextual"/>
            </w:rPr>
          </w:pPr>
          <w:r>
            <w:fldChar w:fldCharType="begin"/>
          </w:r>
          <w:r>
            <w:instrText xml:space="preserve"> TOC \o "1-3" \h \z \u </w:instrText>
          </w:r>
          <w:r>
            <w:fldChar w:fldCharType="separate"/>
          </w:r>
          <w:hyperlink w:anchor="_Toc150976882" w:history="1">
            <w:r w:rsidR="00D9165A" w:rsidRPr="00104E9C">
              <w:rPr>
                <w:rStyle w:val="Hipervnculo"/>
                <w:noProof/>
              </w:rPr>
              <w:t>Introducción</w:t>
            </w:r>
            <w:r w:rsidR="00D9165A">
              <w:rPr>
                <w:noProof/>
                <w:webHidden/>
              </w:rPr>
              <w:tab/>
            </w:r>
            <w:r w:rsidR="00D9165A">
              <w:rPr>
                <w:noProof/>
                <w:webHidden/>
              </w:rPr>
              <w:fldChar w:fldCharType="begin"/>
            </w:r>
            <w:r w:rsidR="00D9165A">
              <w:rPr>
                <w:noProof/>
                <w:webHidden/>
              </w:rPr>
              <w:instrText xml:space="preserve"> PAGEREF _Toc150976882 \h </w:instrText>
            </w:r>
            <w:r w:rsidR="00D9165A">
              <w:rPr>
                <w:noProof/>
                <w:webHidden/>
              </w:rPr>
            </w:r>
            <w:r w:rsidR="00D9165A">
              <w:rPr>
                <w:noProof/>
                <w:webHidden/>
              </w:rPr>
              <w:fldChar w:fldCharType="separate"/>
            </w:r>
            <w:r w:rsidR="00A361EF">
              <w:rPr>
                <w:noProof/>
                <w:webHidden/>
              </w:rPr>
              <w:t>3</w:t>
            </w:r>
            <w:r w:rsidR="00D9165A">
              <w:rPr>
                <w:noProof/>
                <w:webHidden/>
              </w:rPr>
              <w:fldChar w:fldCharType="end"/>
            </w:r>
          </w:hyperlink>
        </w:p>
        <w:p w14:paraId="5D93F7A1" w14:textId="7ACA217E" w:rsidR="00D9165A" w:rsidRDefault="00D9165A">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6883" w:history="1">
            <w:r w:rsidRPr="00104E9C">
              <w:rPr>
                <w:rStyle w:val="Hipervnculo"/>
                <w:noProof/>
              </w:rPr>
              <w:t>Hipótesis</w:t>
            </w:r>
            <w:r>
              <w:rPr>
                <w:noProof/>
                <w:webHidden/>
              </w:rPr>
              <w:tab/>
            </w:r>
            <w:r>
              <w:rPr>
                <w:noProof/>
                <w:webHidden/>
              </w:rPr>
              <w:fldChar w:fldCharType="begin"/>
            </w:r>
            <w:r>
              <w:rPr>
                <w:noProof/>
                <w:webHidden/>
              </w:rPr>
              <w:instrText xml:space="preserve"> PAGEREF _Toc150976883 \h </w:instrText>
            </w:r>
            <w:r>
              <w:rPr>
                <w:noProof/>
                <w:webHidden/>
              </w:rPr>
            </w:r>
            <w:r>
              <w:rPr>
                <w:noProof/>
                <w:webHidden/>
              </w:rPr>
              <w:fldChar w:fldCharType="separate"/>
            </w:r>
            <w:r w:rsidR="00A361EF">
              <w:rPr>
                <w:noProof/>
                <w:webHidden/>
              </w:rPr>
              <w:t>3</w:t>
            </w:r>
            <w:r>
              <w:rPr>
                <w:noProof/>
                <w:webHidden/>
              </w:rPr>
              <w:fldChar w:fldCharType="end"/>
            </w:r>
          </w:hyperlink>
        </w:p>
        <w:p w14:paraId="108FB960" w14:textId="74494276" w:rsidR="00D9165A" w:rsidRDefault="00D9165A">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6884" w:history="1">
            <w:r w:rsidRPr="00104E9C">
              <w:rPr>
                <w:rStyle w:val="Hipervnculo"/>
                <w:noProof/>
              </w:rPr>
              <w:t>Objetivos y Expectativas del Analizador Léxico:</w:t>
            </w:r>
            <w:r>
              <w:rPr>
                <w:noProof/>
                <w:webHidden/>
              </w:rPr>
              <w:tab/>
            </w:r>
            <w:r>
              <w:rPr>
                <w:noProof/>
                <w:webHidden/>
              </w:rPr>
              <w:fldChar w:fldCharType="begin"/>
            </w:r>
            <w:r>
              <w:rPr>
                <w:noProof/>
                <w:webHidden/>
              </w:rPr>
              <w:instrText xml:space="preserve"> PAGEREF _Toc150976884 \h </w:instrText>
            </w:r>
            <w:r>
              <w:rPr>
                <w:noProof/>
                <w:webHidden/>
              </w:rPr>
            </w:r>
            <w:r>
              <w:rPr>
                <w:noProof/>
                <w:webHidden/>
              </w:rPr>
              <w:fldChar w:fldCharType="separate"/>
            </w:r>
            <w:r w:rsidR="00A361EF">
              <w:rPr>
                <w:noProof/>
                <w:webHidden/>
              </w:rPr>
              <w:t>3</w:t>
            </w:r>
            <w:r>
              <w:rPr>
                <w:noProof/>
                <w:webHidden/>
              </w:rPr>
              <w:fldChar w:fldCharType="end"/>
            </w:r>
          </w:hyperlink>
        </w:p>
        <w:p w14:paraId="74C76233" w14:textId="246B097E" w:rsidR="00D9165A" w:rsidRDefault="00D9165A">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50976885" w:history="1">
            <w:r w:rsidRPr="00104E9C">
              <w:rPr>
                <w:rStyle w:val="Hipervnculo"/>
                <w:noProof/>
              </w:rPr>
              <w:t>Desarrollo</w:t>
            </w:r>
            <w:r>
              <w:rPr>
                <w:noProof/>
                <w:webHidden/>
              </w:rPr>
              <w:tab/>
            </w:r>
            <w:r>
              <w:rPr>
                <w:noProof/>
                <w:webHidden/>
              </w:rPr>
              <w:fldChar w:fldCharType="begin"/>
            </w:r>
            <w:r>
              <w:rPr>
                <w:noProof/>
                <w:webHidden/>
              </w:rPr>
              <w:instrText xml:space="preserve"> PAGEREF _Toc150976885 \h </w:instrText>
            </w:r>
            <w:r>
              <w:rPr>
                <w:noProof/>
                <w:webHidden/>
              </w:rPr>
            </w:r>
            <w:r>
              <w:rPr>
                <w:noProof/>
                <w:webHidden/>
              </w:rPr>
              <w:fldChar w:fldCharType="separate"/>
            </w:r>
            <w:r w:rsidR="00A361EF">
              <w:rPr>
                <w:noProof/>
                <w:webHidden/>
              </w:rPr>
              <w:t>4</w:t>
            </w:r>
            <w:r>
              <w:rPr>
                <w:noProof/>
                <w:webHidden/>
              </w:rPr>
              <w:fldChar w:fldCharType="end"/>
            </w:r>
          </w:hyperlink>
        </w:p>
        <w:p w14:paraId="200F45ED" w14:textId="7D001C87" w:rsidR="00D9165A" w:rsidRDefault="00D9165A">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6886" w:history="1">
            <w:r w:rsidRPr="00104E9C">
              <w:rPr>
                <w:rStyle w:val="Hipervnculo"/>
                <w:noProof/>
              </w:rPr>
              <w:t>Lenguaje</w:t>
            </w:r>
            <w:r>
              <w:rPr>
                <w:noProof/>
                <w:webHidden/>
              </w:rPr>
              <w:tab/>
            </w:r>
            <w:r>
              <w:rPr>
                <w:noProof/>
                <w:webHidden/>
              </w:rPr>
              <w:fldChar w:fldCharType="begin"/>
            </w:r>
            <w:r>
              <w:rPr>
                <w:noProof/>
                <w:webHidden/>
              </w:rPr>
              <w:instrText xml:space="preserve"> PAGEREF _Toc150976886 \h </w:instrText>
            </w:r>
            <w:r>
              <w:rPr>
                <w:noProof/>
                <w:webHidden/>
              </w:rPr>
            </w:r>
            <w:r>
              <w:rPr>
                <w:noProof/>
                <w:webHidden/>
              </w:rPr>
              <w:fldChar w:fldCharType="separate"/>
            </w:r>
            <w:r w:rsidR="00A361EF">
              <w:rPr>
                <w:noProof/>
                <w:webHidden/>
              </w:rPr>
              <w:t>4</w:t>
            </w:r>
            <w:r>
              <w:rPr>
                <w:noProof/>
                <w:webHidden/>
              </w:rPr>
              <w:fldChar w:fldCharType="end"/>
            </w:r>
          </w:hyperlink>
        </w:p>
        <w:p w14:paraId="04FA5145" w14:textId="01341E81" w:rsidR="00D9165A" w:rsidRDefault="00D9165A">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6887" w:history="1">
            <w:r w:rsidRPr="00104E9C">
              <w:rPr>
                <w:rStyle w:val="Hipervnculo"/>
                <w:noProof/>
              </w:rPr>
              <w:t>Palabras reservadas:</w:t>
            </w:r>
            <w:r>
              <w:rPr>
                <w:noProof/>
                <w:webHidden/>
              </w:rPr>
              <w:tab/>
            </w:r>
            <w:r>
              <w:rPr>
                <w:noProof/>
                <w:webHidden/>
              </w:rPr>
              <w:fldChar w:fldCharType="begin"/>
            </w:r>
            <w:r>
              <w:rPr>
                <w:noProof/>
                <w:webHidden/>
              </w:rPr>
              <w:instrText xml:space="preserve"> PAGEREF _Toc150976887 \h </w:instrText>
            </w:r>
            <w:r>
              <w:rPr>
                <w:noProof/>
                <w:webHidden/>
              </w:rPr>
            </w:r>
            <w:r>
              <w:rPr>
                <w:noProof/>
                <w:webHidden/>
              </w:rPr>
              <w:fldChar w:fldCharType="separate"/>
            </w:r>
            <w:r w:rsidR="00A361EF">
              <w:rPr>
                <w:noProof/>
                <w:webHidden/>
              </w:rPr>
              <w:t>4</w:t>
            </w:r>
            <w:r>
              <w:rPr>
                <w:noProof/>
                <w:webHidden/>
              </w:rPr>
              <w:fldChar w:fldCharType="end"/>
            </w:r>
          </w:hyperlink>
        </w:p>
        <w:p w14:paraId="120C7213" w14:textId="05576D46" w:rsidR="00D9165A" w:rsidRDefault="00D9165A">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6888" w:history="1">
            <w:r w:rsidRPr="00104E9C">
              <w:rPr>
                <w:rStyle w:val="Hipervnculo"/>
                <w:noProof/>
              </w:rPr>
              <w:t>Operadores aritméticos:</w:t>
            </w:r>
            <w:r>
              <w:rPr>
                <w:noProof/>
                <w:webHidden/>
              </w:rPr>
              <w:tab/>
            </w:r>
            <w:r>
              <w:rPr>
                <w:noProof/>
                <w:webHidden/>
              </w:rPr>
              <w:fldChar w:fldCharType="begin"/>
            </w:r>
            <w:r>
              <w:rPr>
                <w:noProof/>
                <w:webHidden/>
              </w:rPr>
              <w:instrText xml:space="preserve"> PAGEREF _Toc150976888 \h </w:instrText>
            </w:r>
            <w:r>
              <w:rPr>
                <w:noProof/>
                <w:webHidden/>
              </w:rPr>
            </w:r>
            <w:r>
              <w:rPr>
                <w:noProof/>
                <w:webHidden/>
              </w:rPr>
              <w:fldChar w:fldCharType="separate"/>
            </w:r>
            <w:r w:rsidR="00A361EF">
              <w:rPr>
                <w:noProof/>
                <w:webHidden/>
              </w:rPr>
              <w:t>5</w:t>
            </w:r>
            <w:r>
              <w:rPr>
                <w:noProof/>
                <w:webHidden/>
              </w:rPr>
              <w:fldChar w:fldCharType="end"/>
            </w:r>
          </w:hyperlink>
        </w:p>
        <w:p w14:paraId="02810A9D" w14:textId="739A5DCC" w:rsidR="00D9165A" w:rsidRDefault="00D9165A">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6889" w:history="1">
            <w:r w:rsidRPr="00104E9C">
              <w:rPr>
                <w:rStyle w:val="Hipervnculo"/>
                <w:noProof/>
              </w:rPr>
              <w:t>Operadores relacionales:</w:t>
            </w:r>
            <w:r>
              <w:rPr>
                <w:noProof/>
                <w:webHidden/>
              </w:rPr>
              <w:tab/>
            </w:r>
            <w:r>
              <w:rPr>
                <w:noProof/>
                <w:webHidden/>
              </w:rPr>
              <w:fldChar w:fldCharType="begin"/>
            </w:r>
            <w:r>
              <w:rPr>
                <w:noProof/>
                <w:webHidden/>
              </w:rPr>
              <w:instrText xml:space="preserve"> PAGEREF _Toc150976889 \h </w:instrText>
            </w:r>
            <w:r>
              <w:rPr>
                <w:noProof/>
                <w:webHidden/>
              </w:rPr>
            </w:r>
            <w:r>
              <w:rPr>
                <w:noProof/>
                <w:webHidden/>
              </w:rPr>
              <w:fldChar w:fldCharType="separate"/>
            </w:r>
            <w:r w:rsidR="00A361EF">
              <w:rPr>
                <w:noProof/>
                <w:webHidden/>
              </w:rPr>
              <w:t>5</w:t>
            </w:r>
            <w:r>
              <w:rPr>
                <w:noProof/>
                <w:webHidden/>
              </w:rPr>
              <w:fldChar w:fldCharType="end"/>
            </w:r>
          </w:hyperlink>
        </w:p>
        <w:p w14:paraId="2B80D5FE" w14:textId="0BBA88C0" w:rsidR="00D9165A" w:rsidRDefault="00D9165A">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6890" w:history="1">
            <w:r w:rsidRPr="00104E9C">
              <w:rPr>
                <w:rStyle w:val="Hipervnculo"/>
                <w:noProof/>
              </w:rPr>
              <w:t>Asignación</w:t>
            </w:r>
            <w:r>
              <w:rPr>
                <w:noProof/>
                <w:webHidden/>
              </w:rPr>
              <w:tab/>
            </w:r>
            <w:r>
              <w:rPr>
                <w:noProof/>
                <w:webHidden/>
              </w:rPr>
              <w:fldChar w:fldCharType="begin"/>
            </w:r>
            <w:r>
              <w:rPr>
                <w:noProof/>
                <w:webHidden/>
              </w:rPr>
              <w:instrText xml:space="preserve"> PAGEREF _Toc150976890 \h </w:instrText>
            </w:r>
            <w:r>
              <w:rPr>
                <w:noProof/>
                <w:webHidden/>
              </w:rPr>
            </w:r>
            <w:r>
              <w:rPr>
                <w:noProof/>
                <w:webHidden/>
              </w:rPr>
              <w:fldChar w:fldCharType="separate"/>
            </w:r>
            <w:r w:rsidR="00A361EF">
              <w:rPr>
                <w:noProof/>
                <w:webHidden/>
              </w:rPr>
              <w:t>5</w:t>
            </w:r>
            <w:r>
              <w:rPr>
                <w:noProof/>
                <w:webHidden/>
              </w:rPr>
              <w:fldChar w:fldCharType="end"/>
            </w:r>
          </w:hyperlink>
        </w:p>
        <w:p w14:paraId="089E4A85" w14:textId="0404EABD" w:rsidR="00D9165A" w:rsidRDefault="00D9165A">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6891" w:history="1">
            <w:r w:rsidRPr="00104E9C">
              <w:rPr>
                <w:rStyle w:val="Hipervnculo"/>
                <w:noProof/>
              </w:rPr>
              <w:t>Delimitadores:</w:t>
            </w:r>
            <w:r>
              <w:rPr>
                <w:noProof/>
                <w:webHidden/>
              </w:rPr>
              <w:tab/>
            </w:r>
            <w:r>
              <w:rPr>
                <w:noProof/>
                <w:webHidden/>
              </w:rPr>
              <w:fldChar w:fldCharType="begin"/>
            </w:r>
            <w:r>
              <w:rPr>
                <w:noProof/>
                <w:webHidden/>
              </w:rPr>
              <w:instrText xml:space="preserve"> PAGEREF _Toc150976891 \h </w:instrText>
            </w:r>
            <w:r>
              <w:rPr>
                <w:noProof/>
                <w:webHidden/>
              </w:rPr>
            </w:r>
            <w:r>
              <w:rPr>
                <w:noProof/>
                <w:webHidden/>
              </w:rPr>
              <w:fldChar w:fldCharType="separate"/>
            </w:r>
            <w:r w:rsidR="00A361EF">
              <w:rPr>
                <w:noProof/>
                <w:webHidden/>
              </w:rPr>
              <w:t>5</w:t>
            </w:r>
            <w:r>
              <w:rPr>
                <w:noProof/>
                <w:webHidden/>
              </w:rPr>
              <w:fldChar w:fldCharType="end"/>
            </w:r>
          </w:hyperlink>
        </w:p>
        <w:p w14:paraId="3B9D813F" w14:textId="6F2A507F" w:rsidR="00D9165A" w:rsidRDefault="00D9165A">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6892" w:history="1">
            <w:r w:rsidRPr="00104E9C">
              <w:rPr>
                <w:rStyle w:val="Hipervnculo"/>
                <w:noProof/>
              </w:rPr>
              <w:t>Espacios</w:t>
            </w:r>
            <w:r>
              <w:rPr>
                <w:noProof/>
                <w:webHidden/>
              </w:rPr>
              <w:tab/>
            </w:r>
            <w:r>
              <w:rPr>
                <w:noProof/>
                <w:webHidden/>
              </w:rPr>
              <w:fldChar w:fldCharType="begin"/>
            </w:r>
            <w:r>
              <w:rPr>
                <w:noProof/>
                <w:webHidden/>
              </w:rPr>
              <w:instrText xml:space="preserve"> PAGEREF _Toc150976892 \h </w:instrText>
            </w:r>
            <w:r>
              <w:rPr>
                <w:noProof/>
                <w:webHidden/>
              </w:rPr>
            </w:r>
            <w:r>
              <w:rPr>
                <w:noProof/>
                <w:webHidden/>
              </w:rPr>
              <w:fldChar w:fldCharType="separate"/>
            </w:r>
            <w:r w:rsidR="00A361EF">
              <w:rPr>
                <w:noProof/>
                <w:webHidden/>
              </w:rPr>
              <w:t>5</w:t>
            </w:r>
            <w:r>
              <w:rPr>
                <w:noProof/>
                <w:webHidden/>
              </w:rPr>
              <w:fldChar w:fldCharType="end"/>
            </w:r>
          </w:hyperlink>
        </w:p>
        <w:p w14:paraId="247418D1" w14:textId="68F6D8CD" w:rsidR="00D9165A" w:rsidRDefault="00D9165A">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6893" w:history="1">
            <w:r w:rsidRPr="00104E9C">
              <w:rPr>
                <w:rStyle w:val="Hipervnculo"/>
                <w:noProof/>
              </w:rPr>
              <w:t>Variable</w:t>
            </w:r>
            <w:r>
              <w:rPr>
                <w:noProof/>
                <w:webHidden/>
              </w:rPr>
              <w:tab/>
            </w:r>
            <w:r>
              <w:rPr>
                <w:noProof/>
                <w:webHidden/>
              </w:rPr>
              <w:fldChar w:fldCharType="begin"/>
            </w:r>
            <w:r>
              <w:rPr>
                <w:noProof/>
                <w:webHidden/>
              </w:rPr>
              <w:instrText xml:space="preserve"> PAGEREF _Toc150976893 \h </w:instrText>
            </w:r>
            <w:r>
              <w:rPr>
                <w:noProof/>
                <w:webHidden/>
              </w:rPr>
            </w:r>
            <w:r>
              <w:rPr>
                <w:noProof/>
                <w:webHidden/>
              </w:rPr>
              <w:fldChar w:fldCharType="separate"/>
            </w:r>
            <w:r w:rsidR="00A361EF">
              <w:rPr>
                <w:noProof/>
                <w:webHidden/>
              </w:rPr>
              <w:t>5</w:t>
            </w:r>
            <w:r>
              <w:rPr>
                <w:noProof/>
                <w:webHidden/>
              </w:rPr>
              <w:fldChar w:fldCharType="end"/>
            </w:r>
          </w:hyperlink>
        </w:p>
        <w:p w14:paraId="14E8D5FB" w14:textId="4327F67B" w:rsidR="00D9165A" w:rsidRDefault="00D9165A">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6894" w:history="1">
            <w:r w:rsidRPr="00104E9C">
              <w:rPr>
                <w:rStyle w:val="Hipervnculo"/>
                <w:noProof/>
              </w:rPr>
              <w:t>Cadena</w:t>
            </w:r>
            <w:r>
              <w:rPr>
                <w:noProof/>
                <w:webHidden/>
              </w:rPr>
              <w:tab/>
            </w:r>
            <w:r>
              <w:rPr>
                <w:noProof/>
                <w:webHidden/>
              </w:rPr>
              <w:fldChar w:fldCharType="begin"/>
            </w:r>
            <w:r>
              <w:rPr>
                <w:noProof/>
                <w:webHidden/>
              </w:rPr>
              <w:instrText xml:space="preserve"> PAGEREF _Toc150976894 \h </w:instrText>
            </w:r>
            <w:r>
              <w:rPr>
                <w:noProof/>
                <w:webHidden/>
              </w:rPr>
            </w:r>
            <w:r>
              <w:rPr>
                <w:noProof/>
                <w:webHidden/>
              </w:rPr>
              <w:fldChar w:fldCharType="separate"/>
            </w:r>
            <w:r w:rsidR="00A361EF">
              <w:rPr>
                <w:noProof/>
                <w:webHidden/>
              </w:rPr>
              <w:t>6</w:t>
            </w:r>
            <w:r>
              <w:rPr>
                <w:noProof/>
                <w:webHidden/>
              </w:rPr>
              <w:fldChar w:fldCharType="end"/>
            </w:r>
          </w:hyperlink>
        </w:p>
        <w:p w14:paraId="4365BFAC" w14:textId="60378853" w:rsidR="00D9165A" w:rsidRDefault="00D9165A">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6895" w:history="1">
            <w:r w:rsidRPr="00104E9C">
              <w:rPr>
                <w:rStyle w:val="Hipervnculo"/>
                <w:noProof/>
              </w:rPr>
              <w:t>Número</w:t>
            </w:r>
            <w:r>
              <w:rPr>
                <w:noProof/>
                <w:webHidden/>
              </w:rPr>
              <w:tab/>
            </w:r>
            <w:r>
              <w:rPr>
                <w:noProof/>
                <w:webHidden/>
              </w:rPr>
              <w:fldChar w:fldCharType="begin"/>
            </w:r>
            <w:r>
              <w:rPr>
                <w:noProof/>
                <w:webHidden/>
              </w:rPr>
              <w:instrText xml:space="preserve"> PAGEREF _Toc150976895 \h </w:instrText>
            </w:r>
            <w:r>
              <w:rPr>
                <w:noProof/>
                <w:webHidden/>
              </w:rPr>
            </w:r>
            <w:r>
              <w:rPr>
                <w:noProof/>
                <w:webHidden/>
              </w:rPr>
              <w:fldChar w:fldCharType="separate"/>
            </w:r>
            <w:r w:rsidR="00A361EF">
              <w:rPr>
                <w:noProof/>
                <w:webHidden/>
              </w:rPr>
              <w:t>6</w:t>
            </w:r>
            <w:r>
              <w:rPr>
                <w:noProof/>
                <w:webHidden/>
              </w:rPr>
              <w:fldChar w:fldCharType="end"/>
            </w:r>
          </w:hyperlink>
        </w:p>
        <w:p w14:paraId="3176F9E2" w14:textId="373A2EF2" w:rsidR="00D9165A" w:rsidRDefault="00D9165A">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50976896" w:history="1">
            <w:r w:rsidRPr="00104E9C">
              <w:rPr>
                <w:rStyle w:val="Hipervnculo"/>
                <w:noProof/>
              </w:rPr>
              <w:t>Función</w:t>
            </w:r>
            <w:r>
              <w:rPr>
                <w:noProof/>
                <w:webHidden/>
              </w:rPr>
              <w:tab/>
            </w:r>
            <w:r>
              <w:rPr>
                <w:noProof/>
                <w:webHidden/>
              </w:rPr>
              <w:fldChar w:fldCharType="begin"/>
            </w:r>
            <w:r>
              <w:rPr>
                <w:noProof/>
                <w:webHidden/>
              </w:rPr>
              <w:instrText xml:space="preserve"> PAGEREF _Toc150976896 \h </w:instrText>
            </w:r>
            <w:r>
              <w:rPr>
                <w:noProof/>
                <w:webHidden/>
              </w:rPr>
            </w:r>
            <w:r>
              <w:rPr>
                <w:noProof/>
                <w:webHidden/>
              </w:rPr>
              <w:fldChar w:fldCharType="separate"/>
            </w:r>
            <w:r w:rsidR="00A361EF">
              <w:rPr>
                <w:noProof/>
                <w:webHidden/>
              </w:rPr>
              <w:t>6</w:t>
            </w:r>
            <w:r>
              <w:rPr>
                <w:noProof/>
                <w:webHidden/>
              </w:rPr>
              <w:fldChar w:fldCharType="end"/>
            </w:r>
          </w:hyperlink>
        </w:p>
        <w:p w14:paraId="3C5D291F" w14:textId="68E2258F" w:rsidR="00D9165A" w:rsidRDefault="00D9165A">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50976897" w:history="1">
            <w:r w:rsidRPr="00104E9C">
              <w:rPr>
                <w:rStyle w:val="Hipervnculo"/>
                <w:noProof/>
              </w:rPr>
              <w:t>Uso de Herramientas</w:t>
            </w:r>
            <w:r>
              <w:rPr>
                <w:noProof/>
                <w:webHidden/>
              </w:rPr>
              <w:tab/>
            </w:r>
            <w:r>
              <w:rPr>
                <w:noProof/>
                <w:webHidden/>
              </w:rPr>
              <w:fldChar w:fldCharType="begin"/>
            </w:r>
            <w:r>
              <w:rPr>
                <w:noProof/>
                <w:webHidden/>
              </w:rPr>
              <w:instrText xml:space="preserve"> PAGEREF _Toc150976897 \h </w:instrText>
            </w:r>
            <w:r>
              <w:rPr>
                <w:noProof/>
                <w:webHidden/>
              </w:rPr>
            </w:r>
            <w:r>
              <w:rPr>
                <w:noProof/>
                <w:webHidden/>
              </w:rPr>
              <w:fldChar w:fldCharType="separate"/>
            </w:r>
            <w:r w:rsidR="00A361EF">
              <w:rPr>
                <w:noProof/>
                <w:webHidden/>
              </w:rPr>
              <w:t>6</w:t>
            </w:r>
            <w:r>
              <w:rPr>
                <w:noProof/>
                <w:webHidden/>
              </w:rPr>
              <w:fldChar w:fldCharType="end"/>
            </w:r>
          </w:hyperlink>
        </w:p>
        <w:p w14:paraId="5CFF51D1" w14:textId="7AAC4526" w:rsidR="00D9165A" w:rsidRDefault="00D9165A">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50976898" w:history="1">
            <w:r w:rsidRPr="00104E9C">
              <w:rPr>
                <w:rStyle w:val="Hipervnculo"/>
                <w:noProof/>
              </w:rPr>
              <w:t>Ejecución</w:t>
            </w:r>
            <w:r>
              <w:rPr>
                <w:noProof/>
                <w:webHidden/>
              </w:rPr>
              <w:tab/>
            </w:r>
            <w:r>
              <w:rPr>
                <w:noProof/>
                <w:webHidden/>
              </w:rPr>
              <w:fldChar w:fldCharType="begin"/>
            </w:r>
            <w:r>
              <w:rPr>
                <w:noProof/>
                <w:webHidden/>
              </w:rPr>
              <w:instrText xml:space="preserve"> PAGEREF _Toc150976898 \h </w:instrText>
            </w:r>
            <w:r>
              <w:rPr>
                <w:noProof/>
                <w:webHidden/>
              </w:rPr>
            </w:r>
            <w:r>
              <w:rPr>
                <w:noProof/>
                <w:webHidden/>
              </w:rPr>
              <w:fldChar w:fldCharType="separate"/>
            </w:r>
            <w:r w:rsidR="00A361EF">
              <w:rPr>
                <w:noProof/>
                <w:webHidden/>
              </w:rPr>
              <w:t>7</w:t>
            </w:r>
            <w:r>
              <w:rPr>
                <w:noProof/>
                <w:webHidden/>
              </w:rPr>
              <w:fldChar w:fldCharType="end"/>
            </w:r>
          </w:hyperlink>
        </w:p>
        <w:p w14:paraId="49F2AAAC" w14:textId="33852951" w:rsidR="00D9165A" w:rsidRDefault="00D9165A">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50976899" w:history="1">
            <w:r w:rsidRPr="00104E9C">
              <w:rPr>
                <w:rStyle w:val="Hipervnculo"/>
                <w:noProof/>
              </w:rPr>
              <w:t>Conclusiones</w:t>
            </w:r>
            <w:r>
              <w:rPr>
                <w:noProof/>
                <w:webHidden/>
              </w:rPr>
              <w:tab/>
            </w:r>
            <w:r>
              <w:rPr>
                <w:noProof/>
                <w:webHidden/>
              </w:rPr>
              <w:fldChar w:fldCharType="begin"/>
            </w:r>
            <w:r>
              <w:rPr>
                <w:noProof/>
                <w:webHidden/>
              </w:rPr>
              <w:instrText xml:space="preserve"> PAGEREF _Toc150976899 \h </w:instrText>
            </w:r>
            <w:r>
              <w:rPr>
                <w:noProof/>
                <w:webHidden/>
              </w:rPr>
            </w:r>
            <w:r>
              <w:rPr>
                <w:noProof/>
                <w:webHidden/>
              </w:rPr>
              <w:fldChar w:fldCharType="separate"/>
            </w:r>
            <w:r w:rsidR="00A361EF">
              <w:rPr>
                <w:noProof/>
                <w:webHidden/>
              </w:rPr>
              <w:t>9</w:t>
            </w:r>
            <w:r>
              <w:rPr>
                <w:noProof/>
                <w:webHidden/>
              </w:rPr>
              <w:fldChar w:fldCharType="end"/>
            </w:r>
          </w:hyperlink>
        </w:p>
        <w:p w14:paraId="7D8A69F6" w14:textId="02F57798" w:rsidR="00D9165A" w:rsidRDefault="00D9165A">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50976900" w:history="1">
            <w:r w:rsidRPr="00104E9C">
              <w:rPr>
                <w:rStyle w:val="Hipervnculo"/>
                <w:noProof/>
              </w:rPr>
              <w:t>Referencias</w:t>
            </w:r>
            <w:r>
              <w:rPr>
                <w:noProof/>
                <w:webHidden/>
              </w:rPr>
              <w:tab/>
            </w:r>
            <w:r>
              <w:rPr>
                <w:noProof/>
                <w:webHidden/>
              </w:rPr>
              <w:fldChar w:fldCharType="begin"/>
            </w:r>
            <w:r>
              <w:rPr>
                <w:noProof/>
                <w:webHidden/>
              </w:rPr>
              <w:instrText xml:space="preserve"> PAGEREF _Toc150976900 \h </w:instrText>
            </w:r>
            <w:r>
              <w:rPr>
                <w:noProof/>
                <w:webHidden/>
              </w:rPr>
            </w:r>
            <w:r>
              <w:rPr>
                <w:noProof/>
                <w:webHidden/>
              </w:rPr>
              <w:fldChar w:fldCharType="separate"/>
            </w:r>
            <w:r w:rsidR="00A361EF">
              <w:rPr>
                <w:noProof/>
                <w:webHidden/>
              </w:rPr>
              <w:t>9</w:t>
            </w:r>
            <w:r>
              <w:rPr>
                <w:noProof/>
                <w:webHidden/>
              </w:rPr>
              <w:fldChar w:fldCharType="end"/>
            </w:r>
          </w:hyperlink>
        </w:p>
        <w:p w14:paraId="1DE8FFFA" w14:textId="42100EA2" w:rsidR="00FA6621" w:rsidRDefault="00FA6621">
          <w:r>
            <w:rPr>
              <w:b/>
              <w:bCs/>
              <w:lang w:val="es-ES"/>
            </w:rPr>
            <w:fldChar w:fldCharType="end"/>
          </w:r>
        </w:p>
      </w:sdtContent>
    </w:sdt>
    <w:p w14:paraId="620DB57D" w14:textId="6CFEDC5C" w:rsidR="00FA6621" w:rsidRDefault="00FA6621">
      <w:pPr>
        <w:rPr>
          <w:rFonts w:ascii="Arial" w:hAnsi="Arial" w:cs="Arial"/>
          <w:bCs/>
          <w:iCs/>
          <w:sz w:val="28"/>
          <w:szCs w:val="28"/>
        </w:rPr>
      </w:pPr>
      <w:r>
        <w:rPr>
          <w:b/>
          <w:i/>
        </w:rPr>
        <w:br w:type="page"/>
      </w:r>
    </w:p>
    <w:p w14:paraId="0858AB4A" w14:textId="77777777" w:rsidR="00FA6621" w:rsidRDefault="00FA6621">
      <w:pPr>
        <w:pStyle w:val="Ttulo2"/>
        <w:rPr>
          <w:b w:val="0"/>
          <w:i w:val="0"/>
        </w:rPr>
      </w:pPr>
    </w:p>
    <w:p w14:paraId="235DCAD8" w14:textId="6EA656C9" w:rsidR="007C03FF" w:rsidRPr="00000E19" w:rsidRDefault="00000000">
      <w:pPr>
        <w:pStyle w:val="Ttulo2"/>
        <w:rPr>
          <w:bCs w:val="0"/>
          <w:i w:val="0"/>
        </w:rPr>
      </w:pPr>
      <w:bookmarkStart w:id="0" w:name="_Toc150976882"/>
      <w:r w:rsidRPr="00000E19">
        <w:rPr>
          <w:bCs w:val="0"/>
          <w:i w:val="0"/>
        </w:rPr>
        <w:t>Introducción</w:t>
      </w:r>
      <w:bookmarkEnd w:id="0"/>
    </w:p>
    <w:p w14:paraId="603B7D4F" w14:textId="77777777" w:rsidR="007C03FF" w:rsidRDefault="00000000">
      <w:r>
        <w:t>Un analizador léxico o scanner, es un programa que analiza el texto fuente de un programa informático y lo divide en unidades más pequeñas, llamadas tokens. Estas unidades son los elementos básicos de un lenguaje de programación, como palabras reservadas, identificadores, operadores, literales, etc.</w:t>
      </w:r>
    </w:p>
    <w:p w14:paraId="65432C6B" w14:textId="77777777" w:rsidR="007C03FF" w:rsidRDefault="00000000">
      <w:r>
        <w:t>El analizador léxico es la primera etapa en el proceso de compilación de un programa informático. Su función es identificar los tokens que forman el código fuente y generar un flujo de tokens que será utilizado por el siguiente paso en el proceso de compilación, el analizador sintáctico.</w:t>
      </w:r>
    </w:p>
    <w:p w14:paraId="5D0BF437" w14:textId="77777777" w:rsidR="007C03FF" w:rsidRDefault="00000000">
      <w:r>
        <w:t>Un scanner se puede desarrollar con distintos métodos:</w:t>
      </w:r>
    </w:p>
    <w:p w14:paraId="2EA4B8AD" w14:textId="77777777" w:rsidR="007C03FF" w:rsidRDefault="00000000">
      <w:pPr>
        <w:numPr>
          <w:ilvl w:val="0"/>
          <w:numId w:val="1"/>
        </w:numPr>
      </w:pPr>
      <w:r>
        <w:t>Con un autómata finito</w:t>
      </w:r>
    </w:p>
    <w:p w14:paraId="004D7E66" w14:textId="77777777" w:rsidR="007C03FF" w:rsidRDefault="00000000">
      <w:pPr>
        <w:numPr>
          <w:ilvl w:val="0"/>
          <w:numId w:val="1"/>
        </w:numPr>
      </w:pPr>
      <w:r>
        <w:t>Con un programa a medida</w:t>
      </w:r>
    </w:p>
    <w:p w14:paraId="37F6AF59" w14:textId="77777777" w:rsidR="007C03FF" w:rsidRDefault="00000000">
      <w:pPr>
        <w:numPr>
          <w:ilvl w:val="0"/>
          <w:numId w:val="1"/>
        </w:numPr>
      </w:pPr>
      <w:r>
        <w:t>Utilizando una herramienta específica como Flex</w:t>
      </w:r>
    </w:p>
    <w:p w14:paraId="7DDFCEB2" w14:textId="77777777" w:rsidR="00FA6621" w:rsidRDefault="00FA6621" w:rsidP="00FA6621">
      <w:pPr>
        <w:ind w:left="720"/>
      </w:pPr>
    </w:p>
    <w:p w14:paraId="4CA4D70E" w14:textId="71BD62BD" w:rsidR="00FA6621" w:rsidRDefault="00FA6621" w:rsidP="00FA6621">
      <w:pPr>
        <w:jc w:val="center"/>
      </w:pPr>
      <w:r>
        <w:rPr>
          <w:noProof/>
        </w:rPr>
        <w:drawing>
          <wp:inline distT="0" distB="0" distL="0" distR="0" wp14:anchorId="0981ECDE" wp14:editId="5326F619">
            <wp:extent cx="4111256" cy="1473200"/>
            <wp:effectExtent l="0" t="0" r="0" b="0"/>
            <wp:docPr id="1808799919" name="Imagen 2" descr="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99919" name="Imagen 2" descr="Gráfico de burbujas&#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113141" cy="1473876"/>
                    </a:xfrm>
                    <a:prstGeom prst="rect">
                      <a:avLst/>
                    </a:prstGeom>
                  </pic:spPr>
                </pic:pic>
              </a:graphicData>
            </a:graphic>
          </wp:inline>
        </w:drawing>
      </w:r>
    </w:p>
    <w:p w14:paraId="793FDC07" w14:textId="77777777" w:rsidR="007C03FF" w:rsidRDefault="00000000">
      <w:r>
        <w:t>En este trabajo se expondrá un analizador léxico (scanner) que procesa un lenguaje llamado “</w:t>
      </w:r>
      <w:proofErr w:type="spellStart"/>
      <w:r>
        <w:t>Tu_P_L</w:t>
      </w:r>
      <w:proofErr w:type="spellEnd"/>
      <w:r>
        <w:t>”, un lenguaje en español. Para este proyecto se hará uso de la herramienta “PLY (Python Lex-</w:t>
      </w:r>
      <w:proofErr w:type="spellStart"/>
      <w:r>
        <w:t>Yacc</w:t>
      </w:r>
      <w:proofErr w:type="spellEnd"/>
      <w:r>
        <w:t>)”, ya que hacer un autómata finito es una tarea increíblemente laboriosa y PLY proporciona las herramientas necesarias para construir de forma sencilla el analizador léxico.</w:t>
      </w:r>
    </w:p>
    <w:p w14:paraId="21E8FB85" w14:textId="77777777" w:rsidR="007C03FF" w:rsidRPr="00000E19" w:rsidRDefault="00000000">
      <w:pPr>
        <w:pStyle w:val="Ttulo3"/>
        <w:rPr>
          <w:bCs w:val="0"/>
        </w:rPr>
      </w:pPr>
      <w:bookmarkStart w:id="1" w:name="_Toc150976883"/>
      <w:r w:rsidRPr="00000E19">
        <w:rPr>
          <w:bCs w:val="0"/>
        </w:rPr>
        <w:t>Hipótesis</w:t>
      </w:r>
      <w:bookmarkEnd w:id="1"/>
    </w:p>
    <w:p w14:paraId="0205E447" w14:textId="77777777" w:rsidR="007C03FF" w:rsidRDefault="00000000">
      <w:r>
        <w:t>La implementación de un analizador léxico para el lenguaje específico propuesto permitirá analizar y dividir de manera efectiva y precisa el código fuente escrito en este lenguaje en una secuencia de tokens, que incluirán palabras reservadas, operadores aritméticos y relacionales, asignaciones, delimitadores, espacios, variables, cadenas, números y funciones, según las reglas de la gramática definida para este lenguaje.</w:t>
      </w:r>
    </w:p>
    <w:p w14:paraId="37132BCB" w14:textId="77777777" w:rsidR="007C03FF" w:rsidRDefault="00000000">
      <w:pPr>
        <w:pStyle w:val="Ttulo3"/>
        <w:rPr>
          <w:b w:val="0"/>
        </w:rPr>
      </w:pPr>
      <w:bookmarkStart w:id="2" w:name="_Toc150976884"/>
      <w:r>
        <w:rPr>
          <w:b w:val="0"/>
        </w:rPr>
        <w:t>Objetivos y Expectativas del Analizador Léxico:</w:t>
      </w:r>
      <w:bookmarkEnd w:id="2"/>
    </w:p>
    <w:p w14:paraId="7583E6D5" w14:textId="77777777" w:rsidR="007C03FF" w:rsidRDefault="00000000">
      <w:pPr>
        <w:numPr>
          <w:ilvl w:val="0"/>
          <w:numId w:val="2"/>
        </w:numPr>
      </w:pPr>
      <w:r>
        <w:rPr>
          <w:b/>
        </w:rPr>
        <w:t>Reconocimiento de Palabras Reservadas:</w:t>
      </w:r>
      <w:r>
        <w:t xml:space="preserve"> El analizador léxico deberá identificar y clasificar correctamente las palabras reservadas, como "entero," "</w:t>
      </w:r>
      <w:proofErr w:type="spellStart"/>
      <w:r>
        <w:t>buleano</w:t>
      </w:r>
      <w:proofErr w:type="spellEnd"/>
      <w:r>
        <w:t>," "flotante," "SI," "</w:t>
      </w:r>
      <w:proofErr w:type="spellStart"/>
      <w:r>
        <w:t>EntonCes</w:t>
      </w:r>
      <w:proofErr w:type="spellEnd"/>
      <w:r>
        <w:t>," "Para," y "</w:t>
      </w:r>
      <w:proofErr w:type="spellStart"/>
      <w:r>
        <w:t>MiEntras</w:t>
      </w:r>
      <w:proofErr w:type="spellEnd"/>
      <w:r>
        <w:t>." Estas palabras reservadas serán tokens fundamentales para definir la estructura y el flujo del programa.</w:t>
      </w:r>
    </w:p>
    <w:p w14:paraId="603B7349" w14:textId="77777777" w:rsidR="007C03FF" w:rsidRDefault="00000000">
      <w:pPr>
        <w:numPr>
          <w:ilvl w:val="0"/>
          <w:numId w:val="2"/>
        </w:numPr>
      </w:pPr>
      <w:r>
        <w:rPr>
          <w:b/>
        </w:rPr>
        <w:lastRenderedPageBreak/>
        <w:t>Identificación de Operadores Aritméticos y Relacionales:</w:t>
      </w:r>
      <w:r>
        <w:t xml:space="preserve"> El analizador léxico deberá detectar los operadores aritméticos ("+", "*", "-", "/") y los operadores relacionales ("&lt;", "&gt;", "=3", "</w:t>
      </w:r>
      <w:proofErr w:type="gramStart"/>
      <w:r>
        <w:t>E=)", "W!</w:t>
      </w:r>
      <w:proofErr w:type="gramEnd"/>
      <w:r>
        <w:t>") cuando aparezcan en el código fuente.</w:t>
      </w:r>
    </w:p>
    <w:p w14:paraId="63C2A5BD" w14:textId="77777777" w:rsidR="007C03FF" w:rsidRDefault="00000000">
      <w:pPr>
        <w:numPr>
          <w:ilvl w:val="0"/>
          <w:numId w:val="2"/>
        </w:numPr>
      </w:pPr>
      <w:r>
        <w:rPr>
          <w:b/>
        </w:rPr>
        <w:t>Manejo de Asignaciones:</w:t>
      </w:r>
      <w:r>
        <w:t xml:space="preserve"> El analizador léxico deberá ser capaz de reconocer y clasificar correctamente las asignaciones representadas por "&lt;=".</w:t>
      </w:r>
    </w:p>
    <w:p w14:paraId="3D5D24EB" w14:textId="2C7DF8A0" w:rsidR="007C03FF" w:rsidRDefault="00000000">
      <w:pPr>
        <w:numPr>
          <w:ilvl w:val="0"/>
          <w:numId w:val="2"/>
        </w:numPr>
      </w:pPr>
      <w:r>
        <w:rPr>
          <w:b/>
        </w:rPr>
        <w:t>Delimitadores y Espacios:</w:t>
      </w:r>
      <w:r>
        <w:t xml:space="preserve"> Deberá identificar y gestionar adecuadamente los delimitadores ("</w:t>
      </w:r>
      <w:r w:rsidR="00C3637D">
        <w:t>;</w:t>
      </w:r>
      <w:r>
        <w:t>" "(", ")") y los espacios en blanco ("\t," "\n," " ") que puedan aparecer en el código</w:t>
      </w:r>
    </w:p>
    <w:p w14:paraId="395E1C5F" w14:textId="77777777" w:rsidR="007C03FF" w:rsidRDefault="00000000">
      <w:pPr>
        <w:numPr>
          <w:ilvl w:val="0"/>
          <w:numId w:val="2"/>
        </w:numPr>
      </w:pPr>
      <w:r>
        <w:rPr>
          <w:b/>
        </w:rPr>
        <w:t>Identificación de Variables:</w:t>
      </w:r>
      <w:r>
        <w:t xml:space="preserve"> El analizador léxico deberá reconocer las variables representadas por el patrón ".|." y asignarles un token correspondiente.</w:t>
      </w:r>
    </w:p>
    <w:p w14:paraId="6A73298C" w14:textId="77777777" w:rsidR="007C03FF" w:rsidRDefault="00000000">
      <w:pPr>
        <w:numPr>
          <w:ilvl w:val="0"/>
          <w:numId w:val="2"/>
        </w:numPr>
      </w:pPr>
      <w:r>
        <w:rPr>
          <w:b/>
        </w:rPr>
        <w:t>Reconocimiento de Cadenas:</w:t>
      </w:r>
      <w:r>
        <w:t xml:space="preserve"> Deberá identificar y clasificar las cadenas de caracteres, marcadas por "</w:t>
      </w:r>
      <w:proofErr w:type="spellStart"/>
      <w:r>
        <w:t>CaD</w:t>
      </w:r>
      <w:proofErr w:type="spellEnd"/>
      <w:r>
        <w:t>," como tokens válidos.</w:t>
      </w:r>
    </w:p>
    <w:p w14:paraId="5F0DD32C" w14:textId="77777777" w:rsidR="007C03FF" w:rsidRDefault="00000000">
      <w:pPr>
        <w:numPr>
          <w:ilvl w:val="0"/>
          <w:numId w:val="2"/>
        </w:numPr>
      </w:pPr>
      <w:r>
        <w:rPr>
          <w:b/>
        </w:rPr>
        <w:t>Detección de Números:</w:t>
      </w:r>
      <w:r>
        <w:t xml:space="preserve"> El analizador léxico deberá identificar secuencias de dígitos ([0-9]+) y considerarlas como tokens de números válidos.</w:t>
      </w:r>
    </w:p>
    <w:p w14:paraId="1AC6243F" w14:textId="77777777" w:rsidR="007C03FF" w:rsidRDefault="00000000">
      <w:r>
        <w:t>Se espera que el analizador léxico funcione de manera eficiente incluso para programas largos y complejos, procesando el código fuente de manera rápida y sin consumo excesivo de recursos. El analizador léxico propuesto tiene como objetivo fundamental dividir el código fuente escrito en el lenguaje específico en una secuencia de tokens válidos. Su éxito se medirá por su capacidad para reconocer y clasificar los elementos léxicos del lenguaje según las reglas definidas</w:t>
      </w:r>
    </w:p>
    <w:p w14:paraId="3E69390A" w14:textId="77777777" w:rsidR="007C03FF" w:rsidRPr="00000E19" w:rsidRDefault="00000000">
      <w:pPr>
        <w:pStyle w:val="Ttulo2"/>
        <w:rPr>
          <w:bCs w:val="0"/>
          <w:i w:val="0"/>
        </w:rPr>
      </w:pPr>
      <w:bookmarkStart w:id="3" w:name="_Toc150976885"/>
      <w:r w:rsidRPr="00000E19">
        <w:rPr>
          <w:bCs w:val="0"/>
          <w:i w:val="0"/>
        </w:rPr>
        <w:t>Desarrollo</w:t>
      </w:r>
      <w:bookmarkEnd w:id="3"/>
    </w:p>
    <w:p w14:paraId="65BDF84B" w14:textId="77777777" w:rsidR="007C03FF" w:rsidRDefault="00000000">
      <w:r>
        <w:t>Para la construcción del lenguaje "</w:t>
      </w:r>
      <w:proofErr w:type="spellStart"/>
      <w:r>
        <w:t>Tu_P_L</w:t>
      </w:r>
      <w:proofErr w:type="spellEnd"/>
      <w:r>
        <w:t>" primero se tiene que definir cómo será el lenguaje, este lenguaje se escogió por parte de los integrantes del equipo y se propuso lo siguiente</w:t>
      </w:r>
    </w:p>
    <w:p w14:paraId="43EB2FE9" w14:textId="77777777" w:rsidR="007C03FF" w:rsidRDefault="00000000">
      <w:pPr>
        <w:pStyle w:val="Ttulo3"/>
        <w:rPr>
          <w:b w:val="0"/>
        </w:rPr>
      </w:pPr>
      <w:bookmarkStart w:id="4" w:name="_Toc150976886"/>
      <w:r>
        <w:rPr>
          <w:b w:val="0"/>
        </w:rPr>
        <w:t>Lenguaje</w:t>
      </w:r>
      <w:bookmarkEnd w:id="4"/>
    </w:p>
    <w:p w14:paraId="3099CF3E" w14:textId="77777777" w:rsidR="007C03FF" w:rsidRDefault="00000000">
      <w:r>
        <w:t>Primero se definió los tokens o elementos léxicos del lenguaje. Esto incluye palabras reservadas, operadores, delimitadores, tipos de datos, identificadores, números y cualquier otro elemento que sea significativo en el lenguaje. Cada token se define utilizando expresiones regulares o patrones que describen cómo se ven y cómo se deben reconocer.</w:t>
      </w:r>
    </w:p>
    <w:p w14:paraId="17B04FF3" w14:textId="77777777" w:rsidR="007C03FF" w:rsidRPr="00FA6621" w:rsidRDefault="00000000" w:rsidP="00FA6621">
      <w:pPr>
        <w:pStyle w:val="Ttulo3"/>
        <w:rPr>
          <w:rStyle w:val="Ttulodellibro"/>
          <w:b/>
          <w:bCs/>
          <w:i w:val="0"/>
          <w:iCs w:val="0"/>
          <w:spacing w:val="0"/>
          <w:sz w:val="24"/>
          <w:szCs w:val="24"/>
        </w:rPr>
      </w:pPr>
      <w:bookmarkStart w:id="5" w:name="_Toc150976887"/>
      <w:r w:rsidRPr="00FA6621">
        <w:rPr>
          <w:rStyle w:val="Ttulodellibro"/>
          <w:b/>
          <w:bCs/>
          <w:i w:val="0"/>
          <w:iCs w:val="0"/>
          <w:spacing w:val="0"/>
          <w:sz w:val="24"/>
          <w:szCs w:val="24"/>
        </w:rPr>
        <w:t>Palabras reservadas:</w:t>
      </w:r>
      <w:bookmarkEnd w:id="5"/>
    </w:p>
    <w:p w14:paraId="61F7C942" w14:textId="77777777" w:rsidR="007C03FF" w:rsidRDefault="00000000">
      <w:pPr>
        <w:numPr>
          <w:ilvl w:val="0"/>
          <w:numId w:val="1"/>
        </w:numPr>
      </w:pPr>
      <w:r>
        <w:t>"entero"</w:t>
      </w:r>
    </w:p>
    <w:p w14:paraId="79F0DAB7" w14:textId="77777777" w:rsidR="007C03FF" w:rsidRDefault="00000000">
      <w:pPr>
        <w:numPr>
          <w:ilvl w:val="0"/>
          <w:numId w:val="1"/>
        </w:numPr>
      </w:pPr>
      <w:r>
        <w:t>"</w:t>
      </w:r>
      <w:proofErr w:type="spellStart"/>
      <w:r>
        <w:t>buleano</w:t>
      </w:r>
      <w:proofErr w:type="spellEnd"/>
      <w:r>
        <w:t>"</w:t>
      </w:r>
    </w:p>
    <w:p w14:paraId="28039458" w14:textId="77777777" w:rsidR="007C03FF" w:rsidRDefault="00000000">
      <w:pPr>
        <w:numPr>
          <w:ilvl w:val="0"/>
          <w:numId w:val="1"/>
        </w:numPr>
      </w:pPr>
      <w:r>
        <w:t>"flotante"</w:t>
      </w:r>
    </w:p>
    <w:p w14:paraId="2C5EC32B" w14:textId="77777777" w:rsidR="007C03FF" w:rsidRDefault="00000000">
      <w:pPr>
        <w:numPr>
          <w:ilvl w:val="0"/>
          <w:numId w:val="1"/>
        </w:numPr>
      </w:pPr>
      <w:r>
        <w:t>"SI"</w:t>
      </w:r>
    </w:p>
    <w:p w14:paraId="4A72223C" w14:textId="77777777" w:rsidR="007C03FF" w:rsidRDefault="00000000">
      <w:pPr>
        <w:numPr>
          <w:ilvl w:val="0"/>
          <w:numId w:val="1"/>
        </w:numPr>
      </w:pPr>
      <w:r>
        <w:t>"</w:t>
      </w:r>
      <w:proofErr w:type="spellStart"/>
      <w:r>
        <w:t>EntonCes</w:t>
      </w:r>
      <w:proofErr w:type="spellEnd"/>
      <w:r>
        <w:t>"</w:t>
      </w:r>
    </w:p>
    <w:p w14:paraId="17983AEE" w14:textId="77777777" w:rsidR="007C03FF" w:rsidRDefault="00000000">
      <w:pPr>
        <w:numPr>
          <w:ilvl w:val="0"/>
          <w:numId w:val="1"/>
        </w:numPr>
      </w:pPr>
      <w:r>
        <w:t>"Para"</w:t>
      </w:r>
    </w:p>
    <w:p w14:paraId="46197BDA" w14:textId="77777777" w:rsidR="007C03FF" w:rsidRDefault="00000000">
      <w:pPr>
        <w:numPr>
          <w:ilvl w:val="0"/>
          <w:numId w:val="1"/>
        </w:numPr>
      </w:pPr>
      <w:r>
        <w:t>"</w:t>
      </w:r>
      <w:proofErr w:type="spellStart"/>
      <w:r>
        <w:t>MiEntras</w:t>
      </w:r>
      <w:proofErr w:type="spellEnd"/>
      <w:r>
        <w:t>"</w:t>
      </w:r>
    </w:p>
    <w:p w14:paraId="5AB1274C" w14:textId="77777777" w:rsidR="007C03FF" w:rsidRDefault="00000000">
      <w:r>
        <w:t xml:space="preserve">Estas son palabras propias del lenguaje que serán utilizadas para reconocer sentencias y ciertas estructuras del lenguaje y no con otros fines, por </w:t>
      </w:r>
      <w:proofErr w:type="gramStart"/>
      <w:r>
        <w:t>ejemplo</w:t>
      </w:r>
      <w:proofErr w:type="gramEnd"/>
      <w:r>
        <w:t xml:space="preserve"> como identificadores.</w:t>
      </w:r>
    </w:p>
    <w:p w14:paraId="593D64ED" w14:textId="77777777" w:rsidR="007C03FF" w:rsidRPr="00FA6621" w:rsidRDefault="00000000" w:rsidP="00FA6621">
      <w:pPr>
        <w:pStyle w:val="Ttulo3"/>
        <w:rPr>
          <w:sz w:val="24"/>
          <w:szCs w:val="24"/>
        </w:rPr>
      </w:pPr>
      <w:bookmarkStart w:id="6" w:name="_Toc150976888"/>
      <w:r w:rsidRPr="00FA6621">
        <w:rPr>
          <w:sz w:val="24"/>
          <w:szCs w:val="24"/>
        </w:rPr>
        <w:lastRenderedPageBreak/>
        <w:t>Operadores aritméticos:</w:t>
      </w:r>
      <w:bookmarkEnd w:id="6"/>
    </w:p>
    <w:p w14:paraId="2355BB88" w14:textId="77777777" w:rsidR="007C03FF" w:rsidRDefault="00000000">
      <w:pPr>
        <w:numPr>
          <w:ilvl w:val="0"/>
          <w:numId w:val="1"/>
        </w:numPr>
      </w:pPr>
      <w:r>
        <w:t>"+"</w:t>
      </w:r>
    </w:p>
    <w:p w14:paraId="2B08054F" w14:textId="77777777" w:rsidR="007C03FF" w:rsidRDefault="00000000">
      <w:pPr>
        <w:numPr>
          <w:ilvl w:val="0"/>
          <w:numId w:val="1"/>
        </w:numPr>
      </w:pPr>
      <w:r>
        <w:t>"*"</w:t>
      </w:r>
    </w:p>
    <w:p w14:paraId="6DC06450" w14:textId="77777777" w:rsidR="007C03FF" w:rsidRDefault="00000000">
      <w:pPr>
        <w:numPr>
          <w:ilvl w:val="0"/>
          <w:numId w:val="1"/>
        </w:numPr>
      </w:pPr>
      <w:r>
        <w:t>"-"</w:t>
      </w:r>
    </w:p>
    <w:p w14:paraId="08D54F3F" w14:textId="77777777" w:rsidR="007C03FF" w:rsidRDefault="00000000">
      <w:pPr>
        <w:numPr>
          <w:ilvl w:val="0"/>
          <w:numId w:val="1"/>
        </w:numPr>
      </w:pPr>
      <w:r>
        <w:t>"/"</w:t>
      </w:r>
    </w:p>
    <w:p w14:paraId="7A4DD2DD" w14:textId="77777777" w:rsidR="007C03FF" w:rsidRDefault="00000000">
      <w:proofErr w:type="spellStart"/>
      <w:r>
        <w:t>Tu_P_Lenguaje</w:t>
      </w:r>
      <w:proofErr w:type="spellEnd"/>
      <w:r>
        <w:t xml:space="preserve"> permitirá realizar las operaciones aritméticas básicas. Estos son los tokens que se utilizarán para poder formar dichas expresiones.</w:t>
      </w:r>
    </w:p>
    <w:p w14:paraId="169F6438" w14:textId="77777777" w:rsidR="007C03FF" w:rsidRPr="00FA6621" w:rsidRDefault="00000000" w:rsidP="00FA6621">
      <w:pPr>
        <w:pStyle w:val="Ttulo3"/>
        <w:rPr>
          <w:sz w:val="24"/>
          <w:szCs w:val="24"/>
        </w:rPr>
      </w:pPr>
      <w:bookmarkStart w:id="7" w:name="_Toc150976889"/>
      <w:r w:rsidRPr="00FA6621">
        <w:rPr>
          <w:sz w:val="24"/>
          <w:szCs w:val="24"/>
        </w:rPr>
        <w:t>Operadores relacionales:</w:t>
      </w:r>
      <w:bookmarkEnd w:id="7"/>
    </w:p>
    <w:p w14:paraId="7BD47C9A" w14:textId="77777777" w:rsidR="007C03FF" w:rsidRDefault="00000000">
      <w:pPr>
        <w:numPr>
          <w:ilvl w:val="0"/>
          <w:numId w:val="1"/>
        </w:numPr>
      </w:pPr>
      <w:r>
        <w:t>"&lt;" (menor que)</w:t>
      </w:r>
    </w:p>
    <w:p w14:paraId="21BD0BFE" w14:textId="77777777" w:rsidR="007C03FF" w:rsidRDefault="00000000">
      <w:pPr>
        <w:numPr>
          <w:ilvl w:val="0"/>
          <w:numId w:val="1"/>
        </w:numPr>
      </w:pPr>
      <w:r>
        <w:t>"&gt;" (mayor que)</w:t>
      </w:r>
    </w:p>
    <w:p w14:paraId="6C81E66A" w14:textId="77777777" w:rsidR="007C03FF" w:rsidRDefault="00000000">
      <w:pPr>
        <w:numPr>
          <w:ilvl w:val="0"/>
          <w:numId w:val="1"/>
        </w:numPr>
      </w:pPr>
      <w:r>
        <w:t>"(=3" (menor o igual que)</w:t>
      </w:r>
    </w:p>
    <w:p w14:paraId="4E7153DD" w14:textId="77777777" w:rsidR="007C03FF" w:rsidRDefault="00000000">
      <w:pPr>
        <w:numPr>
          <w:ilvl w:val="0"/>
          <w:numId w:val="1"/>
        </w:numPr>
      </w:pPr>
      <w:r>
        <w:t>"E=)" (mayor o igual que)</w:t>
      </w:r>
    </w:p>
    <w:p w14:paraId="6CAB19BA" w14:textId="77777777" w:rsidR="007C03FF" w:rsidRDefault="00000000">
      <w:pPr>
        <w:numPr>
          <w:ilvl w:val="0"/>
          <w:numId w:val="1"/>
        </w:numPr>
      </w:pPr>
      <w:r>
        <w:t xml:space="preserve">"W!" (diferente </w:t>
      </w:r>
      <w:proofErr w:type="gramStart"/>
      <w:r>
        <w:t>de )</w:t>
      </w:r>
      <w:proofErr w:type="gramEnd"/>
    </w:p>
    <w:p w14:paraId="7B06E99B" w14:textId="77777777" w:rsidR="007C03FF" w:rsidRDefault="00000000">
      <w:r>
        <w:t>Estos tokens definen las distintas comparaciones que se pueden hacer entre los operandos.</w:t>
      </w:r>
    </w:p>
    <w:p w14:paraId="533CD505" w14:textId="77777777" w:rsidR="007C03FF" w:rsidRPr="00FA6621" w:rsidRDefault="00000000" w:rsidP="00FA6621">
      <w:pPr>
        <w:pStyle w:val="Ttulo3"/>
        <w:rPr>
          <w:sz w:val="24"/>
          <w:szCs w:val="24"/>
        </w:rPr>
      </w:pPr>
      <w:bookmarkStart w:id="8" w:name="_Toc150976890"/>
      <w:r w:rsidRPr="00FA6621">
        <w:rPr>
          <w:sz w:val="24"/>
          <w:szCs w:val="24"/>
        </w:rPr>
        <w:t>Asignación</w:t>
      </w:r>
      <w:bookmarkEnd w:id="8"/>
    </w:p>
    <w:p w14:paraId="5FC50871" w14:textId="77777777" w:rsidR="007C03FF" w:rsidRDefault="00000000">
      <w:pPr>
        <w:numPr>
          <w:ilvl w:val="0"/>
          <w:numId w:val="1"/>
        </w:numPr>
      </w:pPr>
      <w:r>
        <w:t>"&lt;=" (igual a)</w:t>
      </w:r>
    </w:p>
    <w:p w14:paraId="24E1B8E9" w14:textId="77777777" w:rsidR="007C03FF" w:rsidRDefault="00000000">
      <w:r>
        <w:t>Este token es un operador que se utilizará para asignar valores a las variables.</w:t>
      </w:r>
    </w:p>
    <w:p w14:paraId="027F7EAB" w14:textId="77777777" w:rsidR="007C03FF" w:rsidRPr="00FA6621" w:rsidRDefault="00000000" w:rsidP="00FA6621">
      <w:pPr>
        <w:pStyle w:val="Ttulo3"/>
        <w:rPr>
          <w:sz w:val="24"/>
          <w:szCs w:val="24"/>
        </w:rPr>
      </w:pPr>
      <w:bookmarkStart w:id="9" w:name="_Toc150976891"/>
      <w:r w:rsidRPr="00FA6621">
        <w:rPr>
          <w:sz w:val="24"/>
          <w:szCs w:val="24"/>
        </w:rPr>
        <w:t>Delimitadores:</w:t>
      </w:r>
      <w:bookmarkEnd w:id="9"/>
    </w:p>
    <w:p w14:paraId="702B0630" w14:textId="3153B7E0" w:rsidR="007C03FF" w:rsidRDefault="00000000">
      <w:pPr>
        <w:numPr>
          <w:ilvl w:val="0"/>
          <w:numId w:val="1"/>
        </w:numPr>
      </w:pPr>
      <w:r>
        <w:t>"</w:t>
      </w:r>
      <w:r w:rsidR="00AB5B49">
        <w:t>;</w:t>
      </w:r>
      <w:r>
        <w:t>"</w:t>
      </w:r>
    </w:p>
    <w:p w14:paraId="3D9955C1" w14:textId="77777777" w:rsidR="007C03FF" w:rsidRDefault="00000000">
      <w:pPr>
        <w:numPr>
          <w:ilvl w:val="0"/>
          <w:numId w:val="1"/>
        </w:numPr>
      </w:pPr>
      <w:r>
        <w:t>"("</w:t>
      </w:r>
    </w:p>
    <w:p w14:paraId="3E7B9053" w14:textId="77777777" w:rsidR="007C03FF" w:rsidRDefault="00000000">
      <w:pPr>
        <w:numPr>
          <w:ilvl w:val="0"/>
          <w:numId w:val="1"/>
        </w:numPr>
      </w:pPr>
      <w:r>
        <w:t>")"</w:t>
      </w:r>
    </w:p>
    <w:p w14:paraId="255C975F" w14:textId="77777777" w:rsidR="007C03FF" w:rsidRDefault="00000000">
      <w:r>
        <w:t>Sirven para agrupar elementos o delimitar el fin de alguna estructura.</w:t>
      </w:r>
    </w:p>
    <w:p w14:paraId="6C27DB78" w14:textId="77777777" w:rsidR="007C03FF" w:rsidRPr="00FA6621" w:rsidRDefault="00000000" w:rsidP="00FA6621">
      <w:pPr>
        <w:pStyle w:val="Ttulo3"/>
        <w:rPr>
          <w:sz w:val="24"/>
          <w:szCs w:val="24"/>
        </w:rPr>
      </w:pPr>
      <w:bookmarkStart w:id="10" w:name="_Toc150976892"/>
      <w:r w:rsidRPr="00FA6621">
        <w:rPr>
          <w:sz w:val="24"/>
          <w:szCs w:val="24"/>
        </w:rPr>
        <w:t>Espacios</w:t>
      </w:r>
      <w:bookmarkEnd w:id="10"/>
    </w:p>
    <w:p w14:paraId="501B8121" w14:textId="77777777" w:rsidR="007C03FF" w:rsidRDefault="00000000">
      <w:pPr>
        <w:numPr>
          <w:ilvl w:val="0"/>
          <w:numId w:val="1"/>
        </w:numPr>
      </w:pPr>
      <w:r>
        <w:t>"\t"</w:t>
      </w:r>
    </w:p>
    <w:p w14:paraId="4A35B69D" w14:textId="77777777" w:rsidR="007C03FF" w:rsidRDefault="00000000">
      <w:pPr>
        <w:numPr>
          <w:ilvl w:val="0"/>
          <w:numId w:val="1"/>
        </w:numPr>
      </w:pPr>
      <w:r>
        <w:t>"\n"</w:t>
      </w:r>
    </w:p>
    <w:p w14:paraId="09AB86E5" w14:textId="77777777" w:rsidR="007C03FF" w:rsidRDefault="00000000">
      <w:pPr>
        <w:numPr>
          <w:ilvl w:val="0"/>
          <w:numId w:val="1"/>
        </w:numPr>
      </w:pPr>
      <w:r>
        <w:t>“ “</w:t>
      </w:r>
    </w:p>
    <w:p w14:paraId="1462BB36" w14:textId="77777777" w:rsidR="007C03FF" w:rsidRDefault="00000000">
      <w:r>
        <w:t xml:space="preserve">Para los espacios en blanco (tabuladores y espacios) y los saltos de línea. En </w:t>
      </w:r>
      <w:proofErr w:type="spellStart"/>
      <w:r>
        <w:t>Tu_P_Lenguaje</w:t>
      </w:r>
      <w:proofErr w:type="spellEnd"/>
      <w:r>
        <w:t xml:space="preserve"> estos caracteres no tienen significado especial para el lenguaje y deberá ignorarlos.</w:t>
      </w:r>
    </w:p>
    <w:p w14:paraId="2AB4CD0D" w14:textId="77777777" w:rsidR="007C03FF" w:rsidRPr="00000E19" w:rsidRDefault="00000000" w:rsidP="00FA6621">
      <w:pPr>
        <w:pStyle w:val="Ttulo3"/>
        <w:rPr>
          <w:sz w:val="24"/>
          <w:szCs w:val="24"/>
        </w:rPr>
      </w:pPr>
      <w:bookmarkStart w:id="11" w:name="_Toc150976893"/>
      <w:r w:rsidRPr="00000E19">
        <w:rPr>
          <w:sz w:val="24"/>
          <w:szCs w:val="24"/>
        </w:rPr>
        <w:t>Variable</w:t>
      </w:r>
      <w:bookmarkEnd w:id="11"/>
    </w:p>
    <w:p w14:paraId="752B3BAB" w14:textId="77777777" w:rsidR="007C03FF" w:rsidRDefault="00000000">
      <w:pPr>
        <w:numPr>
          <w:ilvl w:val="0"/>
          <w:numId w:val="1"/>
        </w:numPr>
      </w:pPr>
      <w:r>
        <w:t>".|."[a-ZA-Z0-9]</w:t>
      </w:r>
    </w:p>
    <w:p w14:paraId="169D080F" w14:textId="77777777" w:rsidR="007C03FF" w:rsidRDefault="00000000">
      <w:r>
        <w:t>Sirve para identificar las cadenas válidas que pueden ser utilizadas como identificadores de variables.</w:t>
      </w:r>
    </w:p>
    <w:p w14:paraId="214AE185" w14:textId="77777777" w:rsidR="007C03FF" w:rsidRPr="00000E19" w:rsidRDefault="00000000" w:rsidP="00000E19">
      <w:pPr>
        <w:pStyle w:val="Ttulo3"/>
        <w:rPr>
          <w:sz w:val="24"/>
          <w:szCs w:val="24"/>
        </w:rPr>
      </w:pPr>
      <w:bookmarkStart w:id="12" w:name="_Toc150976894"/>
      <w:r w:rsidRPr="00000E19">
        <w:rPr>
          <w:sz w:val="24"/>
          <w:szCs w:val="24"/>
        </w:rPr>
        <w:lastRenderedPageBreak/>
        <w:t>Cadena</w:t>
      </w:r>
      <w:bookmarkEnd w:id="12"/>
    </w:p>
    <w:p w14:paraId="50BA7C63" w14:textId="03FA9C99" w:rsidR="007C03FF" w:rsidRDefault="00000000">
      <w:pPr>
        <w:numPr>
          <w:ilvl w:val="0"/>
          <w:numId w:val="1"/>
        </w:numPr>
      </w:pPr>
      <w:r>
        <w:t>"</w:t>
      </w:r>
      <w:proofErr w:type="spellStart"/>
      <w:r>
        <w:t>CaD</w:t>
      </w:r>
      <w:proofErr w:type="spellEnd"/>
      <w:r>
        <w:t>"[A-Za-z0-0-9]"</w:t>
      </w:r>
      <w:r w:rsidR="00AB5B49">
        <w:t>;</w:t>
      </w:r>
      <w:r>
        <w:t>"</w:t>
      </w:r>
    </w:p>
    <w:p w14:paraId="1D42D056" w14:textId="77777777" w:rsidR="007C03FF" w:rsidRDefault="00000000">
      <w:r>
        <w:t>Se planea que el lenguaje tenga soporte de cadenas. Este patrón sirve para identificar las cadenas válidas.</w:t>
      </w:r>
    </w:p>
    <w:p w14:paraId="273F3C13" w14:textId="77777777" w:rsidR="007C03FF" w:rsidRPr="00000E19" w:rsidRDefault="00000000" w:rsidP="00000E19">
      <w:pPr>
        <w:pStyle w:val="Ttulo3"/>
        <w:rPr>
          <w:sz w:val="24"/>
          <w:szCs w:val="24"/>
        </w:rPr>
      </w:pPr>
      <w:bookmarkStart w:id="13" w:name="_Toc150976895"/>
      <w:r w:rsidRPr="00000E19">
        <w:rPr>
          <w:sz w:val="24"/>
          <w:szCs w:val="24"/>
        </w:rPr>
        <w:t>Número</w:t>
      </w:r>
      <w:bookmarkEnd w:id="13"/>
    </w:p>
    <w:p w14:paraId="3FF06DA8" w14:textId="77777777" w:rsidR="007C03FF" w:rsidRDefault="00000000">
      <w:pPr>
        <w:numPr>
          <w:ilvl w:val="0"/>
          <w:numId w:val="1"/>
        </w:numPr>
      </w:pPr>
      <w:r>
        <w:t>"[0-9]+"</w:t>
      </w:r>
    </w:p>
    <w:p w14:paraId="05ABAE2F" w14:textId="77777777" w:rsidR="007C03FF" w:rsidRDefault="00000000">
      <w:r>
        <w:t xml:space="preserve">Este para reconocer número, </w:t>
      </w:r>
      <w:proofErr w:type="spellStart"/>
      <w:r>
        <w:t>especificamente</w:t>
      </w:r>
      <w:proofErr w:type="spellEnd"/>
      <w:r>
        <w:t xml:space="preserve">, </w:t>
      </w:r>
      <w:proofErr w:type="spellStart"/>
      <w:r>
        <w:t>numeros</w:t>
      </w:r>
      <w:proofErr w:type="spellEnd"/>
      <w:r>
        <w:t xml:space="preserve"> enteros. Esta versión del lenguaje no tendrá soporte para números con valores decimales.</w:t>
      </w:r>
    </w:p>
    <w:p w14:paraId="264606FC" w14:textId="77777777" w:rsidR="007C03FF" w:rsidRPr="00000E19" w:rsidRDefault="00000000" w:rsidP="00000E19">
      <w:pPr>
        <w:pStyle w:val="Ttulo3"/>
        <w:rPr>
          <w:sz w:val="24"/>
          <w:szCs w:val="24"/>
        </w:rPr>
      </w:pPr>
      <w:bookmarkStart w:id="14" w:name="_Toc150976896"/>
      <w:r w:rsidRPr="00000E19">
        <w:rPr>
          <w:sz w:val="24"/>
          <w:szCs w:val="24"/>
        </w:rPr>
        <w:t>Función</w:t>
      </w:r>
      <w:bookmarkEnd w:id="14"/>
    </w:p>
    <w:p w14:paraId="6786B714" w14:textId="77777777" w:rsidR="007C03FF" w:rsidRDefault="00000000">
      <w:pPr>
        <w:numPr>
          <w:ilvl w:val="0"/>
          <w:numId w:val="1"/>
        </w:numPr>
      </w:pPr>
      <w:r>
        <w:t>":-*"</w:t>
      </w:r>
    </w:p>
    <w:p w14:paraId="362A69AF" w14:textId="77777777" w:rsidR="007C03FF" w:rsidRDefault="00000000">
      <w:r>
        <w:t>Token para reconocer funciones válidas del lenguaje. Sería como el equivalente a la palabra "</w:t>
      </w:r>
      <w:proofErr w:type="spellStart"/>
      <w:r>
        <w:t>def</w:t>
      </w:r>
      <w:proofErr w:type="spellEnd"/>
      <w:r>
        <w:t>" que se utiliza en Python.</w:t>
      </w:r>
    </w:p>
    <w:p w14:paraId="14253C3D" w14:textId="77777777" w:rsidR="007C03FF" w:rsidRPr="00000E19" w:rsidRDefault="00000000" w:rsidP="00000E19">
      <w:pPr>
        <w:pStyle w:val="Ttulo2"/>
        <w:rPr>
          <w:sz w:val="26"/>
          <w:szCs w:val="26"/>
        </w:rPr>
      </w:pPr>
      <w:bookmarkStart w:id="15" w:name="_Toc150976897"/>
      <w:r w:rsidRPr="00000E19">
        <w:rPr>
          <w:sz w:val="26"/>
          <w:szCs w:val="26"/>
        </w:rPr>
        <w:t>Uso de Herramientas</w:t>
      </w:r>
      <w:bookmarkEnd w:id="15"/>
    </w:p>
    <w:p w14:paraId="7384A595" w14:textId="77777777" w:rsidR="007C03FF" w:rsidRDefault="00000000">
      <w:r>
        <w:t>PLY es un acrónimo de "Python Lex-</w:t>
      </w:r>
      <w:proofErr w:type="spellStart"/>
      <w:r>
        <w:t>Yacc</w:t>
      </w:r>
      <w:proofErr w:type="spellEnd"/>
      <w:r>
        <w:t xml:space="preserve">", que es una biblioteca de Python utilizada para el análisis léxico y sintáctico. PLY proporciona una forma de crear analizadores léxicos y sintácticos. Un analizador léxico (también conocido como escáner) toma una entrada (como el código fuente de un programa) y la divide en tokens, mientras que un analizador sintáctico (o </w:t>
      </w:r>
      <w:proofErr w:type="spellStart"/>
      <w:r>
        <w:t>parser</w:t>
      </w:r>
      <w:proofErr w:type="spellEnd"/>
      <w:r>
        <w:t>) toma estos tokens y los utiliza para construir una estructura de datos, como un árbol de sintaxis abstracta.</w:t>
      </w:r>
    </w:p>
    <w:p w14:paraId="42D13286" w14:textId="77777777" w:rsidR="007C03FF" w:rsidRDefault="00000000">
      <w:r>
        <w:t>El módulo lex.py que se usará en este proyecto se utiliza para dividir el texto de entrada en una colección de tokens especificados por un conjunto de reglas de expresiones regulares.</w:t>
      </w:r>
    </w:p>
    <w:p w14:paraId="6E8C2002" w14:textId="77777777" w:rsidR="007C03FF" w:rsidRDefault="00000000">
      <w:r>
        <w:t>El formato de un archivo de entrada para PLY tiene la siguiente estructura</w:t>
      </w:r>
    </w:p>
    <w:p w14:paraId="10B4EB0F" w14:textId="77777777" w:rsidR="007C03FF" w:rsidRDefault="00000000">
      <w:pPr>
        <w:pStyle w:val="FencedCodel"/>
      </w:pPr>
      <w:proofErr w:type="spellStart"/>
      <w:r>
        <w:t>Definiciones</w:t>
      </w:r>
      <w:proofErr w:type="spellEnd"/>
      <w:r>
        <w:br/>
        <w:t>%%</w:t>
      </w:r>
      <w:r>
        <w:br/>
        <w:t>Reglas</w:t>
      </w:r>
      <w:r>
        <w:br/>
        <w:t>%%</w:t>
      </w:r>
      <w:r>
        <w:br/>
        <w:t xml:space="preserve">Código del </w:t>
      </w:r>
      <w:proofErr w:type="spellStart"/>
      <w:r>
        <w:t>usuario</w:t>
      </w:r>
      <w:proofErr w:type="spellEnd"/>
    </w:p>
    <w:p w14:paraId="07AA5B85" w14:textId="77777777" w:rsidR="007C03FF" w:rsidRDefault="00000000">
      <w:r>
        <w:t xml:space="preserve">En la </w:t>
      </w:r>
      <w:proofErr w:type="spellStart"/>
      <w:r>
        <w:t>seccion</w:t>
      </w:r>
      <w:proofErr w:type="spellEnd"/>
      <w:r>
        <w:t xml:space="preserve"> de definiciones se colocan, entre otras cosas, declaraciones de nombres sencillos que tienen la finalidad de simplificar la especificación del analizador léxico.[2]</w:t>
      </w:r>
    </w:p>
    <w:p w14:paraId="2D85B238" w14:textId="77777777" w:rsidR="007C03FF" w:rsidRDefault="00000000">
      <w:r>
        <w:t xml:space="preserve">En la sección de reglas es donde se escriben los patrones (expresiones regulares) que va a reconocer </w:t>
      </w:r>
      <w:proofErr w:type="spellStart"/>
      <w:r>
        <w:t>asi</w:t>
      </w:r>
      <w:proofErr w:type="spellEnd"/>
      <w:r>
        <w:t xml:space="preserve"> como las acciones que se van a realizar una vez que el analizador encuentre alguna cadena que coincida con dichos patrones.</w:t>
      </w:r>
    </w:p>
    <w:p w14:paraId="7D12CAF5" w14:textId="77777777" w:rsidR="007C03FF" w:rsidRDefault="00000000">
      <w:r>
        <w:t>Las expresiones regulares de nuestros tokens simples son las siguientes:</w:t>
      </w:r>
    </w:p>
    <w:p w14:paraId="42373C28" w14:textId="77777777" w:rsidR="009E246F" w:rsidRDefault="009E246F" w:rsidP="009E246F">
      <w:pPr>
        <w:pStyle w:val="FencedCodel"/>
      </w:pPr>
      <w:proofErr w:type="spellStart"/>
      <w:r>
        <w:t>t_SUMA</w:t>
      </w:r>
      <w:proofErr w:type="spellEnd"/>
      <w:r>
        <w:t xml:space="preserve"> = r'\+'</w:t>
      </w:r>
    </w:p>
    <w:p w14:paraId="5C0B9C5A" w14:textId="77777777" w:rsidR="009E246F" w:rsidRDefault="009E246F" w:rsidP="009E246F">
      <w:pPr>
        <w:pStyle w:val="FencedCodel"/>
      </w:pPr>
      <w:proofErr w:type="spellStart"/>
      <w:r>
        <w:t>t_MULTIPLICACION</w:t>
      </w:r>
      <w:proofErr w:type="spellEnd"/>
      <w:r>
        <w:t xml:space="preserve"> = r'\*'</w:t>
      </w:r>
    </w:p>
    <w:p w14:paraId="447A1005" w14:textId="77777777" w:rsidR="009E246F" w:rsidRDefault="009E246F" w:rsidP="009E246F">
      <w:pPr>
        <w:pStyle w:val="FencedCodel"/>
      </w:pPr>
      <w:proofErr w:type="spellStart"/>
      <w:r>
        <w:t>t_MENOS</w:t>
      </w:r>
      <w:proofErr w:type="spellEnd"/>
      <w:r>
        <w:t xml:space="preserve"> = r'\-'</w:t>
      </w:r>
    </w:p>
    <w:p w14:paraId="19C57C2A" w14:textId="77777777" w:rsidR="009E246F" w:rsidRDefault="009E246F" w:rsidP="009E246F">
      <w:pPr>
        <w:pStyle w:val="FencedCodel"/>
      </w:pPr>
      <w:proofErr w:type="spellStart"/>
      <w:r>
        <w:t>t_ENTRE</w:t>
      </w:r>
      <w:proofErr w:type="spellEnd"/>
      <w:r>
        <w:t xml:space="preserve"> = r'/'</w:t>
      </w:r>
    </w:p>
    <w:p w14:paraId="0B429C3C" w14:textId="77777777" w:rsidR="009E246F" w:rsidRDefault="009E246F" w:rsidP="009E246F">
      <w:pPr>
        <w:pStyle w:val="FencedCodel"/>
      </w:pPr>
      <w:proofErr w:type="spellStart"/>
      <w:r>
        <w:lastRenderedPageBreak/>
        <w:t>t_MENOR_QUE</w:t>
      </w:r>
      <w:proofErr w:type="spellEnd"/>
      <w:r>
        <w:t xml:space="preserve"> = r'&lt;'</w:t>
      </w:r>
      <w:r>
        <w:br/>
      </w:r>
      <w:proofErr w:type="spellStart"/>
      <w:r>
        <w:t>t_MAYOR_QUE</w:t>
      </w:r>
      <w:proofErr w:type="spellEnd"/>
      <w:r>
        <w:t xml:space="preserve"> = r'&gt;'</w:t>
      </w:r>
      <w:r>
        <w:br/>
      </w:r>
      <w:proofErr w:type="spellStart"/>
      <w:r>
        <w:t>t_MENOR_O_IGUAL_QUE</w:t>
      </w:r>
      <w:proofErr w:type="spellEnd"/>
      <w:r>
        <w:t xml:space="preserve"> = r'&lt;=3'</w:t>
      </w:r>
    </w:p>
    <w:p w14:paraId="114448CA" w14:textId="5CD5E68A" w:rsidR="009E246F" w:rsidRDefault="009E246F" w:rsidP="009E246F">
      <w:pPr>
        <w:pStyle w:val="FencedCodel"/>
      </w:pPr>
      <w:proofErr w:type="spellStart"/>
      <w:r>
        <w:t>t_MAYOR_O_IGUAL_QUE</w:t>
      </w:r>
      <w:proofErr w:type="spellEnd"/>
      <w:r>
        <w:t xml:space="preserve"> = r'=&gt;\*'</w:t>
      </w:r>
    </w:p>
    <w:p w14:paraId="03A91AF1" w14:textId="77777777" w:rsidR="009E246F" w:rsidRDefault="009E246F" w:rsidP="009E246F">
      <w:pPr>
        <w:pStyle w:val="FencedCodel"/>
      </w:pPr>
      <w:proofErr w:type="spellStart"/>
      <w:r>
        <w:t>t_DIFERENTE_DE</w:t>
      </w:r>
      <w:proofErr w:type="spellEnd"/>
      <w:r>
        <w:t xml:space="preserve"> = r'{\|}'</w:t>
      </w:r>
    </w:p>
    <w:p w14:paraId="097B53D0" w14:textId="77777777" w:rsidR="009E246F" w:rsidRDefault="009E246F" w:rsidP="009E246F">
      <w:pPr>
        <w:pStyle w:val="FencedCodel"/>
      </w:pPr>
      <w:proofErr w:type="spellStart"/>
      <w:r>
        <w:t>t_ASIGNACION</w:t>
      </w:r>
      <w:proofErr w:type="spellEnd"/>
      <w:r>
        <w:t xml:space="preserve"> = r'&lt;='</w:t>
      </w:r>
    </w:p>
    <w:p w14:paraId="5B4B183F" w14:textId="77777777" w:rsidR="009E246F" w:rsidRDefault="009E246F" w:rsidP="009E246F">
      <w:pPr>
        <w:pStyle w:val="FencedCodel"/>
      </w:pPr>
      <w:proofErr w:type="spellStart"/>
      <w:r>
        <w:t>t_IGUAL_A</w:t>
      </w:r>
      <w:proofErr w:type="spellEnd"/>
      <w:r>
        <w:t xml:space="preserve"> = r'='</w:t>
      </w:r>
    </w:p>
    <w:p w14:paraId="477E3028" w14:textId="7AF324C0" w:rsidR="009E246F" w:rsidRDefault="009E246F" w:rsidP="009E246F">
      <w:pPr>
        <w:pStyle w:val="FencedCodel"/>
      </w:pPr>
      <w:proofErr w:type="spellStart"/>
      <w:r>
        <w:t>t_DELIMITADOR</w:t>
      </w:r>
      <w:proofErr w:type="spellEnd"/>
      <w:r>
        <w:t xml:space="preserve"> = r";"</w:t>
      </w:r>
    </w:p>
    <w:p w14:paraId="4F0A4B11" w14:textId="77777777" w:rsidR="009E246F" w:rsidRDefault="009E246F" w:rsidP="009E246F">
      <w:pPr>
        <w:pStyle w:val="FencedCodel"/>
      </w:pPr>
      <w:proofErr w:type="spellStart"/>
      <w:r>
        <w:t>t_PARENTESIS_IZQ</w:t>
      </w:r>
      <w:proofErr w:type="spellEnd"/>
      <w:r>
        <w:t xml:space="preserve"> = r'</w:t>
      </w:r>
      <w:proofErr w:type="gramStart"/>
      <w:r>
        <w:t>\(</w:t>
      </w:r>
      <w:proofErr w:type="gramEnd"/>
      <w:r>
        <w:t>'</w:t>
      </w:r>
    </w:p>
    <w:p w14:paraId="58EEB187" w14:textId="77777777" w:rsidR="009E246F" w:rsidRDefault="009E246F" w:rsidP="009E246F">
      <w:pPr>
        <w:pStyle w:val="FencedCodel"/>
      </w:pPr>
      <w:proofErr w:type="spellStart"/>
      <w:r>
        <w:t>t_PARENTESIS_DER</w:t>
      </w:r>
      <w:proofErr w:type="spellEnd"/>
      <w:r>
        <w:t xml:space="preserve"> = r'\)'</w:t>
      </w:r>
    </w:p>
    <w:p w14:paraId="5AEA2EF4" w14:textId="77777777" w:rsidR="009E246F" w:rsidRDefault="009E246F" w:rsidP="009E246F">
      <w:pPr>
        <w:pStyle w:val="FencedCodel"/>
      </w:pPr>
      <w:proofErr w:type="spellStart"/>
      <w:r>
        <w:t>t_ignore</w:t>
      </w:r>
      <w:proofErr w:type="spellEnd"/>
      <w:r>
        <w:t xml:space="preserve"> = ' \t </w:t>
      </w:r>
    </w:p>
    <w:p w14:paraId="196B4D71" w14:textId="65182952" w:rsidR="007C03FF" w:rsidRDefault="007C03FF">
      <w:pPr>
        <w:pStyle w:val="FencedCode"/>
      </w:pPr>
    </w:p>
    <w:p w14:paraId="52202899" w14:textId="77777777" w:rsidR="007C03FF" w:rsidRDefault="00000000">
      <w:r>
        <w:t>Expresión regular para comentarios entre comillas:</w:t>
      </w:r>
    </w:p>
    <w:p w14:paraId="36C24A54" w14:textId="77777777" w:rsidR="007C03FF" w:rsidRDefault="00000000">
      <w:pPr>
        <w:pStyle w:val="FencedCode"/>
      </w:pPr>
      <w:proofErr w:type="spellStart"/>
      <w:r>
        <w:t>t_COMENTARIO</w:t>
      </w:r>
      <w:proofErr w:type="spellEnd"/>
      <w:r>
        <w:t xml:space="preserve"> = r'"[^</w:t>
      </w:r>
      <w:proofErr w:type="gramStart"/>
      <w:r>
        <w:t>"]*</w:t>
      </w:r>
      <w:proofErr w:type="gramEnd"/>
      <w:r>
        <w:t>"'</w:t>
      </w:r>
    </w:p>
    <w:p w14:paraId="56AA3CB3" w14:textId="77777777" w:rsidR="007C03FF" w:rsidRDefault="00000000">
      <w:r>
        <w:t>Para ignorar caracteres en blanco:</w:t>
      </w:r>
    </w:p>
    <w:p w14:paraId="5BE7841B" w14:textId="77777777" w:rsidR="007C03FF" w:rsidRDefault="00000000">
      <w:pPr>
        <w:pStyle w:val="FencedCode"/>
      </w:pPr>
      <w:proofErr w:type="spellStart"/>
      <w:r>
        <w:t>t_ignore</w:t>
      </w:r>
      <w:proofErr w:type="spellEnd"/>
      <w:r>
        <w:t xml:space="preserve"> = ' \t'</w:t>
      </w:r>
    </w:p>
    <w:p w14:paraId="5BC3DAEC" w14:textId="77777777" w:rsidR="007C03FF" w:rsidRDefault="00000000">
      <w:r>
        <w:rPr>
          <w:b/>
        </w:rPr>
        <w:t>Definimos las Reglas</w:t>
      </w:r>
    </w:p>
    <w:p w14:paraId="06ED7F4B" w14:textId="77777777" w:rsidR="007C03FF" w:rsidRDefault="00000000">
      <w:r>
        <w:t xml:space="preserve">Salto de </w:t>
      </w:r>
      <w:proofErr w:type="spellStart"/>
      <w:r>
        <w:t>linea</w:t>
      </w:r>
      <w:proofErr w:type="spellEnd"/>
      <w:r>
        <w:t>:</w:t>
      </w:r>
    </w:p>
    <w:p w14:paraId="60391691" w14:textId="77777777" w:rsidR="007C03FF" w:rsidRDefault="00000000">
      <w:pPr>
        <w:pStyle w:val="FencedCode"/>
      </w:pPr>
      <w:r>
        <w:t xml:space="preserve">def </w:t>
      </w:r>
      <w:proofErr w:type="spellStart"/>
      <w:r>
        <w:t>t_SaltoLinea</w:t>
      </w:r>
      <w:proofErr w:type="spellEnd"/>
      <w:r>
        <w:t>(t):</w:t>
      </w:r>
      <w:r>
        <w:br/>
        <w:t xml:space="preserve">    r'\n+'</w:t>
      </w:r>
      <w:r>
        <w:br/>
        <w:t xml:space="preserve">    </w:t>
      </w:r>
      <w:proofErr w:type="spellStart"/>
      <w:proofErr w:type="gramStart"/>
      <w:r>
        <w:t>t.lexer</w:t>
      </w:r>
      <w:proofErr w:type="gramEnd"/>
      <w:r>
        <w:t>.lineno</w:t>
      </w:r>
      <w:proofErr w:type="spellEnd"/>
      <w:r>
        <w:t xml:space="preserve"> += </w:t>
      </w:r>
      <w:proofErr w:type="spellStart"/>
      <w:r>
        <w:t>len</w:t>
      </w:r>
      <w:proofErr w:type="spellEnd"/>
      <w:r>
        <w:t>(</w:t>
      </w:r>
      <w:proofErr w:type="spellStart"/>
      <w:r>
        <w:t>t.value</w:t>
      </w:r>
      <w:proofErr w:type="spellEnd"/>
      <w:r>
        <w:t>)</w:t>
      </w:r>
    </w:p>
    <w:p w14:paraId="0923ACF8" w14:textId="77777777" w:rsidR="007C03FF" w:rsidRDefault="00000000">
      <w:r>
        <w:t>Manejo de errores:</w:t>
      </w:r>
    </w:p>
    <w:p w14:paraId="3F7A3A02" w14:textId="4F10447B" w:rsidR="00D9165A" w:rsidRPr="00D9165A" w:rsidRDefault="00000000" w:rsidP="00D9165A">
      <w:pPr>
        <w:pStyle w:val="FencedCode"/>
      </w:pPr>
      <w:r>
        <w:t xml:space="preserve">def </w:t>
      </w:r>
      <w:proofErr w:type="spellStart"/>
      <w:r>
        <w:t>t_error</w:t>
      </w:r>
      <w:proofErr w:type="spellEnd"/>
      <w:r>
        <w:t>(t):</w:t>
      </w:r>
      <w:r>
        <w:br/>
        <w:t xml:space="preserve">    </w:t>
      </w:r>
      <w:proofErr w:type="gramStart"/>
      <w:r>
        <w:t>print(</w:t>
      </w:r>
      <w:proofErr w:type="gramEnd"/>
      <w:r>
        <w:t>"</w:t>
      </w:r>
      <w:proofErr w:type="spellStart"/>
      <w:r>
        <w:t>Carácter</w:t>
      </w:r>
      <w:proofErr w:type="spellEnd"/>
      <w:r>
        <w:t xml:space="preserve"> </w:t>
      </w:r>
      <w:proofErr w:type="spellStart"/>
      <w:r>
        <w:t>ilegal</w:t>
      </w:r>
      <w:proofErr w:type="spellEnd"/>
      <w:r>
        <w:t xml:space="preserve">: ", </w:t>
      </w:r>
      <w:proofErr w:type="spellStart"/>
      <w:r>
        <w:t>t.value</w:t>
      </w:r>
      <w:proofErr w:type="spellEnd"/>
      <w:r>
        <w:t>[0])</w:t>
      </w:r>
      <w:r>
        <w:br/>
        <w:t xml:space="preserve">    </w:t>
      </w:r>
      <w:proofErr w:type="spellStart"/>
      <w:r>
        <w:t>t.lexer.skip</w:t>
      </w:r>
      <w:proofErr w:type="spellEnd"/>
      <w:r>
        <w:t>(1)</w:t>
      </w:r>
    </w:p>
    <w:p w14:paraId="708E5A0E" w14:textId="78D24956" w:rsidR="00D9165A" w:rsidRPr="00D9165A" w:rsidRDefault="00D9165A" w:rsidP="00D9165A">
      <w:pPr>
        <w:pStyle w:val="Ttulo3"/>
        <w:rPr>
          <w:sz w:val="24"/>
          <w:szCs w:val="24"/>
        </w:rPr>
      </w:pPr>
      <w:bookmarkStart w:id="16" w:name="_Toc150976898"/>
      <w:r w:rsidRPr="00D9165A">
        <w:rPr>
          <w:sz w:val="24"/>
          <w:szCs w:val="24"/>
        </w:rPr>
        <w:t>Ejecución</w:t>
      </w:r>
      <w:bookmarkEnd w:id="16"/>
    </w:p>
    <w:p w14:paraId="5CAE0C63" w14:textId="02689C13" w:rsidR="00D9165A" w:rsidRDefault="00D9165A" w:rsidP="00D9165A"/>
    <w:p w14:paraId="3FC10AF8" w14:textId="19188F4C" w:rsidR="00D9165A" w:rsidRDefault="00D9165A" w:rsidP="00D9165A">
      <w:r>
        <w:t xml:space="preserve">Para la ejecución del código se necesita </w:t>
      </w:r>
      <w:proofErr w:type="gramStart"/>
      <w:r>
        <w:t>de  PLY</w:t>
      </w:r>
      <w:proofErr w:type="gramEnd"/>
      <w:r>
        <w:t xml:space="preserve">, el cual se puede descargar de </w:t>
      </w:r>
      <w:hyperlink r:id="rId8" w:history="1">
        <w:r w:rsidRPr="00BF0475">
          <w:rPr>
            <w:rStyle w:val="Hipervnculo"/>
          </w:rPr>
          <w:t>https://www.dabeaz.com/ply/ply.html</w:t>
        </w:r>
      </w:hyperlink>
    </w:p>
    <w:p w14:paraId="04B45697" w14:textId="5317DADC" w:rsidR="00D9165A" w:rsidRDefault="00D9165A" w:rsidP="00D9165A">
      <w:r>
        <w:t>Se deberá ubicar nuestro código en la carpeta “</w:t>
      </w:r>
      <w:proofErr w:type="spellStart"/>
      <w:r>
        <w:t>src</w:t>
      </w:r>
      <w:proofErr w:type="spellEnd"/>
      <w:r>
        <w:t>”.</w:t>
      </w:r>
    </w:p>
    <w:p w14:paraId="2204A650" w14:textId="77777777" w:rsidR="00D9165A" w:rsidRDefault="00D9165A" w:rsidP="00D9165A">
      <w:pPr>
        <w:rPr>
          <w:noProof/>
        </w:rPr>
      </w:pPr>
    </w:p>
    <w:p w14:paraId="359023F9" w14:textId="733A6369" w:rsidR="00D9165A" w:rsidRDefault="00D9165A" w:rsidP="00D9165A">
      <w:pPr>
        <w:jc w:val="center"/>
      </w:pPr>
      <w:r>
        <w:rPr>
          <w:noProof/>
        </w:rPr>
        <w:drawing>
          <wp:inline distT="0" distB="0" distL="0" distR="0" wp14:anchorId="758EBB21" wp14:editId="718BF606">
            <wp:extent cx="4687852" cy="882650"/>
            <wp:effectExtent l="0" t="0" r="0" b="0"/>
            <wp:docPr id="1813906999"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06999" name="Imagen 1" descr="Captura de pantalla de computadora&#10;&#10;Descripción generada automáticamente"/>
                    <pic:cNvPicPr/>
                  </pic:nvPicPr>
                  <pic:blipFill rotWithShape="1">
                    <a:blip r:embed="rId9"/>
                    <a:srcRect l="17198" t="20318" r="28717" b="61577"/>
                    <a:stretch/>
                  </pic:blipFill>
                  <pic:spPr bwMode="auto">
                    <a:xfrm>
                      <a:off x="0" y="0"/>
                      <a:ext cx="4690259" cy="883103"/>
                    </a:xfrm>
                    <a:prstGeom prst="rect">
                      <a:avLst/>
                    </a:prstGeom>
                    <a:ln>
                      <a:noFill/>
                    </a:ln>
                    <a:extLst>
                      <a:ext uri="{53640926-AAD7-44D8-BBD7-CCE9431645EC}">
                        <a14:shadowObscured xmlns:a14="http://schemas.microsoft.com/office/drawing/2010/main"/>
                      </a:ext>
                    </a:extLst>
                  </pic:spPr>
                </pic:pic>
              </a:graphicData>
            </a:graphic>
          </wp:inline>
        </w:drawing>
      </w:r>
    </w:p>
    <w:p w14:paraId="4A24A31F" w14:textId="770F2B05" w:rsidR="00D9165A" w:rsidRDefault="00D9165A" w:rsidP="00D9165A">
      <w:pPr>
        <w:jc w:val="both"/>
      </w:pPr>
      <w:r>
        <w:lastRenderedPageBreak/>
        <w:t xml:space="preserve">Una vez ubicado en esta carpeta se puede hacer la ejecución. A </w:t>
      </w:r>
      <w:proofErr w:type="gramStart"/>
      <w:r>
        <w:t>continuación</w:t>
      </w:r>
      <w:proofErr w:type="gramEnd"/>
      <w:r>
        <w:t xml:space="preserve"> se hará una ejecución con la siguiente entrada:</w:t>
      </w:r>
    </w:p>
    <w:p w14:paraId="465A3EA6" w14:textId="77777777" w:rsidR="00D9165A" w:rsidRDefault="00D9165A" w:rsidP="00303541">
      <w:pPr>
        <w:pStyle w:val="FencedCode"/>
        <w:spacing w:after="0"/>
      </w:pPr>
      <w:r>
        <w:t>data = '''</w:t>
      </w:r>
    </w:p>
    <w:p w14:paraId="0F224FCF" w14:textId="77777777" w:rsidR="00D9165A" w:rsidRDefault="00D9165A" w:rsidP="00303541">
      <w:pPr>
        <w:pStyle w:val="FencedCode"/>
        <w:spacing w:after="0"/>
      </w:pPr>
      <w:r>
        <w:t>+</w:t>
      </w:r>
    </w:p>
    <w:p w14:paraId="325C6216" w14:textId="77777777" w:rsidR="00D9165A" w:rsidRDefault="00D9165A" w:rsidP="00303541">
      <w:pPr>
        <w:pStyle w:val="FencedCode"/>
        <w:spacing w:after="0"/>
      </w:pPr>
      <w:r>
        <w:t>*</w:t>
      </w:r>
    </w:p>
    <w:p w14:paraId="1D2BAE13" w14:textId="77777777" w:rsidR="00D9165A" w:rsidRDefault="00D9165A" w:rsidP="00303541">
      <w:pPr>
        <w:pStyle w:val="FencedCode"/>
        <w:spacing w:after="0"/>
      </w:pPr>
      <w:r>
        <w:t>-</w:t>
      </w:r>
    </w:p>
    <w:p w14:paraId="2FC1DEB4" w14:textId="77777777" w:rsidR="00D9165A" w:rsidRDefault="00D9165A" w:rsidP="00303541">
      <w:pPr>
        <w:pStyle w:val="FencedCode"/>
        <w:spacing w:after="0"/>
      </w:pPr>
      <w:r>
        <w:t>/</w:t>
      </w:r>
    </w:p>
    <w:p w14:paraId="3B896407" w14:textId="77777777" w:rsidR="00D9165A" w:rsidRDefault="00D9165A" w:rsidP="00303541">
      <w:pPr>
        <w:pStyle w:val="FencedCode"/>
        <w:spacing w:after="0"/>
      </w:pPr>
      <w:r>
        <w:t>&lt;</w:t>
      </w:r>
    </w:p>
    <w:p w14:paraId="20CF22B5" w14:textId="77777777" w:rsidR="00D9165A" w:rsidRDefault="00D9165A" w:rsidP="00303541">
      <w:pPr>
        <w:pStyle w:val="FencedCode"/>
        <w:spacing w:after="0"/>
      </w:pPr>
      <w:r>
        <w:t>&gt;</w:t>
      </w:r>
    </w:p>
    <w:p w14:paraId="45733C24" w14:textId="77777777" w:rsidR="00D9165A" w:rsidRDefault="00D9165A" w:rsidP="00303541">
      <w:pPr>
        <w:pStyle w:val="FencedCode"/>
        <w:spacing w:after="0"/>
      </w:pPr>
      <w:r>
        <w:t>(</w:t>
      </w:r>
    </w:p>
    <w:p w14:paraId="70D7085E" w14:textId="77777777" w:rsidR="00D9165A" w:rsidRDefault="00D9165A" w:rsidP="00303541">
      <w:pPr>
        <w:pStyle w:val="FencedCode"/>
        <w:spacing w:after="0"/>
      </w:pPr>
      <w:r>
        <w:t>)</w:t>
      </w:r>
    </w:p>
    <w:p w14:paraId="0468EF72" w14:textId="77777777" w:rsidR="00D9165A" w:rsidRDefault="00D9165A" w:rsidP="00303541">
      <w:pPr>
        <w:pStyle w:val="FencedCode"/>
        <w:spacing w:after="0"/>
      </w:pPr>
      <w:r>
        <w:t>&lt;=3</w:t>
      </w:r>
    </w:p>
    <w:p w14:paraId="48B68E1A" w14:textId="77777777" w:rsidR="00D9165A" w:rsidRDefault="00D9165A" w:rsidP="00303541">
      <w:pPr>
        <w:pStyle w:val="FencedCode"/>
        <w:spacing w:after="0"/>
      </w:pPr>
      <w:r>
        <w:t>=&gt;*</w:t>
      </w:r>
    </w:p>
    <w:p w14:paraId="1E76634C" w14:textId="77777777" w:rsidR="00D9165A" w:rsidRDefault="00D9165A" w:rsidP="00303541">
      <w:pPr>
        <w:pStyle w:val="FencedCode"/>
        <w:spacing w:after="0"/>
      </w:pPr>
      <w:r>
        <w:t>{|}</w:t>
      </w:r>
    </w:p>
    <w:p w14:paraId="3ECC2B02" w14:textId="77777777" w:rsidR="00D9165A" w:rsidRDefault="00D9165A" w:rsidP="00303541">
      <w:pPr>
        <w:pStyle w:val="FencedCode"/>
        <w:spacing w:after="0"/>
      </w:pPr>
      <w:r>
        <w:t>.</w:t>
      </w:r>
      <w:proofErr w:type="gramStart"/>
      <w:r>
        <w:t>|.VARIABLE</w:t>
      </w:r>
      <w:proofErr w:type="gramEnd"/>
      <w:r>
        <w:t>1    &lt;=  4656 ;</w:t>
      </w:r>
    </w:p>
    <w:p w14:paraId="399AC1BF" w14:textId="77777777" w:rsidR="00D9165A" w:rsidRDefault="00D9165A" w:rsidP="00303541">
      <w:pPr>
        <w:pStyle w:val="FencedCode"/>
        <w:spacing w:after="0"/>
      </w:pPr>
      <w:proofErr w:type="spellStart"/>
      <w:proofErr w:type="gramStart"/>
      <w:r>
        <w:t>entero</w:t>
      </w:r>
      <w:proofErr w:type="spellEnd"/>
      <w:r>
        <w:t xml:space="preserve"> ;</w:t>
      </w:r>
      <w:proofErr w:type="gramEnd"/>
    </w:p>
    <w:p w14:paraId="010783F3" w14:textId="77777777" w:rsidR="00D9165A" w:rsidRDefault="00D9165A" w:rsidP="00303541">
      <w:pPr>
        <w:pStyle w:val="FencedCode"/>
        <w:spacing w:after="0"/>
      </w:pPr>
      <w:proofErr w:type="gramStart"/>
      <w:r>
        <w:t>SI .</w:t>
      </w:r>
      <w:proofErr w:type="gramEnd"/>
      <w:r>
        <w:t>|.x &lt;= 10 ;</w:t>
      </w:r>
    </w:p>
    <w:p w14:paraId="575C84BA" w14:textId="185DA04D" w:rsidR="00D9165A" w:rsidRPr="00D9165A" w:rsidRDefault="00D9165A" w:rsidP="00303541">
      <w:pPr>
        <w:pStyle w:val="FencedCode"/>
        <w:spacing w:after="0"/>
      </w:pPr>
      <w:r>
        <w:t>'''</w:t>
      </w:r>
    </w:p>
    <w:p w14:paraId="39E9AEF2" w14:textId="7CB2DF43" w:rsidR="00D9165A" w:rsidRDefault="00303541" w:rsidP="00D9165A">
      <w:pPr>
        <w:jc w:val="both"/>
      </w:pPr>
      <w:r>
        <w:t>La salida de esta ejecución es la siguiente:</w:t>
      </w:r>
    </w:p>
    <w:p w14:paraId="2E62C3CC" w14:textId="77777777" w:rsidR="00303541" w:rsidRDefault="00303541" w:rsidP="00D9165A">
      <w:pPr>
        <w:jc w:val="both"/>
        <w:rPr>
          <w:noProof/>
        </w:rPr>
      </w:pPr>
    </w:p>
    <w:p w14:paraId="34C8ADFD" w14:textId="1E3D3D3B" w:rsidR="00303541" w:rsidRPr="00D9165A" w:rsidRDefault="00303541" w:rsidP="00303541">
      <w:pPr>
        <w:jc w:val="center"/>
      </w:pPr>
      <w:r>
        <w:rPr>
          <w:noProof/>
        </w:rPr>
        <w:drawing>
          <wp:inline distT="0" distB="0" distL="0" distR="0" wp14:anchorId="7C06981A" wp14:editId="7BCBC104">
            <wp:extent cx="5289756" cy="4711700"/>
            <wp:effectExtent l="0" t="0" r="6350" b="0"/>
            <wp:docPr id="1765980010"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80010" name="Imagen 1" descr="Captura de pantalla de computadora&#10;&#10;Descripción generada automáticamente"/>
                    <pic:cNvPicPr/>
                  </pic:nvPicPr>
                  <pic:blipFill rotWithShape="1">
                    <a:blip r:embed="rId10"/>
                    <a:srcRect t="6034" r="45123" b="7061"/>
                    <a:stretch/>
                  </pic:blipFill>
                  <pic:spPr bwMode="auto">
                    <a:xfrm>
                      <a:off x="0" y="0"/>
                      <a:ext cx="5297220" cy="4718349"/>
                    </a:xfrm>
                    <a:prstGeom prst="rect">
                      <a:avLst/>
                    </a:prstGeom>
                    <a:ln>
                      <a:noFill/>
                    </a:ln>
                    <a:extLst>
                      <a:ext uri="{53640926-AAD7-44D8-BBD7-CCE9431645EC}">
                        <a14:shadowObscured xmlns:a14="http://schemas.microsoft.com/office/drawing/2010/main"/>
                      </a:ext>
                    </a:extLst>
                  </pic:spPr>
                </pic:pic>
              </a:graphicData>
            </a:graphic>
          </wp:inline>
        </w:drawing>
      </w:r>
    </w:p>
    <w:p w14:paraId="39820DEB" w14:textId="40434A83" w:rsidR="007C03FF" w:rsidRDefault="00000000">
      <w:pPr>
        <w:pStyle w:val="Ttulo2"/>
        <w:rPr>
          <w:b w:val="0"/>
          <w:i w:val="0"/>
        </w:rPr>
      </w:pPr>
      <w:bookmarkStart w:id="17" w:name="_Toc150976899"/>
      <w:r>
        <w:rPr>
          <w:b w:val="0"/>
          <w:i w:val="0"/>
        </w:rPr>
        <w:lastRenderedPageBreak/>
        <w:t>Conclusiones</w:t>
      </w:r>
      <w:bookmarkEnd w:id="17"/>
    </w:p>
    <w:p w14:paraId="4D5CCFC1" w14:textId="77777777" w:rsidR="007C03FF" w:rsidRDefault="00000000">
      <w:r>
        <w:t>El desarrollo de un analizador léxico utilizando la herramienta PLY es un paso fundamental en la construcción de un compilador, intérprete o procesador de lenguajes de programación. El analizador léxico se encarga de escanear y dividir el código fuente en una secuencia de tokens, lo que sienta las bases para una interpretación o compilación precisa.</w:t>
      </w:r>
    </w:p>
    <w:p w14:paraId="7C9B01B7" w14:textId="77777777" w:rsidR="007C03FF" w:rsidRDefault="00000000">
      <w:r>
        <w:t xml:space="preserve">Algunos de los aspectos clave </w:t>
      </w:r>
      <w:proofErr w:type="gramStart"/>
      <w:r>
        <w:t>a</w:t>
      </w:r>
      <w:proofErr w:type="gramEnd"/>
      <w:r>
        <w:t xml:space="preserve"> tener en cuenta en el desarrollo de un analizador léxico con PLY incluyen la definición de reglas para reconocer patrones léxicos, la asignación de valores, la devolución de tokens, y la construcción de una gramática, así como la gestión de errores. Además, es importante que el analizador sea eficiente y capaz de manejar de manera adecuada el flujo de entrada.</w:t>
      </w:r>
    </w:p>
    <w:p w14:paraId="619DCB2E" w14:textId="77777777" w:rsidR="007C03FF" w:rsidRDefault="00000000">
      <w:r>
        <w:t xml:space="preserve">En </w:t>
      </w:r>
      <w:proofErr w:type="gramStart"/>
      <w:r>
        <w:t>conclusión</w:t>
      </w:r>
      <w:proofErr w:type="gramEnd"/>
      <w:r>
        <w:t xml:space="preserve"> un analizador léxico bien desarrollado y probado es crucial para el éxito de proyectos de compilación o interpretación, ya que garantiza que el código fuente se interprete o compile de manera correcta y eficiente. Además, una documentación adecuada del analizador léxico facilita su uso y mantenimiento en proyectos futuros.</w:t>
      </w:r>
    </w:p>
    <w:p w14:paraId="7D888DBB" w14:textId="77777777" w:rsidR="007C03FF" w:rsidRDefault="00000000">
      <w:pPr>
        <w:pStyle w:val="Ttulo2"/>
        <w:rPr>
          <w:b w:val="0"/>
          <w:i w:val="0"/>
        </w:rPr>
      </w:pPr>
      <w:bookmarkStart w:id="18" w:name="_Toc150976900"/>
      <w:r>
        <w:rPr>
          <w:b w:val="0"/>
          <w:i w:val="0"/>
        </w:rPr>
        <w:t>Referencias</w:t>
      </w:r>
      <w:bookmarkEnd w:id="18"/>
    </w:p>
    <w:p w14:paraId="7AB23FF5" w14:textId="77777777" w:rsidR="007C03FF" w:rsidRDefault="00000000">
      <w:r>
        <w:t>[1] D. Beazley, “PLY (Python Lex-</w:t>
      </w:r>
      <w:proofErr w:type="spellStart"/>
      <w:r>
        <w:t>Yacc</w:t>
      </w:r>
      <w:proofErr w:type="spellEnd"/>
      <w:r>
        <w:t xml:space="preserve">),” </w:t>
      </w:r>
      <w:proofErr w:type="spellStart"/>
      <w:r>
        <w:t>Ply</w:t>
      </w:r>
      <w:proofErr w:type="spellEnd"/>
      <w:r>
        <w:t xml:space="preserve"> (</w:t>
      </w:r>
      <w:proofErr w:type="spellStart"/>
      <w:r>
        <w:t>python</w:t>
      </w:r>
      <w:proofErr w:type="spellEnd"/>
      <w:r>
        <w:t xml:space="preserve"> lex-</w:t>
      </w:r>
      <w:proofErr w:type="spellStart"/>
      <w:r>
        <w:t>yacc</w:t>
      </w:r>
      <w:proofErr w:type="spellEnd"/>
      <w:r>
        <w:t>), https://www.dabeaz.com/ply/ (</w:t>
      </w:r>
      <w:proofErr w:type="spellStart"/>
      <w:r>
        <w:t>accessed</w:t>
      </w:r>
      <w:proofErr w:type="spellEnd"/>
      <w:r>
        <w:t xml:space="preserve"> </w:t>
      </w:r>
      <w:proofErr w:type="gramStart"/>
      <w:r>
        <w:t>Oct.</w:t>
      </w:r>
      <w:proofErr w:type="gramEnd"/>
      <w:r>
        <w:t xml:space="preserve"> 13, 2023).</w:t>
      </w:r>
    </w:p>
    <w:p w14:paraId="234C921E" w14:textId="77777777" w:rsidR="007C03FF" w:rsidRDefault="00000000">
      <w:r>
        <w:t xml:space="preserve">[2] </w:t>
      </w:r>
      <w:proofErr w:type="spellStart"/>
      <w:r>
        <w:t>Paxson</w:t>
      </w:r>
      <w:proofErr w:type="spellEnd"/>
      <w:r>
        <w:t xml:space="preserve"> </w:t>
      </w:r>
      <w:proofErr w:type="spellStart"/>
      <w:r>
        <w:t>Vern</w:t>
      </w:r>
      <w:proofErr w:type="spellEnd"/>
      <w:r>
        <w:t xml:space="preserve">. "Flex, </w:t>
      </w:r>
      <w:proofErr w:type="spellStart"/>
      <w:r>
        <w:t>version</w:t>
      </w:r>
      <w:proofErr w:type="spellEnd"/>
      <w:r>
        <w:t xml:space="preserve"> 2.5". USA: </w:t>
      </w:r>
      <w:proofErr w:type="spellStart"/>
      <w:r>
        <w:t>THe</w:t>
      </w:r>
      <w:proofErr w:type="spellEnd"/>
      <w:r>
        <w:t xml:space="preserve"> </w:t>
      </w:r>
      <w:proofErr w:type="spellStart"/>
      <w:r>
        <w:t>Regents</w:t>
      </w:r>
      <w:proofErr w:type="spellEnd"/>
      <w:r>
        <w:t xml:space="preserve"> </w:t>
      </w:r>
      <w:proofErr w:type="spellStart"/>
      <w:r>
        <w:t>of</w:t>
      </w:r>
      <w:proofErr w:type="spellEnd"/>
      <w:r>
        <w:t xml:space="preserve"> </w:t>
      </w:r>
      <w:proofErr w:type="spellStart"/>
      <w:r>
        <w:t>the</w:t>
      </w:r>
      <w:proofErr w:type="spellEnd"/>
      <w:r>
        <w:t xml:space="preserve"> </w:t>
      </w:r>
      <w:proofErr w:type="spellStart"/>
      <w:r>
        <w:t>Univerity</w:t>
      </w:r>
      <w:proofErr w:type="spellEnd"/>
      <w:r>
        <w:t xml:space="preserve"> </w:t>
      </w:r>
      <w:proofErr w:type="spellStart"/>
      <w:r>
        <w:t>of</w:t>
      </w:r>
      <w:proofErr w:type="spellEnd"/>
      <w:r>
        <w:t xml:space="preserve"> California, 1990.</w:t>
      </w:r>
    </w:p>
    <w:sectPr w:rsidR="007C03FF">
      <w:pgSz w:w="12240" w:h="15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339A0200">
      <w:start w:val="1"/>
      <w:numFmt w:val="bullet"/>
      <w:lvlText w:val="-"/>
      <w:lvlJc w:val="left"/>
      <w:pPr>
        <w:tabs>
          <w:tab w:val="num" w:pos="720"/>
        </w:tabs>
        <w:ind w:left="720" w:hanging="360"/>
      </w:pPr>
      <w:rPr>
        <w:rFonts w:ascii="Courier New" w:hAnsi="Courier New"/>
      </w:rPr>
    </w:lvl>
    <w:lvl w:ilvl="1" w:tplc="F4E48E82">
      <w:start w:val="1"/>
      <w:numFmt w:val="bullet"/>
      <w:lvlText w:val="o"/>
      <w:lvlJc w:val="left"/>
      <w:pPr>
        <w:tabs>
          <w:tab w:val="num" w:pos="1440"/>
        </w:tabs>
        <w:ind w:left="1440" w:hanging="360"/>
      </w:pPr>
      <w:rPr>
        <w:rFonts w:ascii="Courier New" w:hAnsi="Courier New"/>
      </w:rPr>
    </w:lvl>
    <w:lvl w:ilvl="2" w:tplc="92B83766">
      <w:start w:val="1"/>
      <w:numFmt w:val="bullet"/>
      <w:lvlText w:val=""/>
      <w:lvlJc w:val="left"/>
      <w:pPr>
        <w:tabs>
          <w:tab w:val="num" w:pos="2160"/>
        </w:tabs>
        <w:ind w:left="2160" w:hanging="360"/>
      </w:pPr>
      <w:rPr>
        <w:rFonts w:ascii="Wingdings" w:hAnsi="Wingdings"/>
      </w:rPr>
    </w:lvl>
    <w:lvl w:ilvl="3" w:tplc="A0602E5E">
      <w:start w:val="1"/>
      <w:numFmt w:val="bullet"/>
      <w:lvlText w:val=""/>
      <w:lvlJc w:val="left"/>
      <w:pPr>
        <w:tabs>
          <w:tab w:val="num" w:pos="2880"/>
        </w:tabs>
        <w:ind w:left="2880" w:hanging="360"/>
      </w:pPr>
      <w:rPr>
        <w:rFonts w:ascii="Symbol" w:hAnsi="Symbol"/>
      </w:rPr>
    </w:lvl>
    <w:lvl w:ilvl="4" w:tplc="5AB2F040">
      <w:start w:val="1"/>
      <w:numFmt w:val="bullet"/>
      <w:lvlText w:val="o"/>
      <w:lvlJc w:val="left"/>
      <w:pPr>
        <w:tabs>
          <w:tab w:val="num" w:pos="3600"/>
        </w:tabs>
        <w:ind w:left="3600" w:hanging="360"/>
      </w:pPr>
      <w:rPr>
        <w:rFonts w:ascii="Courier New" w:hAnsi="Courier New"/>
      </w:rPr>
    </w:lvl>
    <w:lvl w:ilvl="5" w:tplc="4ED0DE08">
      <w:start w:val="1"/>
      <w:numFmt w:val="bullet"/>
      <w:lvlText w:val=""/>
      <w:lvlJc w:val="left"/>
      <w:pPr>
        <w:tabs>
          <w:tab w:val="num" w:pos="4320"/>
        </w:tabs>
        <w:ind w:left="4320" w:hanging="360"/>
      </w:pPr>
      <w:rPr>
        <w:rFonts w:ascii="Wingdings" w:hAnsi="Wingdings"/>
      </w:rPr>
    </w:lvl>
    <w:lvl w:ilvl="6" w:tplc="5F5011B6">
      <w:start w:val="1"/>
      <w:numFmt w:val="bullet"/>
      <w:lvlText w:val=""/>
      <w:lvlJc w:val="left"/>
      <w:pPr>
        <w:tabs>
          <w:tab w:val="num" w:pos="5040"/>
        </w:tabs>
        <w:ind w:left="5040" w:hanging="360"/>
      </w:pPr>
      <w:rPr>
        <w:rFonts w:ascii="Symbol" w:hAnsi="Symbol"/>
      </w:rPr>
    </w:lvl>
    <w:lvl w:ilvl="7" w:tplc="C9A2DBBE">
      <w:start w:val="1"/>
      <w:numFmt w:val="bullet"/>
      <w:lvlText w:val="o"/>
      <w:lvlJc w:val="left"/>
      <w:pPr>
        <w:tabs>
          <w:tab w:val="num" w:pos="5760"/>
        </w:tabs>
        <w:ind w:left="5760" w:hanging="360"/>
      </w:pPr>
      <w:rPr>
        <w:rFonts w:ascii="Courier New" w:hAnsi="Courier New"/>
      </w:rPr>
    </w:lvl>
    <w:lvl w:ilvl="8" w:tplc="B60ED0F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0A6ACF2E">
      <w:start w:val="1"/>
      <w:numFmt w:val="decimal"/>
      <w:lvlText w:val="%1."/>
      <w:lvlJc w:val="left"/>
      <w:pPr>
        <w:tabs>
          <w:tab w:val="num" w:pos="720"/>
        </w:tabs>
        <w:ind w:left="720" w:hanging="360"/>
      </w:pPr>
    </w:lvl>
    <w:lvl w:ilvl="1" w:tplc="C55C0D68">
      <w:start w:val="1"/>
      <w:numFmt w:val="decimal"/>
      <w:lvlText w:val=""/>
      <w:lvlJc w:val="left"/>
    </w:lvl>
    <w:lvl w:ilvl="2" w:tplc="AB1A719E">
      <w:start w:val="1"/>
      <w:numFmt w:val="decimal"/>
      <w:lvlText w:val=""/>
      <w:lvlJc w:val="left"/>
    </w:lvl>
    <w:lvl w:ilvl="3" w:tplc="5E30F56E">
      <w:start w:val="1"/>
      <w:numFmt w:val="decimal"/>
      <w:lvlText w:val=""/>
      <w:lvlJc w:val="left"/>
    </w:lvl>
    <w:lvl w:ilvl="4" w:tplc="33ACCB3A">
      <w:start w:val="1"/>
      <w:numFmt w:val="decimal"/>
      <w:lvlText w:val=""/>
      <w:lvlJc w:val="left"/>
    </w:lvl>
    <w:lvl w:ilvl="5" w:tplc="2FA2E7AC">
      <w:start w:val="1"/>
      <w:numFmt w:val="decimal"/>
      <w:lvlText w:val=""/>
      <w:lvlJc w:val="left"/>
    </w:lvl>
    <w:lvl w:ilvl="6" w:tplc="51382EA8">
      <w:start w:val="1"/>
      <w:numFmt w:val="decimal"/>
      <w:lvlText w:val=""/>
      <w:lvlJc w:val="left"/>
    </w:lvl>
    <w:lvl w:ilvl="7" w:tplc="5FF23680">
      <w:start w:val="1"/>
      <w:numFmt w:val="decimal"/>
      <w:lvlText w:val=""/>
      <w:lvlJc w:val="left"/>
    </w:lvl>
    <w:lvl w:ilvl="8" w:tplc="51164CF8">
      <w:start w:val="1"/>
      <w:numFmt w:val="decimal"/>
      <w:lvlText w:val=""/>
      <w:lvlJc w:val="left"/>
    </w:lvl>
  </w:abstractNum>
  <w:num w:numId="1" w16cid:durableId="2035423189">
    <w:abstractNumId w:val="0"/>
  </w:num>
  <w:num w:numId="2" w16cid:durableId="1346514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3FF"/>
    <w:rsid w:val="00000E19"/>
    <w:rsid w:val="000B0C4E"/>
    <w:rsid w:val="002C099D"/>
    <w:rsid w:val="00303541"/>
    <w:rsid w:val="00423F2C"/>
    <w:rsid w:val="00776A69"/>
    <w:rsid w:val="007C03FF"/>
    <w:rsid w:val="009E246F"/>
    <w:rsid w:val="00A361EF"/>
    <w:rsid w:val="00AB5B49"/>
    <w:rsid w:val="00B37CFF"/>
    <w:rsid w:val="00C35E25"/>
    <w:rsid w:val="00C3637D"/>
    <w:rsid w:val="00D9165A"/>
    <w:rsid w:val="00FA66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BF52B"/>
  <w15:docId w15:val="{C3862674-0F46-44D5-8142-95DB426AD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lang w:val="es-MX"/>
    </w:rPr>
  </w:style>
  <w:style w:type="paragraph" w:styleId="Ttulo1">
    <w:name w:val="heading 1"/>
    <w:basedOn w:val="Normal"/>
    <w:next w:val="Normal"/>
    <w:link w:val="Ttulo1Car"/>
    <w:uiPriority w:val="9"/>
    <w:qFormat/>
    <w:rsid w:val="00FA662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encedCodel">
    <w:name w:val="FencedCode.l"/>
    <w:pPr>
      <w:shd w:val="solid" w:color="E2E2E2" w:fill="auto"/>
    </w:pPr>
    <w:rPr>
      <w:rFonts w:ascii="Consolas" w:eastAsia="Consolas" w:hAnsi="Consolas" w:cs="Consolas"/>
      <w:sz w:val="20"/>
      <w:szCs w:val="20"/>
    </w:rPr>
  </w:style>
  <w:style w:type="paragraph" w:customStyle="1" w:styleId="FencedCode">
    <w:name w:val="FencedCode"/>
    <w:pPr>
      <w:shd w:val="solid" w:color="E2E2E2" w:fill="auto"/>
    </w:pPr>
    <w:rPr>
      <w:rFonts w:ascii="Consolas" w:eastAsia="Consolas" w:hAnsi="Consolas" w:cs="Consolas"/>
      <w:sz w:val="20"/>
      <w:szCs w:val="20"/>
    </w:rPr>
  </w:style>
  <w:style w:type="character" w:customStyle="1" w:styleId="Ttulo1Car">
    <w:name w:val="Título 1 Car"/>
    <w:basedOn w:val="Fuentedeprrafopredeter"/>
    <w:link w:val="Ttulo1"/>
    <w:uiPriority w:val="9"/>
    <w:rsid w:val="00FA6621"/>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FA6621"/>
    <w:pPr>
      <w:spacing w:line="259" w:lineRule="auto"/>
      <w:outlineLvl w:val="9"/>
    </w:pPr>
    <w:rPr>
      <w:lang w:eastAsia="es-MX"/>
    </w:rPr>
  </w:style>
  <w:style w:type="paragraph" w:styleId="TDC2">
    <w:name w:val="toc 2"/>
    <w:basedOn w:val="Normal"/>
    <w:next w:val="Normal"/>
    <w:autoRedefine/>
    <w:uiPriority w:val="39"/>
    <w:unhideWhenUsed/>
    <w:rsid w:val="00FA6621"/>
    <w:pPr>
      <w:spacing w:after="100"/>
      <w:ind w:left="220"/>
    </w:pPr>
  </w:style>
  <w:style w:type="paragraph" w:styleId="TDC3">
    <w:name w:val="toc 3"/>
    <w:basedOn w:val="Normal"/>
    <w:next w:val="Normal"/>
    <w:autoRedefine/>
    <w:uiPriority w:val="39"/>
    <w:unhideWhenUsed/>
    <w:rsid w:val="00FA6621"/>
    <w:pPr>
      <w:spacing w:after="100"/>
      <w:ind w:left="440"/>
    </w:pPr>
  </w:style>
  <w:style w:type="character" w:styleId="Hipervnculo">
    <w:name w:val="Hyperlink"/>
    <w:basedOn w:val="Fuentedeprrafopredeter"/>
    <w:uiPriority w:val="99"/>
    <w:unhideWhenUsed/>
    <w:rsid w:val="00FA6621"/>
    <w:rPr>
      <w:color w:val="0000FF" w:themeColor="hyperlink"/>
      <w:u w:val="single"/>
    </w:rPr>
  </w:style>
  <w:style w:type="character" w:styleId="Ttulodellibro">
    <w:name w:val="Book Title"/>
    <w:basedOn w:val="Fuentedeprrafopredeter"/>
    <w:uiPriority w:val="33"/>
    <w:qFormat/>
    <w:rsid w:val="00FA6621"/>
    <w:rPr>
      <w:b/>
      <w:bCs/>
      <w:i/>
      <w:iCs/>
      <w:spacing w:val="5"/>
    </w:rPr>
  </w:style>
  <w:style w:type="paragraph" w:styleId="Subttulo">
    <w:name w:val="Subtitle"/>
    <w:basedOn w:val="Normal"/>
    <w:next w:val="Normal"/>
    <w:link w:val="SubttuloCar"/>
    <w:uiPriority w:val="11"/>
    <w:qFormat/>
    <w:rsid w:val="00FA6621"/>
    <w:pPr>
      <w:numPr>
        <w:ilvl w:val="1"/>
      </w:numPr>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FA6621"/>
    <w:rPr>
      <w:rFonts w:asciiTheme="minorHAnsi" w:eastAsiaTheme="minorEastAsia" w:hAnsiTheme="minorHAnsi" w:cstheme="minorBidi"/>
      <w:color w:val="5A5A5A" w:themeColor="text1" w:themeTint="A5"/>
      <w:spacing w:val="15"/>
    </w:rPr>
  </w:style>
  <w:style w:type="paragraph" w:styleId="TDC1">
    <w:name w:val="toc 1"/>
    <w:basedOn w:val="Normal"/>
    <w:next w:val="Normal"/>
    <w:autoRedefine/>
    <w:uiPriority w:val="39"/>
    <w:unhideWhenUsed/>
    <w:rsid w:val="00FA6621"/>
    <w:pPr>
      <w:spacing w:after="100" w:line="259" w:lineRule="auto"/>
    </w:pPr>
    <w:rPr>
      <w:rFonts w:asciiTheme="minorHAnsi" w:eastAsiaTheme="minorEastAsia" w:hAnsiTheme="minorHAnsi" w:cs="Times New Roman"/>
      <w:lang w:eastAsia="es-MX"/>
    </w:rPr>
  </w:style>
  <w:style w:type="character" w:styleId="Mencinsinresolver">
    <w:name w:val="Unresolved Mention"/>
    <w:basedOn w:val="Fuentedeprrafopredeter"/>
    <w:uiPriority w:val="99"/>
    <w:semiHidden/>
    <w:unhideWhenUsed/>
    <w:rsid w:val="00D91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470270">
      <w:bodyDiv w:val="1"/>
      <w:marLeft w:val="0"/>
      <w:marRight w:val="0"/>
      <w:marTop w:val="0"/>
      <w:marBottom w:val="0"/>
      <w:divBdr>
        <w:top w:val="none" w:sz="0" w:space="0" w:color="auto"/>
        <w:left w:val="none" w:sz="0" w:space="0" w:color="auto"/>
        <w:bottom w:val="none" w:sz="0" w:space="0" w:color="auto"/>
        <w:right w:val="none" w:sz="0" w:space="0" w:color="auto"/>
      </w:divBdr>
      <w:divsChild>
        <w:div w:id="256184327">
          <w:marLeft w:val="0"/>
          <w:marRight w:val="0"/>
          <w:marTop w:val="0"/>
          <w:marBottom w:val="0"/>
          <w:divBdr>
            <w:top w:val="none" w:sz="0" w:space="0" w:color="auto"/>
            <w:left w:val="none" w:sz="0" w:space="0" w:color="auto"/>
            <w:bottom w:val="none" w:sz="0" w:space="0" w:color="auto"/>
            <w:right w:val="none" w:sz="0" w:space="0" w:color="auto"/>
          </w:divBdr>
          <w:divsChild>
            <w:div w:id="48490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beaz.com/ply/ply.html"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4DFE0-DF92-4DAE-BDE5-1CB39FC8F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1680</Words>
  <Characters>9244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Monroy</dc:creator>
  <cp:lastModifiedBy>Diego Monroy</cp:lastModifiedBy>
  <cp:revision>12</cp:revision>
  <cp:lastPrinted>2023-11-16T03:52:00Z</cp:lastPrinted>
  <dcterms:created xsi:type="dcterms:W3CDTF">2023-11-16T02:12:00Z</dcterms:created>
  <dcterms:modified xsi:type="dcterms:W3CDTF">2023-11-16T03:52:00Z</dcterms:modified>
</cp:coreProperties>
</file>