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8"/>
          <w:szCs w:val="48"/>
          <w:u w:val="single"/>
        </w:rPr>
      </w:pPr>
      <w:bookmarkStart w:colFirst="0" w:colLast="0" w:name="_2be26u91fuka" w:id="0"/>
      <w:bookmarkEnd w:id="0"/>
      <w:r w:rsidDel="00000000" w:rsidR="00000000" w:rsidRPr="00000000">
        <w:rPr>
          <w:b w:val="1"/>
          <w:sz w:val="48"/>
          <w:szCs w:val="48"/>
          <w:u w:val="single"/>
          <w:rtl w:val="0"/>
        </w:rPr>
        <w:t xml:space="preserve">Trabajo SPD - Dojo 12-09</w:t>
      </w:r>
    </w:p>
    <w:p w:rsidR="00000000" w:rsidDel="00000000" w:rsidP="00000000" w:rsidRDefault="00000000" w:rsidRPr="00000000" w14:paraId="00000002">
      <w:pPr>
        <w:rPr/>
      </w:pPr>
      <w:r w:rsidDel="00000000" w:rsidR="00000000" w:rsidRPr="00000000">
        <w:rPr>
          <w:rtl w:val="0"/>
        </w:rPr>
        <w:t xml:space="preserve">Participantes:</w:t>
      </w:r>
    </w:p>
    <w:p w:rsidR="00000000" w:rsidDel="00000000" w:rsidP="00000000" w:rsidRDefault="00000000" w:rsidRPr="00000000" w14:paraId="00000003">
      <w:pPr>
        <w:numPr>
          <w:ilvl w:val="0"/>
          <w:numId w:val="1"/>
        </w:numPr>
        <w:ind w:left="720" w:hanging="360"/>
      </w:pPr>
      <w:r w:rsidDel="00000000" w:rsidR="00000000" w:rsidRPr="00000000">
        <w:rPr>
          <w:color w:val="202124"/>
          <w:highlight w:val="white"/>
          <w:rtl w:val="0"/>
        </w:rPr>
        <w:t xml:space="preserve">Fernandez Julian Ezequiel</w:t>
      </w:r>
    </w:p>
    <w:p w:rsidR="00000000" w:rsidDel="00000000" w:rsidP="00000000" w:rsidRDefault="00000000" w:rsidRPr="00000000" w14:paraId="00000004">
      <w:pPr>
        <w:numPr>
          <w:ilvl w:val="0"/>
          <w:numId w:val="1"/>
        </w:numPr>
        <w:ind w:left="720" w:hanging="360"/>
      </w:pPr>
      <w:r w:rsidDel="00000000" w:rsidR="00000000" w:rsidRPr="00000000">
        <w:rPr>
          <w:color w:val="202124"/>
          <w:highlight w:val="white"/>
          <w:rtl w:val="0"/>
        </w:rPr>
        <w:t xml:space="preserve">Fernandez Ruben Dario</w:t>
      </w:r>
    </w:p>
    <w:p w:rsidR="00000000" w:rsidDel="00000000" w:rsidP="00000000" w:rsidRDefault="00000000" w:rsidRPr="00000000" w14:paraId="00000005">
      <w:pPr>
        <w:numPr>
          <w:ilvl w:val="0"/>
          <w:numId w:val="1"/>
        </w:numPr>
        <w:ind w:left="720" w:hanging="360"/>
      </w:pPr>
      <w:r w:rsidDel="00000000" w:rsidR="00000000" w:rsidRPr="00000000">
        <w:rPr>
          <w:color w:val="202124"/>
          <w:highlight w:val="white"/>
          <w:rtl w:val="0"/>
        </w:rPr>
        <w:t xml:space="preserve">Amichetti Quentrequeo Enzo Lautaro</w:t>
      </w:r>
    </w:p>
    <w:p w:rsidR="00000000" w:rsidDel="00000000" w:rsidP="00000000" w:rsidRDefault="00000000" w:rsidRPr="00000000" w14:paraId="00000006">
      <w:pPr>
        <w:numPr>
          <w:ilvl w:val="0"/>
          <w:numId w:val="1"/>
        </w:numPr>
        <w:ind w:left="720" w:hanging="360"/>
      </w:pPr>
      <w:r w:rsidDel="00000000" w:rsidR="00000000" w:rsidRPr="00000000">
        <w:rPr>
          <w:color w:val="202124"/>
          <w:highlight w:val="white"/>
          <w:rtl w:val="0"/>
        </w:rPr>
        <w:t xml:space="preserve">Briceño kervin</w:t>
      </w:r>
    </w:p>
    <w:p w:rsidR="00000000" w:rsidDel="00000000" w:rsidP="00000000" w:rsidRDefault="00000000" w:rsidRPr="00000000" w14:paraId="00000007">
      <w:pPr>
        <w:numPr>
          <w:ilvl w:val="0"/>
          <w:numId w:val="1"/>
        </w:numPr>
        <w:ind w:left="720" w:hanging="360"/>
      </w:pPr>
      <w:r w:rsidDel="00000000" w:rsidR="00000000" w:rsidRPr="00000000">
        <w:rPr>
          <w:color w:val="202124"/>
          <w:highlight w:val="white"/>
          <w:rtl w:val="0"/>
        </w:rPr>
        <w:t xml:space="preserve">Benitez leandro</w:t>
      </w:r>
    </w:p>
    <w:p w:rsidR="00000000" w:rsidDel="00000000" w:rsidP="00000000" w:rsidRDefault="00000000" w:rsidRPr="00000000" w14:paraId="00000008">
      <w:pPr>
        <w:numPr>
          <w:ilvl w:val="0"/>
          <w:numId w:val="1"/>
        </w:numPr>
        <w:ind w:left="720" w:hanging="360"/>
        <w:rPr>
          <w:color w:val="202124"/>
          <w:highlight w:val="white"/>
          <w:u w:val="none"/>
        </w:rPr>
      </w:pPr>
      <w:r w:rsidDel="00000000" w:rsidR="00000000" w:rsidRPr="00000000">
        <w:rPr>
          <w:color w:val="202124"/>
          <w:highlight w:val="white"/>
          <w:rtl w:val="0"/>
        </w:rPr>
        <w:t xml:space="preserve">Domingez Federico</w:t>
      </w:r>
    </w:p>
    <w:p w:rsidR="00000000" w:rsidDel="00000000" w:rsidP="00000000" w:rsidRDefault="00000000" w:rsidRPr="00000000" w14:paraId="00000009">
      <w:pPr>
        <w:numPr>
          <w:ilvl w:val="0"/>
          <w:numId w:val="1"/>
        </w:numPr>
        <w:ind w:left="720" w:hanging="360"/>
        <w:rPr/>
      </w:pPr>
      <w:r w:rsidDel="00000000" w:rsidR="00000000" w:rsidRPr="00000000">
        <w:rPr>
          <w:color w:val="202124"/>
          <w:highlight w:val="white"/>
          <w:rtl w:val="0"/>
        </w:rPr>
        <w:t xml:space="preserve">Sassone Irina</w:t>
      </w:r>
    </w:p>
    <w:p w:rsidR="00000000" w:rsidDel="00000000" w:rsidP="00000000" w:rsidRDefault="00000000" w:rsidRPr="00000000" w14:paraId="0000000A">
      <w:pPr>
        <w:numPr>
          <w:ilvl w:val="0"/>
          <w:numId w:val="1"/>
        </w:numPr>
        <w:ind w:left="720" w:hanging="360"/>
        <w:rPr/>
      </w:pPr>
      <w:r w:rsidDel="00000000" w:rsidR="00000000" w:rsidRPr="00000000">
        <w:rPr>
          <w:color w:val="202124"/>
          <w:highlight w:val="white"/>
          <w:rtl w:val="0"/>
        </w:rPr>
        <w:t xml:space="preserve">Serrano Fernando</w:t>
      </w:r>
    </w:p>
    <w:p w:rsidR="00000000" w:rsidDel="00000000" w:rsidP="00000000" w:rsidRDefault="00000000" w:rsidRPr="00000000" w14:paraId="0000000B">
      <w:pPr>
        <w:numPr>
          <w:ilvl w:val="0"/>
          <w:numId w:val="1"/>
        </w:numPr>
        <w:ind w:left="720" w:hanging="360"/>
        <w:rPr/>
      </w:pPr>
      <w:r w:rsidDel="00000000" w:rsidR="00000000" w:rsidRPr="00000000">
        <w:rPr>
          <w:color w:val="202124"/>
          <w:highlight w:val="white"/>
          <w:rtl w:val="0"/>
        </w:rPr>
        <w:t xml:space="preserve">versaci jonatan</w:t>
      </w:r>
    </w:p>
    <w:p w:rsidR="00000000" w:rsidDel="00000000" w:rsidP="00000000" w:rsidRDefault="00000000" w:rsidRPr="00000000" w14:paraId="0000000C">
      <w:pPr>
        <w:numPr>
          <w:ilvl w:val="0"/>
          <w:numId w:val="1"/>
        </w:numPr>
        <w:ind w:left="720" w:hanging="360"/>
        <w:rPr/>
      </w:pPr>
      <w:r w:rsidDel="00000000" w:rsidR="00000000" w:rsidRPr="00000000">
        <w:rPr>
          <w:color w:val="202124"/>
          <w:highlight w:val="white"/>
          <w:rtl w:val="0"/>
        </w:rPr>
        <w:t xml:space="preserve">D'Apice Agustin</w:t>
      </w:r>
    </w:p>
    <w:p w:rsidR="00000000" w:rsidDel="00000000" w:rsidP="00000000" w:rsidRDefault="00000000" w:rsidRPr="00000000" w14:paraId="0000000D">
      <w:pPr>
        <w:numPr>
          <w:ilvl w:val="0"/>
          <w:numId w:val="1"/>
        </w:numPr>
        <w:ind w:left="720" w:hanging="360"/>
        <w:rPr/>
      </w:pPr>
      <w:r w:rsidDel="00000000" w:rsidR="00000000" w:rsidRPr="00000000">
        <w:rPr>
          <w:color w:val="202124"/>
          <w:highlight w:val="white"/>
          <w:rtl w:val="0"/>
        </w:rPr>
        <w:t xml:space="preserve">Gomez Maximiliano Ayrton</w:t>
      </w:r>
    </w:p>
    <w:p w:rsidR="00000000" w:rsidDel="00000000" w:rsidP="00000000" w:rsidRDefault="00000000" w:rsidRPr="00000000" w14:paraId="0000000E">
      <w:pPr>
        <w:numPr>
          <w:ilvl w:val="0"/>
          <w:numId w:val="1"/>
        </w:numPr>
        <w:ind w:left="720" w:hanging="360"/>
        <w:rPr/>
      </w:pPr>
      <w:r w:rsidDel="00000000" w:rsidR="00000000" w:rsidRPr="00000000">
        <w:rPr>
          <w:color w:val="202124"/>
          <w:highlight w:val="white"/>
          <w:rtl w:val="0"/>
        </w:rPr>
        <w:t xml:space="preserve">Parodi Emiliano</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Video: </w:t>
      </w:r>
      <w:hyperlink r:id="rId6">
        <w:r w:rsidDel="00000000" w:rsidR="00000000" w:rsidRPr="00000000">
          <w:rPr>
            <w:color w:val="1967d2"/>
            <w:highlight w:val="white"/>
            <w:u w:val="single"/>
            <w:rtl w:val="0"/>
          </w:rPr>
          <w:t xml:space="preserve">https://youtu.be/OfrO_a2U2cg</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Proyecto Tinkercard: </w:t>
      </w:r>
      <w:hyperlink r:id="rId7">
        <w:r w:rsidDel="00000000" w:rsidR="00000000" w:rsidRPr="00000000">
          <w:rPr>
            <w:color w:val="1155cc"/>
            <w:u w:val="single"/>
            <w:rtl w:val="0"/>
          </w:rPr>
          <w:t xml:space="preserve">https://www.tinkercad.com/things/cmnLviDdPnO</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color w:val="202124"/>
          <w:highlight w:val="white"/>
        </w:rPr>
      </w:pPr>
      <w:r w:rsidDel="00000000" w:rsidR="00000000" w:rsidRPr="00000000">
        <w:rPr>
          <w:color w:val="202124"/>
          <w:highlight w:val="white"/>
          <w:rtl w:val="0"/>
        </w:rPr>
        <w:t xml:space="preserve">Explicación: El circuito muestra números en un bucle de 1 a 9 y tiene un interruptor añadido que prende un led y apaga un led una cantidad de veces igual al número en display.</w:t>
      </w:r>
    </w:p>
    <w:p w:rsidR="00000000" w:rsidDel="00000000" w:rsidP="00000000" w:rsidRDefault="00000000" w:rsidRPr="00000000" w14:paraId="00000015">
      <w:pPr>
        <w:ind w:left="0" w:firstLine="0"/>
        <w:rPr>
          <w:color w:val="202124"/>
          <w:highlight w:val="white"/>
        </w:rPr>
      </w:pPr>
      <w:r w:rsidDel="00000000" w:rsidR="00000000" w:rsidRPr="00000000">
        <w:rPr>
          <w:rtl w:val="0"/>
        </w:rPr>
      </w:r>
    </w:p>
    <w:p w:rsidR="00000000" w:rsidDel="00000000" w:rsidP="00000000" w:rsidRDefault="00000000" w:rsidRPr="00000000" w14:paraId="00000016">
      <w:pPr>
        <w:ind w:left="0" w:firstLine="0"/>
        <w:rPr>
          <w:color w:val="202124"/>
          <w:highlight w:val="white"/>
        </w:rPr>
      </w:pPr>
      <w:r w:rsidDel="00000000" w:rsidR="00000000" w:rsidRPr="00000000">
        <w:rPr>
          <w:color w:val="202124"/>
          <w:highlight w:val="white"/>
          <w:rtl w:val="0"/>
        </w:rPr>
        <w:t xml:space="preserve">Funciones del código:</w:t>
      </w:r>
      <w:r w:rsidDel="00000000" w:rsidR="00000000" w:rsidRPr="00000000">
        <w:rPr>
          <w:rtl w:val="0"/>
        </w:rPr>
      </w:r>
    </w:p>
    <w:p w:rsidR="00000000" w:rsidDel="00000000" w:rsidP="00000000" w:rsidRDefault="00000000" w:rsidRPr="00000000" w14:paraId="00000017">
      <w:pPr>
        <w:ind w:left="0" w:firstLine="0"/>
        <w:rPr>
          <w:color w:val="202124"/>
          <w:highlight w:val="white"/>
        </w:rPr>
      </w:pPr>
      <w:r w:rsidDel="00000000" w:rsidR="00000000" w:rsidRPr="00000000">
        <w:rPr>
          <w:b w:val="1"/>
          <w:color w:val="202124"/>
          <w:highlight w:val="white"/>
          <w:rtl w:val="0"/>
        </w:rPr>
        <w:t xml:space="preserve">int </w:t>
      </w:r>
      <w:r w:rsidDel="00000000" w:rsidR="00000000" w:rsidRPr="00000000">
        <w:rPr>
          <w:b w:val="1"/>
          <w:color w:val="202124"/>
          <w:highlight w:val="white"/>
          <w:rtl w:val="0"/>
        </w:rPr>
        <w:t xml:space="preserve">combinacionesNumros</w:t>
      </w:r>
      <w:r w:rsidDel="00000000" w:rsidR="00000000" w:rsidRPr="00000000">
        <w:rPr>
          <w:b w:val="1"/>
          <w:color w:val="202124"/>
          <w:highlight w:val="white"/>
          <w:rtl w:val="0"/>
        </w:rPr>
        <w:t xml:space="preserve"> (int);</w:t>
      </w:r>
      <w:r w:rsidDel="00000000" w:rsidR="00000000" w:rsidRPr="00000000">
        <w:rPr>
          <w:color w:val="202124"/>
          <w:highlight w:val="white"/>
          <w:rtl w:val="0"/>
        </w:rPr>
        <w:t xml:space="preserve"> esta función aplica encender el visualizador de siete segmentos, puesto que deben prenderse de tal forma que se pueda visualizar el numero que se esta arrojando en la función principal loop.</w:t>
      </w:r>
    </w:p>
    <w:p w:rsidR="00000000" w:rsidDel="00000000" w:rsidP="00000000" w:rsidRDefault="00000000" w:rsidRPr="00000000" w14:paraId="00000018">
      <w:pPr>
        <w:ind w:left="0" w:firstLine="0"/>
        <w:rPr>
          <w:color w:val="202124"/>
          <w:highlight w:val="white"/>
        </w:rPr>
      </w:pPr>
      <w:r w:rsidDel="00000000" w:rsidR="00000000" w:rsidRPr="00000000">
        <w:rPr>
          <w:color w:val="202124"/>
          <w:highlight w:val="white"/>
          <w:rtl w:val="0"/>
        </w:rPr>
        <w:t xml:space="preserve">void </w:t>
      </w:r>
      <w:r w:rsidDel="00000000" w:rsidR="00000000" w:rsidRPr="00000000">
        <w:rPr>
          <w:color w:val="202124"/>
          <w:highlight w:val="white"/>
          <w:rtl w:val="0"/>
        </w:rPr>
        <w:t xml:space="preserve">apagartodo</w:t>
      </w:r>
      <w:r w:rsidDel="00000000" w:rsidR="00000000" w:rsidRPr="00000000">
        <w:rPr>
          <w:color w:val="202124"/>
          <w:highlight w:val="white"/>
          <w:rtl w:val="0"/>
        </w:rPr>
        <w:t xml:space="preserve">(); En esta función se apagan todos los segmentos, ya que se quedan encendidos si no se les marca el low. De esta forma se puede seguir iterando y mostrando los siguientes números.</w:t>
      </w:r>
    </w:p>
    <w:p w:rsidR="00000000" w:rsidDel="00000000" w:rsidP="00000000" w:rsidRDefault="00000000" w:rsidRPr="00000000" w14:paraId="00000019">
      <w:pPr>
        <w:ind w:left="0" w:firstLine="0"/>
        <w:rPr>
          <w:color w:val="202124"/>
          <w:highlight w:val="white"/>
        </w:rPr>
      </w:pPr>
      <w:r w:rsidDel="00000000" w:rsidR="00000000" w:rsidRPr="00000000">
        <w:rPr>
          <w:rtl w:val="0"/>
        </w:rPr>
      </w:r>
    </w:p>
    <w:p w:rsidR="00000000" w:rsidDel="00000000" w:rsidP="00000000" w:rsidRDefault="00000000" w:rsidRPr="00000000" w14:paraId="0000001A">
      <w:pPr>
        <w:ind w:left="0" w:firstLine="0"/>
        <w:rPr>
          <w:color w:val="202124"/>
          <w:highlight w:val="white"/>
        </w:rPr>
      </w:pPr>
      <w:r w:rsidDel="00000000" w:rsidR="00000000" w:rsidRPr="00000000">
        <w:rPr>
          <w:b w:val="1"/>
          <w:color w:val="202124"/>
          <w:highlight w:val="white"/>
          <w:rtl w:val="0"/>
        </w:rPr>
        <w:t xml:space="preserve">void </w:t>
      </w:r>
      <w:r w:rsidDel="00000000" w:rsidR="00000000" w:rsidRPr="00000000">
        <w:rPr>
          <w:b w:val="1"/>
          <w:color w:val="202124"/>
          <w:highlight w:val="white"/>
          <w:rtl w:val="0"/>
        </w:rPr>
        <w:t xml:space="preserve">encenderLed</w:t>
      </w:r>
      <w:r w:rsidDel="00000000" w:rsidR="00000000" w:rsidRPr="00000000">
        <w:rPr>
          <w:b w:val="1"/>
          <w:color w:val="202124"/>
          <w:highlight w:val="white"/>
          <w:rtl w:val="0"/>
        </w:rPr>
        <w:t xml:space="preserve"> (int </w:t>
      </w:r>
      <w:r w:rsidDel="00000000" w:rsidR="00000000" w:rsidRPr="00000000">
        <w:rPr>
          <w:b w:val="1"/>
          <w:color w:val="202124"/>
          <w:highlight w:val="white"/>
          <w:rtl w:val="0"/>
        </w:rPr>
        <w:t xml:space="preserve">numeroAPrender</w:t>
      </w:r>
      <w:r w:rsidDel="00000000" w:rsidR="00000000" w:rsidRPr="00000000">
        <w:rPr>
          <w:b w:val="1"/>
          <w:color w:val="202124"/>
          <w:highlight w:val="white"/>
          <w:rtl w:val="0"/>
        </w:rPr>
        <w:t xml:space="preserve">);</w:t>
      </w:r>
      <w:r w:rsidDel="00000000" w:rsidR="00000000" w:rsidRPr="00000000">
        <w:rPr>
          <w:color w:val="202124"/>
          <w:highlight w:val="white"/>
          <w:rtl w:val="0"/>
        </w:rPr>
        <w:t xml:space="preserve"> lo primero que hace la función es marcar si el interruptor marca HIGH O LOW, ya que por medio de esta el led puede seguir iterando y marcando el encendido con respecto al número a mostrar. Para ello se pone un if, si la condición se cumple entra al bucle for, este itera hasta el número que arroja el loop.</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OfrO_a2U2cg" TargetMode="External"/><Relationship Id="rId7" Type="http://schemas.openxmlformats.org/officeDocument/2006/relationships/hyperlink" Target="https://www.tinkercad.com/things/cmnLviDdP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