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91"/>
        <w:gridCol w:w="2499"/>
        <w:gridCol w:w="2268"/>
        <w:gridCol w:w="406"/>
        <w:gridCol w:w="869"/>
        <w:gridCol w:w="2835"/>
        <w:gridCol w:w="3226"/>
      </w:tblGrid>
      <w:tr w:rsidR="006471FB" w:rsidTr="00BB1BB7">
        <w:trPr>
          <w:trHeight w:val="213"/>
        </w:trPr>
        <w:tc>
          <w:tcPr>
            <w:tcW w:w="7933" w:type="dxa"/>
            <w:gridSpan w:val="5"/>
          </w:tcPr>
          <w:p w:rsidR="006471FB" w:rsidRDefault="006471FB" w:rsidP="002C3F5D">
            <w:r w:rsidRPr="00976A11">
              <w:rPr>
                <w:b/>
                <w:bCs/>
                <w:color w:val="1F4E79" w:themeColor="accent5" w:themeShade="80"/>
              </w:rPr>
              <w:t>Oportunidade:</w:t>
            </w:r>
            <w:r w:rsidRPr="00976A11">
              <w:rPr>
                <w:color w:val="1F4E79" w:themeColor="accent5" w:themeShade="80"/>
              </w:rPr>
              <w:t xml:space="preserve"> </w:t>
            </w:r>
            <w:r w:rsidR="00976A11" w:rsidRPr="00976A11">
              <w:rPr>
                <w:color w:val="1F4E79" w:themeColor="accent5" w:themeShade="80"/>
              </w:rPr>
              <w:t xml:space="preserve">    </w:t>
            </w:r>
            <w:r w:rsidR="00942DCD">
              <w:rPr>
                <w:color w:val="1F4E79" w:themeColor="accent5" w:themeShade="80"/>
              </w:rPr>
              <w:t xml:space="preserve">                      </w:t>
            </w:r>
            <w:r w:rsidR="00976A11" w:rsidRPr="00976A11">
              <w:rPr>
                <w:color w:val="1F4E79" w:themeColor="accent5" w:themeShade="80"/>
              </w:rPr>
              <w:t xml:space="preserve"> </w:t>
            </w:r>
            <w:r w:rsidR="00942DCD" w:rsidRPr="00942DCD">
              <w:rPr>
                <w:b/>
                <w:bCs/>
                <w:color w:val="FF0000"/>
                <w:sz w:val="24"/>
                <w:szCs w:val="24"/>
              </w:rPr>
              <w:t>Marketing Digital</w:t>
            </w:r>
            <w:r w:rsidR="00942DCD" w:rsidRPr="00942DCD">
              <w:rPr>
                <w:color w:val="FF0000"/>
              </w:rPr>
              <w:t xml:space="preserve"> </w:t>
            </w:r>
          </w:p>
        </w:tc>
        <w:tc>
          <w:tcPr>
            <w:tcW w:w="6061" w:type="dxa"/>
            <w:gridSpan w:val="2"/>
          </w:tcPr>
          <w:p w:rsidR="006471FB" w:rsidRDefault="006471FB" w:rsidP="002C3F5D">
            <w:r>
              <w:t>Data</w:t>
            </w:r>
            <w:r w:rsidR="00976A11">
              <w:t xml:space="preserve">: </w:t>
            </w:r>
            <w:r w:rsidR="00324A2C">
              <w:t xml:space="preserve">         </w:t>
            </w:r>
            <w:r w:rsidR="00976A11">
              <w:t>25 de maio de 2020</w:t>
            </w:r>
          </w:p>
        </w:tc>
      </w:tr>
      <w:tr w:rsidR="006471FB" w:rsidTr="00994E02">
        <w:trPr>
          <w:trHeight w:val="213"/>
        </w:trPr>
        <w:tc>
          <w:tcPr>
            <w:tcW w:w="7064" w:type="dxa"/>
            <w:gridSpan w:val="4"/>
          </w:tcPr>
          <w:p w:rsidR="006471FB" w:rsidRPr="006471FB" w:rsidRDefault="006471FB" w:rsidP="00942DCD">
            <w:pPr>
              <w:tabs>
                <w:tab w:val="left" w:pos="5730"/>
              </w:tabs>
              <w:rPr>
                <w:b/>
                <w:bCs/>
              </w:rPr>
            </w:pPr>
            <w:r w:rsidRPr="00976A11">
              <w:rPr>
                <w:b/>
                <w:bCs/>
                <w:color w:val="1F4E79" w:themeColor="accent5" w:themeShade="80"/>
              </w:rPr>
              <w:t>Realidade:</w:t>
            </w:r>
            <w:r w:rsidR="00976A11">
              <w:rPr>
                <w:b/>
                <w:bCs/>
              </w:rPr>
              <w:t xml:space="preserve">    Ferramenta </w:t>
            </w:r>
            <w:r w:rsidR="00942DCD">
              <w:rPr>
                <w:b/>
                <w:bCs/>
              </w:rPr>
              <w:t>e forma utilizadas não estão dando o resultado desejado. A audiência não é do publico alvo e a taxa de conversão está abaixo do esperado um ano de publicações e taxa de retorno ruim.</w:t>
            </w:r>
          </w:p>
        </w:tc>
        <w:tc>
          <w:tcPr>
            <w:tcW w:w="6930" w:type="dxa"/>
            <w:gridSpan w:val="3"/>
          </w:tcPr>
          <w:p w:rsidR="006471FB" w:rsidRPr="00976A11" w:rsidRDefault="006471FB" w:rsidP="002C3F5D">
            <w:pPr>
              <w:rPr>
                <w:b/>
                <w:bCs/>
                <w:color w:val="1F4E79" w:themeColor="accent5" w:themeShade="80"/>
              </w:rPr>
            </w:pPr>
            <w:r w:rsidRPr="00976A11">
              <w:rPr>
                <w:b/>
                <w:bCs/>
                <w:color w:val="1F4E79" w:themeColor="accent5" w:themeShade="80"/>
              </w:rPr>
              <w:t>Estado Desejado:</w:t>
            </w:r>
            <w:r w:rsidR="00976A11" w:rsidRPr="00976A11">
              <w:rPr>
                <w:b/>
                <w:bCs/>
                <w:color w:val="1F4E79" w:themeColor="accent5" w:themeShade="80"/>
              </w:rPr>
              <w:t xml:space="preserve">  </w:t>
            </w:r>
            <w:r w:rsidR="00942DCD" w:rsidRPr="00942DCD">
              <w:rPr>
                <w:b/>
                <w:bCs/>
              </w:rPr>
              <w:t xml:space="preserve">Percebeu-se através </w:t>
            </w:r>
            <w:r w:rsidR="00942DCD">
              <w:rPr>
                <w:b/>
                <w:bCs/>
              </w:rPr>
              <w:t>de alguns tutoriais e formadores de opinião da área do mercado imobiliário que existem oportunidades importantes de divulgar e encontrar leeds mais qualificados.</w:t>
            </w:r>
          </w:p>
        </w:tc>
      </w:tr>
      <w:tr w:rsidR="00DF2C00" w:rsidTr="00994E02">
        <w:trPr>
          <w:trHeight w:val="213"/>
        </w:trPr>
        <w:tc>
          <w:tcPr>
            <w:tcW w:w="7064" w:type="dxa"/>
            <w:gridSpan w:val="4"/>
          </w:tcPr>
          <w:p w:rsidR="00DF2C00" w:rsidRPr="006471FB" w:rsidRDefault="00DF2C00" w:rsidP="002C3F5D">
            <w:pPr>
              <w:rPr>
                <w:b/>
                <w:bCs/>
              </w:rPr>
            </w:pPr>
            <w:r w:rsidRPr="00976A11">
              <w:rPr>
                <w:b/>
                <w:bCs/>
                <w:color w:val="1F4E79" w:themeColor="accent5" w:themeShade="80"/>
              </w:rPr>
              <w:t>Busca:</w:t>
            </w:r>
            <w:r w:rsidR="00976A11">
              <w:rPr>
                <w:b/>
                <w:bCs/>
              </w:rPr>
              <w:t xml:space="preserve">      Estudar tutoriais para validar a utilidade da ferramenta</w:t>
            </w:r>
          </w:p>
        </w:tc>
        <w:tc>
          <w:tcPr>
            <w:tcW w:w="6930" w:type="dxa"/>
            <w:gridSpan w:val="3"/>
          </w:tcPr>
          <w:p w:rsidR="00DF2C00" w:rsidRPr="006471FB" w:rsidRDefault="00DF2C00" w:rsidP="002C3F5D">
            <w:pPr>
              <w:rPr>
                <w:b/>
                <w:bCs/>
              </w:rPr>
            </w:pPr>
            <w:r w:rsidRPr="00976A11">
              <w:rPr>
                <w:b/>
                <w:bCs/>
                <w:color w:val="1F4E79" w:themeColor="accent5" w:themeShade="80"/>
              </w:rPr>
              <w:t xml:space="preserve">Transformação: </w:t>
            </w:r>
            <w:r w:rsidR="00976A11" w:rsidRPr="00976A11">
              <w:rPr>
                <w:b/>
                <w:bCs/>
                <w:color w:val="1F4E79" w:themeColor="accent5" w:themeShade="80"/>
              </w:rPr>
              <w:t xml:space="preserve">      </w:t>
            </w:r>
            <w:r w:rsidR="00976A11">
              <w:rPr>
                <w:b/>
                <w:bCs/>
              </w:rPr>
              <w:t>Usar o marketing digital para impulsionar vendas</w:t>
            </w:r>
          </w:p>
        </w:tc>
      </w:tr>
      <w:tr w:rsidR="00BB1BB7" w:rsidTr="00CC46B0">
        <w:tc>
          <w:tcPr>
            <w:tcW w:w="4390" w:type="dxa"/>
            <w:gridSpan w:val="2"/>
          </w:tcPr>
          <w:p w:rsidR="00BB1BB7" w:rsidRPr="002C3F5D" w:rsidRDefault="00BB1BB7" w:rsidP="002C3F5D">
            <w:pPr>
              <w:jc w:val="center"/>
              <w:rPr>
                <w:b/>
                <w:bCs/>
              </w:rPr>
            </w:pPr>
            <w:r w:rsidRPr="002C3F5D">
              <w:rPr>
                <w:b/>
                <w:bCs/>
              </w:rPr>
              <w:t>Como?</w:t>
            </w:r>
          </w:p>
        </w:tc>
        <w:tc>
          <w:tcPr>
            <w:tcW w:w="3543" w:type="dxa"/>
            <w:gridSpan w:val="3"/>
          </w:tcPr>
          <w:p w:rsidR="00BB1BB7" w:rsidRPr="002C3F5D" w:rsidRDefault="00BB1BB7" w:rsidP="002C3F5D">
            <w:pPr>
              <w:jc w:val="center"/>
              <w:rPr>
                <w:b/>
                <w:bCs/>
              </w:rPr>
            </w:pPr>
            <w:r w:rsidRPr="002C3F5D">
              <w:rPr>
                <w:b/>
                <w:bCs/>
              </w:rPr>
              <w:t>O que?</w:t>
            </w:r>
          </w:p>
        </w:tc>
        <w:tc>
          <w:tcPr>
            <w:tcW w:w="6061" w:type="dxa"/>
            <w:gridSpan w:val="2"/>
          </w:tcPr>
          <w:p w:rsidR="00BB1BB7" w:rsidRPr="002C3F5D" w:rsidRDefault="00BB1BB7" w:rsidP="002C3F5D">
            <w:pPr>
              <w:jc w:val="center"/>
              <w:rPr>
                <w:b/>
                <w:bCs/>
              </w:rPr>
            </w:pPr>
            <w:r w:rsidRPr="002C3F5D">
              <w:rPr>
                <w:b/>
                <w:bCs/>
              </w:rPr>
              <w:t>Para quem?</w:t>
            </w:r>
          </w:p>
        </w:tc>
      </w:tr>
      <w:tr w:rsidR="00BB1BB7" w:rsidTr="00CC46B0">
        <w:trPr>
          <w:trHeight w:val="2936"/>
        </w:trPr>
        <w:tc>
          <w:tcPr>
            <w:tcW w:w="1891" w:type="dxa"/>
            <w:vMerge w:val="restart"/>
          </w:tcPr>
          <w:p w:rsidR="00BB1BB7" w:rsidRPr="006471FB" w:rsidRDefault="00BB1BB7" w:rsidP="006471FB">
            <w:pPr>
              <w:autoSpaceDE w:val="0"/>
              <w:autoSpaceDN w:val="0"/>
              <w:adjustRightInd w:val="0"/>
              <w:jc w:val="center"/>
              <w:rPr>
                <w:rFonts w:ascii="Titillium-Bold" w:hAnsi="Titillium-Bold" w:cs="Titillium-Bold"/>
                <w:b/>
                <w:bCs/>
                <w:sz w:val="16"/>
                <w:szCs w:val="16"/>
              </w:rPr>
            </w:pPr>
            <w:bookmarkStart w:id="0" w:name="_Hlk41385903"/>
            <w:r w:rsidRPr="006471FB">
              <w:rPr>
                <w:rFonts w:ascii="Titillium-Bold" w:hAnsi="Titillium-Bold" w:cs="Titillium-Bold"/>
                <w:b/>
                <w:bCs/>
                <w:sz w:val="16"/>
                <w:szCs w:val="16"/>
              </w:rPr>
              <w:t>Parcerias Principais</w:t>
            </w:r>
          </w:p>
          <w:p w:rsidR="00BB1BB7" w:rsidRDefault="00BB1BB7" w:rsidP="002C3F5D"/>
          <w:p w:rsidR="00AE55F4" w:rsidRDefault="00AE55F4" w:rsidP="002C3F5D">
            <w:pPr>
              <w:rPr>
                <w:sz w:val="16"/>
                <w:szCs w:val="16"/>
              </w:rPr>
            </w:pPr>
            <w:r w:rsidRPr="00AE55F4">
              <w:rPr>
                <w:sz w:val="16"/>
                <w:szCs w:val="16"/>
              </w:rPr>
              <w:t>Sérgio Propaganda</w:t>
            </w:r>
          </w:p>
          <w:p w:rsidR="00AE55F4" w:rsidRDefault="00AE55F4" w:rsidP="002C3F5D">
            <w:pPr>
              <w:rPr>
                <w:sz w:val="16"/>
                <w:szCs w:val="16"/>
              </w:rPr>
            </w:pPr>
          </w:p>
          <w:p w:rsidR="00AE55F4" w:rsidRPr="00AE55F4" w:rsidRDefault="00AE55F4" w:rsidP="00AE55F4">
            <w:pPr>
              <w:jc w:val="center"/>
              <w:rPr>
                <w:b/>
                <w:bCs/>
                <w:sz w:val="16"/>
                <w:szCs w:val="16"/>
              </w:rPr>
            </w:pPr>
            <w:r w:rsidRPr="00AE55F4">
              <w:rPr>
                <w:b/>
                <w:bCs/>
                <w:sz w:val="16"/>
                <w:szCs w:val="16"/>
              </w:rPr>
              <w:t>Imobiliárias Parceiras Estratégicas</w:t>
            </w:r>
          </w:p>
          <w:p w:rsidR="00AE55F4" w:rsidRDefault="00AE55F4" w:rsidP="002C3F5D">
            <w:pPr>
              <w:rPr>
                <w:sz w:val="16"/>
                <w:szCs w:val="16"/>
              </w:rPr>
            </w:pPr>
          </w:p>
          <w:p w:rsidR="00AE55F4" w:rsidRDefault="00AE55F4" w:rsidP="002C3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Imobiliária Fuji</w:t>
            </w:r>
          </w:p>
          <w:p w:rsidR="00AE55F4" w:rsidRDefault="00AE55F4" w:rsidP="002C3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Imobiliária Fontenelle</w:t>
            </w:r>
          </w:p>
          <w:p w:rsidR="00AE55F4" w:rsidRDefault="00AE55F4" w:rsidP="002C3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Imobiliária Campos Verdes</w:t>
            </w:r>
          </w:p>
          <w:p w:rsidR="00AE55F4" w:rsidRDefault="00AE55F4" w:rsidP="002C3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Imobiliária Cagi</w:t>
            </w:r>
          </w:p>
          <w:p w:rsidR="00AE55F4" w:rsidRPr="00AE55F4" w:rsidRDefault="00AE55F4" w:rsidP="002C3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CC46B0" w:rsidRPr="00CC46B0" w:rsidRDefault="00CC46B0" w:rsidP="00AE55F4">
            <w:pPr>
              <w:rPr>
                <w:sz w:val="16"/>
                <w:szCs w:val="16"/>
              </w:rPr>
            </w:pPr>
          </w:p>
        </w:tc>
        <w:tc>
          <w:tcPr>
            <w:tcW w:w="2499" w:type="dxa"/>
          </w:tcPr>
          <w:p w:rsidR="00BB1BB7" w:rsidRPr="006471FB" w:rsidRDefault="00BB1BB7" w:rsidP="006471FB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1" w:name="_Hlk41386003"/>
            <w:r w:rsidRPr="006471FB">
              <w:rPr>
                <w:b/>
                <w:bCs/>
                <w:sz w:val="16"/>
                <w:szCs w:val="16"/>
              </w:rPr>
              <w:t>Atividades Chave</w:t>
            </w:r>
          </w:p>
          <w:bookmarkEnd w:id="1"/>
          <w:p w:rsidR="00BB1BB7" w:rsidRDefault="00BB1BB7" w:rsidP="002C3F5D"/>
          <w:p w:rsidR="00CC46B0" w:rsidRDefault="00AE55F4" w:rsidP="002C3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086D19">
              <w:rPr>
                <w:sz w:val="16"/>
                <w:szCs w:val="16"/>
              </w:rPr>
              <w:t>Passar a utilizar as ferramentas de marketing digitais para uma melhor divulgação dos imóveis.</w:t>
            </w:r>
          </w:p>
          <w:p w:rsidR="00AE55F4" w:rsidRDefault="00AE55F4" w:rsidP="002C3F5D">
            <w:pPr>
              <w:rPr>
                <w:sz w:val="16"/>
                <w:szCs w:val="16"/>
              </w:rPr>
            </w:pPr>
          </w:p>
          <w:p w:rsidR="00AE55F4" w:rsidRDefault="00AE55F4" w:rsidP="002C3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-Fazer mala direta para disparos de e-mail marketing para clientes.</w:t>
            </w:r>
          </w:p>
          <w:p w:rsidR="00AE55F4" w:rsidRDefault="00AE55F4" w:rsidP="002C3F5D">
            <w:pPr>
              <w:rPr>
                <w:sz w:val="16"/>
                <w:szCs w:val="16"/>
              </w:rPr>
            </w:pPr>
          </w:p>
          <w:p w:rsidR="00AE55F4" w:rsidRPr="00086D19" w:rsidRDefault="00AE55F4" w:rsidP="002C3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-Fazer disparos de e-mail marketing para Recursos Humanos das empresas</w:t>
            </w:r>
          </w:p>
        </w:tc>
        <w:tc>
          <w:tcPr>
            <w:tcW w:w="3543" w:type="dxa"/>
            <w:gridSpan w:val="3"/>
            <w:vMerge w:val="restart"/>
          </w:tcPr>
          <w:p w:rsidR="00BB1BB7" w:rsidRPr="006471FB" w:rsidRDefault="00BB1BB7" w:rsidP="006471FB">
            <w:pPr>
              <w:jc w:val="center"/>
              <w:rPr>
                <w:b/>
                <w:bCs/>
                <w:sz w:val="16"/>
                <w:szCs w:val="16"/>
              </w:rPr>
            </w:pPr>
            <w:r w:rsidRPr="006471FB">
              <w:rPr>
                <w:b/>
                <w:bCs/>
                <w:sz w:val="16"/>
                <w:szCs w:val="16"/>
              </w:rPr>
              <w:t>Proposta de Valor</w:t>
            </w:r>
          </w:p>
          <w:p w:rsidR="00BB1BB7" w:rsidRDefault="00BB1BB7" w:rsidP="002C3F5D">
            <w:pPr>
              <w:rPr>
                <w:b/>
                <w:bCs/>
                <w:sz w:val="16"/>
                <w:szCs w:val="16"/>
              </w:rPr>
            </w:pPr>
          </w:p>
          <w:p w:rsidR="008E4A51" w:rsidRDefault="008E4A51" w:rsidP="008E4A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086D19">
              <w:rPr>
                <w:sz w:val="16"/>
                <w:szCs w:val="16"/>
              </w:rPr>
              <w:t xml:space="preserve"> Encontrar o seu Avatar, o seu cliente.</w:t>
            </w:r>
          </w:p>
          <w:p w:rsidR="008E4A51" w:rsidRDefault="008E4A51" w:rsidP="008E4A51">
            <w:pPr>
              <w:rPr>
                <w:sz w:val="16"/>
                <w:szCs w:val="16"/>
              </w:rPr>
            </w:pPr>
          </w:p>
          <w:p w:rsidR="008E4A51" w:rsidRDefault="008E4A51" w:rsidP="008E4A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086D19">
              <w:rPr>
                <w:sz w:val="16"/>
                <w:szCs w:val="16"/>
              </w:rPr>
              <w:t xml:space="preserve"> Como divulgar</w:t>
            </w:r>
            <w:r>
              <w:rPr>
                <w:sz w:val="16"/>
                <w:szCs w:val="16"/>
              </w:rPr>
              <w:t xml:space="preserve"> – Estudar alguns influenciadores digitais especializados em imóveis a melhor forma de se comunicar com o nosso público alvo.</w:t>
            </w:r>
          </w:p>
          <w:p w:rsidR="008E4A51" w:rsidRDefault="008E4A51" w:rsidP="008E4A51">
            <w:pPr>
              <w:rPr>
                <w:sz w:val="16"/>
                <w:szCs w:val="16"/>
              </w:rPr>
            </w:pPr>
          </w:p>
          <w:p w:rsidR="008E4A51" w:rsidRDefault="008E4A51" w:rsidP="008E4A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-Usar estratégias para o cliente que compra para morar e o investidor que visa aluguéis e investimentos.</w:t>
            </w:r>
          </w:p>
          <w:p w:rsidR="008E4A51" w:rsidRDefault="008E4A51" w:rsidP="008E4A51">
            <w:pPr>
              <w:rPr>
                <w:sz w:val="16"/>
                <w:szCs w:val="16"/>
              </w:rPr>
            </w:pPr>
          </w:p>
          <w:p w:rsidR="008E4A51" w:rsidRDefault="008E4A51" w:rsidP="00086D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-Validar a informação que as pessoas após as quarentenas estarão propensas a morar em casas maiores.</w:t>
            </w:r>
          </w:p>
          <w:p w:rsidR="008E4A51" w:rsidRDefault="008E4A51" w:rsidP="00086D19">
            <w:pPr>
              <w:rPr>
                <w:b/>
                <w:bCs/>
                <w:sz w:val="16"/>
                <w:szCs w:val="16"/>
              </w:rPr>
            </w:pPr>
          </w:p>
          <w:p w:rsidR="008E4A51" w:rsidRDefault="008E4A51" w:rsidP="00086D19">
            <w:pPr>
              <w:rPr>
                <w:sz w:val="16"/>
                <w:szCs w:val="16"/>
              </w:rPr>
            </w:pPr>
            <w:r w:rsidRPr="008E4A51">
              <w:rPr>
                <w:sz w:val="16"/>
                <w:szCs w:val="16"/>
              </w:rPr>
              <w:t>-M</w:t>
            </w:r>
            <w:r>
              <w:rPr>
                <w:sz w:val="16"/>
                <w:szCs w:val="16"/>
              </w:rPr>
              <w:t xml:space="preserve">orar em uma cidade </w:t>
            </w:r>
            <w:r w:rsidRPr="008E4A51">
              <w:rPr>
                <w:sz w:val="16"/>
                <w:szCs w:val="16"/>
              </w:rPr>
              <w:t>tranquila</w:t>
            </w:r>
            <w:r>
              <w:rPr>
                <w:sz w:val="16"/>
                <w:szCs w:val="16"/>
              </w:rPr>
              <w:t>, clima de montanha próxima a São Paulo.</w:t>
            </w:r>
          </w:p>
          <w:p w:rsidR="008E4A51" w:rsidRPr="008E4A51" w:rsidRDefault="008E4A51" w:rsidP="00086D19">
            <w:pPr>
              <w:rPr>
                <w:sz w:val="16"/>
                <w:szCs w:val="16"/>
              </w:rPr>
            </w:pPr>
          </w:p>
          <w:p w:rsidR="008E4A51" w:rsidRDefault="00086D19" w:rsidP="008E4A51">
            <w:pPr>
              <w:jc w:val="center"/>
              <w:rPr>
                <w:b/>
                <w:bCs/>
                <w:sz w:val="16"/>
                <w:szCs w:val="16"/>
              </w:rPr>
            </w:pPr>
            <w:r w:rsidRPr="00086D19">
              <w:rPr>
                <w:b/>
                <w:bCs/>
                <w:sz w:val="16"/>
                <w:szCs w:val="16"/>
              </w:rPr>
              <w:t>Para SP e Campinas:</w:t>
            </w:r>
          </w:p>
          <w:p w:rsidR="00086D19" w:rsidRPr="00AE55F4" w:rsidRDefault="00086D19" w:rsidP="008E4A51">
            <w:pPr>
              <w:rPr>
                <w:sz w:val="16"/>
                <w:szCs w:val="16"/>
              </w:rPr>
            </w:pPr>
            <w:r w:rsidRPr="00AE55F4">
              <w:rPr>
                <w:sz w:val="16"/>
                <w:szCs w:val="16"/>
              </w:rPr>
              <w:t>"imóvel ainda é um bom investimento"</w:t>
            </w:r>
          </w:p>
          <w:p w:rsidR="00AE55F4" w:rsidRPr="00AE55F4" w:rsidRDefault="00086D19" w:rsidP="00AE55F4">
            <w:pPr>
              <w:rPr>
                <w:sz w:val="16"/>
                <w:szCs w:val="16"/>
              </w:rPr>
            </w:pPr>
            <w:r w:rsidRPr="00AE55F4">
              <w:rPr>
                <w:sz w:val="16"/>
                <w:szCs w:val="16"/>
              </w:rPr>
              <w:t>"venha morar em Extrema-MG"</w:t>
            </w:r>
          </w:p>
          <w:p w:rsidR="00086D19" w:rsidRPr="00AE55F4" w:rsidRDefault="00086D19" w:rsidP="00AE55F4">
            <w:pPr>
              <w:rPr>
                <w:sz w:val="16"/>
                <w:szCs w:val="16"/>
              </w:rPr>
            </w:pPr>
            <w:r w:rsidRPr="00AE55F4">
              <w:rPr>
                <w:sz w:val="16"/>
                <w:szCs w:val="16"/>
              </w:rPr>
              <w:t>"Quer conhecer os benefícios de morar em Extrema, Sul de Minas"</w:t>
            </w:r>
          </w:p>
          <w:p w:rsidR="00086D19" w:rsidRPr="00086D19" w:rsidRDefault="00086D19" w:rsidP="008E4A51">
            <w:pPr>
              <w:jc w:val="both"/>
              <w:rPr>
                <w:b/>
                <w:bCs/>
                <w:sz w:val="16"/>
                <w:szCs w:val="16"/>
              </w:rPr>
            </w:pPr>
          </w:p>
          <w:p w:rsidR="00AE55F4" w:rsidRDefault="00086D19" w:rsidP="00AE55F4">
            <w:pPr>
              <w:jc w:val="center"/>
              <w:rPr>
                <w:b/>
                <w:bCs/>
                <w:sz w:val="16"/>
                <w:szCs w:val="16"/>
              </w:rPr>
            </w:pPr>
            <w:r w:rsidRPr="00086D19">
              <w:rPr>
                <w:b/>
                <w:bCs/>
                <w:sz w:val="16"/>
                <w:szCs w:val="16"/>
              </w:rPr>
              <w:t>Para Extrema e região:</w:t>
            </w:r>
          </w:p>
          <w:p w:rsidR="00AE55F4" w:rsidRDefault="00086D19" w:rsidP="00AE55F4">
            <w:pPr>
              <w:rPr>
                <w:b/>
                <w:bCs/>
                <w:sz w:val="16"/>
                <w:szCs w:val="16"/>
              </w:rPr>
            </w:pPr>
            <w:r w:rsidRPr="00AE55F4">
              <w:rPr>
                <w:sz w:val="16"/>
                <w:szCs w:val="16"/>
              </w:rPr>
              <w:t xml:space="preserve"> "Agende uma visita para conhecer nosso imóvel</w:t>
            </w:r>
            <w:r w:rsidRPr="00086D19">
              <w:rPr>
                <w:b/>
                <w:bCs/>
                <w:sz w:val="16"/>
                <w:szCs w:val="16"/>
              </w:rPr>
              <w:t>"</w:t>
            </w:r>
          </w:p>
          <w:p w:rsidR="00AE55F4" w:rsidRDefault="00AE55F4" w:rsidP="00AE55F4">
            <w:pPr>
              <w:rPr>
                <w:b/>
                <w:bCs/>
                <w:sz w:val="16"/>
                <w:szCs w:val="16"/>
              </w:rPr>
            </w:pPr>
          </w:p>
          <w:p w:rsidR="00CB0473" w:rsidRDefault="00AE55F4" w:rsidP="00CB047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</w:t>
            </w:r>
            <w:r w:rsidR="00086D19" w:rsidRPr="00086D19">
              <w:rPr>
                <w:b/>
                <w:bCs/>
                <w:sz w:val="16"/>
                <w:szCs w:val="16"/>
              </w:rPr>
              <w:t>ara um momento posterior.</w:t>
            </w:r>
          </w:p>
          <w:p w:rsidR="00CB0473" w:rsidRPr="00CB0473" w:rsidRDefault="00086D19" w:rsidP="00CB0473">
            <w:pPr>
              <w:rPr>
                <w:sz w:val="16"/>
                <w:szCs w:val="16"/>
              </w:rPr>
            </w:pPr>
            <w:r w:rsidRPr="00CB0473">
              <w:rPr>
                <w:sz w:val="16"/>
                <w:szCs w:val="16"/>
              </w:rPr>
              <w:t xml:space="preserve"> "Venha morar no Campos Olivotti"</w:t>
            </w:r>
          </w:p>
          <w:p w:rsidR="00086D19" w:rsidRPr="006471FB" w:rsidRDefault="00086D19" w:rsidP="00CB0473">
            <w:pPr>
              <w:rPr>
                <w:b/>
                <w:bCs/>
                <w:sz w:val="16"/>
                <w:szCs w:val="16"/>
              </w:rPr>
            </w:pPr>
            <w:r w:rsidRPr="00CB0473">
              <w:rPr>
                <w:sz w:val="16"/>
                <w:szCs w:val="16"/>
              </w:rPr>
              <w:t xml:space="preserve">  "Casa com 3 dormitórios em Extrema-MG"</w:t>
            </w:r>
          </w:p>
        </w:tc>
        <w:tc>
          <w:tcPr>
            <w:tcW w:w="2835" w:type="dxa"/>
          </w:tcPr>
          <w:p w:rsidR="00BB1BB7" w:rsidRPr="006471FB" w:rsidRDefault="00BB1BB7" w:rsidP="002C3F5D">
            <w:pPr>
              <w:rPr>
                <w:b/>
                <w:bCs/>
                <w:sz w:val="16"/>
                <w:szCs w:val="16"/>
              </w:rPr>
            </w:pPr>
            <w:r w:rsidRPr="006471FB">
              <w:rPr>
                <w:b/>
                <w:bCs/>
                <w:sz w:val="16"/>
                <w:szCs w:val="16"/>
              </w:rPr>
              <w:t>Relacionamento com Clientes</w:t>
            </w:r>
          </w:p>
          <w:p w:rsidR="00BB1BB7" w:rsidRDefault="00BB1BB7" w:rsidP="006471FB"/>
          <w:p w:rsidR="008E4A51" w:rsidRPr="00942DCD" w:rsidRDefault="008E4A51" w:rsidP="008E4A51">
            <w:pPr>
              <w:rPr>
                <w:sz w:val="16"/>
                <w:szCs w:val="16"/>
              </w:rPr>
            </w:pPr>
            <w:r w:rsidRPr="00942DCD">
              <w:rPr>
                <w:sz w:val="16"/>
                <w:szCs w:val="16"/>
              </w:rPr>
              <w:t>- Em Extrema somo vendedores de casa.</w:t>
            </w:r>
          </w:p>
          <w:p w:rsidR="008E4A51" w:rsidRPr="00942DCD" w:rsidRDefault="008E4A51" w:rsidP="008E4A51">
            <w:pPr>
              <w:rPr>
                <w:sz w:val="16"/>
                <w:szCs w:val="16"/>
              </w:rPr>
            </w:pPr>
          </w:p>
          <w:p w:rsidR="008E4A51" w:rsidRPr="00942DCD" w:rsidRDefault="008E4A51" w:rsidP="008E4A51">
            <w:pPr>
              <w:rPr>
                <w:sz w:val="16"/>
                <w:szCs w:val="16"/>
              </w:rPr>
            </w:pPr>
            <w:r w:rsidRPr="00942DCD">
              <w:rPr>
                <w:sz w:val="16"/>
                <w:szCs w:val="16"/>
              </w:rPr>
              <w:t>- Em SP e Campinas somos vendedores de casas e construtores de imóveis.</w:t>
            </w:r>
          </w:p>
          <w:p w:rsidR="00942DCD" w:rsidRPr="00942DCD" w:rsidRDefault="00942DCD" w:rsidP="008E4A51">
            <w:pPr>
              <w:rPr>
                <w:sz w:val="16"/>
                <w:szCs w:val="16"/>
              </w:rPr>
            </w:pPr>
          </w:p>
          <w:p w:rsidR="00942DCD" w:rsidRPr="00942DCD" w:rsidRDefault="00942DCD" w:rsidP="008E4A51">
            <w:pPr>
              <w:rPr>
                <w:sz w:val="16"/>
                <w:szCs w:val="16"/>
              </w:rPr>
            </w:pPr>
            <w:r w:rsidRPr="00942DCD">
              <w:rPr>
                <w:sz w:val="16"/>
                <w:szCs w:val="16"/>
              </w:rPr>
              <w:t>-Sabendo que a decisão de compra de uma casa pode demorar meses. Utilizar ferrament</w:t>
            </w:r>
            <w:r>
              <w:rPr>
                <w:sz w:val="16"/>
                <w:szCs w:val="16"/>
              </w:rPr>
              <w:t>a</w:t>
            </w:r>
            <w:r w:rsidRPr="00942DCD">
              <w:rPr>
                <w:sz w:val="16"/>
                <w:szCs w:val="16"/>
              </w:rPr>
              <w:t>s de follow-up</w:t>
            </w:r>
          </w:p>
          <w:p w:rsidR="008E4A51" w:rsidRDefault="008E4A51" w:rsidP="006471FB"/>
        </w:tc>
        <w:tc>
          <w:tcPr>
            <w:tcW w:w="3226" w:type="dxa"/>
            <w:vMerge w:val="restart"/>
          </w:tcPr>
          <w:p w:rsidR="00BB1BB7" w:rsidRPr="006471FB" w:rsidRDefault="00BB1BB7" w:rsidP="006471FB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2" w:name="_Hlk41386508"/>
            <w:r w:rsidRPr="006471FB">
              <w:rPr>
                <w:b/>
                <w:bCs/>
                <w:sz w:val="16"/>
                <w:szCs w:val="16"/>
              </w:rPr>
              <w:t>Segmento de Clientes</w:t>
            </w:r>
          </w:p>
          <w:bookmarkEnd w:id="2"/>
          <w:p w:rsidR="008E4A51" w:rsidRDefault="008E4A51" w:rsidP="008E4A51">
            <w:pPr>
              <w:rPr>
                <w:b/>
                <w:bCs/>
                <w:sz w:val="16"/>
                <w:szCs w:val="16"/>
              </w:rPr>
            </w:pPr>
          </w:p>
          <w:p w:rsidR="00746759" w:rsidRDefault="00CB0473" w:rsidP="008E4A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8E4A51" w:rsidRPr="00CB0473">
              <w:rPr>
                <w:sz w:val="16"/>
                <w:szCs w:val="16"/>
              </w:rPr>
              <w:t>Impulsionar em</w:t>
            </w:r>
            <w:r w:rsidR="00746759">
              <w:rPr>
                <w:sz w:val="16"/>
                <w:szCs w:val="16"/>
              </w:rPr>
              <w:t>:</w:t>
            </w:r>
          </w:p>
          <w:p w:rsidR="00746759" w:rsidRDefault="00746759" w:rsidP="008E4A51">
            <w:pPr>
              <w:rPr>
                <w:sz w:val="16"/>
                <w:szCs w:val="16"/>
              </w:rPr>
            </w:pPr>
          </w:p>
          <w:p w:rsidR="00746759" w:rsidRDefault="008E4A51" w:rsidP="008E4A51">
            <w:pPr>
              <w:rPr>
                <w:sz w:val="16"/>
                <w:szCs w:val="16"/>
              </w:rPr>
            </w:pPr>
            <w:bookmarkStart w:id="3" w:name="_GoBack"/>
            <w:bookmarkEnd w:id="3"/>
            <w:r w:rsidRPr="00CB0473">
              <w:rPr>
                <w:sz w:val="16"/>
                <w:szCs w:val="16"/>
              </w:rPr>
              <w:t>Extrema e região</w:t>
            </w:r>
          </w:p>
          <w:p w:rsidR="00746759" w:rsidRDefault="008E4A51" w:rsidP="008E4A51">
            <w:pPr>
              <w:rPr>
                <w:sz w:val="16"/>
                <w:szCs w:val="16"/>
              </w:rPr>
            </w:pPr>
            <w:r w:rsidRPr="00CB0473">
              <w:rPr>
                <w:sz w:val="16"/>
                <w:szCs w:val="16"/>
              </w:rPr>
              <w:t xml:space="preserve">São Paulo </w:t>
            </w:r>
          </w:p>
          <w:p w:rsidR="008E4A51" w:rsidRDefault="008E4A51" w:rsidP="008E4A51">
            <w:pPr>
              <w:rPr>
                <w:sz w:val="16"/>
                <w:szCs w:val="16"/>
              </w:rPr>
            </w:pPr>
            <w:r w:rsidRPr="00CB0473">
              <w:rPr>
                <w:sz w:val="16"/>
                <w:szCs w:val="16"/>
              </w:rPr>
              <w:t>Campinas.</w:t>
            </w:r>
          </w:p>
          <w:p w:rsidR="00CB0473" w:rsidRDefault="00CB0473" w:rsidP="008E4A51">
            <w:pPr>
              <w:rPr>
                <w:sz w:val="16"/>
                <w:szCs w:val="16"/>
              </w:rPr>
            </w:pPr>
          </w:p>
          <w:p w:rsidR="00CB0473" w:rsidRDefault="00CB0473" w:rsidP="008E4A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Faixa de idade de 20 a 60 anos</w:t>
            </w:r>
          </w:p>
          <w:p w:rsidR="00CB0473" w:rsidRDefault="00CB0473" w:rsidP="008E4A51">
            <w:pPr>
              <w:rPr>
                <w:sz w:val="16"/>
                <w:szCs w:val="16"/>
              </w:rPr>
            </w:pPr>
          </w:p>
          <w:p w:rsidR="00CB0473" w:rsidRPr="00CB0473" w:rsidRDefault="00CB0473" w:rsidP="008E4A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Renda familiar igual ou superior a R$ 6.000,00 </w:t>
            </w:r>
          </w:p>
          <w:p w:rsidR="00CB0473" w:rsidRDefault="00CB0473" w:rsidP="00CB0473"/>
          <w:p w:rsidR="00324A2C" w:rsidRDefault="00324A2C" w:rsidP="00CB0473"/>
          <w:p w:rsidR="00324A2C" w:rsidRDefault="00324A2C" w:rsidP="00CB0473"/>
          <w:p w:rsidR="00324A2C" w:rsidRDefault="00324A2C" w:rsidP="00CB0473"/>
          <w:p w:rsidR="00324A2C" w:rsidRDefault="00324A2C" w:rsidP="00CB0473"/>
          <w:p w:rsidR="00324A2C" w:rsidRDefault="00324A2C" w:rsidP="00CB0473"/>
        </w:tc>
      </w:tr>
      <w:tr w:rsidR="00BB1BB7" w:rsidTr="008E4A51">
        <w:trPr>
          <w:trHeight w:val="3104"/>
        </w:trPr>
        <w:tc>
          <w:tcPr>
            <w:tcW w:w="1891" w:type="dxa"/>
            <w:vMerge/>
          </w:tcPr>
          <w:p w:rsidR="00BB1BB7" w:rsidRDefault="00BB1BB7" w:rsidP="002C3F5D"/>
        </w:tc>
        <w:tc>
          <w:tcPr>
            <w:tcW w:w="2499" w:type="dxa"/>
          </w:tcPr>
          <w:p w:rsidR="00BB1BB7" w:rsidRDefault="00BB1BB7" w:rsidP="006471FB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4" w:name="_Hlk41386546"/>
            <w:r w:rsidRPr="006471FB">
              <w:rPr>
                <w:b/>
                <w:bCs/>
                <w:sz w:val="16"/>
                <w:szCs w:val="16"/>
              </w:rPr>
              <w:t>Recursos Principais</w:t>
            </w:r>
          </w:p>
          <w:p w:rsidR="00086D19" w:rsidRPr="00086D19" w:rsidRDefault="00086D19" w:rsidP="006471FB">
            <w:pPr>
              <w:jc w:val="center"/>
              <w:rPr>
                <w:sz w:val="16"/>
                <w:szCs w:val="16"/>
              </w:rPr>
            </w:pPr>
          </w:p>
          <w:p w:rsidR="00086D19" w:rsidRPr="00CB0473" w:rsidRDefault="00CB0473" w:rsidP="00CB0473">
            <w:pPr>
              <w:rPr>
                <w:sz w:val="16"/>
                <w:szCs w:val="16"/>
              </w:rPr>
            </w:pPr>
            <w:r w:rsidRPr="00CB0473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CB0473">
              <w:rPr>
                <w:sz w:val="16"/>
                <w:szCs w:val="16"/>
              </w:rPr>
              <w:t>Lâminas para facebook e Instagra</w:t>
            </w:r>
            <w:r>
              <w:rPr>
                <w:sz w:val="16"/>
                <w:szCs w:val="16"/>
              </w:rPr>
              <w:t>m</w:t>
            </w:r>
            <w:r w:rsidR="00324A2C">
              <w:rPr>
                <w:sz w:val="16"/>
                <w:szCs w:val="16"/>
              </w:rPr>
              <w:t xml:space="preserve"> e imobiliárias</w:t>
            </w:r>
            <w:r>
              <w:rPr>
                <w:sz w:val="16"/>
                <w:szCs w:val="16"/>
              </w:rPr>
              <w:t>.</w:t>
            </w:r>
          </w:p>
          <w:p w:rsidR="00CB0473" w:rsidRPr="00CB0473" w:rsidRDefault="00CB0473" w:rsidP="00CB0473"/>
          <w:p w:rsidR="00086D19" w:rsidRDefault="00086D19" w:rsidP="00086D19">
            <w:pPr>
              <w:rPr>
                <w:sz w:val="16"/>
                <w:szCs w:val="16"/>
              </w:rPr>
            </w:pPr>
            <w:r w:rsidRPr="00086D19">
              <w:rPr>
                <w:sz w:val="16"/>
                <w:szCs w:val="16"/>
              </w:rPr>
              <w:t>2. Vídeos depoimentos e vídeos da casa.</w:t>
            </w:r>
          </w:p>
          <w:p w:rsidR="00CB0473" w:rsidRPr="00086D19" w:rsidRDefault="00CB0473" w:rsidP="00086D19">
            <w:pPr>
              <w:rPr>
                <w:sz w:val="16"/>
                <w:szCs w:val="16"/>
              </w:rPr>
            </w:pPr>
          </w:p>
          <w:p w:rsidR="00086D19" w:rsidRPr="00086D19" w:rsidRDefault="00086D19" w:rsidP="00086D19">
            <w:pPr>
              <w:rPr>
                <w:sz w:val="16"/>
                <w:szCs w:val="16"/>
              </w:rPr>
            </w:pPr>
            <w:r w:rsidRPr="00086D19">
              <w:rPr>
                <w:sz w:val="16"/>
                <w:szCs w:val="16"/>
              </w:rPr>
              <w:t>3. Marketing de conteúdo no site e no Face.</w:t>
            </w:r>
          </w:p>
          <w:p w:rsidR="00086D19" w:rsidRDefault="00086D19" w:rsidP="00086D19">
            <w:pPr>
              <w:rPr>
                <w:sz w:val="16"/>
                <w:szCs w:val="16"/>
              </w:rPr>
            </w:pPr>
          </w:p>
          <w:p w:rsidR="00CB0473" w:rsidRDefault="00CB0473" w:rsidP="00086D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Fotos mais profissionais</w:t>
            </w:r>
          </w:p>
          <w:p w:rsidR="00CB0473" w:rsidRDefault="00CB0473" w:rsidP="00086D19">
            <w:pPr>
              <w:rPr>
                <w:sz w:val="16"/>
                <w:szCs w:val="16"/>
              </w:rPr>
            </w:pPr>
          </w:p>
          <w:p w:rsidR="00CB0473" w:rsidRPr="00086D19" w:rsidRDefault="00CB0473" w:rsidP="00086D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Vídeos das casas</w:t>
            </w:r>
          </w:p>
          <w:p w:rsidR="00086D19" w:rsidRPr="006471FB" w:rsidRDefault="00086D19" w:rsidP="00086D1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  <w:bookmarkEnd w:id="4"/>
          <w:p w:rsidR="00BB1BB7" w:rsidRPr="00942DCD" w:rsidRDefault="00942DCD" w:rsidP="002C3F5D">
            <w:pPr>
              <w:rPr>
                <w:sz w:val="16"/>
                <w:szCs w:val="16"/>
              </w:rPr>
            </w:pPr>
            <w:r w:rsidRPr="00942DCD">
              <w:rPr>
                <w:sz w:val="16"/>
                <w:szCs w:val="16"/>
              </w:rPr>
              <w:t xml:space="preserve">6- </w:t>
            </w:r>
            <w:r>
              <w:rPr>
                <w:sz w:val="16"/>
                <w:szCs w:val="16"/>
              </w:rPr>
              <w:t>Fazer adequações no site</w:t>
            </w:r>
          </w:p>
        </w:tc>
        <w:tc>
          <w:tcPr>
            <w:tcW w:w="3543" w:type="dxa"/>
            <w:gridSpan w:val="3"/>
            <w:vMerge/>
          </w:tcPr>
          <w:p w:rsidR="00BB1BB7" w:rsidRPr="006471FB" w:rsidRDefault="00BB1BB7" w:rsidP="006471F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</w:tcPr>
          <w:p w:rsidR="00BB1BB7" w:rsidRPr="006471FB" w:rsidRDefault="00BB1BB7" w:rsidP="006471FB">
            <w:pPr>
              <w:jc w:val="center"/>
              <w:rPr>
                <w:b/>
                <w:bCs/>
                <w:sz w:val="16"/>
                <w:szCs w:val="16"/>
              </w:rPr>
            </w:pPr>
            <w:r w:rsidRPr="006471FB">
              <w:rPr>
                <w:b/>
                <w:bCs/>
                <w:sz w:val="16"/>
                <w:szCs w:val="16"/>
              </w:rPr>
              <w:t>Canais</w:t>
            </w:r>
          </w:p>
          <w:p w:rsidR="00BB1BB7" w:rsidRDefault="00BB1BB7" w:rsidP="00552443"/>
          <w:p w:rsidR="00AE55F4" w:rsidRPr="00AE55F4" w:rsidRDefault="00AE55F4" w:rsidP="00AE55F4">
            <w:pPr>
              <w:rPr>
                <w:sz w:val="16"/>
                <w:szCs w:val="16"/>
              </w:rPr>
            </w:pPr>
            <w:r w:rsidRPr="00AE55F4">
              <w:rPr>
                <w:sz w:val="16"/>
                <w:szCs w:val="16"/>
              </w:rPr>
              <w:t>Facebook</w:t>
            </w:r>
          </w:p>
          <w:p w:rsidR="00AE55F4" w:rsidRPr="00AE55F4" w:rsidRDefault="00AE55F4" w:rsidP="00AE55F4">
            <w:pPr>
              <w:rPr>
                <w:sz w:val="16"/>
                <w:szCs w:val="16"/>
              </w:rPr>
            </w:pPr>
            <w:r w:rsidRPr="00AE55F4">
              <w:rPr>
                <w:sz w:val="16"/>
                <w:szCs w:val="16"/>
              </w:rPr>
              <w:t>Imóvel web</w:t>
            </w:r>
          </w:p>
          <w:p w:rsidR="00AE55F4" w:rsidRDefault="00AE55F4" w:rsidP="00AE55F4">
            <w:pPr>
              <w:rPr>
                <w:sz w:val="16"/>
                <w:szCs w:val="16"/>
              </w:rPr>
            </w:pPr>
            <w:r w:rsidRPr="00AE55F4">
              <w:rPr>
                <w:sz w:val="16"/>
                <w:szCs w:val="16"/>
              </w:rPr>
              <w:t>Instagram</w:t>
            </w:r>
          </w:p>
          <w:p w:rsidR="00AE55F4" w:rsidRDefault="00AE55F4" w:rsidP="00AE55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OLX</w:t>
            </w:r>
          </w:p>
          <w:p w:rsidR="00AE55F4" w:rsidRDefault="00AE55F4" w:rsidP="00AE55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Viva Real</w:t>
            </w:r>
          </w:p>
          <w:p w:rsidR="00AE55F4" w:rsidRPr="00AE55F4" w:rsidRDefault="00AE55F4" w:rsidP="00AE55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 Imóveis</w:t>
            </w:r>
          </w:p>
          <w:p w:rsidR="00AE55F4" w:rsidRDefault="00AE55F4" w:rsidP="00AE55F4">
            <w:pPr>
              <w:spacing w:after="160"/>
              <w:rPr>
                <w:sz w:val="16"/>
                <w:szCs w:val="16"/>
              </w:rPr>
            </w:pPr>
            <w:r w:rsidRPr="00AE55F4">
              <w:rPr>
                <w:sz w:val="16"/>
                <w:szCs w:val="16"/>
              </w:rPr>
              <w:t>Nestoria</w:t>
            </w:r>
          </w:p>
          <w:p w:rsidR="00AE55F4" w:rsidRDefault="00AE55F4" w:rsidP="00AE55F4"/>
        </w:tc>
        <w:tc>
          <w:tcPr>
            <w:tcW w:w="3226" w:type="dxa"/>
            <w:vMerge/>
          </w:tcPr>
          <w:p w:rsidR="00BB1BB7" w:rsidRDefault="00BB1BB7" w:rsidP="002C3F5D"/>
        </w:tc>
      </w:tr>
      <w:bookmarkEnd w:id="0"/>
      <w:tr w:rsidR="00CC46B0" w:rsidTr="00CC46B0">
        <w:trPr>
          <w:trHeight w:val="691"/>
        </w:trPr>
        <w:tc>
          <w:tcPr>
            <w:tcW w:w="6658" w:type="dxa"/>
            <w:gridSpan w:val="3"/>
          </w:tcPr>
          <w:p w:rsidR="00CC46B0" w:rsidRPr="006471FB" w:rsidRDefault="00CC46B0" w:rsidP="006471FB">
            <w:pPr>
              <w:rPr>
                <w:b/>
                <w:bCs/>
                <w:sz w:val="16"/>
                <w:szCs w:val="16"/>
              </w:rPr>
            </w:pPr>
            <w:r w:rsidRPr="006471FB">
              <w:rPr>
                <w:b/>
                <w:bCs/>
                <w:sz w:val="16"/>
                <w:szCs w:val="16"/>
              </w:rPr>
              <w:lastRenderedPageBreak/>
              <w:t>Estrutura de Custos</w:t>
            </w:r>
            <w:r>
              <w:rPr>
                <w:sz w:val="16"/>
                <w:szCs w:val="16"/>
              </w:rPr>
              <w:t xml:space="preserve">: </w:t>
            </w:r>
            <w:r w:rsidR="00324A2C">
              <w:rPr>
                <w:sz w:val="16"/>
                <w:szCs w:val="16"/>
              </w:rPr>
              <w:t xml:space="preserve">Face ao momento atual utilizar as ferramentas gratuitas oferecidas nestes canais. </w:t>
            </w:r>
          </w:p>
        </w:tc>
        <w:tc>
          <w:tcPr>
            <w:tcW w:w="7336" w:type="dxa"/>
            <w:gridSpan w:val="4"/>
          </w:tcPr>
          <w:p w:rsidR="00CC46B0" w:rsidRDefault="00CC46B0" w:rsidP="006471FB">
            <w:r w:rsidRPr="006471FB">
              <w:rPr>
                <w:b/>
                <w:bCs/>
                <w:sz w:val="16"/>
                <w:szCs w:val="16"/>
              </w:rPr>
              <w:t xml:space="preserve">Fontes de </w:t>
            </w:r>
            <w:r w:rsidRPr="006471FB">
              <w:rPr>
                <w:b/>
                <w:bCs/>
                <w:sz w:val="16"/>
                <w:szCs w:val="16"/>
              </w:rPr>
              <w:t>Receitas</w:t>
            </w:r>
            <w:r>
              <w:rPr>
                <w:sz w:val="16"/>
                <w:szCs w:val="16"/>
              </w:rPr>
              <w:t>:</w:t>
            </w:r>
            <w:r w:rsidR="00324A2C">
              <w:rPr>
                <w:sz w:val="16"/>
                <w:szCs w:val="16"/>
              </w:rPr>
              <w:t xml:space="preserve"> Caso se perceba a oportunidade de uma anúncio especifico com retorno possível aprovar com os sócios</w:t>
            </w:r>
          </w:p>
        </w:tc>
      </w:tr>
    </w:tbl>
    <w:p w:rsidR="00C94451" w:rsidRDefault="00C94451" w:rsidP="002C3F5D"/>
    <w:p w:rsidR="00BB1BB7" w:rsidRDefault="00BB1BB7" w:rsidP="002C3F5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324A2C" w:rsidTr="00082C9D">
        <w:tc>
          <w:tcPr>
            <w:tcW w:w="13994" w:type="dxa"/>
            <w:gridSpan w:val="4"/>
          </w:tcPr>
          <w:p w:rsidR="00324A2C" w:rsidRPr="00324A2C" w:rsidRDefault="00324A2C" w:rsidP="00324A2C">
            <w:pPr>
              <w:jc w:val="center"/>
              <w:rPr>
                <w:sz w:val="40"/>
                <w:szCs w:val="40"/>
              </w:rPr>
            </w:pPr>
            <w:r w:rsidRPr="00324A2C">
              <w:rPr>
                <w:sz w:val="40"/>
                <w:szCs w:val="40"/>
              </w:rPr>
              <w:t xml:space="preserve">Ações </w:t>
            </w:r>
            <w:r>
              <w:rPr>
                <w:sz w:val="40"/>
                <w:szCs w:val="40"/>
              </w:rPr>
              <w:t xml:space="preserve">/ </w:t>
            </w:r>
            <w:r w:rsidRPr="00324A2C">
              <w:rPr>
                <w:sz w:val="40"/>
                <w:szCs w:val="40"/>
              </w:rPr>
              <w:t>Oportunidades</w:t>
            </w:r>
          </w:p>
        </w:tc>
      </w:tr>
      <w:tr w:rsidR="00324A2C" w:rsidTr="00324A2C">
        <w:tc>
          <w:tcPr>
            <w:tcW w:w="3498" w:type="dxa"/>
          </w:tcPr>
          <w:p w:rsidR="00324A2C" w:rsidRPr="00324A2C" w:rsidRDefault="00324A2C" w:rsidP="00324A2C">
            <w:pPr>
              <w:jc w:val="center"/>
              <w:rPr>
                <w:b/>
                <w:bCs/>
              </w:rPr>
            </w:pPr>
            <w:r w:rsidRPr="00324A2C">
              <w:rPr>
                <w:b/>
                <w:bCs/>
              </w:rPr>
              <w:t>Responsável</w:t>
            </w:r>
          </w:p>
        </w:tc>
        <w:tc>
          <w:tcPr>
            <w:tcW w:w="3498" w:type="dxa"/>
          </w:tcPr>
          <w:p w:rsidR="00324A2C" w:rsidRPr="00324A2C" w:rsidRDefault="00324A2C" w:rsidP="00324A2C">
            <w:pPr>
              <w:jc w:val="center"/>
              <w:rPr>
                <w:b/>
                <w:bCs/>
              </w:rPr>
            </w:pPr>
            <w:r w:rsidRPr="00324A2C">
              <w:rPr>
                <w:b/>
                <w:bCs/>
              </w:rPr>
              <w:t>Descrição</w:t>
            </w:r>
          </w:p>
        </w:tc>
        <w:tc>
          <w:tcPr>
            <w:tcW w:w="3499" w:type="dxa"/>
          </w:tcPr>
          <w:p w:rsidR="00324A2C" w:rsidRPr="00324A2C" w:rsidRDefault="00324A2C" w:rsidP="00324A2C">
            <w:pPr>
              <w:jc w:val="center"/>
              <w:rPr>
                <w:b/>
                <w:bCs/>
              </w:rPr>
            </w:pPr>
            <w:r w:rsidRPr="00324A2C">
              <w:rPr>
                <w:b/>
                <w:bCs/>
              </w:rPr>
              <w:t>Date Line</w:t>
            </w:r>
          </w:p>
        </w:tc>
        <w:tc>
          <w:tcPr>
            <w:tcW w:w="3499" w:type="dxa"/>
          </w:tcPr>
          <w:p w:rsidR="00324A2C" w:rsidRPr="00324A2C" w:rsidRDefault="00324A2C" w:rsidP="00324A2C">
            <w:pPr>
              <w:jc w:val="center"/>
              <w:rPr>
                <w:b/>
                <w:bCs/>
              </w:rPr>
            </w:pPr>
            <w:r w:rsidRPr="00324A2C">
              <w:rPr>
                <w:b/>
                <w:bCs/>
              </w:rPr>
              <w:t>Observações</w:t>
            </w:r>
          </w:p>
        </w:tc>
      </w:tr>
      <w:tr w:rsidR="00324A2C" w:rsidTr="00324A2C">
        <w:tc>
          <w:tcPr>
            <w:tcW w:w="3498" w:type="dxa"/>
          </w:tcPr>
          <w:p w:rsidR="00324A2C" w:rsidRDefault="00324A2C" w:rsidP="002C3F5D"/>
        </w:tc>
        <w:tc>
          <w:tcPr>
            <w:tcW w:w="3498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</w:tr>
      <w:tr w:rsidR="00324A2C" w:rsidTr="00324A2C">
        <w:tc>
          <w:tcPr>
            <w:tcW w:w="3498" w:type="dxa"/>
          </w:tcPr>
          <w:p w:rsidR="00324A2C" w:rsidRDefault="00324A2C" w:rsidP="002C3F5D"/>
        </w:tc>
        <w:tc>
          <w:tcPr>
            <w:tcW w:w="3498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</w:tr>
      <w:tr w:rsidR="00324A2C" w:rsidTr="00324A2C">
        <w:tc>
          <w:tcPr>
            <w:tcW w:w="3498" w:type="dxa"/>
          </w:tcPr>
          <w:p w:rsidR="00324A2C" w:rsidRDefault="00324A2C" w:rsidP="002C3F5D"/>
        </w:tc>
        <w:tc>
          <w:tcPr>
            <w:tcW w:w="3498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</w:tr>
      <w:tr w:rsidR="00324A2C" w:rsidTr="00324A2C">
        <w:tc>
          <w:tcPr>
            <w:tcW w:w="3498" w:type="dxa"/>
          </w:tcPr>
          <w:p w:rsidR="00324A2C" w:rsidRDefault="00324A2C" w:rsidP="002C3F5D"/>
        </w:tc>
        <w:tc>
          <w:tcPr>
            <w:tcW w:w="3498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</w:tr>
      <w:tr w:rsidR="00324A2C" w:rsidTr="00324A2C">
        <w:tc>
          <w:tcPr>
            <w:tcW w:w="3498" w:type="dxa"/>
          </w:tcPr>
          <w:p w:rsidR="00324A2C" w:rsidRDefault="00324A2C" w:rsidP="002C3F5D"/>
        </w:tc>
        <w:tc>
          <w:tcPr>
            <w:tcW w:w="3498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</w:tr>
      <w:tr w:rsidR="00324A2C" w:rsidTr="00324A2C">
        <w:tc>
          <w:tcPr>
            <w:tcW w:w="3498" w:type="dxa"/>
          </w:tcPr>
          <w:p w:rsidR="00324A2C" w:rsidRDefault="00324A2C" w:rsidP="002C3F5D"/>
        </w:tc>
        <w:tc>
          <w:tcPr>
            <w:tcW w:w="3498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  <w:tc>
          <w:tcPr>
            <w:tcW w:w="3499" w:type="dxa"/>
          </w:tcPr>
          <w:p w:rsidR="00324A2C" w:rsidRDefault="00324A2C" w:rsidP="002C3F5D"/>
        </w:tc>
      </w:tr>
    </w:tbl>
    <w:p w:rsidR="00324A2C" w:rsidRDefault="00324A2C" w:rsidP="002C3F5D"/>
    <w:p w:rsidR="00BB1BB7" w:rsidRDefault="00BB1BB7" w:rsidP="00BB1BB7">
      <w:pPr>
        <w:autoSpaceDE w:val="0"/>
        <w:autoSpaceDN w:val="0"/>
        <w:adjustRightInd w:val="0"/>
        <w:spacing w:after="0" w:line="240" w:lineRule="auto"/>
        <w:rPr>
          <w:rFonts w:ascii="Titillium-Regular" w:hAnsi="Titillium-Regular" w:cs="Titillium-Regular"/>
          <w:sz w:val="28"/>
          <w:szCs w:val="28"/>
        </w:rPr>
      </w:pPr>
      <w:r w:rsidRPr="00BB1BB7">
        <w:rPr>
          <w:rFonts w:ascii="Titillium-Bold" w:hAnsi="Titillium-Bold" w:cs="Titillium-Bold"/>
          <w:b/>
          <w:bCs/>
          <w:sz w:val="28"/>
          <w:szCs w:val="28"/>
        </w:rPr>
        <w:t>Parcerias Principais</w:t>
      </w:r>
      <w:r>
        <w:rPr>
          <w:rFonts w:ascii="Titillium-Bold" w:hAnsi="Titillium-Bold" w:cs="Titillium-Bold"/>
          <w:b/>
          <w:bCs/>
          <w:sz w:val="28"/>
          <w:szCs w:val="28"/>
        </w:rPr>
        <w:t xml:space="preserve">: </w:t>
      </w:r>
      <w:r w:rsidRPr="00BB1BB7">
        <w:rPr>
          <w:rFonts w:ascii="Titillium-Bold" w:hAnsi="Titillium-Bold" w:cs="Titillium-Bold"/>
          <w:b/>
          <w:bCs/>
          <w:sz w:val="28"/>
          <w:szCs w:val="28"/>
        </w:rPr>
        <w:t xml:space="preserve"> </w:t>
      </w:r>
      <w:r w:rsidRPr="00BB1BB7">
        <w:rPr>
          <w:rFonts w:ascii="Titillium-Regular" w:hAnsi="Titillium-Regular" w:cs="Titillium-Regular"/>
          <w:sz w:val="28"/>
          <w:szCs w:val="28"/>
        </w:rPr>
        <w:t>Rede de fornecedores</w:t>
      </w:r>
      <w:r w:rsidRPr="00BB1BB7">
        <w:rPr>
          <w:rFonts w:ascii="Titillium-Regular" w:hAnsi="Titillium-Regular" w:cs="Titillium-Regular"/>
          <w:sz w:val="28"/>
          <w:szCs w:val="28"/>
        </w:rPr>
        <w:t xml:space="preserve"> </w:t>
      </w:r>
      <w:r w:rsidRPr="00BB1BB7">
        <w:rPr>
          <w:rFonts w:ascii="Titillium-Regular" w:hAnsi="Titillium-Regular" w:cs="Titillium-Regular"/>
          <w:sz w:val="28"/>
          <w:szCs w:val="28"/>
        </w:rPr>
        <w:t>e parceiros que ajudam</w:t>
      </w:r>
      <w:r w:rsidRPr="00BB1BB7">
        <w:rPr>
          <w:rFonts w:ascii="Titillium-Regular" w:hAnsi="Titillium-Regular" w:cs="Titillium-Regular"/>
          <w:sz w:val="28"/>
          <w:szCs w:val="28"/>
        </w:rPr>
        <w:t xml:space="preserve"> </w:t>
      </w:r>
      <w:r w:rsidRPr="00BB1BB7">
        <w:rPr>
          <w:rFonts w:ascii="Titillium-Regular" w:hAnsi="Titillium-Regular" w:cs="Titillium-Regular"/>
          <w:sz w:val="28"/>
          <w:szCs w:val="28"/>
        </w:rPr>
        <w:t>a sua empresa a funcionar.</w:t>
      </w:r>
    </w:p>
    <w:p w:rsidR="00BB1BB7" w:rsidRDefault="00BB1BB7" w:rsidP="00BB1BB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1BB7">
        <w:rPr>
          <w:b/>
          <w:bCs/>
          <w:sz w:val="28"/>
          <w:szCs w:val="28"/>
        </w:rPr>
        <w:t>Atividades Chave</w:t>
      </w:r>
      <w:r>
        <w:rPr>
          <w:sz w:val="28"/>
          <w:szCs w:val="28"/>
        </w:rPr>
        <w:t xml:space="preserve">: </w:t>
      </w:r>
      <w:r w:rsidRPr="00BB1BB7">
        <w:rPr>
          <w:sz w:val="28"/>
          <w:szCs w:val="28"/>
        </w:rPr>
        <w:t>Ações importantes que</w:t>
      </w:r>
      <w:r>
        <w:rPr>
          <w:sz w:val="28"/>
          <w:szCs w:val="28"/>
        </w:rPr>
        <w:t xml:space="preserve"> </w:t>
      </w:r>
      <w:r w:rsidRPr="00BB1BB7">
        <w:rPr>
          <w:sz w:val="28"/>
          <w:szCs w:val="28"/>
        </w:rPr>
        <w:t>sua empresa deve realizar</w:t>
      </w:r>
      <w:r>
        <w:rPr>
          <w:sz w:val="28"/>
          <w:szCs w:val="28"/>
        </w:rPr>
        <w:t xml:space="preserve"> </w:t>
      </w:r>
      <w:r w:rsidRPr="00BB1BB7">
        <w:rPr>
          <w:sz w:val="28"/>
          <w:szCs w:val="28"/>
        </w:rPr>
        <w:t>para fazer o seu Modelo de</w:t>
      </w:r>
      <w:r>
        <w:rPr>
          <w:sz w:val="28"/>
          <w:szCs w:val="28"/>
        </w:rPr>
        <w:t xml:space="preserve"> </w:t>
      </w:r>
      <w:r w:rsidRPr="00BB1BB7">
        <w:rPr>
          <w:sz w:val="28"/>
          <w:szCs w:val="28"/>
        </w:rPr>
        <w:t>Negócios funcionar</w:t>
      </w:r>
    </w:p>
    <w:p w:rsidR="00BB1BB7" w:rsidRDefault="00BB1BB7" w:rsidP="00BB1BB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B1BB7">
        <w:rPr>
          <w:b/>
          <w:bCs/>
          <w:sz w:val="28"/>
          <w:szCs w:val="28"/>
        </w:rPr>
        <w:t>Proposta de Valor</w:t>
      </w:r>
      <w:r>
        <w:rPr>
          <w:sz w:val="28"/>
          <w:szCs w:val="28"/>
        </w:rPr>
        <w:t xml:space="preserve">: </w:t>
      </w:r>
      <w:r w:rsidRPr="00BB1BB7">
        <w:rPr>
          <w:sz w:val="28"/>
          <w:szCs w:val="28"/>
        </w:rPr>
        <w:t>Qual seu pacote de produtos e serviços e o valor que ele possui para os clientes.</w:t>
      </w:r>
    </w:p>
    <w:p w:rsidR="00BB1BB7" w:rsidRDefault="00BB1BB7" w:rsidP="00BB1BB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D1CB0">
        <w:rPr>
          <w:b/>
          <w:bCs/>
          <w:sz w:val="28"/>
          <w:szCs w:val="28"/>
        </w:rPr>
        <w:t>Relacionamento com Clientes</w:t>
      </w:r>
      <w:r w:rsidRPr="005D1CB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B1BB7">
        <w:rPr>
          <w:sz w:val="28"/>
          <w:szCs w:val="28"/>
        </w:rPr>
        <w:t>Tipos de relação que uma empresa estabelece com clientes para conquistá-los e mantê-los.</w:t>
      </w:r>
    </w:p>
    <w:p w:rsidR="005D1CB0" w:rsidRPr="005D1CB0" w:rsidRDefault="005D1CB0" w:rsidP="005D1CB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D1CB0">
        <w:rPr>
          <w:b/>
          <w:bCs/>
          <w:sz w:val="28"/>
          <w:szCs w:val="28"/>
        </w:rPr>
        <w:t>Segmento de Clientes</w:t>
      </w:r>
      <w:r w:rsidRPr="005D1CB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D1CB0">
        <w:rPr>
          <w:sz w:val="28"/>
          <w:szCs w:val="28"/>
        </w:rPr>
        <w:t>Quem são os clientes que você</w:t>
      </w:r>
      <w:r>
        <w:rPr>
          <w:sz w:val="28"/>
          <w:szCs w:val="28"/>
        </w:rPr>
        <w:t xml:space="preserve"> </w:t>
      </w:r>
      <w:r w:rsidRPr="005D1CB0">
        <w:rPr>
          <w:sz w:val="28"/>
          <w:szCs w:val="28"/>
        </w:rPr>
        <w:t>pretende atender? Eles tem um</w:t>
      </w:r>
      <w:r>
        <w:rPr>
          <w:sz w:val="28"/>
          <w:szCs w:val="28"/>
        </w:rPr>
        <w:t xml:space="preserve"> </w:t>
      </w:r>
      <w:r w:rsidRPr="005D1CB0">
        <w:rPr>
          <w:sz w:val="28"/>
          <w:szCs w:val="28"/>
        </w:rPr>
        <w:t>perfil específico? Como eles estão</w:t>
      </w:r>
    </w:p>
    <w:p w:rsidR="005D1CB0" w:rsidRDefault="005D1CB0" w:rsidP="005D1CB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D1CB0">
        <w:rPr>
          <w:sz w:val="28"/>
          <w:szCs w:val="28"/>
        </w:rPr>
        <w:t>agrupados? Onde estão localizados?</w:t>
      </w:r>
    </w:p>
    <w:p w:rsidR="005D1CB0" w:rsidRDefault="005D1CB0" w:rsidP="005D1CB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D1CB0">
        <w:rPr>
          <w:b/>
          <w:bCs/>
          <w:sz w:val="28"/>
          <w:szCs w:val="28"/>
        </w:rPr>
        <w:t>Recursos Principais</w:t>
      </w:r>
      <w:r w:rsidRPr="005D1CB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D1CB0">
        <w:rPr>
          <w:sz w:val="28"/>
          <w:szCs w:val="28"/>
        </w:rPr>
        <w:t>Recursos mais importantes</w:t>
      </w:r>
      <w:r>
        <w:rPr>
          <w:sz w:val="28"/>
          <w:szCs w:val="28"/>
        </w:rPr>
        <w:t xml:space="preserve"> </w:t>
      </w:r>
      <w:r w:rsidRPr="005D1CB0">
        <w:rPr>
          <w:sz w:val="28"/>
          <w:szCs w:val="28"/>
        </w:rPr>
        <w:t>exigidos para fazer o Modelo</w:t>
      </w:r>
      <w:r>
        <w:rPr>
          <w:sz w:val="28"/>
          <w:szCs w:val="28"/>
        </w:rPr>
        <w:t xml:space="preserve"> </w:t>
      </w:r>
      <w:r w:rsidRPr="005D1CB0">
        <w:rPr>
          <w:sz w:val="28"/>
          <w:szCs w:val="28"/>
        </w:rPr>
        <w:t>de Negócios funcionar</w:t>
      </w:r>
    </w:p>
    <w:p w:rsidR="005D1CB0" w:rsidRDefault="005D1CB0" w:rsidP="005D1CB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D1CB0">
        <w:rPr>
          <w:b/>
          <w:bCs/>
          <w:sz w:val="28"/>
          <w:szCs w:val="28"/>
        </w:rPr>
        <w:t>Canais</w:t>
      </w:r>
      <w:r w:rsidRPr="005D1CB0">
        <w:rPr>
          <w:b/>
          <w:bCs/>
          <w:sz w:val="28"/>
          <w:szCs w:val="28"/>
        </w:rPr>
        <w:t xml:space="preserve">: </w:t>
      </w:r>
      <w:r w:rsidRPr="005D1CB0">
        <w:rPr>
          <w:sz w:val="28"/>
          <w:szCs w:val="28"/>
        </w:rPr>
        <w:t>Como sua empresa se comunica</w:t>
      </w:r>
      <w:r>
        <w:rPr>
          <w:sz w:val="28"/>
          <w:szCs w:val="28"/>
        </w:rPr>
        <w:t xml:space="preserve"> </w:t>
      </w:r>
      <w:r w:rsidRPr="005D1CB0">
        <w:rPr>
          <w:sz w:val="28"/>
          <w:szCs w:val="28"/>
        </w:rPr>
        <w:t>e alcança seus Clientes para entregar</w:t>
      </w:r>
      <w:r>
        <w:rPr>
          <w:sz w:val="28"/>
          <w:szCs w:val="28"/>
        </w:rPr>
        <w:t xml:space="preserve"> </w:t>
      </w:r>
      <w:r w:rsidRPr="005D1CB0">
        <w:rPr>
          <w:sz w:val="28"/>
          <w:szCs w:val="28"/>
        </w:rPr>
        <w:t>sua Proposta de Valor.</w:t>
      </w:r>
    </w:p>
    <w:p w:rsidR="005D1CB0" w:rsidRDefault="005D1CB0" w:rsidP="005D1CB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D1CB0">
        <w:rPr>
          <w:b/>
          <w:bCs/>
          <w:sz w:val="28"/>
          <w:szCs w:val="28"/>
        </w:rPr>
        <w:t>Estrutura de Custos:</w:t>
      </w:r>
      <w:r w:rsidRPr="005D1CB0">
        <w:rPr>
          <w:sz w:val="28"/>
          <w:szCs w:val="28"/>
        </w:rPr>
        <w:t xml:space="preserve"> Todos os custos envolvidos na operação do seu Modelo de Negócios</w:t>
      </w:r>
    </w:p>
    <w:p w:rsidR="005D1CB0" w:rsidRPr="00BB1BB7" w:rsidRDefault="005D1CB0" w:rsidP="005D1CB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D1CB0">
        <w:rPr>
          <w:b/>
          <w:bCs/>
          <w:sz w:val="28"/>
          <w:szCs w:val="28"/>
        </w:rPr>
        <w:t>Fontes de Receitas:</w:t>
      </w:r>
      <w:r w:rsidRPr="005D1CB0">
        <w:rPr>
          <w:sz w:val="28"/>
          <w:szCs w:val="28"/>
        </w:rPr>
        <w:t xml:space="preserve"> Dinheiro que a empresa gera. Quanto e como você vai receber dos clientes.</w:t>
      </w:r>
    </w:p>
    <w:sectPr w:rsidR="005D1CB0" w:rsidRPr="00BB1BB7" w:rsidSect="002C3F5D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97F" w:rsidRDefault="005E497F" w:rsidP="001559BC">
      <w:pPr>
        <w:spacing w:after="0" w:line="240" w:lineRule="auto"/>
      </w:pPr>
      <w:r>
        <w:separator/>
      </w:r>
    </w:p>
  </w:endnote>
  <w:endnote w:type="continuationSeparator" w:id="0">
    <w:p w:rsidR="005E497F" w:rsidRDefault="005E497F" w:rsidP="0015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tillium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tillium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97F" w:rsidRDefault="005E497F" w:rsidP="001559BC">
      <w:pPr>
        <w:spacing w:after="0" w:line="240" w:lineRule="auto"/>
      </w:pPr>
      <w:r>
        <w:separator/>
      </w:r>
    </w:p>
  </w:footnote>
  <w:footnote w:type="continuationSeparator" w:id="0">
    <w:p w:rsidR="005E497F" w:rsidRDefault="005E497F" w:rsidP="00155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9BC" w:rsidRPr="001559BC" w:rsidRDefault="001559BC" w:rsidP="001559BC">
    <w:pPr>
      <w:pStyle w:val="Cabealho"/>
      <w:rPr>
        <w:sz w:val="48"/>
        <w:szCs w:val="48"/>
      </w:rPr>
    </w:pPr>
    <w:r>
      <w:rPr>
        <w:noProof/>
      </w:rPr>
      <w:drawing>
        <wp:inline distT="0" distB="0" distL="0" distR="0">
          <wp:extent cx="1524000" cy="75247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48"/>
        <w:szCs w:val="48"/>
      </w:rPr>
      <w:t xml:space="preserve">                   </w:t>
    </w:r>
    <w:r w:rsidRPr="001559BC">
      <w:rPr>
        <w:sz w:val="48"/>
        <w:szCs w:val="48"/>
      </w:rPr>
      <w:t>Canvas</w:t>
    </w:r>
    <w:r>
      <w:rPr>
        <w:sz w:val="48"/>
        <w:szCs w:val="48"/>
      </w:rPr>
      <w:t xml:space="preserve"> - Oportunidades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EA9"/>
    <w:multiLevelType w:val="hybridMultilevel"/>
    <w:tmpl w:val="25CC5A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58"/>
    <w:rsid w:val="00086D19"/>
    <w:rsid w:val="001559BC"/>
    <w:rsid w:val="002C3F5D"/>
    <w:rsid w:val="00324A2C"/>
    <w:rsid w:val="00552443"/>
    <w:rsid w:val="005D1CB0"/>
    <w:rsid w:val="005E497F"/>
    <w:rsid w:val="006471FB"/>
    <w:rsid w:val="00746759"/>
    <w:rsid w:val="00792037"/>
    <w:rsid w:val="008E4A51"/>
    <w:rsid w:val="00942DCD"/>
    <w:rsid w:val="00976A11"/>
    <w:rsid w:val="00A56202"/>
    <w:rsid w:val="00AE55F4"/>
    <w:rsid w:val="00BB1BB7"/>
    <w:rsid w:val="00C94451"/>
    <w:rsid w:val="00CB0473"/>
    <w:rsid w:val="00CC46B0"/>
    <w:rsid w:val="00DF2C00"/>
    <w:rsid w:val="00E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DFB8F"/>
  <w15:chartTrackingRefBased/>
  <w15:docId w15:val="{29704647-0A65-413E-86C6-903D8267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55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9BC"/>
  </w:style>
  <w:style w:type="paragraph" w:styleId="Rodap">
    <w:name w:val="footer"/>
    <w:basedOn w:val="Normal"/>
    <w:link w:val="RodapChar"/>
    <w:uiPriority w:val="99"/>
    <w:unhideWhenUsed/>
    <w:rsid w:val="00155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9BC"/>
  </w:style>
  <w:style w:type="paragraph" w:styleId="PargrafodaLista">
    <w:name w:val="List Paragraph"/>
    <w:basedOn w:val="Normal"/>
    <w:uiPriority w:val="34"/>
    <w:qFormat/>
    <w:rsid w:val="00CB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2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Paranhos</dc:creator>
  <cp:keywords/>
  <dc:description/>
  <cp:lastModifiedBy>Wagner Paranhos</cp:lastModifiedBy>
  <cp:revision>6</cp:revision>
  <dcterms:created xsi:type="dcterms:W3CDTF">2020-05-21T15:01:00Z</dcterms:created>
  <dcterms:modified xsi:type="dcterms:W3CDTF">2020-05-26T16:04:00Z</dcterms:modified>
</cp:coreProperties>
</file>