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t xml:space="preserve"> </w:t>
      </w:r>
    </w:p>
    <w:p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t xml:space="preserve"> </w:t>
      </w:r>
      <w:r>
        <w:rPr>
          <w:b/>
        </w:rPr>
        <w:t>UNIVERSIDAD TÉCNICA PARTICULAR DE LOJA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r/>
    </w:p>
    <w:p>
      <w:r>
        <w:t>&lt;image: logoutpl.png&gt;</w:t>
      </w:r>
    </w:p>
    <w:p>
      <w:pPr>
        <w:pStyle w:val="Heading4"/>
      </w:pPr>
      <w:r>
        <w:t xml:space="preserve"> </w:t>
      </w:r>
      <w:r>
        <w:rPr>
          <w:b/>
        </w:rPr>
        <w:t>- INFORMACIÓN PERSONAL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3048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 xml:space="preserve"> Diana Alexandra Torres Guarnizo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t xml:space="preserve"> </w:t>
      </w:r>
      <w:r>
        <w:rPr>
          <w:b/>
        </w:rPr>
        <w:t>Fecha de Nacimiento:</w:t>
      </w:r>
      <w:r>
        <w:t xml:space="preserve"> 1983-06-24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t xml:space="preserve"> </w:t>
      </w:r>
      <w:r>
        <w:rPr>
          <w:b/>
        </w:rPr>
        <w:t>Lugar de Nacimiento:</w:t>
      </w:r>
      <w:r>
        <w:t xml:space="preserve"> Loja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rPr>
          <w:b/>
        </w:rPr>
        <w:t>Dirección:</w:t>
      </w:r>
      <w:r>
        <w:t xml:space="preserve"> Julio Jaramillo y Manuel de Falla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rPr>
          <w:b/>
        </w:rPr>
        <w:t>Teléfono:</w:t>
      </w:r>
      <w:r>
        <w:t xml:space="preserve"> 370 1444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rPr>
          <w:b/>
        </w:rPr>
        <w:t>Correo:</w:t>
      </w:r>
      <w:r>
        <w:t xml:space="preserve"> datorres@utpl.edu.ec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rPr>
          <w:b/>
        </w:rPr>
        <w:t>Nacionalidad:</w:t>
      </w:r>
      <w:r>
        <w:t xml:space="preserve"> Ecuatoriana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r>
        <w:rPr>
          <w:b/>
        </w:rPr>
        <w:t>Cédula:</w:t>
      </w:r>
      <w:r>
        <w:t xml:space="preserve"> 1104154743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-</w:t>
      </w:r>
      <w:r>
        <w:t xml:space="preserve"> </w:t>
      </w:r>
      <w:r>
        <w:rPr>
          <w:b/>
        </w:rPr>
        <w:t>ARTICULOS</w:t>
      </w:r>
      <w:r>
        <w:t xml:space="preserve"> </w:t>
      </w:r>
      <w:r>
        <w:t xml:space="preserve"> </w:t>
        <w:br/>
      </w:r>
      <w:r>
        <w:t xml:space="preserve"> </w:t>
      </w:r>
    </w:p>
    <w:p>
      <w:r/>
      <w:r>
        <w:t xml:space="preserve">  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Estado del arte sobre tecnologías de la Web Social y Web Semántica para la mejora de accesibilidad en educación superior</w:t>
      </w:r>
      <w:r>
        <w:t xml:space="preserve"> </w:t>
      </w:r>
      <w:r>
        <w:t xml:space="preserve"> </w:t>
        <w:br/>
      </w:r>
      <w:r>
        <w:t xml:space="preserve"> </w:t>
      </w:r>
      <w:r>
        <w:rPr>
          <w:b/>
        </w:rPr>
        <w:t>Keywords</w:t>
      </w:r>
      <w:r>
        <w:t xml:space="preserve">:   educación inclusiva; accesibilidad web; web social; web semántica </w:t>
        <w:br/>
      </w:r>
      <w:r>
        <w:t xml:space="preserve"> </w:t>
      </w:r>
      <w:r>
        <w:rPr>
          <w:b/>
        </w:rPr>
        <w:t>Revista</w:t>
      </w:r>
      <w:r>
        <w:t xml:space="preserve">:   ATICA 2012 </w:t>
        <w:br/>
      </w:r>
      <w:r>
        <w:t xml:space="preserve"> </w:t>
      </w:r>
      <w:r>
        <w:rPr>
          <w:b/>
        </w:rPr>
        <w:t>Fecha Publicación</w:t>
      </w:r>
      <w:r>
        <w:t xml:space="preserve">:   2012-10-24 </w:t>
        <w:br/>
      </w:r>
      <w:r>
        <w:t xml:space="preserve"> </w:t>
      </w:r>
      <w:r>
        <w:rPr>
          <w:b/>
        </w:rPr>
        <w:t>DOI</w:t>
      </w:r>
      <w:r>
        <w:t xml:space="preserve">: </w:t>
        <w:br/>
      </w:r>
      <w:r>
        <w:t xml:space="preserve"> </w:t>
      </w:r>
      <w:r>
        <w:rPr>
          <w:b/>
        </w:rPr>
        <w:t>País</w:t>
      </w:r>
      <w:r>
        <w:t xml:space="preserve">:   España </w:t>
        <w:br/>
      </w:r>
      <w:r>
        <w:t xml:space="preserve"> </w:t>
      </w:r>
      <w:r>
        <w:rPr>
          <w:b/>
        </w:rPr>
        <w:t>Año</w:t>
      </w:r>
      <w:r>
        <w:t xml:space="preserve">:   2012 </w:t>
        <w:br/>
      </w:r>
      <w:r>
        <w:t xml:space="preserve"> </w:t>
      </w:r>
      <w:r>
        <w:rPr>
          <w:b/>
        </w:rPr>
        <w:t>Índice</w:t>
      </w:r>
      <w:r>
        <w:t xml:space="preserve">:   Artículos Publicados de Divulgación Local </w:t>
        <w:br/>
      </w:r>
      <w:r>
        <w:t xml:space="preserve"> </w:t>
      </w:r>
      <w:r>
        <w:rPr>
          <w:b/>
        </w:rPr>
        <w:t>Tipo de documento</w:t>
      </w:r>
      <w:r>
        <w:t xml:space="preserve">:   article </w:t>
        <w:br/>
      </w:r>
      <w:r>
        <w:t xml:space="preserve"> </w:t>
      </w:r>
    </w:p>
    <w:p>
      <w:r/>
      <w:r>
        <w:t xml:space="preserve">  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Integración de Repositorios de Acceso Abierto del Ecuador a través de un enfoque de Web Semántica</w:t>
      </w:r>
      <w:r>
        <w:t xml:space="preserve"> </w:t>
      </w:r>
      <w:r>
        <w:t xml:space="preserve"> </w:t>
        <w:br/>
      </w:r>
      <w:r>
        <w:t xml:space="preserve"> </w:t>
      </w:r>
      <w:r>
        <w:rPr>
          <w:b/>
        </w:rPr>
        <w:t>Keywords</w:t>
      </w:r>
      <w:r>
        <w:t xml:space="preserve">:   OAI; Repositorios de acceso abierto; Linked Data; CEDIA; interoperabilidad </w:t>
        <w:br/>
      </w:r>
      <w:r>
        <w:t xml:space="preserve"> </w:t>
      </w:r>
      <w:r>
        <w:rPr>
          <w:b/>
        </w:rPr>
        <w:t>Revista</w:t>
      </w:r>
      <w:r>
        <w:t xml:space="preserve">: </w:t>
        <w:br/>
      </w:r>
      <w:r>
        <w:t xml:space="preserve"> </w:t>
      </w:r>
      <w:r>
        <w:rPr>
          <w:b/>
        </w:rPr>
        <w:t>Fecha Publicación</w:t>
      </w:r>
      <w:r>
        <w:t xml:space="preserve">:   2015-11-18 </w:t>
        <w:br/>
      </w:r>
      <w:r>
        <w:t xml:space="preserve"> </w:t>
      </w:r>
      <w:r>
        <w:rPr>
          <w:b/>
        </w:rPr>
        <w:t>DOI</w:t>
      </w:r>
      <w:r>
        <w:t xml:space="preserve">:   10.5753/cbie.wcbie.2015.971 </w:t>
        <w:br/>
      </w:r>
      <w:r>
        <w:t xml:space="preserve"> </w:t>
      </w:r>
      <w:r>
        <w:rPr>
          <w:b/>
        </w:rPr>
        <w:t>País</w:t>
      </w:r>
      <w:r>
        <w:t xml:space="preserve">:   Colombia </w:t>
        <w:br/>
      </w:r>
      <w:r>
        <w:t xml:space="preserve"> </w:t>
      </w:r>
      <w:r>
        <w:rPr>
          <w:b/>
        </w:rPr>
        <w:t>Año</w:t>
      </w:r>
      <w:r>
        <w:t xml:space="preserve">:   2015 </w:t>
        <w:br/>
      </w:r>
      <w:r>
        <w:t xml:space="preserve"> </w:t>
      </w:r>
      <w:r>
        <w:rPr>
          <w:b/>
        </w:rPr>
        <w:t>Índice</w:t>
      </w:r>
      <w:r>
        <w:t xml:space="preserve">:   Artículos Publicados de Divulgación Internacional </w:t>
        <w:br/>
      </w:r>
      <w:r>
        <w:t xml:space="preserve"> </w:t>
      </w:r>
      <w:r>
        <w:rPr>
          <w:b/>
        </w:rPr>
        <w:t>Tipo de documento</w:t>
      </w:r>
      <w:r>
        <w:t xml:space="preserve">:   conference_paper </w:t>
        <w:br/>
      </w:r>
      <w:r>
        <w:t xml:space="preserve"> </w:t>
      </w:r>
    </w:p>
    <w:p>
      <w:r/>
      <w:r>
        <w:t xml:space="preserve">  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Characterization of natural events and epidemics from Twitter: El Niño, Zika and Chikungunya [Caracterización de eventos naturales y epidemias registradas en Twitter: Fenómeno del Niño, Zika y Chikungunya]</w:t>
      </w:r>
      <w:r>
        <w:t xml:space="preserve"> </w:t>
      </w:r>
      <w:r>
        <w:t xml:space="preserve"> </w:t>
        <w:br/>
      </w:r>
      <w:r>
        <w:t xml:space="preserve"> </w:t>
      </w:r>
      <w:r>
        <w:rPr>
          <w:b/>
        </w:rPr>
        <w:t>Keywords</w:t>
      </w:r>
      <w:r>
        <w:t xml:space="preserve">:   Data characterization; Epidemics; Natural event; Twitter </w:t>
        <w:br/>
      </w:r>
      <w:r>
        <w:t xml:space="preserve"> </w:t>
      </w:r>
      <w:r>
        <w:rPr>
          <w:b/>
        </w:rPr>
        <w:t>Revista</w:t>
      </w:r>
      <w:r>
        <w:t xml:space="preserve">:   Iberian Conference on Information Systems and Technologies, CISTI </w:t>
        <w:br/>
      </w:r>
      <w:r>
        <w:t xml:space="preserve"> </w:t>
      </w:r>
      <w:r>
        <w:rPr>
          <w:b/>
        </w:rPr>
        <w:t>Fecha Publicación</w:t>
      </w:r>
      <w:r>
        <w:t xml:space="preserve">:   2017-07-11 </w:t>
        <w:br/>
      </w:r>
      <w:r>
        <w:t xml:space="preserve"> </w:t>
      </w:r>
      <w:r>
        <w:rPr>
          <w:b/>
        </w:rPr>
        <w:t>DOI</w:t>
      </w:r>
      <w:r>
        <w:t xml:space="preserve">:   10.23919/CISTI.2017.7975939 </w:t>
        <w:br/>
      </w:r>
      <w:r>
        <w:t xml:space="preserve"> </w:t>
      </w:r>
      <w:r>
        <w:rPr>
          <w:b/>
        </w:rPr>
        <w:t>País</w:t>
      </w:r>
      <w:r>
        <w:t xml:space="preserve">: </w:t>
        <w:br/>
      </w:r>
      <w:r>
        <w:t xml:space="preserve"> </w:t>
      </w:r>
      <w:r>
        <w:rPr>
          <w:b/>
        </w:rPr>
        <w:t>Año</w:t>
      </w:r>
      <w:r>
        <w:t xml:space="preserve">:   2017 </w:t>
        <w:br/>
      </w:r>
      <w:r>
        <w:t xml:space="preserve"> </w:t>
      </w:r>
      <w:r>
        <w:rPr>
          <w:b/>
        </w:rPr>
        <w:t>Índice</w:t>
      </w:r>
      <w:r>
        <w:t xml:space="preserve">:   Scopus </w:t>
        <w:br/>
      </w:r>
      <w:r>
        <w:t xml:space="preserve"> </w:t>
      </w:r>
      <w:r>
        <w:rPr>
          <w:b/>
        </w:rPr>
        <w:t>Tipo de documento</w:t>
      </w:r>
      <w:r>
        <w:t xml:space="preserve">:   conference_paper </w:t>
        <w:br/>
      </w:r>
      <w:r>
        <w:t xml:space="preserve"> </w:t>
      </w:r>
    </w:p>
    <w:p>
      <w:r/>
      <w:r>
        <w:t xml:space="preserve">  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-</w:t>
      </w:r>
      <w:r>
        <w:t xml:space="preserve"> </w:t>
      </w:r>
      <w:r>
        <w:rPr>
          <w:b/>
        </w:rPr>
        <w:t>LIBROS</w:t>
      </w:r>
      <w:r>
        <w:t xml:space="preserve"> </w:t>
      </w:r>
      <w:r>
        <w:t xml:space="preserve"> </w:t>
        <w:br/>
      </w:r>
      <w:r>
        <w:t xml:space="preserve"> </w:t>
      </w:r>
    </w:p>
    <w:p>
      <w:r/>
      <w:r>
        <w:t xml:space="preserve">  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Compendium Open Educational Resources: Cases from Latin America and Europe in Higher Education</w:t>
      </w:r>
      <w:r>
        <w:t xml:space="preserve"> </w:t>
      </w:r>
      <w:r>
        <w:t xml:space="preserve"> </w:t>
        <w:br/>
      </w:r>
      <w:r>
        <w:t xml:space="preserve"> </w:t>
      </w:r>
      <w:r>
        <w:rPr>
          <w:b/>
        </w:rPr>
        <w:t>Editorial</w:t>
      </w:r>
      <w:r>
        <w:t xml:space="preserve">:   Universidade Federal Fulminense </w:t>
        <w:br/>
      </w:r>
      <w:r>
        <w:t xml:space="preserve"> </w:t>
      </w:r>
      <w:r>
        <w:rPr>
          <w:b/>
        </w:rPr>
        <w:t>Ámbito Editorial</w:t>
      </w:r>
      <w:r>
        <w:t xml:space="preserve">:   internacional </w:t>
        <w:br/>
      </w:r>
      <w:r>
        <w:t xml:space="preserve"> </w:t>
      </w:r>
      <w:r>
        <w:rPr>
          <w:b/>
        </w:rPr>
        <w:t>Año</w:t>
      </w:r>
      <w:r>
        <w:t xml:space="preserve">:   2012 </w:t>
        <w:br/>
      </w:r>
      <w:r>
        <w:t xml:space="preserve"> </w:t>
      </w:r>
      <w:r>
        <w:rPr>
          <w:b/>
        </w:rPr>
        <w:t>País</w:t>
      </w:r>
      <w:r>
        <w:t xml:space="preserve">:   None </w:t>
        <w:br/>
      </w:r>
      <w:r>
        <w:t xml:space="preserve"> </w:t>
      </w:r>
      <w:r>
        <w:rPr>
          <w:b/>
        </w:rPr>
        <w:t>Páginas</w:t>
      </w:r>
      <w:r>
        <w:t xml:space="preserve">:   214 </w:t>
        <w:br/>
      </w:r>
      <w:r>
        <w:t xml:space="preserve"> </w:t>
      </w:r>
      <w:r>
        <w:rPr>
          <w:b/>
        </w:rPr>
        <w:t>Tipo Libro</w:t>
      </w:r>
      <w:r>
        <w:t xml:space="preserve">:   51 </w:t>
        <w:br/>
      </w:r>
      <w:r>
        <w:t xml:space="preserve"> </w:t>
      </w:r>
    </w:p>
    <w:p>
      <w:r/>
      <w:r>
        <w:t xml:space="preserve">  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Actas del IV Congreso Internacional sobre Aplicación de Tecnologías de la Información y Comunicaciones Avanzadas (ATICA2012)</w:t>
      </w:r>
      <w:r>
        <w:t xml:space="preserve"> </w:t>
      </w:r>
      <w:r>
        <w:t xml:space="preserve"> </w:t>
        <w:br/>
      </w:r>
      <w:r>
        <w:t xml:space="preserve"> </w:t>
      </w:r>
      <w:r>
        <w:rPr>
          <w:b/>
        </w:rPr>
        <w:t>Editorial</w:t>
      </w:r>
      <w:r>
        <w:t xml:space="preserve">:   Editorial UTPL </w:t>
        <w:br/>
      </w:r>
      <w:r>
        <w:t xml:space="preserve"> </w:t>
      </w:r>
      <w:r>
        <w:rPr>
          <w:b/>
        </w:rPr>
        <w:t>Ámbito Editorial</w:t>
      </w:r>
      <w:r>
        <w:t xml:space="preserve">:   internacional </w:t>
        <w:br/>
      </w:r>
      <w:r>
        <w:t xml:space="preserve"> </w:t>
      </w:r>
      <w:r>
        <w:rPr>
          <w:b/>
        </w:rPr>
        <w:t>Año</w:t>
      </w:r>
      <w:r>
        <w:t xml:space="preserve">:   2012 </w:t>
        <w:br/>
      </w:r>
      <w:r>
        <w:t xml:space="preserve"> </w:t>
      </w:r>
      <w:r>
        <w:rPr>
          <w:b/>
        </w:rPr>
        <w:t>País</w:t>
      </w:r>
      <w:r>
        <w:t xml:space="preserve">:   None </w:t>
        <w:br/>
      </w:r>
      <w:r>
        <w:t xml:space="preserve"> </w:t>
      </w:r>
      <w:r>
        <w:rPr>
          <w:b/>
        </w:rPr>
        <w:t>Páginas</w:t>
      </w:r>
      <w:r>
        <w:t xml:space="preserve">:   612 </w:t>
        <w:br/>
      </w:r>
      <w:r>
        <w:t xml:space="preserve"> </w:t>
      </w:r>
      <w:r>
        <w:rPr>
          <w:b/>
        </w:rPr>
        <w:t>Tipo Libro</w:t>
      </w:r>
      <w:r>
        <w:t xml:space="preserve">:   99 </w:t>
        <w:br/>
      </w:r>
      <w:r>
        <w:t xml:space="preserve"> </w:t>
      </w:r>
    </w:p>
    <w:p>
      <w:r/>
      <w:r>
        <w:t xml:space="preserve">   </w:t>
      </w:r>
      <w:r>
        <w:t xml:space="preserve"> </w:t>
      </w:r>
    </w:p>
    <w:p>
      <w:pPr>
        <w:pStyle w:val="Heading3"/>
      </w:pPr>
      <w:r>
        <w:t xml:space="preserve"> </w:t>
      </w:r>
      <w:r>
        <w:rPr>
          <w:b/>
        </w:rPr>
        <w:t>Actas del VI Congreso Internacional sobre Aplicación de Tecnologías de la Información y Comunicaciones Avanzadas (ATICA2014)</w:t>
      </w:r>
      <w:r>
        <w:t xml:space="preserve"> </w:t>
      </w:r>
      <w:r>
        <w:t xml:space="preserve"> </w:t>
        <w:br/>
      </w:r>
      <w:r>
        <w:t xml:space="preserve"> </w:t>
      </w:r>
      <w:r>
        <w:rPr>
          <w:b/>
        </w:rPr>
        <w:t>Editorial</w:t>
      </w:r>
      <w:r>
        <w:t xml:space="preserve">:   Universidad de Alcalá España </w:t>
        <w:br/>
      </w:r>
      <w:r>
        <w:t xml:space="preserve"> </w:t>
      </w:r>
      <w:r>
        <w:rPr>
          <w:b/>
        </w:rPr>
        <w:t>Ámbito Editorial</w:t>
      </w:r>
      <w:r>
        <w:t xml:space="preserve">:   internacional </w:t>
        <w:br/>
      </w:r>
      <w:r>
        <w:t xml:space="preserve"> </w:t>
      </w:r>
      <w:r>
        <w:rPr>
          <w:b/>
        </w:rPr>
        <w:t>Año</w:t>
      </w:r>
      <w:r>
        <w:t xml:space="preserve">:   2014 </w:t>
        <w:br/>
      </w:r>
      <w:r>
        <w:t xml:space="preserve"> </w:t>
      </w:r>
      <w:r>
        <w:rPr>
          <w:b/>
        </w:rPr>
        <w:t>País</w:t>
      </w:r>
      <w:r>
        <w:t xml:space="preserve">:   None </w:t>
        <w:br/>
      </w:r>
      <w:r>
        <w:t xml:space="preserve"> </w:t>
      </w:r>
      <w:r>
        <w:rPr>
          <w:b/>
        </w:rPr>
        <w:t>Páginas</w:t>
      </w:r>
      <w:r>
        <w:t xml:space="preserve">:   250 </w:t>
        <w:br/>
      </w:r>
      <w:r>
        <w:t xml:space="preserve"> </w:t>
      </w:r>
      <w:r>
        <w:rPr>
          <w:b/>
        </w:rPr>
        <w:t>Tipo Libro</w:t>
      </w:r>
      <w:r>
        <w:t xml:space="preserve">:   99 </w:t>
        <w:br/>
      </w:r>
      <w:r>
        <w:t xml:space="preserve"> </w:t>
      </w:r>
    </w:p>
    <w:p>
      <w:r/>
      <w:r>
        <w:t xml:space="preserve">  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