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536D43">
      <w:pPr>
        <w:pStyle w:val="Estilo9ptoNegritaNegroCentradoAntes72ptoDespus7"/>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3FE0D4FE" w:rsidR="00291C6A" w:rsidRPr="00D24CBD" w:rsidRDefault="00DC329C" w:rsidP="006B293F">
      <w:pPr>
        <w:ind w:left="1418" w:hanging="1418"/>
        <w:jc w:val="center"/>
        <w:rPr>
          <w:rFonts w:cs="Microsoft Sans Serif"/>
          <w:b/>
          <w:sz w:val="28"/>
          <w:szCs w:val="28"/>
        </w:rPr>
      </w:pPr>
      <w:r>
        <w:rPr>
          <w:rFonts w:cs="Microsoft Sans Serif"/>
          <w:b/>
          <w:sz w:val="28"/>
          <w:szCs w:val="28"/>
        </w:rPr>
        <w:t>&lt;&lt;</w:t>
      </w:r>
      <w:proofErr w:type="spellStart"/>
      <w:r>
        <w:rPr>
          <w:rFonts w:cs="Microsoft Sans Serif"/>
          <w:b/>
          <w:sz w:val="28"/>
          <w:szCs w:val="28"/>
        </w:rPr>
        <w:t>seriales_de_sondas</w:t>
      </w:r>
      <w:proofErr w:type="spellEnd"/>
      <w:r>
        <w:rPr>
          <w:rFonts w:cs="Microsoft Sans Serif"/>
          <w:b/>
          <w:sz w:val="28"/>
          <w:szCs w:val="28"/>
        </w:rPr>
        <w:t>&gt;&gt;</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B1D43">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4E94D1EE"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w:t>
            </w:r>
            <w:r>
              <w:rPr>
                <w:rFonts w:cs="Microsoft Sans Serif"/>
                <w:sz w:val="20"/>
                <w:szCs w:val="20"/>
              </w:rPr>
              <w:t>cha_de_solicitud</w:t>
            </w:r>
            <w:proofErr w:type="spellEnd"/>
            <w:r w:rsidRPr="00CB1D43">
              <w:rPr>
                <w:rFonts w:cs="Microsoft Sans Serif"/>
                <w:sz w:val="20"/>
                <w:szCs w:val="20"/>
              </w:rPr>
              <w:t>&gt;&gt;</w:t>
            </w:r>
          </w:p>
        </w:tc>
      </w:tr>
      <w:tr w:rsidR="00291C6A" w:rsidRPr="00D24CBD" w14:paraId="460A1C54" w14:textId="77777777" w:rsidTr="00CB1D43">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E437C84"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fecha_inicio_vigencia</w:t>
            </w:r>
            <w:proofErr w:type="spellEnd"/>
            <w:r w:rsidRPr="00CB1D43">
              <w:rPr>
                <w:rFonts w:cs="Microsoft Sans Serif"/>
                <w:sz w:val="20"/>
                <w:szCs w:val="20"/>
              </w:rPr>
              <w:t>&gt;&gt;</w:t>
            </w:r>
          </w:p>
        </w:tc>
      </w:tr>
      <w:tr w:rsidR="00291C6A" w:rsidRPr="00D24CBD" w14:paraId="3DA8AA51" w14:textId="77777777" w:rsidTr="00CB1D43">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7BB066CB" w:rsidR="00291C6A" w:rsidRPr="00CB1D43"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fecha_final_vigencia</w:t>
            </w:r>
            <w:proofErr w:type="spellEnd"/>
            <w:r w:rsidRPr="00CB1D43">
              <w:rPr>
                <w:rFonts w:cs="Microsoft Sans Serif"/>
                <w:sz w:val="20"/>
                <w:szCs w:val="20"/>
              </w:rPr>
              <w:t>&gt;&gt;</w:t>
            </w:r>
          </w:p>
        </w:tc>
      </w:tr>
      <w:tr w:rsidR="00291C6A" w:rsidRPr="00D24CBD" w14:paraId="0FAD1725" w14:textId="77777777" w:rsidTr="00CB1D43">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01681491"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fecha_de_entrega</w:t>
            </w:r>
            <w:proofErr w:type="spellEnd"/>
            <w:r w:rsidRPr="00CB1D43">
              <w:rPr>
                <w:rFonts w:cs="Microsoft Sans Serif"/>
                <w:sz w:val="20"/>
                <w:szCs w:val="20"/>
              </w:rPr>
              <w:t>&gt;&gt;</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39F395D9" w:rsidR="00291C6A" w:rsidRPr="00CB1D43" w:rsidRDefault="00CB1D43"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000000" w:themeColor="text1"/>
                <w:szCs w:val="22"/>
              </w:rPr>
            </w:pPr>
            <w:r w:rsidRPr="00CB1D43">
              <w:rPr>
                <w:rFonts w:cs="Microsoft Sans Serif"/>
                <w:color w:val="000000" w:themeColor="text1"/>
                <w:szCs w:val="22"/>
              </w:rPr>
              <w:t>&lt;&lt;</w:t>
            </w:r>
            <w:proofErr w:type="spellStart"/>
            <w:r w:rsidRPr="00CB1D43">
              <w:rPr>
                <w:rFonts w:cs="Microsoft Sans Serif"/>
                <w:color w:val="000000" w:themeColor="text1"/>
                <w:szCs w:val="22"/>
              </w:rPr>
              <w:t>fecha_de_entrega</w:t>
            </w:r>
            <w:proofErr w:type="spellEnd"/>
            <w:r w:rsidRPr="00CB1D43">
              <w:rPr>
                <w:rFonts w:cs="Microsoft Sans Serif"/>
                <w:color w:val="000000" w:themeColor="text1"/>
                <w:szCs w:val="22"/>
              </w:rPr>
              <w:t>&gt;&gt;</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1A66A5EE" w14:textId="4394CDC1" w:rsidR="00AB201A"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0346478" w:history="1">
            <w:r w:rsidR="00AB201A" w:rsidRPr="000663F2">
              <w:rPr>
                <w:rStyle w:val="Hipervnculo"/>
              </w:rPr>
              <w:t>1.</w:t>
            </w:r>
            <w:r w:rsidR="00AB201A">
              <w:rPr>
                <w:rFonts w:asciiTheme="minorHAnsi" w:eastAsiaTheme="minorEastAsia" w:hAnsiTheme="minorHAnsi" w:cstheme="minorBidi"/>
                <w:b w:val="0"/>
                <w:bCs w:val="0"/>
                <w:iCs w:val="0"/>
                <w:color w:val="auto"/>
                <w:kern w:val="2"/>
                <w:sz w:val="24"/>
                <w14:ligatures w14:val="standardContextual"/>
              </w:rPr>
              <w:tab/>
            </w:r>
            <w:r w:rsidR="00AB201A" w:rsidRPr="000663F2">
              <w:rPr>
                <w:rStyle w:val="Hipervnculo"/>
              </w:rPr>
              <w:t>INTRODUCCIÓN</w:t>
            </w:r>
            <w:r w:rsidR="00AB201A">
              <w:rPr>
                <w:webHidden/>
              </w:rPr>
              <w:tab/>
            </w:r>
            <w:r w:rsidR="00AB201A">
              <w:rPr>
                <w:webHidden/>
              </w:rPr>
              <w:fldChar w:fldCharType="begin"/>
            </w:r>
            <w:r w:rsidR="00AB201A">
              <w:rPr>
                <w:webHidden/>
              </w:rPr>
              <w:instrText xml:space="preserve"> PAGEREF _Toc230346478 \h </w:instrText>
            </w:r>
            <w:r w:rsidR="00AB201A">
              <w:rPr>
                <w:webHidden/>
              </w:rPr>
            </w:r>
            <w:r w:rsidR="00AB201A">
              <w:rPr>
                <w:webHidden/>
              </w:rPr>
              <w:fldChar w:fldCharType="separate"/>
            </w:r>
            <w:r w:rsidR="00AB201A">
              <w:rPr>
                <w:webHidden/>
              </w:rPr>
              <w:t>1</w:t>
            </w:r>
            <w:r w:rsidR="00AB201A">
              <w:rPr>
                <w:webHidden/>
              </w:rPr>
              <w:fldChar w:fldCharType="end"/>
            </w:r>
          </w:hyperlink>
        </w:p>
        <w:p w14:paraId="6EF84C9D" w14:textId="0AA489FF"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79" w:history="1">
            <w:r w:rsidRPr="000663F2">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ALCANCES</w:t>
            </w:r>
            <w:r>
              <w:rPr>
                <w:webHidden/>
              </w:rPr>
              <w:tab/>
            </w:r>
            <w:r>
              <w:rPr>
                <w:webHidden/>
              </w:rPr>
              <w:fldChar w:fldCharType="begin"/>
            </w:r>
            <w:r>
              <w:rPr>
                <w:webHidden/>
              </w:rPr>
              <w:instrText xml:space="preserve"> PAGEREF _Toc230346479 \h </w:instrText>
            </w:r>
            <w:r>
              <w:rPr>
                <w:webHidden/>
              </w:rPr>
            </w:r>
            <w:r>
              <w:rPr>
                <w:webHidden/>
              </w:rPr>
              <w:fldChar w:fldCharType="separate"/>
            </w:r>
            <w:r>
              <w:rPr>
                <w:webHidden/>
              </w:rPr>
              <w:t>3</w:t>
            </w:r>
            <w:r>
              <w:rPr>
                <w:webHidden/>
              </w:rPr>
              <w:fldChar w:fldCharType="end"/>
            </w:r>
          </w:hyperlink>
        </w:p>
        <w:p w14:paraId="46A002DE" w14:textId="18D703BC"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0" w:history="1">
            <w:r w:rsidRPr="000663F2">
              <w:rPr>
                <w:rStyle w:val="Hipervnculo"/>
                <w:rFonts w:cs="Times New Roman"/>
              </w:rPr>
              <w:t>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ARQUITECTURA DE LA SONDA OCEANOGRÁFICA</w:t>
            </w:r>
            <w:r>
              <w:rPr>
                <w:webHidden/>
              </w:rPr>
              <w:tab/>
            </w:r>
            <w:r>
              <w:rPr>
                <w:webHidden/>
              </w:rPr>
              <w:fldChar w:fldCharType="begin"/>
            </w:r>
            <w:r>
              <w:rPr>
                <w:webHidden/>
              </w:rPr>
              <w:instrText xml:space="preserve"> PAGEREF _Toc230346480 \h </w:instrText>
            </w:r>
            <w:r>
              <w:rPr>
                <w:webHidden/>
              </w:rPr>
            </w:r>
            <w:r>
              <w:rPr>
                <w:webHidden/>
              </w:rPr>
              <w:fldChar w:fldCharType="separate"/>
            </w:r>
            <w:r>
              <w:rPr>
                <w:webHidden/>
              </w:rPr>
              <w:t>4</w:t>
            </w:r>
            <w:r>
              <w:rPr>
                <w:webHidden/>
              </w:rPr>
              <w:fldChar w:fldCharType="end"/>
            </w:r>
          </w:hyperlink>
        </w:p>
        <w:p w14:paraId="039AE4C8" w14:textId="0426071E"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1" w:history="1">
            <w:r w:rsidRPr="000663F2">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LAS ACTIVIDADES PREVIAS AL DESPLIEGUE</w:t>
            </w:r>
            <w:r>
              <w:rPr>
                <w:webHidden/>
              </w:rPr>
              <w:tab/>
            </w:r>
            <w:r>
              <w:rPr>
                <w:webHidden/>
              </w:rPr>
              <w:fldChar w:fldCharType="begin"/>
            </w:r>
            <w:r>
              <w:rPr>
                <w:webHidden/>
              </w:rPr>
              <w:instrText xml:space="preserve"> PAGEREF _Toc230346481 \h </w:instrText>
            </w:r>
            <w:r>
              <w:rPr>
                <w:webHidden/>
              </w:rPr>
            </w:r>
            <w:r>
              <w:rPr>
                <w:webHidden/>
              </w:rPr>
              <w:fldChar w:fldCharType="separate"/>
            </w:r>
            <w:r>
              <w:rPr>
                <w:webHidden/>
              </w:rPr>
              <w:t>8</w:t>
            </w:r>
            <w:r>
              <w:rPr>
                <w:webHidden/>
              </w:rPr>
              <w:fldChar w:fldCharType="end"/>
            </w:r>
          </w:hyperlink>
        </w:p>
        <w:p w14:paraId="68476FDF" w14:textId="0934DB6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2" w:history="1">
            <w:r w:rsidRPr="000663F2">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PRUEBAS DE FUNCIONAMIENTO DE LAS SONDAS OCEANOGRÁFICAS PREVIAS AL DESPLIEGUE</w:t>
            </w:r>
            <w:r>
              <w:rPr>
                <w:webHidden/>
              </w:rPr>
              <w:tab/>
            </w:r>
            <w:r>
              <w:rPr>
                <w:webHidden/>
              </w:rPr>
              <w:fldChar w:fldCharType="begin"/>
            </w:r>
            <w:r>
              <w:rPr>
                <w:webHidden/>
              </w:rPr>
              <w:instrText xml:space="preserve"> PAGEREF _Toc230346482 \h </w:instrText>
            </w:r>
            <w:r>
              <w:rPr>
                <w:webHidden/>
              </w:rPr>
            </w:r>
            <w:r>
              <w:rPr>
                <w:webHidden/>
              </w:rPr>
              <w:fldChar w:fldCharType="separate"/>
            </w:r>
            <w:r>
              <w:rPr>
                <w:webHidden/>
              </w:rPr>
              <w:t>10</w:t>
            </w:r>
            <w:r>
              <w:rPr>
                <w:webHidden/>
              </w:rPr>
              <w:fldChar w:fldCharType="end"/>
            </w:r>
          </w:hyperlink>
        </w:p>
        <w:p w14:paraId="179BA617" w14:textId="67FE8FA2"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3" w:history="1">
            <w:r w:rsidRPr="000663F2">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EJECUCIÓN DE LA CAMPAÑA PARA EL DESPLIEGUE DE LAS SONDAS OCEANOGRÁFICAS</w:t>
            </w:r>
            <w:r>
              <w:rPr>
                <w:webHidden/>
              </w:rPr>
              <w:tab/>
            </w:r>
            <w:r>
              <w:rPr>
                <w:webHidden/>
              </w:rPr>
              <w:fldChar w:fldCharType="begin"/>
            </w:r>
            <w:r>
              <w:rPr>
                <w:webHidden/>
              </w:rPr>
              <w:instrText xml:space="preserve"> PAGEREF _Toc230346483 \h </w:instrText>
            </w:r>
            <w:r>
              <w:rPr>
                <w:webHidden/>
              </w:rPr>
            </w:r>
            <w:r>
              <w:rPr>
                <w:webHidden/>
              </w:rPr>
              <w:fldChar w:fldCharType="separate"/>
            </w:r>
            <w:r>
              <w:rPr>
                <w:webHidden/>
              </w:rPr>
              <w:t>11</w:t>
            </w:r>
            <w:r>
              <w:rPr>
                <w:webHidden/>
              </w:rPr>
              <w:fldChar w:fldCharType="end"/>
            </w:r>
          </w:hyperlink>
        </w:p>
        <w:p w14:paraId="493F7F4C" w14:textId="46A6677E" w:rsidR="00AB201A" w:rsidRDefault="00AB201A">
          <w:pPr>
            <w:pStyle w:val="TDC2"/>
            <w:rPr>
              <w:rFonts w:asciiTheme="minorHAnsi" w:eastAsiaTheme="minorEastAsia" w:hAnsiTheme="minorHAnsi" w:cstheme="minorBidi"/>
              <w:bCs w:val="0"/>
              <w:noProof/>
              <w:kern w:val="2"/>
              <w:sz w:val="24"/>
              <w:szCs w:val="24"/>
              <w14:ligatures w14:val="standardContextual"/>
            </w:rPr>
          </w:pPr>
          <w:hyperlink w:anchor="_Toc230346484" w:history="1">
            <w:r w:rsidRPr="000663F2">
              <w:rPr>
                <w:rStyle w:val="Hipervnculo"/>
                <w:noProof/>
              </w:rPr>
              <w:t>6.1.</w:t>
            </w:r>
            <w:r>
              <w:rPr>
                <w:rFonts w:asciiTheme="minorHAnsi" w:eastAsiaTheme="minorEastAsia" w:hAnsiTheme="minorHAnsi" w:cstheme="minorBidi"/>
                <w:bCs w:val="0"/>
                <w:noProof/>
                <w:kern w:val="2"/>
                <w:sz w:val="24"/>
                <w:szCs w:val="24"/>
                <w14:ligatures w14:val="standardContextual"/>
              </w:rPr>
              <w:tab/>
            </w:r>
            <w:r w:rsidRPr="000663F2">
              <w:rPr>
                <w:rStyle w:val="Hipervnculo"/>
                <w:noProof/>
              </w:rPr>
              <w:t>INFORMACIÓN DEL DESPLIEGUE DE LAS SONDAS OCEANOGRÁFICAS</w:t>
            </w:r>
            <w:r>
              <w:rPr>
                <w:noProof/>
                <w:webHidden/>
              </w:rPr>
              <w:tab/>
            </w:r>
            <w:r>
              <w:rPr>
                <w:noProof/>
                <w:webHidden/>
              </w:rPr>
              <w:fldChar w:fldCharType="begin"/>
            </w:r>
            <w:r>
              <w:rPr>
                <w:noProof/>
                <w:webHidden/>
              </w:rPr>
              <w:instrText xml:space="preserve"> PAGEREF _Toc230346484 \h </w:instrText>
            </w:r>
            <w:r>
              <w:rPr>
                <w:noProof/>
                <w:webHidden/>
              </w:rPr>
            </w:r>
            <w:r>
              <w:rPr>
                <w:noProof/>
                <w:webHidden/>
              </w:rPr>
              <w:fldChar w:fldCharType="separate"/>
            </w:r>
            <w:r>
              <w:rPr>
                <w:noProof/>
                <w:webHidden/>
              </w:rPr>
              <w:t>13</w:t>
            </w:r>
            <w:r>
              <w:rPr>
                <w:noProof/>
                <w:webHidden/>
              </w:rPr>
              <w:fldChar w:fldCharType="end"/>
            </w:r>
          </w:hyperlink>
        </w:p>
        <w:p w14:paraId="24035044" w14:textId="56924D0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5" w:history="1">
            <w:r w:rsidRPr="000663F2">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TELEMETRÍA, RECEPCIÓN Y ALMACENAMIENTO DE DATOS PREVIOS AL DESPLIEGUE DE LA SONDA.</w:t>
            </w:r>
            <w:r>
              <w:rPr>
                <w:webHidden/>
              </w:rPr>
              <w:tab/>
            </w:r>
            <w:r>
              <w:rPr>
                <w:webHidden/>
              </w:rPr>
              <w:fldChar w:fldCharType="begin"/>
            </w:r>
            <w:r>
              <w:rPr>
                <w:webHidden/>
              </w:rPr>
              <w:instrText xml:space="preserve"> PAGEREF _Toc230346485 \h </w:instrText>
            </w:r>
            <w:r>
              <w:rPr>
                <w:webHidden/>
              </w:rPr>
            </w:r>
            <w:r>
              <w:rPr>
                <w:webHidden/>
              </w:rPr>
              <w:fldChar w:fldCharType="separate"/>
            </w:r>
            <w:r>
              <w:rPr>
                <w:webHidden/>
              </w:rPr>
              <w:t>14</w:t>
            </w:r>
            <w:r>
              <w:rPr>
                <w:webHidden/>
              </w:rPr>
              <w:fldChar w:fldCharType="end"/>
            </w:r>
          </w:hyperlink>
        </w:p>
        <w:p w14:paraId="2E2B0963" w14:textId="06782A9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6" w:history="1">
            <w:r w:rsidRPr="000663F2">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CONCLUSIONES</w:t>
            </w:r>
            <w:r>
              <w:rPr>
                <w:webHidden/>
              </w:rPr>
              <w:tab/>
            </w:r>
            <w:r>
              <w:rPr>
                <w:webHidden/>
              </w:rPr>
              <w:fldChar w:fldCharType="begin"/>
            </w:r>
            <w:r>
              <w:rPr>
                <w:webHidden/>
              </w:rPr>
              <w:instrText xml:space="preserve"> PAGEREF _Toc230346486 \h </w:instrText>
            </w:r>
            <w:r>
              <w:rPr>
                <w:webHidden/>
              </w:rPr>
            </w:r>
            <w:r>
              <w:rPr>
                <w:webHidden/>
              </w:rPr>
              <w:fldChar w:fldCharType="separate"/>
            </w:r>
            <w:r>
              <w:rPr>
                <w:webHidden/>
              </w:rPr>
              <w:t>16</w:t>
            </w:r>
            <w:r>
              <w:rPr>
                <w:webHidden/>
              </w:rPr>
              <w:fldChar w:fldCharType="end"/>
            </w:r>
          </w:hyperlink>
        </w:p>
        <w:p w14:paraId="4413D5C9" w14:textId="6DE38223"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7" w:history="1">
            <w:r w:rsidRPr="000663F2">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REFERENCIAS</w:t>
            </w:r>
            <w:r>
              <w:rPr>
                <w:webHidden/>
              </w:rPr>
              <w:tab/>
            </w:r>
            <w:r>
              <w:rPr>
                <w:webHidden/>
              </w:rPr>
              <w:fldChar w:fldCharType="begin"/>
            </w:r>
            <w:r>
              <w:rPr>
                <w:webHidden/>
              </w:rPr>
              <w:instrText xml:space="preserve"> PAGEREF _Toc230346487 \h </w:instrText>
            </w:r>
            <w:r>
              <w:rPr>
                <w:webHidden/>
              </w:rPr>
            </w:r>
            <w:r>
              <w:rPr>
                <w:webHidden/>
              </w:rPr>
              <w:fldChar w:fldCharType="separate"/>
            </w:r>
            <w:r>
              <w:rPr>
                <w:webHidden/>
              </w:rPr>
              <w:t>17</w:t>
            </w:r>
            <w:r>
              <w:rPr>
                <w:webHidden/>
              </w:rPr>
              <w:fldChar w:fldCharType="end"/>
            </w:r>
          </w:hyperlink>
        </w:p>
        <w:p w14:paraId="47FD4A0C" w14:textId="60E4F508"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8" w:history="1">
            <w:r w:rsidRPr="000663F2">
              <w:rPr>
                <w:rStyle w:val="Hipervnculo"/>
              </w:rPr>
              <w:t>10.</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1: PRUEBAS DE FUNCIONAMIENTO PREVIAS AL DESPLIEGUE</w:t>
            </w:r>
            <w:r>
              <w:rPr>
                <w:webHidden/>
              </w:rPr>
              <w:tab/>
            </w:r>
            <w:r>
              <w:rPr>
                <w:webHidden/>
              </w:rPr>
              <w:fldChar w:fldCharType="begin"/>
            </w:r>
            <w:r>
              <w:rPr>
                <w:webHidden/>
              </w:rPr>
              <w:instrText xml:space="preserve"> PAGEREF _Toc230346488 \h </w:instrText>
            </w:r>
            <w:r>
              <w:rPr>
                <w:webHidden/>
              </w:rPr>
            </w:r>
            <w:r>
              <w:rPr>
                <w:webHidden/>
              </w:rPr>
              <w:fldChar w:fldCharType="separate"/>
            </w:r>
            <w:r>
              <w:rPr>
                <w:webHidden/>
              </w:rPr>
              <w:t>18</w:t>
            </w:r>
            <w:r>
              <w:rPr>
                <w:webHidden/>
              </w:rPr>
              <w:fldChar w:fldCharType="end"/>
            </w:r>
          </w:hyperlink>
        </w:p>
        <w:p w14:paraId="5B0E99E1" w14:textId="70CA5ADA"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9" w:history="1">
            <w:r w:rsidRPr="000663F2">
              <w:rPr>
                <w:rStyle w:val="Hipervnculo"/>
              </w:rPr>
              <w:t>11.</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2: PRUEBAS DE TRANSMISIÓN PREVIAS AL DESPLIEGUE</w:t>
            </w:r>
            <w:r>
              <w:rPr>
                <w:webHidden/>
              </w:rPr>
              <w:tab/>
            </w:r>
            <w:r>
              <w:rPr>
                <w:webHidden/>
              </w:rPr>
              <w:fldChar w:fldCharType="begin"/>
            </w:r>
            <w:r>
              <w:rPr>
                <w:webHidden/>
              </w:rPr>
              <w:instrText xml:space="preserve"> PAGEREF _Toc230346489 \h </w:instrText>
            </w:r>
            <w:r>
              <w:rPr>
                <w:webHidden/>
              </w:rPr>
            </w:r>
            <w:r>
              <w:rPr>
                <w:webHidden/>
              </w:rPr>
              <w:fldChar w:fldCharType="separate"/>
            </w:r>
            <w:r>
              <w:rPr>
                <w:webHidden/>
              </w:rPr>
              <w:t>19</w:t>
            </w:r>
            <w:r>
              <w:rPr>
                <w:webHidden/>
              </w:rPr>
              <w:fldChar w:fldCharType="end"/>
            </w:r>
          </w:hyperlink>
        </w:p>
        <w:p w14:paraId="5A323FAD" w14:textId="5A23127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0" w:history="1">
            <w:r w:rsidRPr="000663F2">
              <w:rPr>
                <w:rStyle w:val="Hipervnculo"/>
              </w:rPr>
              <w:t>12.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3: PLAN DE CRUCERO</w:t>
            </w:r>
            <w:r>
              <w:rPr>
                <w:webHidden/>
              </w:rPr>
              <w:tab/>
            </w:r>
            <w:r>
              <w:rPr>
                <w:webHidden/>
              </w:rPr>
              <w:fldChar w:fldCharType="begin"/>
            </w:r>
            <w:r>
              <w:rPr>
                <w:webHidden/>
              </w:rPr>
              <w:instrText xml:space="preserve"> PAGEREF _Toc230346490 \h </w:instrText>
            </w:r>
            <w:r>
              <w:rPr>
                <w:webHidden/>
              </w:rPr>
            </w:r>
            <w:r>
              <w:rPr>
                <w:webHidden/>
              </w:rPr>
              <w:fldChar w:fldCharType="separate"/>
            </w:r>
            <w:r>
              <w:rPr>
                <w:webHidden/>
              </w:rPr>
              <w:t>20</w:t>
            </w:r>
            <w:r>
              <w:rPr>
                <w:webHidden/>
              </w:rPr>
              <w:fldChar w:fldCharType="end"/>
            </w:r>
          </w:hyperlink>
        </w:p>
        <w:p w14:paraId="54C1C21D" w14:textId="40522B76"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1" w:history="1">
            <w:r w:rsidRPr="000663F2">
              <w:rPr>
                <w:rStyle w:val="Hipervnculo"/>
              </w:rPr>
              <w:t>13.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4: ANEXO FOTOGRÁFICO</w:t>
            </w:r>
            <w:r>
              <w:rPr>
                <w:webHidden/>
              </w:rPr>
              <w:tab/>
            </w:r>
            <w:r>
              <w:rPr>
                <w:webHidden/>
              </w:rPr>
              <w:fldChar w:fldCharType="begin"/>
            </w:r>
            <w:r>
              <w:rPr>
                <w:webHidden/>
              </w:rPr>
              <w:instrText xml:space="preserve"> PAGEREF _Toc230346491 \h </w:instrText>
            </w:r>
            <w:r>
              <w:rPr>
                <w:webHidden/>
              </w:rPr>
            </w:r>
            <w:r>
              <w:rPr>
                <w:webHidden/>
              </w:rPr>
              <w:fldChar w:fldCharType="separate"/>
            </w:r>
            <w:r>
              <w:rPr>
                <w:webHidden/>
              </w:rPr>
              <w:t>21</w:t>
            </w:r>
            <w:r>
              <w:rPr>
                <w:webHidden/>
              </w:rPr>
              <w:fldChar w:fldCharType="end"/>
            </w:r>
          </w:hyperlink>
        </w:p>
        <w:p w14:paraId="684B732A" w14:textId="2840AC73"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cs="Microsoft Sans Serif"/>
            <w:bCs/>
            <w:iCs/>
            <w:noProof/>
          </w:rPr>
          <w:t>Figura 20. Despliegue de sonda oceanográfica 9876178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cs="Microsoft Sans Serif"/>
            <w:bCs/>
            <w:iCs/>
            <w:noProof/>
          </w:rPr>
          <w:t>Figura 21. Despliegue de sonda oceanográfica 9878203</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cs="Microsoft Sans Serif"/>
            <w:bCs/>
            <w:iCs/>
            <w:noProof/>
          </w:rPr>
          <w:t>Figura 23. Despliegue de sonda oceanográfica 9878218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cs="Microsoft Sans Serif"/>
            <w:noProof/>
          </w:rPr>
          <w:t xml:space="preserve">Figura 26. Mapa con la información de las primeras 24 horas de transmisión de la boya </w:t>
        </w:r>
        <w:r w:rsidRPr="00DD0D4C">
          <w:rPr>
            <w:rStyle w:val="Hipervnculo"/>
            <w:rFonts w:cs="Microsoft Sans Serif"/>
            <w:noProof/>
            <w:lang w:val="es-ES"/>
          </w:rPr>
          <w:t>9878221</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62C22566" w14:textId="70DABFA7" w:rsidR="00AB201A"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346469" w:history="1">
        <w:r w:rsidR="00AB201A" w:rsidRPr="00A16936">
          <w:rPr>
            <w:rStyle w:val="Hipervnculo"/>
            <w:noProof/>
          </w:rPr>
          <w:t>Tabla 1. Información de los parámetros que miden las sondas.</w:t>
        </w:r>
        <w:r w:rsidR="00AB201A">
          <w:rPr>
            <w:noProof/>
          </w:rPr>
          <w:tab/>
        </w:r>
        <w:r w:rsidR="00AB201A">
          <w:rPr>
            <w:noProof/>
          </w:rPr>
          <w:fldChar w:fldCharType="begin"/>
        </w:r>
        <w:r w:rsidR="00AB201A">
          <w:rPr>
            <w:noProof/>
          </w:rPr>
          <w:instrText xml:space="preserve"> PAGEREF _Toc230346469 \h </w:instrText>
        </w:r>
        <w:r w:rsidR="00AB201A">
          <w:rPr>
            <w:noProof/>
          </w:rPr>
        </w:r>
        <w:r w:rsidR="00AB201A">
          <w:rPr>
            <w:noProof/>
          </w:rPr>
          <w:fldChar w:fldCharType="separate"/>
        </w:r>
        <w:r w:rsidR="00AB201A">
          <w:rPr>
            <w:noProof/>
          </w:rPr>
          <w:t>7</w:t>
        </w:r>
        <w:r w:rsidR="00AB201A">
          <w:rPr>
            <w:noProof/>
          </w:rPr>
          <w:fldChar w:fldCharType="end"/>
        </w:r>
      </w:hyperlink>
    </w:p>
    <w:p w14:paraId="4D21AEDE" w14:textId="382407A7"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0" w:history="1">
        <w:r w:rsidRPr="00A16936">
          <w:rPr>
            <w:rStyle w:val="Hipervnculo"/>
            <w:noProof/>
          </w:rPr>
          <w:t>Tabla 2. Coordenadas geográficas de despliegue solicitadas por PEMEX para las sondas oceanográficas.</w:t>
        </w:r>
        <w:r>
          <w:rPr>
            <w:noProof/>
          </w:rPr>
          <w:tab/>
        </w:r>
        <w:r>
          <w:rPr>
            <w:noProof/>
          </w:rPr>
          <w:fldChar w:fldCharType="begin"/>
        </w:r>
        <w:r>
          <w:rPr>
            <w:noProof/>
          </w:rPr>
          <w:instrText xml:space="preserve"> PAGEREF _Toc230346470 \h </w:instrText>
        </w:r>
        <w:r>
          <w:rPr>
            <w:noProof/>
          </w:rPr>
        </w:r>
        <w:r>
          <w:rPr>
            <w:noProof/>
          </w:rPr>
          <w:fldChar w:fldCharType="separate"/>
        </w:r>
        <w:r>
          <w:rPr>
            <w:noProof/>
          </w:rPr>
          <w:t>12</w:t>
        </w:r>
        <w:r>
          <w:rPr>
            <w:noProof/>
          </w:rPr>
          <w:fldChar w:fldCharType="end"/>
        </w:r>
      </w:hyperlink>
    </w:p>
    <w:p w14:paraId="203E5B4F" w14:textId="7EA83F9C"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1" w:history="1">
        <w:r w:rsidRPr="00A16936">
          <w:rPr>
            <w:rStyle w:val="Hipervnculo"/>
            <w:noProof/>
          </w:rPr>
          <w:t>Tabla 3. Información geográfica del despliegue de las sondas oceanográficas.</w:t>
        </w:r>
        <w:r>
          <w:rPr>
            <w:noProof/>
          </w:rPr>
          <w:tab/>
        </w:r>
        <w:r>
          <w:rPr>
            <w:noProof/>
          </w:rPr>
          <w:fldChar w:fldCharType="begin"/>
        </w:r>
        <w:r>
          <w:rPr>
            <w:noProof/>
          </w:rPr>
          <w:instrText xml:space="preserve"> PAGEREF _Toc230346471 \h </w:instrText>
        </w:r>
        <w:r>
          <w:rPr>
            <w:noProof/>
          </w:rPr>
        </w:r>
        <w:r>
          <w:rPr>
            <w:noProof/>
          </w:rPr>
          <w:fldChar w:fldCharType="separate"/>
        </w:r>
        <w:r>
          <w:rPr>
            <w:noProof/>
          </w:rPr>
          <w:t>13</w:t>
        </w:r>
        <w:r>
          <w:rPr>
            <w:noProof/>
          </w:rPr>
          <w:fldChar w:fldCharType="end"/>
        </w:r>
      </w:hyperlink>
    </w:p>
    <w:p w14:paraId="1341A551" w14:textId="0602A868"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2" w:history="1">
        <w:r w:rsidRPr="00A16936">
          <w:rPr>
            <w:rStyle w:val="Hipervnculo"/>
            <w:noProof/>
          </w:rPr>
          <w:t>Tabla 4. Número de serie de los equipos instalados en las sondas oceanográficas.</w:t>
        </w:r>
        <w:r>
          <w:rPr>
            <w:noProof/>
          </w:rPr>
          <w:tab/>
        </w:r>
        <w:r>
          <w:rPr>
            <w:noProof/>
          </w:rPr>
          <w:fldChar w:fldCharType="begin"/>
        </w:r>
        <w:r>
          <w:rPr>
            <w:noProof/>
          </w:rPr>
          <w:instrText xml:space="preserve"> PAGEREF _Toc230346472 \h </w:instrText>
        </w:r>
        <w:r>
          <w:rPr>
            <w:noProof/>
          </w:rPr>
        </w:r>
        <w:r>
          <w:rPr>
            <w:noProof/>
          </w:rPr>
          <w:fldChar w:fldCharType="separate"/>
        </w:r>
        <w:r>
          <w:rPr>
            <w:noProof/>
          </w:rPr>
          <w:t>13</w:t>
        </w:r>
        <w:r>
          <w:rPr>
            <w:noProof/>
          </w:rPr>
          <w:fldChar w:fldCharType="end"/>
        </w:r>
      </w:hyperlink>
    </w:p>
    <w:p w14:paraId="62A7B671" w14:textId="586FD011"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536D43">
      <w:pPr>
        <w:pStyle w:val="Ttulo10"/>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346478"/>
      <w:r w:rsidRPr="00536D43">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w:t>
      </w:r>
      <w:r w:rsidRPr="00F26584">
        <w:rPr>
          <w:i/>
          <w:iCs/>
        </w:rPr>
        <w:t>Reporte del protocolo de liberación de las sondas oceanográficas y transmisión de datos</w:t>
      </w:r>
      <w:r w:rsidRPr="008D32BA">
        <w:t>.”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30346479"/>
      <w:r w:rsidRPr="00D24CBD">
        <w:rPr>
          <w:rStyle w:val="Title1"/>
        </w:rPr>
        <w:lastRenderedPageBreak/>
        <w:t>ALCANCES</w:t>
      </w:r>
      <w:bookmarkEnd w:id="64"/>
    </w:p>
    <w:p w14:paraId="1C0131C2" w14:textId="2036289C" w:rsidR="00EA0943" w:rsidRPr="00EA0943" w:rsidRDefault="00EA0943" w:rsidP="00EA0943">
      <w:pPr>
        <w:ind w:firstLine="360"/>
      </w:pPr>
      <w:r w:rsidRPr="00EA0943">
        <w:t>Con base en las especificaciones particulares del Contrato No. 658225821</w:t>
      </w:r>
      <w:r>
        <w:t xml:space="preserve"> </w:t>
      </w:r>
      <w:r w:rsidRPr="00EA0943">
        <w:t>en este documento se reportan las actividades asociadas al concepto “</w:t>
      </w:r>
      <w:r w:rsidRPr="00F26584">
        <w:rPr>
          <w:i/>
          <w:iCs/>
        </w:rPr>
        <w:t>10.1 Protocolo de liberación de las sondas oceanográficas y transmisión de datos</w:t>
      </w:r>
      <w:r w:rsidRPr="00EA0943">
        <w:t xml:space="preserve">”, relacionadas con las sondas oceanográficas liberadas en </w:t>
      </w:r>
      <w:r w:rsidR="004012B2">
        <w:t>&lt;&lt;</w:t>
      </w:r>
      <w:proofErr w:type="spellStart"/>
      <w:r w:rsidR="004012B2" w:rsidRPr="00EA0943">
        <w:t>mes_y_anio</w:t>
      </w:r>
      <w:r w:rsidR="004012B2">
        <w:t>_de_liberacion</w:t>
      </w:r>
      <w:proofErr w:type="spellEnd"/>
      <w:r w:rsidR="004012B2">
        <w:t>&gt;&gt;</w:t>
      </w:r>
      <w:r w:rsidRPr="00EA0943">
        <w:t xml:space="preserve">, las cuales se ejecutaron para dar cumplimiento a la orden de servicio </w:t>
      </w:r>
      <w:r w:rsidRPr="00EA0943">
        <w:rPr>
          <w:b/>
          <w:bCs/>
        </w:rPr>
        <w:t>PEMEX-ASM-CICESE-658225821-</w:t>
      </w:r>
      <w:r>
        <w:rPr>
          <w:b/>
          <w:bCs/>
        </w:rPr>
        <w:t>&lt;&lt;</w:t>
      </w:r>
      <w:proofErr w:type="spellStart"/>
      <w:r w:rsidRPr="00EA0943">
        <w:rPr>
          <w:b/>
          <w:bCs/>
        </w:rPr>
        <w:t>orden_de_servicio</w:t>
      </w:r>
      <w:proofErr w:type="spellEnd"/>
      <w:r>
        <w:rPr>
          <w:b/>
          <w:bCs/>
        </w:rPr>
        <w:t>&gt;&gt;</w:t>
      </w:r>
      <w:r w:rsidRPr="00EA0943">
        <w:t xml:space="preserve"> e incluyen los siguientes alcances:</w:t>
      </w:r>
    </w:p>
    <w:p w14:paraId="12246946" w14:textId="77777777" w:rsidR="00EA0943" w:rsidRPr="00D24CBD" w:rsidRDefault="00EA0943"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30346480"/>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2D3149E0"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w:t>
      </w:r>
      <w:r w:rsidR="00F26584">
        <w:rPr>
          <w:rFonts w:cs="Arial"/>
        </w:rPr>
        <w:t>sonda</w:t>
      </w:r>
      <w:r w:rsidR="00B06BCC" w:rsidRPr="00D24CBD">
        <w:rPr>
          <w:rFonts w:cs="Arial"/>
        </w:rPr>
        <w:t xml:space="preserve">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2FC684CB"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 xml:space="preserve">los componentes electrónicos, los cuales, por razones de seguridad, se encuentran encapsulados mediante resina epóxica dieléctrica, que actúa como aislante eléctrico y térmico. Adicionalmente, para mantener la estabilidad y flotabilidad vertical de la </w:t>
      </w:r>
      <w:r w:rsidR="00F26584">
        <w:rPr>
          <w:rFonts w:cs="Arial"/>
        </w:rPr>
        <w:t>sonda</w:t>
      </w:r>
      <w:r w:rsidRPr="00D24CBD">
        <w:rPr>
          <w:rFonts w:cs="Arial"/>
        </w:rPr>
        <w:t>, se integra un lastre interno que previene volcaduras y asegura la orientación adecuada de los paneles solares hacia la radiación solar.</w:t>
      </w:r>
    </w:p>
    <w:p w14:paraId="1B165C86" w14:textId="77777777" w:rsidR="00A15A9B" w:rsidRPr="00D24CBD" w:rsidRDefault="00A15A9B" w:rsidP="003E1B27">
      <w:pPr>
        <w:rPr>
          <w:rFonts w:cs="Arial"/>
        </w:rPr>
      </w:pPr>
    </w:p>
    <w:p w14:paraId="4468107A" w14:textId="43950971" w:rsidR="00D9335C" w:rsidRPr="009B5EB5" w:rsidRDefault="00C46CFF" w:rsidP="00997CC9">
      <w:pPr>
        <w:pStyle w:val="Figura"/>
      </w:pPr>
      <w:r>
        <w:t>&lt;&lt;fig</w:t>
      </w:r>
      <w:r w:rsidR="007F4098">
        <w:t>_</w:t>
      </w:r>
      <w:r w:rsidRPr="00997CC9">
        <w:t>descripcion</w:t>
      </w:r>
      <w:r>
        <w:t>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611B4589" w:rsidR="00CC7B05"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73E0EB0F" w14:textId="77777777" w:rsidR="003E1B27" w:rsidRPr="00D24CBD" w:rsidRDefault="003E1B27" w:rsidP="003E1B27">
      <w:pPr>
        <w:rPr>
          <w:rFonts w:cs="Arial"/>
        </w:rPr>
      </w:pPr>
    </w:p>
    <w:p w14:paraId="0EA0D1D6" w14:textId="47E82C1D" w:rsidR="00D447CC" w:rsidRPr="00D24CBD" w:rsidRDefault="00C46CFF" w:rsidP="00997CC9">
      <w:pPr>
        <w:pStyle w:val="Figura"/>
      </w:pPr>
      <w:bookmarkStart w:id="69" w:name="_Ref220060808"/>
      <w:bookmarkStart w:id="70" w:name="_Ref220060798"/>
      <w:r>
        <w:t>&lt;&lt;fig_</w:t>
      </w:r>
      <w:r w:rsidRPr="00997CC9">
        <w:t>descripcion</w:t>
      </w:r>
      <w:r>
        <w:t>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3E1B27"/>
    <w:p w14:paraId="6F95BE71" w14:textId="5E48C8BE" w:rsidR="008B6E13" w:rsidRPr="007F4098" w:rsidRDefault="00C46CFF" w:rsidP="00186369">
      <w:pPr>
        <w:pStyle w:val="Figura"/>
      </w:pPr>
      <w:r w:rsidRPr="00186369">
        <w:t>&lt;&lt;fig_descripcion</w:t>
      </w:r>
      <w:r>
        <w:t>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41F81EA7" w:rsidR="00DD7EB9" w:rsidRDefault="00FA00BD" w:rsidP="00DD7EB9">
      <w:pPr>
        <w:ind w:firstLine="360"/>
        <w:rPr>
          <w:rFonts w:cs="Arial"/>
        </w:rPr>
      </w:pPr>
      <w:r w:rsidRPr="00D24CBD">
        <w:rPr>
          <w:rFonts w:cs="Arial"/>
        </w:rPr>
        <w:t xml:space="preserve">En la parte superior interna de la </w:t>
      </w:r>
      <w:r w:rsidR="00F26584">
        <w:rPr>
          <w:rFonts w:cs="Arial"/>
        </w:rPr>
        <w:t>sonda</w:t>
      </w:r>
      <w:r w:rsidRPr="00D24CBD">
        <w:rPr>
          <w:rFonts w:cs="Arial"/>
        </w:rPr>
        <w:t xml:space="preserve">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w:t>
      </w:r>
      <w:r w:rsidRPr="00D24CBD">
        <w:rPr>
          <w:rFonts w:cs="Arial"/>
        </w:rPr>
        <w:lastRenderedPageBreak/>
        <w:t xml:space="preserve">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2A5A2405" w14:textId="77777777" w:rsidR="003E1B27" w:rsidRDefault="003E1B27" w:rsidP="003E1B27">
      <w:pPr>
        <w:pStyle w:val="Figura"/>
        <w:jc w:val="both"/>
      </w:pPr>
    </w:p>
    <w:p w14:paraId="37E91FB8" w14:textId="55EAC37B" w:rsidR="004B3339" w:rsidRPr="00D24CBD" w:rsidRDefault="00C46CFF" w:rsidP="00186369">
      <w:pPr>
        <w:pStyle w:val="Figura"/>
      </w:pPr>
      <w:r w:rsidRPr="00186369">
        <w:t>&lt;&lt;fig_descripcion</w:t>
      </w:r>
      <w:r>
        <w:t>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39D0A863" w:rsidR="00CC7B05" w:rsidRPr="00D24CBD" w:rsidRDefault="00FA00BD" w:rsidP="00FB46DD">
      <w:pPr>
        <w:ind w:firstLine="360"/>
        <w:rPr>
          <w:rFonts w:cs="Arial"/>
        </w:rPr>
      </w:pPr>
      <w:r w:rsidRPr="00D24CBD">
        <w:rPr>
          <w:rFonts w:cs="Arial"/>
        </w:rPr>
        <w:t xml:space="preserve">Como parte del sistema de seguridad, la esfera de flotación incorpora un sistema de monitoreo de temperatura, presión interna y nivel de carga de las baterías, lo que permite dar seguimiento continuo a las condiciones internas de la </w:t>
      </w:r>
      <w:r w:rsidR="00F26584">
        <w:rPr>
          <w:rFonts w:cs="Arial"/>
        </w:rPr>
        <w:t>sonda</w:t>
      </w:r>
      <w:r w:rsidRPr="00D24CBD">
        <w:rPr>
          <w:rFonts w:cs="Arial"/>
        </w:rPr>
        <w:t xml:space="preserve">. Asimismo, integra un sistema de purga como medida de protección, diseñado para evitar la acumulación de gases en caso de sobrecalentamiento de las baterías. Adicionalmente, la sonda cuenta con un circuito invertido de apertura que permite identificar si la </w:t>
      </w:r>
      <w:r w:rsidR="00F26584">
        <w:rPr>
          <w:rFonts w:cs="Arial"/>
        </w:rPr>
        <w:t>sonda</w:t>
      </w:r>
      <w:r w:rsidRPr="00D24CBD">
        <w:rPr>
          <w:rFonts w:cs="Arial"/>
        </w:rPr>
        <w:t xml:space="preserve">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0A5E4B03" w14:textId="77777777" w:rsidR="003E1B27" w:rsidRDefault="003E1B27" w:rsidP="003E1B27">
      <w:pPr>
        <w:pStyle w:val="Figura"/>
        <w:jc w:val="both"/>
      </w:pPr>
    </w:p>
    <w:p w14:paraId="50555F79" w14:textId="7224D723" w:rsidR="00A61579" w:rsidRPr="007F4098" w:rsidRDefault="00C46CFF" w:rsidP="00186369">
      <w:pPr>
        <w:pStyle w:val="Figura"/>
      </w:pPr>
      <w:r>
        <w:t>&lt;&lt;fig_</w:t>
      </w:r>
      <w:r w:rsidRPr="00186369">
        <w:t>descripcion</w:t>
      </w:r>
      <w:r>
        <w:t>_arquitectura_5&gt;&gt;</w:t>
      </w:r>
    </w:p>
    <w:p w14:paraId="404EFCC4" w14:textId="7068EDC8" w:rsidR="00CC7B05" w:rsidRPr="00D24CBD" w:rsidRDefault="00FA00BD" w:rsidP="00FB46DD">
      <w:pPr>
        <w:ind w:firstLine="360"/>
        <w:rPr>
          <w:rFonts w:cs="Arial"/>
          <w:lang w:val="es-ES"/>
        </w:rPr>
      </w:pPr>
      <w:r w:rsidRPr="00D24CBD">
        <w:rPr>
          <w:rFonts w:cs="Arial"/>
        </w:rPr>
        <w:t xml:space="preserve">Dado que la </w:t>
      </w:r>
      <w:r w:rsidR="00F26584">
        <w:rPr>
          <w:rFonts w:cs="Arial"/>
        </w:rPr>
        <w:t>sonda</w:t>
      </w:r>
      <w:r w:rsidRPr="00D24CBD">
        <w:rPr>
          <w:rFonts w:cs="Arial"/>
        </w:rPr>
        <w:t xml:space="preserve">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271EC069" w14:textId="5E7057C7" w:rsidR="00486120" w:rsidRPr="003E1B27" w:rsidRDefault="00A61579" w:rsidP="003E1B27">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w:t>
      </w:r>
      <w:r w:rsidRPr="00D24CBD">
        <w:rPr>
          <w:rFonts w:cs="Arial"/>
        </w:rPr>
        <w:lastRenderedPageBreak/>
        <w:t>de telemetría mediante red celular (GSM), compatible con tecnologías SIM900, 3G y 4G, el cual se emplea en áreas con cobertura terrestre, optimizando los costos de comunicación.</w:t>
      </w:r>
      <w:r w:rsidR="00445BC7" w:rsidRPr="00D24CBD">
        <w:rPr>
          <w:noProof/>
        </w:rPr>
        <w:t xml:space="preserve"> </w:t>
      </w:r>
    </w:p>
    <w:p w14:paraId="68F2B49B" w14:textId="77777777" w:rsidR="003E1B27" w:rsidRDefault="003E1B27" w:rsidP="003E1B27">
      <w:pPr>
        <w:pStyle w:val="Figura"/>
        <w:jc w:val="both"/>
      </w:pPr>
    </w:p>
    <w:p w14:paraId="7F7DB464" w14:textId="1E457052" w:rsidR="006D7DE8" w:rsidRPr="00186369" w:rsidRDefault="00C46CFF" w:rsidP="00186369">
      <w:pPr>
        <w:pStyle w:val="Figura"/>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7A1604B3"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 xml:space="preserve">integra un acelerómetro inercial con una tasa de muestreo mínima de 10 Hz, el cual permite registrar el movimiento y la dinámica de la </w:t>
      </w:r>
      <w:r w:rsidR="00F26584">
        <w:rPr>
          <w:rFonts w:cs="Arial"/>
        </w:rPr>
        <w:t>sonda</w:t>
      </w:r>
      <w:r w:rsidRPr="00D24CBD">
        <w:rPr>
          <w:rFonts w:cs="Arial"/>
        </w:rPr>
        <w:t>,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30346469"/>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bookmarkStart w:id="75" w:name="_Toc230346481"/>
      <w:r w:rsidRPr="00D24CBD">
        <w:rPr>
          <w:rStyle w:val="Title1"/>
        </w:rPr>
        <w:lastRenderedPageBreak/>
        <w:t>DESCRIPCIÓN DE LAS ACTIVIDADES PREVIAS A</w:t>
      </w:r>
      <w:bookmarkEnd w:id="74"/>
      <w:r w:rsidR="004B57B0" w:rsidRPr="00D24CBD">
        <w:rPr>
          <w:rStyle w:val="Title1"/>
        </w:rPr>
        <w:t>L DESPLIEGUE</w:t>
      </w:r>
      <w:bookmarkEnd w:id="75"/>
    </w:p>
    <w:p w14:paraId="47BF7BDE" w14:textId="12590B5A" w:rsidR="00F86E09" w:rsidRPr="00D24CBD" w:rsidRDefault="00F656A7" w:rsidP="00F86E09">
      <w:pPr>
        <w:ind w:firstLine="360"/>
        <w:rPr>
          <w:rFonts w:cs="Arial"/>
        </w:rPr>
      </w:pPr>
      <w:r>
        <w:rPr>
          <w:rFonts w:cs="Arial"/>
        </w:rPr>
        <w:t>&lt;&lt;descripci</w:t>
      </w:r>
      <w:r w:rsidR="00BD3839">
        <w:rPr>
          <w:rFonts w:cs="Arial"/>
        </w:rPr>
        <w:t>o</w:t>
      </w:r>
      <w:r>
        <w:rPr>
          <w:rFonts w:cs="Arial"/>
        </w:rPr>
        <w:t>n_actividades_previas_parrafo1&gt;&gt;</w:t>
      </w:r>
    </w:p>
    <w:p w14:paraId="17FFD210" w14:textId="77777777" w:rsidR="00F86E09" w:rsidRPr="00D24CBD" w:rsidRDefault="00F86E09" w:rsidP="0025586B"/>
    <w:p w14:paraId="3D5B646A" w14:textId="30FEB9D0" w:rsidR="00AD231F" w:rsidRPr="00D24CBD" w:rsidRDefault="00AD231F" w:rsidP="00AD231F">
      <w:pPr>
        <w:ind w:firstLine="360"/>
        <w:rPr>
          <w:rFonts w:cs="Arial"/>
        </w:rPr>
      </w:pPr>
      <w:r>
        <w:rPr>
          <w:rFonts w:cs="Arial"/>
        </w:rPr>
        <w:t>&lt;&lt;descripci</w:t>
      </w:r>
      <w:r w:rsidR="00BD3839">
        <w:rPr>
          <w:rFonts w:cs="Arial"/>
        </w:rPr>
        <w:t>o</w:t>
      </w:r>
      <w:r>
        <w:rPr>
          <w:rFonts w:cs="Arial"/>
        </w:rPr>
        <w:t>n_actividades_previas_parrafo2&gt;&gt;</w:t>
      </w:r>
    </w:p>
    <w:p w14:paraId="2BBA59DF" w14:textId="541FF0AD" w:rsidR="004A21FF" w:rsidRPr="00D24CBD" w:rsidRDefault="004A21FF" w:rsidP="00F86E09">
      <w:pPr>
        <w:ind w:firstLine="360"/>
        <w:rPr>
          <w:rFonts w:cs="Arial"/>
        </w:rPr>
      </w:pPr>
    </w:p>
    <w:p w14:paraId="71FC19AB" w14:textId="3F259ABD" w:rsidR="00F86E09" w:rsidRDefault="004173D6" w:rsidP="00863E38">
      <w:pPr>
        <w:ind w:firstLine="360"/>
      </w:pPr>
      <w:r>
        <w:t>&lt;&lt;descrpcion_actividades_previas_parrafo</w:t>
      </w:r>
      <w:r w:rsidR="00AD231F">
        <w:t>3</w:t>
      </w:r>
      <w:r>
        <w:t>&gt;&gt;</w:t>
      </w:r>
      <w:r w:rsidR="000A6980">
        <w:t xml:space="preserve"> (ver </w:t>
      </w:r>
      <w:r w:rsidR="000A6980" w:rsidRPr="00D24CBD">
        <w:fldChar w:fldCharType="begin"/>
      </w:r>
      <w:r w:rsidR="000A6980" w:rsidRPr="00D24CBD">
        <w:instrText xml:space="preserve"> REF _Ref219907034 \h  \* MERGEFORMAT </w:instrText>
      </w:r>
      <w:r w:rsidR="000A6980" w:rsidRPr="00D24CBD">
        <w:fldChar w:fldCharType="separate"/>
      </w:r>
      <w:r w:rsidR="000A6980" w:rsidRPr="00D60A9F">
        <w:t>ANEXO 3: PLAN DE CRUCERO</w:t>
      </w:r>
      <w:r w:rsidR="000A6980" w:rsidRPr="00D24CBD">
        <w:fldChar w:fldCharType="end"/>
      </w:r>
      <w:r w:rsidR="000A6980">
        <w:t>)</w:t>
      </w:r>
      <w:r w:rsidR="00C35CFD">
        <w: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46CEAB91" w14:textId="77777777" w:rsidR="003E1B27" w:rsidRDefault="003E1B27" w:rsidP="003E1B27">
      <w:pPr>
        <w:pStyle w:val="Figura"/>
        <w:jc w:val="both"/>
      </w:pPr>
    </w:p>
    <w:p w14:paraId="494B101C" w14:textId="2C29487D" w:rsidR="007F4098" w:rsidRPr="007F4098" w:rsidRDefault="00AD231F" w:rsidP="00186369">
      <w:pPr>
        <w:pStyle w:val="Figura"/>
      </w:pPr>
      <w:r w:rsidRPr="00AD231F">
        <w:t>&lt;&lt;</w:t>
      </w:r>
      <w:proofErr w:type="spellStart"/>
      <w:r w:rsidRPr="00AD231F">
        <w:t>fig_</w:t>
      </w:r>
      <w:r w:rsidRPr="00186369">
        <w:t>actividades</w:t>
      </w:r>
      <w:r w:rsidRPr="00AD231F">
        <w:t>_previas</w:t>
      </w:r>
      <w:proofErr w:type="spellEnd"/>
      <w:r w:rsidRPr="00AD231F">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7412468C" w:rsidR="0021646B" w:rsidRPr="00D24CBD" w:rsidRDefault="00507803" w:rsidP="001D77C3">
      <w:pPr>
        <w:ind w:firstLine="360"/>
      </w:pPr>
      <w:r>
        <w:t xml:space="preserve">De esta forma se realizaron las pruebas de funcionamiento en las </w:t>
      </w:r>
      <w:r w:rsidR="009F1925">
        <w:t>&lt;&lt;</w:t>
      </w:r>
      <w:proofErr w:type="spellStart"/>
      <w:r>
        <w:t>numero_de_sondas</w:t>
      </w:r>
      <w:proofErr w:type="spellEnd"/>
      <w:r w:rsidR="009F1925">
        <w:t>&gt;&gt;</w:t>
      </w:r>
      <w:r>
        <w:t xml:space="preserve"> sondas que se desplegaron correspondientes a la </w:t>
      </w:r>
      <w:r w:rsidR="008C113E" w:rsidRPr="008D32BA">
        <w:t>Orden de Servicio PEMEX-ASM-CICESE-658225821-</w:t>
      </w:r>
      <w:r>
        <w:t>&lt;&lt;</w:t>
      </w:r>
      <w:proofErr w:type="spellStart"/>
      <w:r>
        <w:t>orden_de_servicio</w:t>
      </w:r>
      <w:proofErr w:type="spellEnd"/>
      <w:r>
        <w:t>&gt;&gt; del mes de</w:t>
      </w:r>
      <w:r w:rsidR="00BA5339" w:rsidRPr="00D24CBD">
        <w:t xml:space="preserve"> </w:t>
      </w:r>
      <w:bookmarkStart w:id="77" w:name="_Hlk224322141"/>
      <w:r>
        <w:t>&lt;&lt;</w:t>
      </w:r>
      <w:proofErr w:type="spellStart"/>
      <w:r w:rsidR="00B87846">
        <w:t>mes_y_anio_de_liberacion</w:t>
      </w:r>
      <w:proofErr w:type="spellEnd"/>
      <w:r>
        <w:t xml:space="preserve">&gt;&gt;. </w:t>
      </w:r>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7C18012C" w14:textId="4013F6BE" w:rsidR="00EA751A" w:rsidRDefault="00E918AE" w:rsidP="00E43151">
      <w:pPr>
        <w:ind w:firstLine="360"/>
      </w:pPr>
      <w:r w:rsidRPr="00D24CBD">
        <w:lastRenderedPageBreak/>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r w:rsidR="00EA751A">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30346482"/>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30346483"/>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0FB0158F" w:rsidR="00E918AE" w:rsidRPr="00D24CBD" w:rsidRDefault="00E43151" w:rsidP="00A838C3">
      <w:pPr>
        <w:ind w:firstLine="426"/>
      </w:pPr>
      <w:bookmarkStart w:id="84" w:name="_Ref217472780"/>
      <w:bookmarkStart w:id="85" w:name="_Hlk204704390"/>
      <w:r>
        <w:t>La logística para la preparación y despliegue de las sondas fue</w:t>
      </w:r>
      <w:r w:rsidR="00C30DAA">
        <w:t xml:space="preserve"> planeada</w:t>
      </w:r>
      <w:r>
        <w:t xml:space="preserve"> y enviada con </w:t>
      </w:r>
      <w:r w:rsidRPr="00A838C3">
        <w:t>antelación a PEMEX para su a</w:t>
      </w:r>
      <w:r w:rsidR="00C30DAA" w:rsidRPr="00A838C3">
        <w:t>pr</w:t>
      </w:r>
      <w:r w:rsidRPr="00A838C3">
        <w:t>obación. El derrotero o ruta de liberación de las sondas consideró</w:t>
      </w:r>
      <w:r w:rsidR="00C30DAA" w:rsidRPr="00A838C3">
        <w:t xml:space="preserve"> el trayecto desde tierra hasta el lugar de despliegue de las &lt;&lt;</w:t>
      </w:r>
      <w:proofErr w:type="spellStart"/>
      <w:r w:rsidR="00C30DAA" w:rsidRPr="00A838C3">
        <w:t>numero_de_sondas</w:t>
      </w:r>
      <w:proofErr w:type="spellEnd"/>
      <w:r w:rsidR="00C30DAA" w:rsidRPr="00A838C3">
        <w:t>&gt;&gt;</w:t>
      </w:r>
      <w:r w:rsidRPr="00A838C3">
        <w:t xml:space="preserve"> </w:t>
      </w:r>
      <w:r w:rsidR="00C30DAA" w:rsidRPr="00A838C3">
        <w:t>sondas oceanográficas liberadas en el &lt;&lt;</w:t>
      </w:r>
      <w:proofErr w:type="spellStart"/>
      <w:r w:rsidR="00C30DAA" w:rsidRPr="00A838C3">
        <w:t>mes_y_anio_de_liberacion</w:t>
      </w:r>
      <w:proofErr w:type="spellEnd"/>
      <w:r w:rsidR="00C30DAA" w:rsidRPr="00A838C3">
        <w:t>&gt;&gt; tomando en cuenta las condiciones ambientales y la posición de despliegue. &lt;&lt;ejecucion</w:t>
      </w:r>
      <w:r w:rsidR="00C30DAA">
        <w:t>_de_la_campania_parrafo1&gt;&gt;.</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47FC886D" w14:textId="00CF36A9" w:rsidR="00C64427" w:rsidRDefault="004F7D8A" w:rsidP="00A838C3">
      <w:pPr>
        <w:ind w:firstLine="426"/>
      </w:pPr>
      <w:r>
        <w:t>&lt;&lt;ejecucion_de_la_campania_parrafo2&gt;&gt;</w:t>
      </w:r>
      <w:bookmarkEnd w:id="84"/>
      <w:r w:rsidR="00475051">
        <w:t>,</w:t>
      </w:r>
      <w:r w:rsidR="005C4662">
        <w:t xml:space="preserve"> se efectuó de acuerdo con la planeación de la logística y derrotero de la embarcación. El </w:t>
      </w:r>
      <w:r w:rsidR="005C4662"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w:t>
      </w:r>
      <w:r w:rsidR="004E7F76">
        <w:t xml:space="preserve"> &lt;&lt;ejecucion_de_la_campania_parrafo3&gt;&gt;</w:t>
      </w:r>
      <w:r w:rsidR="00C64427">
        <w:t xml:space="preserve"> </w:t>
      </w:r>
      <w:r w:rsidR="00C64427" w:rsidRPr="00D24CBD">
        <w:fldChar w:fldCharType="begin"/>
      </w:r>
      <w:r w:rsidR="00C64427" w:rsidRPr="00D24CBD">
        <w:instrText xml:space="preserve"> REF _Ref219907034 \h </w:instrText>
      </w:r>
      <w:r w:rsidR="00C64427">
        <w:instrText xml:space="preserve"> \* MERGEFORMAT </w:instrText>
      </w:r>
      <w:r w:rsidR="00C64427" w:rsidRPr="00D24CBD">
        <w:fldChar w:fldCharType="separate"/>
      </w:r>
      <w:r w:rsidR="00C64427" w:rsidRPr="00D24CBD">
        <w:rPr>
          <w:rStyle w:val="Title1"/>
        </w:rPr>
        <w:t>ANEXO 3: PLAN DE CRUCERO</w:t>
      </w:r>
      <w:r w:rsidR="00C64427" w:rsidRPr="00D24CBD">
        <w:fldChar w:fldCharType="end"/>
      </w:r>
      <w:r w:rsidR="00C64427">
        <w:t>.</w:t>
      </w:r>
    </w:p>
    <w:p w14:paraId="388B67E9" w14:textId="77777777" w:rsidR="00C64427" w:rsidRDefault="00C64427" w:rsidP="004F7D8A">
      <w:pPr>
        <w:pStyle w:val="Normal1"/>
        <w:spacing w:line="360" w:lineRule="auto"/>
        <w:ind w:firstLine="432"/>
        <w:jc w:val="both"/>
      </w:pPr>
    </w:p>
    <w:p w14:paraId="773479C1" w14:textId="2A7A3B47" w:rsidR="005C4662" w:rsidRDefault="000F6F3C" w:rsidP="00A838C3">
      <w:pPr>
        <w:ind w:firstLine="426"/>
      </w:pPr>
      <w:r>
        <w:t>&lt;&lt;ejecucion_de_la_campania_parrafo4&gt;&gt;</w:t>
      </w:r>
      <w:r w:rsidR="00C64427" w:rsidRPr="00A838C3">
        <w:t xml:space="preserve"> se describen las actividades asociadas a la ejecución de </w:t>
      </w:r>
      <w:r w:rsidR="00A838C3">
        <w:t xml:space="preserve">la campaña </w:t>
      </w:r>
      <w:r w:rsidR="00C64427" w:rsidRPr="00A838C3">
        <w:t>&lt;&lt;</w:t>
      </w:r>
      <w:r w:rsidR="002F11D4">
        <w:t>ejecucion_de_la_campania_parrafo</w:t>
      </w:r>
      <w:r>
        <w:t>5</w:t>
      </w:r>
      <w:r w:rsidR="00C64427" w:rsidRPr="00A838C3">
        <w:t xml:space="preserve">&gt;&gt; para el despliegue de </w:t>
      </w:r>
      <w:r w:rsidR="002F11D4">
        <w:t xml:space="preserve">las </w:t>
      </w:r>
      <w:r w:rsidR="00C64427" w:rsidRPr="00A838C3">
        <w:t>sondas oceanográficas</w:t>
      </w:r>
      <w:r w:rsidR="002F11D4">
        <w:t xml:space="preserve">. </w:t>
      </w:r>
    </w:p>
    <w:p w14:paraId="53CADBC1" w14:textId="77777777" w:rsidR="00194EF8" w:rsidRPr="00C64427" w:rsidRDefault="00194EF8" w:rsidP="00C64427">
      <w:pPr>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314D85E1" w:rsidR="009E0CE5" w:rsidRPr="00D24CBD" w:rsidRDefault="009E0CE5" w:rsidP="00C52ED8">
      <w:pPr>
        <w:pStyle w:val="Prrafodelista"/>
        <w:numPr>
          <w:ilvl w:val="0"/>
          <w:numId w:val="27"/>
        </w:numPr>
        <w:suppressAutoHyphens w:val="0"/>
        <w:rPr>
          <w:szCs w:val="22"/>
        </w:rPr>
      </w:pPr>
      <w:r w:rsidRPr="00D24CBD">
        <w:rPr>
          <w:szCs w:val="22"/>
        </w:rPr>
        <w:t xml:space="preserve">Se corroboraron las coordenadas y el tirante </w:t>
      </w:r>
      <w:r w:rsidR="000F6F3C">
        <w:rPr>
          <w:szCs w:val="22"/>
        </w:rPr>
        <w:t xml:space="preserve">aproximado </w:t>
      </w:r>
      <w:r w:rsidRPr="00D24CBD">
        <w:rPr>
          <w:szCs w:val="22"/>
        </w:rPr>
        <w:t>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1A1B855B" w14:textId="741ACEFF" w:rsidR="00C64427" w:rsidRDefault="00C64427" w:rsidP="00C64427"/>
    <w:p w14:paraId="3A4C98AE" w14:textId="4CFFB09F" w:rsidR="00C64427" w:rsidRDefault="008C113E" w:rsidP="004048D2">
      <w:pPr>
        <w:ind w:firstLine="426"/>
      </w:pPr>
      <w:r>
        <w:t>L</w:t>
      </w:r>
      <w:r w:rsidR="002F4B10">
        <w:t xml:space="preserve">as localizaciones de despliegue </w:t>
      </w:r>
      <w:r w:rsidR="004048D2">
        <w:t xml:space="preserve">de las sondas oceanográficas </w:t>
      </w:r>
      <w:r w:rsidR="002F4B10">
        <w:t>se muestran en la &lt;&lt;</w:t>
      </w:r>
      <w:proofErr w:type="spellStart"/>
      <w:r w:rsidR="002F4B10">
        <w:t>ref_mapa_de_despliegue</w:t>
      </w:r>
      <w:proofErr w:type="spellEnd"/>
      <w:r w:rsidR="002F4B10">
        <w:t>&gt;&gt;</w:t>
      </w:r>
      <w:r w:rsidR="004048D2">
        <w:t xml:space="preserve">, </w:t>
      </w:r>
      <w:r w:rsidR="004048D2" w:rsidRPr="00C851EB">
        <w:t xml:space="preserve">las </w:t>
      </w:r>
      <w:r w:rsidR="004048D2" w:rsidRPr="000320D3">
        <w:t>localizaciones</w:t>
      </w:r>
      <w:r w:rsidR="004048D2" w:rsidRPr="00C851EB">
        <w:t xml:space="preserve"> se muestran con círculos tal como se indican en la leyenda a la derecha de la figura, </w:t>
      </w:r>
      <w:r w:rsidR="004048D2" w:rsidRPr="00C851EB">
        <w:rPr>
          <w:rFonts w:cs="Microsoft Sans Serif"/>
        </w:rPr>
        <w:t>los ejes vertical y horizontal de la figura indican las coordenadas en latitud y longitud, respectivamente; los valores de la batimetría y topografía se indican mediante la escala de color que se encuentra a la derecha de la figura; y en líneas continuas de color negro se presentan las isóbatas de 2</w:t>
      </w:r>
      <w:r w:rsidR="004048D2" w:rsidRPr="000320D3">
        <w:rPr>
          <w:rFonts w:cs="Microsoft Sans Serif"/>
        </w:rPr>
        <w:t>5</w:t>
      </w:r>
      <w:r w:rsidR="004048D2" w:rsidRPr="00C851EB">
        <w:rPr>
          <w:rFonts w:cs="Microsoft Sans Serif"/>
        </w:rPr>
        <w:t xml:space="preserve">, 100, 500, 1000 y </w:t>
      </w:r>
      <w:r w:rsidR="004048D2" w:rsidRPr="000320D3">
        <w:rPr>
          <w:rFonts w:cs="Microsoft Sans Serif"/>
        </w:rPr>
        <w:t>20</w:t>
      </w:r>
      <w:r w:rsidR="004048D2" w:rsidRPr="00C851EB">
        <w:rPr>
          <w:rFonts w:cs="Microsoft Sans Serif"/>
        </w:rPr>
        <w:t>00 metros</w:t>
      </w:r>
      <w:r w:rsidR="004048D2" w:rsidRPr="00C851EB">
        <w:t>.</w:t>
      </w:r>
    </w:p>
    <w:p w14:paraId="36722846" w14:textId="77777777" w:rsidR="00C64427" w:rsidRPr="00D24CBD" w:rsidRDefault="00C64427" w:rsidP="00C64427"/>
    <w:p w14:paraId="79056DB2" w14:textId="60B7F7E0" w:rsidR="001D77C3" w:rsidRPr="00D24CBD" w:rsidRDefault="004F5A93" w:rsidP="00186369">
      <w:pPr>
        <w:pStyle w:val="Figura"/>
      </w:pPr>
      <w:r>
        <w:t>&lt;&lt;</w:t>
      </w:r>
      <w:proofErr w:type="spellStart"/>
      <w:r>
        <w:t>fig_</w:t>
      </w:r>
      <w:r w:rsidRPr="00186369">
        <w:t>mapa</w:t>
      </w:r>
      <w:r>
        <w:t>_de_despliegue</w:t>
      </w:r>
      <w:proofErr w:type="spellEnd"/>
      <w:r>
        <w:t>&gt;&gt;</w:t>
      </w:r>
    </w:p>
    <w:p w14:paraId="0F5BE2D2" w14:textId="7D57F364" w:rsidR="00C13F79" w:rsidRPr="00D24CBD" w:rsidRDefault="00194EF8" w:rsidP="00C64427">
      <w:pPr>
        <w:ind w:firstLine="426"/>
      </w:pPr>
      <w:r w:rsidRPr="00D24CBD">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t xml:space="preserve">se presentan las evidencias fotográficas del despliegue de las </w:t>
      </w:r>
      <w:r w:rsidR="007F23F8" w:rsidRPr="00D24CBD">
        <w:t>sondas</w:t>
      </w:r>
      <w:r w:rsidR="00FF0B1F" w:rsidRPr="00D24CBD">
        <w:t>.</w:t>
      </w:r>
      <w:bookmarkEnd w:id="85"/>
    </w:p>
    <w:p w14:paraId="3305A932" w14:textId="60135DF5" w:rsidR="00FF0B1F" w:rsidRPr="00D24CBD" w:rsidRDefault="00FF0B1F" w:rsidP="00CF6EA3"/>
    <w:p w14:paraId="06A6E51B" w14:textId="0CAD4517" w:rsidR="00BD040F" w:rsidRPr="007F4098" w:rsidRDefault="004F5A93" w:rsidP="00186369">
      <w:pPr>
        <w:pStyle w:val="Figura"/>
      </w:pPr>
      <w:r w:rsidRPr="004F5A93">
        <w:t>&lt;&lt;</w:t>
      </w:r>
      <w:proofErr w:type="spellStart"/>
      <w:r w:rsidRPr="004F5A93">
        <w:t>fig_ejecucion_</w:t>
      </w:r>
      <w:r>
        <w:t>de_la_campania</w:t>
      </w:r>
      <w:proofErr w:type="spellEnd"/>
      <w:r w:rsidRPr="004F5A93">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30346470"/>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71"/>
        <w:gridCol w:w="2835"/>
        <w:gridCol w:w="2835"/>
        <w:gridCol w:w="2451"/>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3670DBE9" w:rsidR="003C5722" w:rsidRPr="003C5722" w:rsidRDefault="00122ADC" w:rsidP="003C5722">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hidden/>
        </w:trPr>
        <w:tc>
          <w:tcPr>
            <w:tcW w:w="677" w:type="pct"/>
            <w:vAlign w:val="center"/>
          </w:tcPr>
          <w:p w14:paraId="69368157" w14:textId="22B13CA2" w:rsidR="004F5A93" w:rsidRPr="00D24CBD" w:rsidRDefault="00FE021F" w:rsidP="00737389">
            <w:pPr>
              <w:keepNext/>
              <w:keepLines/>
              <w:spacing w:line="240" w:lineRule="auto"/>
              <w:rPr>
                <w:sz w:val="20"/>
                <w:szCs w:val="20"/>
              </w:rPr>
            </w:pPr>
            <w:r w:rsidRPr="003C5722">
              <w:rPr>
                <w:rFonts w:cs="Microsoft Sans Serif"/>
                <w:vanish/>
                <w:sz w:val="20"/>
                <w:szCs w:val="20"/>
              </w:rPr>
              <w:t>&lt;&lt;</w:t>
            </w:r>
            <w:proofErr w:type="spellStart"/>
            <w:r w:rsidRPr="003C5722">
              <w:rPr>
                <w:rFonts w:cs="Microsoft Sans Serif"/>
                <w:vanish/>
                <w:sz w:val="20"/>
                <w:szCs w:val="20"/>
              </w:rPr>
              <w:t>tabla_plan</w:t>
            </w:r>
            <w:proofErr w:type="spellEnd"/>
            <w:r w:rsidRPr="003C5722">
              <w:rPr>
                <w:rFonts w:cs="Microsoft Sans Serif"/>
                <w:vanish/>
                <w:sz w:val="20"/>
                <w:szCs w:val="20"/>
              </w:rPr>
              <w:t>&gt;&gt;</w:t>
            </w:r>
          </w:p>
        </w:tc>
        <w:tc>
          <w:tcPr>
            <w:tcW w:w="1509" w:type="pct"/>
            <w:vAlign w:val="center"/>
          </w:tcPr>
          <w:p w14:paraId="7CC7BA28" w14:textId="0B91DCD3" w:rsidR="004F5A93" w:rsidRPr="00D24CBD" w:rsidRDefault="004F5A93" w:rsidP="004F5A93">
            <w:pPr>
              <w:keepNext/>
              <w:keepLines/>
              <w:spacing w:line="240" w:lineRule="auto"/>
              <w:jc w:val="center"/>
              <w:rPr>
                <w:sz w:val="20"/>
                <w:szCs w:val="20"/>
              </w:rPr>
            </w:pPr>
          </w:p>
        </w:tc>
        <w:tc>
          <w:tcPr>
            <w:tcW w:w="1509" w:type="pct"/>
            <w:noWrap/>
            <w:vAlign w:val="center"/>
          </w:tcPr>
          <w:p w14:paraId="003863CF" w14:textId="74480FC5" w:rsidR="004F5A93" w:rsidRPr="00C8725B" w:rsidRDefault="004F5A93" w:rsidP="00C8725B">
            <w:pPr>
              <w:pStyle w:val="Carcentrado"/>
            </w:pPr>
          </w:p>
        </w:tc>
        <w:tc>
          <w:tcPr>
            <w:tcW w:w="1305" w:type="pct"/>
            <w:noWrap/>
            <w:vAlign w:val="center"/>
          </w:tcPr>
          <w:p w14:paraId="0E599C0C" w14:textId="24087A49" w:rsidR="004F5A93" w:rsidRPr="009251BC" w:rsidRDefault="004F5A93" w:rsidP="00C8725B">
            <w:pPr>
              <w:pStyle w:val="Carcentrado"/>
            </w:pP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30346484"/>
      <w:r w:rsidRPr="00D24CBD">
        <w:lastRenderedPageBreak/>
        <w:t>INFORMACIÓN DEL DESPLIEGUE DE LAS SONDAS OCEANOGRÁFICAS</w:t>
      </w:r>
      <w:bookmarkEnd w:id="89"/>
      <w:bookmarkEnd w:id="90"/>
      <w:bookmarkEnd w:id="91"/>
      <w:bookmarkEnd w:id="92"/>
    </w:p>
    <w:p w14:paraId="3D60E691" w14:textId="7933C467" w:rsidR="00B6153F" w:rsidRPr="00D24CBD" w:rsidRDefault="00E75DC0" w:rsidP="00681FE4">
      <w:pPr>
        <w:ind w:firstLine="360"/>
      </w:pPr>
      <w:r>
        <w:t>&lt;&lt;ejecuci</w:t>
      </w:r>
      <w:r w:rsidR="009F094A">
        <w:t>o</w:t>
      </w:r>
      <w:r>
        <w:t>n_de_la_cam</w:t>
      </w:r>
      <w:r w:rsidR="009B5EB5">
        <w:t>pan</w:t>
      </w:r>
      <w:r>
        <w:t>ia_parrafo</w:t>
      </w:r>
      <w:r w:rsidR="000F6F3C">
        <w:t>6</w:t>
      </w:r>
      <w:r>
        <w:t>&gt;&gt;</w:t>
      </w:r>
      <w:r w:rsidR="00FD347F">
        <w:t xml:space="preserve">; todas las sondas funcionaron perfectamente durante y después del despliegue.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30346471"/>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0211F8B6" w:rsidR="003C5722" w:rsidRPr="003C5722" w:rsidRDefault="009341D9" w:rsidP="003C5722">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hidden/>
        </w:trPr>
        <w:tc>
          <w:tcPr>
            <w:tcW w:w="363" w:type="pct"/>
            <w:vAlign w:val="center"/>
          </w:tcPr>
          <w:p w14:paraId="2423F79F" w14:textId="067EFC78" w:rsidR="00A05F82" w:rsidRPr="00D24CBD" w:rsidRDefault="00FE021F" w:rsidP="003C5722">
            <w:pPr>
              <w:pStyle w:val="textotablascentrado"/>
            </w:pPr>
            <w:r w:rsidRPr="003C5722">
              <w:rPr>
                <w:vanish/>
                <w:szCs w:val="20"/>
              </w:rPr>
              <w:t>&lt;&lt;</w:t>
            </w:r>
            <w:proofErr w:type="spellStart"/>
            <w:r w:rsidRPr="003C5722">
              <w:rPr>
                <w:vanish/>
                <w:szCs w:val="20"/>
              </w:rPr>
              <w:t>tabla_maniobra</w:t>
            </w:r>
            <w:proofErr w:type="spellEnd"/>
            <w:r w:rsidRPr="003C5722">
              <w:rPr>
                <w:vanish/>
                <w:szCs w:val="20"/>
              </w:rPr>
              <w:t>&gt;&gt;</w:t>
            </w:r>
          </w:p>
        </w:tc>
        <w:tc>
          <w:tcPr>
            <w:tcW w:w="707" w:type="pct"/>
            <w:vAlign w:val="center"/>
          </w:tcPr>
          <w:p w14:paraId="12DF5F50" w14:textId="1CA8DED6" w:rsidR="00A05F82" w:rsidRPr="009251BC" w:rsidRDefault="00A05F82" w:rsidP="009251BC">
            <w:pPr>
              <w:spacing w:line="240" w:lineRule="auto"/>
              <w:jc w:val="center"/>
              <w:rPr>
                <w:rFonts w:cs="Microsoft Sans Serif"/>
                <w:sz w:val="20"/>
                <w:szCs w:val="20"/>
              </w:rPr>
            </w:pPr>
          </w:p>
        </w:tc>
        <w:tc>
          <w:tcPr>
            <w:tcW w:w="929" w:type="pct"/>
            <w:noWrap/>
            <w:vAlign w:val="center"/>
          </w:tcPr>
          <w:p w14:paraId="1E583DA8" w14:textId="73584701" w:rsidR="00A05F82" w:rsidRPr="009251BC" w:rsidRDefault="00A05F82" w:rsidP="00C8725B">
            <w:pPr>
              <w:pStyle w:val="Carcentrado"/>
            </w:pPr>
          </w:p>
        </w:tc>
        <w:tc>
          <w:tcPr>
            <w:tcW w:w="1001" w:type="pct"/>
            <w:noWrap/>
            <w:vAlign w:val="center"/>
          </w:tcPr>
          <w:p w14:paraId="3A421559" w14:textId="231EE588" w:rsidR="00A05F82" w:rsidRPr="009251BC" w:rsidRDefault="00A05F82" w:rsidP="00C8725B">
            <w:pPr>
              <w:pStyle w:val="Carcentrado"/>
            </w:pPr>
          </w:p>
        </w:tc>
        <w:tc>
          <w:tcPr>
            <w:tcW w:w="1000" w:type="pct"/>
            <w:vAlign w:val="center"/>
          </w:tcPr>
          <w:p w14:paraId="1439BD78" w14:textId="2B5CD332" w:rsidR="00A05F82" w:rsidRPr="00D24CBD" w:rsidRDefault="00A05F82" w:rsidP="00A05F82">
            <w:pPr>
              <w:spacing w:line="240" w:lineRule="auto"/>
              <w:jc w:val="center"/>
              <w:rPr>
                <w:rFonts w:cs="Microsoft Sans Serif"/>
                <w:sz w:val="20"/>
                <w:szCs w:val="20"/>
              </w:rPr>
            </w:pPr>
          </w:p>
        </w:tc>
        <w:tc>
          <w:tcPr>
            <w:tcW w:w="1000" w:type="pct"/>
            <w:vAlign w:val="center"/>
          </w:tcPr>
          <w:p w14:paraId="062658AC" w14:textId="72C5DA83" w:rsidR="00A05F82" w:rsidRPr="00D24CBD" w:rsidRDefault="00A05F82" w:rsidP="00A05F82">
            <w:pPr>
              <w:spacing w:line="240" w:lineRule="auto"/>
              <w:jc w:val="center"/>
              <w:rPr>
                <w:rFonts w:cs="Microsoft Sans Serif"/>
                <w:sz w:val="20"/>
                <w:szCs w:val="20"/>
              </w:rPr>
            </w:pP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30346472"/>
      <w:r w:rsidRPr="00D24CBD">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0" w:type="auto"/>
        <w:tblLayout w:type="fixed"/>
        <w:tblCellMar>
          <w:left w:w="70" w:type="dxa"/>
          <w:right w:w="70" w:type="dxa"/>
        </w:tblCellMar>
        <w:tblLook w:val="04A0" w:firstRow="1" w:lastRow="0" w:firstColumn="1" w:lastColumn="0" w:noHBand="0" w:noVBand="1"/>
      </w:tblPr>
      <w:tblGrid>
        <w:gridCol w:w="1266"/>
        <w:gridCol w:w="2294"/>
        <w:gridCol w:w="2384"/>
        <w:gridCol w:w="3724"/>
      </w:tblGrid>
      <w:tr w:rsidR="00524E2F" w:rsidRPr="00D24CBD" w14:paraId="27000281" w14:textId="77777777" w:rsidTr="004048D2">
        <w:trPr>
          <w:trHeight w:val="692"/>
          <w:tblHeader/>
        </w:trPr>
        <w:tc>
          <w:tcPr>
            <w:tcW w:w="1266" w:type="dxa"/>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2294" w:type="dxa"/>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384" w:type="dxa"/>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3724" w:type="dxa"/>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4048D2">
        <w:trPr>
          <w:trHeight w:val="300"/>
        </w:trPr>
        <w:tc>
          <w:tcPr>
            <w:tcW w:w="1266"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66CD48C" w14:textId="13A09138"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sidR="0069695A">
              <w:rPr>
                <w:rFonts w:cs="Microsoft Sans Serif"/>
                <w:sz w:val="20"/>
                <w:szCs w:val="20"/>
              </w:rPr>
              <w:t>tabla_equipos</w:t>
            </w:r>
            <w:proofErr w:type="spellEnd"/>
            <w:r>
              <w:rPr>
                <w:rFonts w:cs="Microsoft Sans Serif"/>
                <w:sz w:val="20"/>
                <w:szCs w:val="20"/>
              </w:rPr>
              <w:t>&gt;&gt;</w:t>
            </w:r>
          </w:p>
        </w:tc>
        <w:tc>
          <w:tcPr>
            <w:tcW w:w="2294"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822D5DA" w14:textId="34D4AFAE" w:rsidR="00524E2F" w:rsidRPr="00D24CBD" w:rsidRDefault="00524E2F" w:rsidP="00524E2F">
            <w:pPr>
              <w:suppressAutoHyphens w:val="0"/>
              <w:spacing w:line="240" w:lineRule="auto"/>
              <w:jc w:val="center"/>
              <w:rPr>
                <w:rFonts w:cs="Microsoft Sans Serif"/>
                <w:color w:val="000000"/>
                <w:sz w:val="20"/>
                <w:szCs w:val="20"/>
              </w:rPr>
            </w:pPr>
          </w:p>
        </w:tc>
        <w:tc>
          <w:tcPr>
            <w:tcW w:w="2384" w:type="dxa"/>
            <w:tcBorders>
              <w:top w:val="single" w:sz="4" w:space="0" w:color="auto"/>
              <w:left w:val="nil"/>
              <w:bottom w:val="single" w:sz="4" w:space="0" w:color="auto"/>
              <w:right w:val="single" w:sz="4" w:space="0" w:color="auto"/>
            </w:tcBorders>
            <w:shd w:val="clear" w:color="auto" w:fill="FFFFFF" w:themeFill="background1"/>
            <w:noWrap/>
            <w:vAlign w:val="center"/>
          </w:tcPr>
          <w:p w14:paraId="4B72E19D" w14:textId="0C8F31B1" w:rsidR="00524E2F" w:rsidRPr="00D24CBD" w:rsidRDefault="00524E2F" w:rsidP="00DE3C47">
            <w:pPr>
              <w:suppressAutoHyphens w:val="0"/>
              <w:spacing w:line="240" w:lineRule="auto"/>
              <w:jc w:val="left"/>
              <w:rPr>
                <w:rFonts w:cs="Microsoft Sans Serif"/>
                <w:color w:val="000000"/>
                <w:sz w:val="20"/>
                <w:szCs w:val="20"/>
              </w:rPr>
            </w:pPr>
          </w:p>
        </w:tc>
        <w:tc>
          <w:tcPr>
            <w:tcW w:w="3724" w:type="dxa"/>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11EFBA8F"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79877C0D" w:rsidR="008D5F40" w:rsidRDefault="009C7FC0" w:rsidP="00681FE4">
      <w:pPr>
        <w:ind w:firstLine="426"/>
      </w:pPr>
      <w:r w:rsidRPr="00D24CBD">
        <w:t>D</w:t>
      </w:r>
      <w:r w:rsidR="005D0E08" w:rsidRPr="00D24CBD">
        <w:t xml:space="preserve">e la </w:t>
      </w:r>
      <w:r w:rsidR="009B5EB5">
        <w:t>&lt;&lt;</w:t>
      </w:r>
      <w:proofErr w:type="spellStart"/>
      <w:r w:rsidR="00423688">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05AD5233" w14:textId="77777777" w:rsidR="008C113E" w:rsidRDefault="00F24245" w:rsidP="00186369">
      <w:pPr>
        <w:pStyle w:val="Figura"/>
      </w:pPr>
      <w:bookmarkStart w:id="105" w:name="_Ref224117752"/>
      <w:r>
        <w:t>&lt;&lt;</w:t>
      </w:r>
      <w:proofErr w:type="spellStart"/>
      <w:r>
        <w:t>fig_</w:t>
      </w:r>
      <w:r w:rsidR="008D6019">
        <w:t>esquema</w:t>
      </w:r>
      <w:r>
        <w:t>_de_sonda</w:t>
      </w:r>
      <w:proofErr w:type="spellEnd"/>
      <w:r>
        <w:t>&gt;&gt;</w:t>
      </w:r>
      <w:bookmarkEnd w:id="105"/>
    </w:p>
    <w:p w14:paraId="1F16A98C" w14:textId="5C74BE17" w:rsidR="009C7FC0" w:rsidRPr="00D24CBD" w:rsidRDefault="009C7FC0" w:rsidP="008C113E">
      <w:pPr>
        <w:pStyle w:val="Figura"/>
        <w:jc w:val="both"/>
      </w:pPr>
      <w:r w:rsidRPr="00D24CBD">
        <w:br w:type="page"/>
      </w:r>
    </w:p>
    <w:p w14:paraId="490D97B7" w14:textId="6CA1980A" w:rsidR="008178C3" w:rsidRPr="00D24CBD" w:rsidRDefault="00390921" w:rsidP="006D78DC">
      <w:pPr>
        <w:pStyle w:val="Ttulo1"/>
        <w:rPr>
          <w:rStyle w:val="Title1"/>
        </w:rPr>
      </w:pPr>
      <w:bookmarkStart w:id="106" w:name="_Ref223695225"/>
      <w:bookmarkStart w:id="107" w:name="_Toc230346485"/>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6"/>
      <w:r w:rsidR="00F046C8" w:rsidRPr="00D24CBD">
        <w:rPr>
          <w:rStyle w:val="Title1"/>
        </w:rPr>
        <w:t>.</w:t>
      </w:r>
      <w:bookmarkEnd w:id="107"/>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77777777"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w:t>
      </w:r>
      <w:r w:rsidR="000273C3">
        <w:t>ubicacion_durante_pruebas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63C399AC" w14:textId="77777777" w:rsidR="003E1B27" w:rsidRDefault="003E1B27" w:rsidP="00B14376">
      <w:pPr>
        <w:rPr>
          <w:noProof/>
        </w:rPr>
      </w:pPr>
    </w:p>
    <w:p w14:paraId="12F15ECC" w14:textId="02204FB8" w:rsidR="00833875" w:rsidRDefault="00726B8E" w:rsidP="00186369">
      <w:pPr>
        <w:pStyle w:val="Figura"/>
        <w:rPr>
          <w:noProof/>
        </w:rPr>
      </w:pPr>
      <w:r>
        <w:rPr>
          <w:noProof/>
        </w:rPr>
        <w:t>&lt;&lt;</w:t>
      </w:r>
      <w:r w:rsidR="000273C3">
        <w:rPr>
          <w:noProof/>
        </w:rPr>
        <w:t>fig_pruebas_baterias</w:t>
      </w:r>
      <w:r>
        <w:rPr>
          <w:noProof/>
        </w:rPr>
        <w:t>&gt;&gt;</w:t>
      </w:r>
    </w:p>
    <w:p w14:paraId="5FB7A52F" w14:textId="32EF14C7" w:rsidR="0041338D" w:rsidRDefault="00726B8E" w:rsidP="00186369">
      <w:pPr>
        <w:pStyle w:val="Figura"/>
      </w:pPr>
      <w:r>
        <w:t>&lt;&lt;</w:t>
      </w:r>
      <w:proofErr w:type="spellStart"/>
      <w:r w:rsidR="00BB69BC">
        <w:t>fi</w:t>
      </w:r>
      <w:r w:rsidR="000273C3">
        <w:t>g_ubicacion_durante_pruebas</w:t>
      </w:r>
      <w:proofErr w:type="spellEnd"/>
      <w:r>
        <w:t>&gt;&gt;</w:t>
      </w:r>
    </w:p>
    <w:p w14:paraId="6D1D202D" w14:textId="1C72F339"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szCs w:val="22"/>
            <w:lang w:eastAsia="es-MX"/>
          </w:rPr>
          <w:t>https://www.boyas.asm-cicese.mx</w:t>
        </w:r>
      </w:hyperlink>
      <w:r w:rsidRPr="00D24CBD">
        <w:rPr>
          <w:szCs w:val="22"/>
          <w:lang w:eastAsia="es-MX"/>
        </w:rPr>
        <w:t xml:space="preserve"> y puede visualizarse desde </w:t>
      </w:r>
      <w:r w:rsidRPr="00D24CBD">
        <w:rPr>
          <w:szCs w:val="22"/>
          <w:lang w:eastAsia="es-MX"/>
        </w:rPr>
        <w:lastRenderedPageBreak/>
        <w:t xml:space="preserve">el momento en que la </w:t>
      </w:r>
      <w:r w:rsidR="00F26584">
        <w:rPr>
          <w:szCs w:val="22"/>
          <w:lang w:eastAsia="es-MX"/>
        </w:rPr>
        <w:t>sonda</w:t>
      </w:r>
      <w:r w:rsidRPr="00D24CBD">
        <w:rPr>
          <w:szCs w:val="22"/>
          <w:lang w:eastAsia="es-MX"/>
        </w:rPr>
        <w:t xml:space="preserve">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8" w:name="_Toc230346486"/>
      <w:r w:rsidRPr="00D24CBD">
        <w:rPr>
          <w:rStyle w:val="Title1"/>
        </w:rPr>
        <w:lastRenderedPageBreak/>
        <w:t>CONCLUSION</w:t>
      </w:r>
      <w:bookmarkStart w:id="109" w:name="_Toc239048372"/>
      <w:bookmarkStart w:id="110" w:name="_Toc239003245"/>
      <w:bookmarkStart w:id="111" w:name="_Toc238907546"/>
      <w:bookmarkStart w:id="112" w:name="_Toc216302232"/>
      <w:bookmarkStart w:id="113" w:name="_Toc216225393"/>
      <w:bookmarkStart w:id="114" w:name="_Toc216223757"/>
      <w:bookmarkStart w:id="115" w:name="_Toc216223366"/>
      <w:bookmarkStart w:id="116" w:name="_Toc215712797"/>
      <w:bookmarkStart w:id="117" w:name="_Toc215682794"/>
      <w:bookmarkStart w:id="118" w:name="_Toc215682689"/>
      <w:bookmarkStart w:id="119" w:name="_Toc215675354"/>
      <w:bookmarkStart w:id="120" w:name="_Toc215578727"/>
      <w:bookmarkStart w:id="121" w:name="_Toc215548253"/>
      <w:bookmarkStart w:id="122" w:name="_Toc215370590"/>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r w:rsidR="0071423E" w:rsidRPr="00D24CBD">
        <w:rPr>
          <w:rStyle w:val="Title1"/>
        </w:rPr>
        <w:t>ES</w:t>
      </w:r>
      <w:bookmarkEnd w:id="108"/>
    </w:p>
    <w:p w14:paraId="7F5BA85A" w14:textId="6360EDC5" w:rsidR="000B712B" w:rsidRPr="00D24CBD" w:rsidRDefault="000B712B" w:rsidP="00E906D8">
      <w:pPr>
        <w:ind w:firstLine="360"/>
        <w:rPr>
          <w:szCs w:val="22"/>
        </w:rPr>
      </w:pPr>
      <w:bookmarkStart w:id="12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w:t>
      </w:r>
      <w:proofErr w:type="spellStart"/>
      <w:r w:rsidRPr="00D24CBD">
        <w:rPr>
          <w:szCs w:val="22"/>
        </w:rPr>
        <w:t>All</w:t>
      </w:r>
      <w:proofErr w:type="spellEnd"/>
      <w:r w:rsidRPr="00D24CBD">
        <w:rPr>
          <w:szCs w:val="22"/>
        </w:rPr>
        <w:t xml:space="preserve"> </w:t>
      </w:r>
      <w:proofErr w:type="spellStart"/>
      <w:r w:rsidRPr="00D24CBD">
        <w:rPr>
          <w:szCs w:val="22"/>
        </w:rPr>
        <w:t>Solutions</w:t>
      </w:r>
      <w:proofErr w:type="spellEnd"/>
      <w:r w:rsidRPr="00D24CBD">
        <w:rPr>
          <w:szCs w:val="22"/>
        </w:rPr>
        <w:t xml:space="preserve"> de México S. A. de C. V. (ASM) y el Centro de Investigación Científica y de Educación Superior de Ensenada (CICESE), relacionados con el concepto </w:t>
      </w:r>
      <w:bookmarkEnd w:id="12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r w:rsidR="00F37E21">
        <w:rPr>
          <w:b/>
          <w:bCs/>
          <w:szCs w:val="22"/>
        </w:rPr>
        <w: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5391F8FF" w:rsidR="000B712B" w:rsidRPr="00D24CBD" w:rsidRDefault="00770B16" w:rsidP="000B712B">
      <w:pPr>
        <w:pStyle w:val="Prrafodelista"/>
        <w:numPr>
          <w:ilvl w:val="0"/>
          <w:numId w:val="28"/>
        </w:numPr>
        <w:suppressAutoHyphens w:val="0"/>
        <w:rPr>
          <w:szCs w:val="22"/>
        </w:rPr>
      </w:pPr>
      <w:r>
        <w:t>Se desplegaron exitosamente &lt;&lt;</w:t>
      </w:r>
      <w:proofErr w:type="spellStart"/>
      <w:r>
        <w:t>numero_de_sondas</w:t>
      </w:r>
      <w:proofErr w:type="spellEnd"/>
      <w:r>
        <w:t>&gt;&gt; sondas oceanográficas en las localizaciones solicitadas por PEMEX.</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37DF309A" w:rsidR="008178C3" w:rsidRPr="00D24CBD" w:rsidRDefault="00F046C8" w:rsidP="0060224E">
      <w:pPr>
        <w:pStyle w:val="Prrafodelista"/>
        <w:numPr>
          <w:ilvl w:val="0"/>
          <w:numId w:val="28"/>
        </w:numPr>
        <w:suppressAutoHyphens w:val="0"/>
        <w:rPr>
          <w:szCs w:val="22"/>
        </w:rPr>
      </w:pPr>
      <w:r w:rsidRPr="00D24CBD">
        <w:rPr>
          <w:szCs w:val="22"/>
        </w:rPr>
        <w:t xml:space="preserve">Se </w:t>
      </w:r>
      <w:r w:rsidR="00E31BC3">
        <w:rPr>
          <w:szCs w:val="22"/>
        </w:rPr>
        <w:t>reportaron</w:t>
      </w:r>
      <w:r w:rsidRPr="00D24CBD">
        <w:rPr>
          <w:szCs w:val="22"/>
        </w:rPr>
        <w:t xml:space="preserve"> las pruebas de funcionamiento realizadas a las sondas para verificar el buen funcionamiento previo al despliegue.</w:t>
      </w:r>
    </w:p>
    <w:bookmarkEnd w:id="12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5" w:name="_Hlk209525171"/>
      <w:r w:rsidRPr="00D24CBD">
        <w:rPr>
          <w:szCs w:val="22"/>
        </w:rPr>
        <w:t xml:space="preserve">en tierra </w:t>
      </w:r>
      <w:bookmarkEnd w:id="12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6" w:name="_Toc230346487"/>
      <w:r w:rsidRPr="00D24CBD">
        <w:lastRenderedPageBreak/>
        <w:t>REFERENCIAS</w:t>
      </w:r>
      <w:bookmarkEnd w:id="126"/>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color w:val="auto"/>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CB1D43"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29" w:name="_Hlk218066398"/>
          <w:bookmarkEnd w:id="127"/>
          <w:p w14:paraId="0D48A1A3" w14:textId="613407D8" w:rsidR="000B712B" w:rsidRPr="00FB3469" w:rsidRDefault="00745EA1" w:rsidP="00422981">
            <w:pPr>
              <w:jc w:val="center"/>
              <w:rPr>
                <w:rStyle w:val="Hipervnculo"/>
                <w:rFonts w:ascii="Arial" w:hAnsi="Arial"/>
                <w:color w:val="0000FF"/>
              </w:rPr>
            </w:pPr>
            <w:r w:rsidRPr="00FB3469">
              <w:rPr>
                <w:rStyle w:val="Hipervnculo"/>
                <w:rFonts w:ascii="Arial" w:hAnsi="Arial" w:cs="Arial"/>
                <w:color w:val="0000FF"/>
              </w:rPr>
              <w:fldChar w:fldCharType="begin"/>
            </w:r>
            <w:r w:rsidRPr="00FB3469">
              <w:rPr>
                <w:rStyle w:val="Hipervnculo"/>
                <w:rFonts w:ascii="Arial" w:hAnsi="Arial" w:cs="Arial"/>
                <w:color w:val="0000FF"/>
              </w:rPr>
              <w:instrText xml:space="preserve"> HYPERLINK "mailto:dnajera@cicese.mx" </w:instrText>
            </w:r>
            <w:r w:rsidRPr="00FB3469">
              <w:rPr>
                <w:rStyle w:val="Hipervnculo"/>
                <w:rFonts w:ascii="Arial" w:hAnsi="Arial" w:cs="Arial"/>
                <w:color w:val="0000FF"/>
              </w:rPr>
            </w:r>
            <w:r w:rsidRPr="00FB3469">
              <w:rPr>
                <w:rStyle w:val="Hipervnculo"/>
                <w:rFonts w:ascii="Arial" w:hAnsi="Arial" w:cs="Arial"/>
                <w:color w:val="0000FF"/>
              </w:rPr>
              <w:fldChar w:fldCharType="separate"/>
            </w:r>
            <w:r w:rsidR="000B712B" w:rsidRPr="00FB3469">
              <w:rPr>
                <w:rStyle w:val="Hipervnculo"/>
                <w:rFonts w:ascii="Arial" w:hAnsi="Arial" w:cs="Arial"/>
                <w:color w:val="0000FF"/>
              </w:rPr>
              <w:t>dnajera@cicese.mx</w:t>
            </w:r>
            <w:r w:rsidRPr="00FB3469">
              <w:rPr>
                <w:rStyle w:val="Hipervnculo"/>
                <w:rFonts w:ascii="Arial" w:hAnsi="Arial" w:cs="Arial"/>
                <w:color w:val="0000FF"/>
              </w:rPr>
              <w:fldChar w:fldCharType="end"/>
            </w:r>
          </w:p>
          <w:bookmarkEnd w:id="128"/>
          <w:bookmarkEnd w:id="12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0" w:name="_Toc230346488"/>
      <w:r w:rsidRPr="00D24CBD">
        <w:rPr>
          <w:rStyle w:val="Title1"/>
        </w:rPr>
        <w:lastRenderedPageBreak/>
        <w:t>ANEXO 1: PRUEBAS DE FUNCIONAMIENTO PREVIAS AL DESPLIEGUE</w:t>
      </w:r>
      <w:bookmarkEnd w:id="130"/>
    </w:p>
    <w:p w14:paraId="583782AB" w14:textId="0ACE5DB9" w:rsidR="00D30F6E" w:rsidRDefault="00D30F6E" w:rsidP="003E1B27">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4687FC60" w14:textId="77777777" w:rsidR="003E1B27" w:rsidRPr="00D24CBD" w:rsidRDefault="003E1B27" w:rsidP="003E1B27">
      <w:pPr>
        <w:pStyle w:val="NormalWeb"/>
        <w:spacing w:beforeAutospacing="0" w:afterAutospacing="0"/>
        <w:jc w:val="both"/>
        <w:rPr>
          <w:rStyle w:val="Caracteresdenotaalpie"/>
          <w:rFonts w:ascii="Microsoft Sans Serif" w:hAnsi="Microsoft Sans Serif" w:cs="Microsoft Sans Serif"/>
          <w:vertAlign w:val="baseline"/>
        </w:rPr>
      </w:pPr>
    </w:p>
    <w:p w14:paraId="5DDB4CDF" w14:textId="69E9CC88" w:rsidR="00D30F6E" w:rsidRPr="003E1B27" w:rsidRDefault="00BB69BC" w:rsidP="00186369">
      <w:pPr>
        <w:pStyle w:val="Figura"/>
        <w:rPr>
          <w:rStyle w:val="Caracteresdenotaalpie"/>
          <w:vertAlign w:val="baseline"/>
        </w:rPr>
      </w:pPr>
      <w:r w:rsidRPr="00BB69BC">
        <w:rPr>
          <w:noProof/>
        </w:rPr>
        <w:t>&lt;&lt;fig_pruebas_de_funcionamiento&gt;</w:t>
      </w:r>
      <w:r>
        <w:rPr>
          <w:noProof/>
        </w:rPr>
        <w:t>&gt;</w:t>
      </w:r>
      <w:r w:rsidR="00D30F6E"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1" w:name="_Ref221185985"/>
      <w:bookmarkStart w:id="132" w:name="_Ref217405568"/>
      <w:bookmarkStart w:id="133" w:name="_Ref217405581"/>
      <w:bookmarkStart w:id="134" w:name="_Toc230346489"/>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1"/>
      <w:bookmarkEnd w:id="132"/>
      <w:bookmarkEnd w:id="133"/>
      <w:bookmarkEnd w:id="134"/>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186369">
      <w:pPr>
        <w:pStyle w:val="Figura"/>
      </w:pPr>
      <w:r w:rsidRPr="00876E1A">
        <w:t>&lt;&lt;</w:t>
      </w:r>
      <w:proofErr w:type="spellStart"/>
      <w:r w:rsidRPr="00876E1A">
        <w:t>fig_pruebas_</w:t>
      </w:r>
      <w:r w:rsidR="00432BE2" w:rsidRPr="00186369">
        <w:t>de</w:t>
      </w:r>
      <w:r w:rsidR="00432BE2">
        <w:t>_</w:t>
      </w:r>
      <w:r w:rsidRPr="00876E1A">
        <w:t>transmision</w:t>
      </w:r>
      <w:proofErr w:type="spellEnd"/>
      <w:r w:rsidRPr="00876E1A">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5" w:name="_Ref219907034"/>
      <w:bookmarkStart w:id="136" w:name="_Ref220316895"/>
      <w:bookmarkStart w:id="137" w:name="_Toc230346490"/>
      <w:r w:rsidRPr="00D24CBD">
        <w:rPr>
          <w:rStyle w:val="Title1"/>
        </w:rPr>
        <w:lastRenderedPageBreak/>
        <w:t xml:space="preserve">ANEXO </w:t>
      </w:r>
      <w:r w:rsidR="00DA6C23" w:rsidRPr="00D24CBD">
        <w:rPr>
          <w:rStyle w:val="Title1"/>
        </w:rPr>
        <w:t>3</w:t>
      </w:r>
      <w:r w:rsidRPr="00D24CBD">
        <w:rPr>
          <w:rStyle w:val="Title1"/>
        </w:rPr>
        <w:t>: PLAN DE CRUCERO</w:t>
      </w:r>
      <w:bookmarkEnd w:id="135"/>
      <w:bookmarkEnd w:id="136"/>
      <w:bookmarkEnd w:id="137"/>
    </w:p>
    <w:p w14:paraId="0190403E" w14:textId="76BDE9AA" w:rsidR="009C60BB" w:rsidRDefault="006C65D4" w:rsidP="009C60BB">
      <w:pPr>
        <w:keepNext/>
        <w:rPr>
          <w:noProof/>
          <w14:ligatures w14:val="standardContextual"/>
        </w:rPr>
      </w:pPr>
      <w:r>
        <w:rPr>
          <w:noProof/>
          <w14:ligatures w14:val="standardContextual"/>
        </w:rPr>
        <w:t>&lt;&lt;</w:t>
      </w:r>
      <w:r w:rsidR="009B5C93" w:rsidRPr="009B5C93">
        <w:rPr>
          <w:noProof/>
          <w14:ligatures w14:val="standardContextual"/>
        </w:rPr>
        <w:t>external_doc</w:t>
      </w:r>
      <w:r w:rsidR="00942A6A">
        <w:rPr>
          <w:noProof/>
          <w14:ligatures w14:val="standardContextual"/>
        </w:rPr>
        <w:t>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8" w:name="_Toc230346491"/>
      <w:r w:rsidRPr="00D24CBD">
        <w:rPr>
          <w:rStyle w:val="Title1"/>
        </w:rPr>
        <w:lastRenderedPageBreak/>
        <w:t xml:space="preserve">ANEXO </w:t>
      </w:r>
      <w:r w:rsidR="00DA6C23" w:rsidRPr="00D24CBD">
        <w:rPr>
          <w:rStyle w:val="Title1"/>
        </w:rPr>
        <w:t>4</w:t>
      </w:r>
      <w:r w:rsidRPr="00D24CBD">
        <w:rPr>
          <w:rStyle w:val="Title1"/>
        </w:rPr>
        <w:t>: ANEXO FOTOGRÁFICO</w:t>
      </w:r>
      <w:bookmarkEnd w:id="138"/>
    </w:p>
    <w:p w14:paraId="3308C0C1" w14:textId="77777777" w:rsidR="001A283C" w:rsidRDefault="001A283C" w:rsidP="00186369">
      <w:pPr>
        <w:pStyle w:val="Figura"/>
      </w:pPr>
      <w:r w:rsidRPr="001A283C">
        <w:t>&lt;&lt;</w:t>
      </w:r>
      <w:proofErr w:type="spellStart"/>
      <w:r w:rsidRPr="001A283C">
        <w:t>fig_anexo_</w:t>
      </w:r>
      <w:r w:rsidRPr="00186369">
        <w:t>fotografico</w:t>
      </w:r>
      <w:proofErr w:type="spellEnd"/>
      <w:r w:rsidRPr="001A283C">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A2CB6" w14:textId="77777777" w:rsidR="00E04CE7" w:rsidRPr="003164E9" w:rsidRDefault="00E04CE7">
      <w:pPr>
        <w:spacing w:line="240" w:lineRule="auto"/>
      </w:pPr>
      <w:r w:rsidRPr="003164E9">
        <w:separator/>
      </w:r>
    </w:p>
  </w:endnote>
  <w:endnote w:type="continuationSeparator" w:id="0">
    <w:p w14:paraId="49A6A9A3" w14:textId="77777777" w:rsidR="00E04CE7" w:rsidRPr="003164E9" w:rsidRDefault="00E04CE7">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sidRPr="00F26584">
              <w:rPr>
                <w:rStyle w:val="Hipervnculo"/>
                <w:rFonts w:ascii="Arial Narrow" w:hAnsi="Arial Narrow" w:cs="Arial"/>
                <w:b/>
                <w:color w:val="0000FF"/>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sz w:val="14"/>
                <w:szCs w:val="14"/>
                <w:lang w:val="en-US"/>
              </w:rPr>
              <w:t xml:space="preserve">y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F26584">
                          <w:rPr>
                            <w:rStyle w:val="Hipervnculo"/>
                            <w:rFonts w:ascii="Arial Narrow" w:eastAsiaTheme="majorEastAsia" w:hAnsi="Arial Narrow" w:cs="Arial"/>
                            <w:b/>
                            <w:color w:val="0000FF"/>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F26584">
                  <w:rPr>
                    <w:rStyle w:val="Hipervnculo"/>
                    <w:rFonts w:ascii="Arial Narrow" w:eastAsiaTheme="majorEastAsia" w:hAnsi="Arial Narrow" w:cs="Arial"/>
                    <w:b/>
                    <w:color w:val="0000FF"/>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972DE" w14:textId="77777777" w:rsidR="00E04CE7" w:rsidRPr="003164E9" w:rsidRDefault="00E04CE7">
      <w:pPr>
        <w:spacing w:line="240" w:lineRule="auto"/>
      </w:pPr>
      <w:r w:rsidRPr="003164E9">
        <w:separator/>
      </w:r>
    </w:p>
  </w:footnote>
  <w:footnote w:type="continuationSeparator" w:id="0">
    <w:p w14:paraId="47F53329" w14:textId="77777777" w:rsidR="00E04CE7" w:rsidRPr="003164E9" w:rsidRDefault="00E04CE7">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39" w:name="_Hlk218267088"/>
          <w:bookmarkStart w:id="140"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39"/>
    <w:bookmarkEnd w:id="14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0CF46A9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20C"/>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3C"/>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1F8B"/>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B3F"/>
    <w:rsid w:val="00287C92"/>
    <w:rsid w:val="0029028A"/>
    <w:rsid w:val="00290835"/>
    <w:rsid w:val="00290A2C"/>
    <w:rsid w:val="00291C6A"/>
    <w:rsid w:val="00293579"/>
    <w:rsid w:val="00294208"/>
    <w:rsid w:val="002946D8"/>
    <w:rsid w:val="00294CE3"/>
    <w:rsid w:val="00295BD4"/>
    <w:rsid w:val="00296065"/>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67D3"/>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8D2"/>
    <w:rsid w:val="00404F65"/>
    <w:rsid w:val="0040593A"/>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051"/>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E7F76"/>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42AF"/>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6EBF"/>
    <w:rsid w:val="00607A63"/>
    <w:rsid w:val="006110A9"/>
    <w:rsid w:val="006115B1"/>
    <w:rsid w:val="00611A69"/>
    <w:rsid w:val="006132E5"/>
    <w:rsid w:val="006135D6"/>
    <w:rsid w:val="00613B43"/>
    <w:rsid w:val="0061488E"/>
    <w:rsid w:val="006158C9"/>
    <w:rsid w:val="0061685A"/>
    <w:rsid w:val="0062145D"/>
    <w:rsid w:val="0062145E"/>
    <w:rsid w:val="006225CC"/>
    <w:rsid w:val="00624AB8"/>
    <w:rsid w:val="0062566E"/>
    <w:rsid w:val="00625B0F"/>
    <w:rsid w:val="0062703A"/>
    <w:rsid w:val="00630E11"/>
    <w:rsid w:val="00631F5A"/>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2628"/>
    <w:rsid w:val="00694357"/>
    <w:rsid w:val="00694692"/>
    <w:rsid w:val="006955CF"/>
    <w:rsid w:val="00695656"/>
    <w:rsid w:val="006958ED"/>
    <w:rsid w:val="0069695A"/>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3B4"/>
    <w:rsid w:val="00732602"/>
    <w:rsid w:val="00733C19"/>
    <w:rsid w:val="00735E2C"/>
    <w:rsid w:val="00736067"/>
    <w:rsid w:val="00737389"/>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CD1"/>
    <w:rsid w:val="00845FA7"/>
    <w:rsid w:val="00851BC6"/>
    <w:rsid w:val="00851D12"/>
    <w:rsid w:val="0085207B"/>
    <w:rsid w:val="00852487"/>
    <w:rsid w:val="00852685"/>
    <w:rsid w:val="00853472"/>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50A"/>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CC9"/>
    <w:rsid w:val="009A084F"/>
    <w:rsid w:val="009A0B79"/>
    <w:rsid w:val="009A1FC5"/>
    <w:rsid w:val="009A2E3F"/>
    <w:rsid w:val="009A3648"/>
    <w:rsid w:val="009A4CDD"/>
    <w:rsid w:val="009A57B6"/>
    <w:rsid w:val="009A5BB6"/>
    <w:rsid w:val="009B1813"/>
    <w:rsid w:val="009B1836"/>
    <w:rsid w:val="009B2927"/>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D55"/>
    <w:rsid w:val="00BB6EAA"/>
    <w:rsid w:val="00BB770A"/>
    <w:rsid w:val="00BB7801"/>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8725B"/>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1D43"/>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4F5"/>
    <w:rsid w:val="00CF7982"/>
    <w:rsid w:val="00D00C9D"/>
    <w:rsid w:val="00D012A4"/>
    <w:rsid w:val="00D07E3F"/>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9C"/>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4CE7"/>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26498"/>
    <w:rsid w:val="00E31BC3"/>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4723"/>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26584"/>
    <w:rsid w:val="00F30ACE"/>
    <w:rsid w:val="00F30BE2"/>
    <w:rsid w:val="00F319D0"/>
    <w:rsid w:val="00F321E5"/>
    <w:rsid w:val="00F33314"/>
    <w:rsid w:val="00F3450A"/>
    <w:rsid w:val="00F34844"/>
    <w:rsid w:val="00F34F5C"/>
    <w:rsid w:val="00F37E21"/>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469"/>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0"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TotalTime>
  <Pages>27</Pages>
  <Words>5946</Words>
  <Characters>32708</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88</cp:revision>
  <cp:lastPrinted>2026-05-07T19:06:00Z</cp:lastPrinted>
  <dcterms:created xsi:type="dcterms:W3CDTF">2026-05-11T16:31:00Z</dcterms:created>
  <dcterms:modified xsi:type="dcterms:W3CDTF">2026-06-05T14:14:00Z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