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DAA0334" w14:textId="5913EE8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7807CD" w14:textId="01EB8C41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0440D4A" w14:textId="44704FB6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1082040</wp:posOffset>
                </wp:positionH>
                <wp:positionV relativeFrom="paragraph">
                  <wp:posOffset>48260</wp:posOffset>
                </wp:positionV>
                <wp:extent cx="3667163" cy="3749040"/>
                <wp:effectExtent l="0" t="0" r="9525" b="3810"/>
                <wp:wrapNone/>
                <wp:docPr id="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3864093" name="Picture 106386409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rcRect l="19358" t="13665" r="11924" b="9924"/>
                        <a:stretch/>
                      </pic:blipFill>
                      <pic:spPr bwMode="auto">
                        <a:xfrm>
                          <a:off x="0" y="0"/>
                          <a:ext cx="3667163" cy="3749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-251658240;o:allowoverlap:true;o:allowincell:true;mso-position-horizontal-relative:text;margin-left:85.20pt;mso-position-horizontal:absolute;mso-position-vertical-relative:text;margin-top:3.80pt;mso-position-vertical:absolute;width:288.75pt;height:295.20pt;mso-wrap-distance-left:9.00pt;mso-wrap-distance-top:0.00pt;mso-wrap-distance-right:9.00pt;mso-wrap-distance-bottom:0.00pt;z-index:1;" stroked="f">
                <v:imagedata r:id="rId15" o:title="" croptop="8955f" cropleft="12686f" cropbottom="6504f" cropright="7815f"/>
                <o:lock v:ext="edit" rotation="t"/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AD66530" w14:textId="6CC0F34D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5F50A7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2EE84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2561E23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80BED2A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14DEC8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532D255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64A144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3B22675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DA63CC4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F39FBE1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5B4A01D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F70DC98" w14:textId="4142C0C4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  <wp:simplePos x="0" y="0"/>
                <wp:positionH relativeFrom="column">
                  <wp:posOffset>855247</wp:posOffset>
                </wp:positionH>
                <wp:positionV relativeFrom="paragraph">
                  <wp:posOffset>117475</wp:posOffset>
                </wp:positionV>
                <wp:extent cx="4079631" cy="1645920"/>
                <wp:effectExtent l="0" t="0" r="16510" b="1143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079631" cy="1645920"/>
                        </a:xfrm>
                        <a:prstGeom prst="roundRect">
                          <a:avLst>
                            <a:gd name="adj" fmla="val 9223"/>
                          </a:avLst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2131BD" w14:textId="08F825A9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CALIFICACIÓN DE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PERACIÓN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  <w:t xml:space="preserve">NOMBRE DEL EQUIPO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r>
                          </w:p>
                          <w:p w14:paraId="5A7E1A04" w14:textId="0D23D42A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MARCA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32B8FD1F" w14:textId="7DC8602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MODELO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7DD356CA" w14:textId="12CC9F3C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ÁREA: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Á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REA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2FB57CFE" w14:textId="1F41D37E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CÓDIGO: 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C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Ó</w:t>
                            </w:r>
                            <w:r>
                              <w:rPr>
                                <w:rFonts w:ascii="Tahoma" w:hAnsi="Tahoma" w:cs="Tahoma"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  <w:t xml:space="preserve">DIGO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  <w:p w14:paraId="6088EE9E" w14:textId="77777777">
                            <w:pPr>
                              <w:pBdr/>
                              <w:spacing w:after="120" w:before="120"/>
                              <w:ind/>
                              <w:jc w:val="center"/>
                              <w:rPr>
                                <w:b/>
                                <w:bCs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  <w:r>
                              <w:rPr>
                                <w:b/>
                                <w:bCs/>
                                <w:lang w:val="pt-BR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5" o:spid="_x0000_s5" o:spt="2" type="#_x0000_t2" style="position:absolute;z-index:251658241;o:allowoverlap:true;o:allowincell:true;mso-position-horizontal-relative:text;margin-left:67.34pt;mso-position-horizontal:absolute;mso-position-vertical-relative:text;margin-top:9.25pt;mso-position-vertical:absolute;width:321.23pt;height:129.60pt;mso-wrap-distance-left:9.00pt;mso-wrap-distance-top:0.00pt;mso-wrap-distance-right:9.00pt;mso-wrap-distance-bottom:0.00pt;v-text-anchor:middle;visibility:visible;" fillcolor="#FFFFFF" strokecolor="#000000" strokeweight="1.50pt">
                <v:stroke dashstyle="solid"/>
                <v:textbox inset="0,0,0,0">
                  <w:txbxContent>
                    <w:p w14:paraId="7E2131BD" w14:textId="08F825A9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CALIFICACIÓN DE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PERACIÓN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  <w:t xml:space="preserve">NOMBRE DEL EQUIPO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r>
                    </w:p>
                    <w:p w14:paraId="5A7E1A04" w14:textId="0D23D42A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MARCA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32B8FD1F" w14:textId="7DC86027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MODELO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7DD356CA" w14:textId="12CC9F3C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ÁREA: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Á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REA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2FB57CFE" w14:textId="1F41D37E">
                      <w:pPr>
                        <w:pBdr/>
                        <w:spacing w:after="120" w:before="120"/>
                        <w:ind/>
                        <w:jc w:val="center"/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CÓDIGO: 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C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Ó</w:t>
                      </w:r>
                      <w:r>
                        <w:rPr>
                          <w:rFonts w:ascii="Tahoma" w:hAnsi="Tahoma" w:cs="Tahoma"/>
                          <w:color w:val="000000" w:themeColor="text1"/>
                          <w:sz w:val="22"/>
                          <w:szCs w:val="22"/>
                          <w:lang w:val="pt-BR"/>
                        </w:rPr>
                        <w:t xml:space="preserve">DIGO</w:t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  <w:r>
                        <w:rPr>
                          <w:rFonts w:ascii="Tahoma" w:hAnsi="Tahoma" w:cs="Tahoma"/>
                          <w:b/>
                          <w:bCs/>
                          <w:color w:val="000000" w:themeColor="text1"/>
                          <w:sz w:val="22"/>
                          <w:szCs w:val="22"/>
                          <w:lang w:val="pt-BR"/>
                        </w:rPr>
                      </w:r>
                    </w:p>
                    <w:p w14:paraId="6088EE9E" w14:textId="77777777">
                      <w:pPr>
                        <w:pBdr/>
                        <w:spacing w:after="120" w:before="120"/>
                        <w:ind/>
                        <w:jc w:val="center"/>
                        <w:rPr>
                          <w:b/>
                          <w:bCs/>
                          <w:lang w:val="pt-BR"/>
                        </w:rPr>
                      </w:pP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  <w:r>
                        <w:rPr>
                          <w:b/>
                          <w:bCs/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E39F2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30E562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398AC6F1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C514366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6A72FA8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29349F8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32683A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E9D0F86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CC456A8" w14:textId="76BA8AFC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0" w:name="aprobacion"/>
      <w:r>
        <w:rPr>
          <w:color w:val="000000" w:themeColor="text1"/>
        </w:rPr>
      </w:r>
      <w:bookmarkStart w:id="1" w:name="ap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FIRMA DE APROBACIÓN</w:t>
      </w:r>
      <w:bookmarkEnd w:id="0"/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bookmarkEnd w:id="1"/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7D4B6343" w14:textId="1BFB4AF9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/>
        <w:ind w:right="-63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firmantes del presente documento certifican que ha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 revisado y aprobado el protocolo de calificación para su ejecución. Cualquier modificación al alcance, contenido, metodología o criterios establecidos en este protocolo deberá ser documentada, justificada y aprobada formalmente antes de su implementación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por parte de los responsables correspondientes.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C80D921" w14:textId="77777777">
      <w:pPr>
        <w:pBdr/>
        <w:spacing/>
        <w:ind/>
        <w:rPr>
          <w:rFonts w:ascii="Tahoma" w:hAnsi="Tahoma" w:cs="Tahoma"/>
          <w:color w:val="000000" w:themeColor="text1"/>
          <w:sz w:val="2"/>
          <w:szCs w:val="2"/>
        </w:rPr>
      </w:pP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  <w:r>
        <w:rPr>
          <w:rFonts w:ascii="Tahoma" w:hAnsi="Tahoma" w:cs="Tahoma"/>
          <w:color w:val="000000" w:themeColor="text1"/>
          <w:sz w:val="2"/>
          <w:szCs w:val="2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4DD33CE" w14:textId="1955956B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Realizado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519607F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0997A8E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1A3670D2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7AFC635E" w14:textId="3F23F6B0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040B6D31" w14:textId="73C06A3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Analista Validaciones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456893C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48070E32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6244F77A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6CD2E2BC" w14:textId="5372FCD4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vis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ado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71513BE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475208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C6ED49C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F393052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Martin Agüero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3554C877" w14:textId="2FFFB2F3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(Coordinador Validaciones)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09B5EA4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2E496C8B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7319DB18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4F6289CD" w14:textId="32255CBF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Revisado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24D6AA5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3F01085E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25AAE27B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5B89595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Nombre Personal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6FB2D435" w14:textId="35B39445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</w:t>
            </w:r>
            <w:r>
              <w:rPr>
                <w:rFonts w:ascii="Tahoma" w:hAnsi="Tahoma" w:cs="Tahoma"/>
                <w:color w:val="000000" w:themeColor="text1"/>
              </w:rPr>
              <w:t xml:space="preserve">Gerente de </w:t>
            </w:r>
            <w:r>
              <w:rPr>
                <w:rFonts w:ascii="Tahoma" w:hAnsi="Tahoma" w:cs="Tahoma"/>
                <w:color w:val="000000" w:themeColor="text1"/>
              </w:rPr>
              <w:t xml:space="preserve">Área</w:t>
            </w:r>
            <w:r>
              <w:rPr>
                <w:rFonts w:ascii="Tahoma" w:hAnsi="Tahoma" w:cs="Tahoma"/>
                <w:color w:val="000000" w:themeColor="text1"/>
              </w:rPr>
              <w:t xml:space="preserve">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3A83F7EE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11C04E24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4002EEA8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Style w:val="1136"/>
        <w:tblInd w:w="-545" w:type="dxa"/>
        <w:tblW w:w="10530" w:type="dxa"/>
        <w:tblBorders/>
        <w:tblLook w:val="04A0" w:firstRow="1" w:lastRow="0" w:firstColumn="1" w:lastColumn="0" w:noHBand="0" w:noVBand="1"/>
      </w:tblPr>
      <w:tblGrid>
        <w:gridCol w:w="5580"/>
        <w:gridCol w:w="4950"/>
      </w:tblGrid>
      <w:tr>
        <w:trPr/>
        <w:tc>
          <w:tcPr>
            <w:tcBorders/>
            <w:tcW w:w="5580" w:type="dxa"/>
            <w:vAlign w:val="center"/>
          </w:tcPr>
          <w:p w14:paraId="34074DA9" w14:textId="072CA76B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Aprobado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 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Por:</w:t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173B2377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  <w:p w14:paraId="52CC4241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  <w:tc>
          <w:tcPr>
            <w:tcBorders/>
            <w:tcW w:w="4950" w:type="dxa"/>
          </w:tcPr>
          <w:p w14:paraId="01169008" w14:textId="77777777">
            <w:pPr>
              <w:pBdr/>
              <w:spacing/>
              <w:ind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</w:rPr>
            </w:r>
          </w:p>
        </w:tc>
      </w:tr>
      <w:tr>
        <w:trPr>
          <w:trHeight w:val="719"/>
        </w:trPr>
        <w:tc>
          <w:tcPr>
            <w:tcBorders/>
            <w:tcW w:w="5580" w:type="dxa"/>
            <w:vAlign w:val="center"/>
          </w:tcPr>
          <w:p w14:paraId="4F87D62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Noemí Terrero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  <w:p w14:paraId="74418907" w14:textId="292F100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(Gerente Gestion de Calidad)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  <w:tc>
          <w:tcPr>
            <w:tcBorders/>
            <w:tcW w:w="4950" w:type="dxa"/>
            <w:vAlign w:val="center"/>
          </w:tcPr>
          <w:p w14:paraId="1132CA7B" w14:textId="77777777">
            <w:pPr>
              <w:pBdr/>
              <w:spacing w:after="160" w:before="160"/>
              <w:ind/>
              <w:jc w:val="center"/>
              <w:rPr>
                <w:rFonts w:ascii="Tahoma" w:hAnsi="Tahoma" w:cs="Tahoma"/>
                <w:color w:val="000000" w:themeColor="text1"/>
              </w:rPr>
            </w:pPr>
            <w:r>
              <w:rPr>
                <w:rFonts w:ascii="Tahoma" w:hAnsi="Tahoma" w:cs="Tahoma"/>
                <w:color w:val="000000" w:themeColor="text1"/>
              </w:rPr>
              <w:t xml:space="preserve">Fecha</w:t>
            </w:r>
            <w:r>
              <w:rPr>
                <w:rFonts w:ascii="Tahoma" w:hAnsi="Tahoma" w:cs="Tahoma"/>
                <w:color w:val="000000" w:themeColor="text1"/>
              </w:rPr>
            </w:r>
            <w:r>
              <w:rPr>
                <w:rFonts w:ascii="Tahoma" w:hAnsi="Tahoma" w:cs="Tahoma"/>
                <w:color w:val="000000" w:themeColor="text1"/>
              </w:rPr>
            </w:r>
          </w:p>
        </w:tc>
      </w:tr>
    </w:tbl>
    <w:p w14:paraId="7F3F99CA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AA622A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9F71647" w14:textId="7998692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DE CONTENIDO: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36"/>
        <w:tblInd w:w="-545" w:type="dxa"/>
        <w:tblW w:w="10630" w:type="dxa"/>
        <w:tblBorders/>
        <w:tblLook w:val="04A0" w:firstRow="1" w:lastRow="0" w:firstColumn="1" w:lastColumn="0" w:noHBand="0" w:noVBand="1"/>
      </w:tblPr>
      <w:tblGrid>
        <w:gridCol w:w="1187"/>
        <w:gridCol w:w="973"/>
        <w:gridCol w:w="7380"/>
        <w:gridCol w:w="1090"/>
      </w:tblGrid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187" w:type="dxa"/>
            <w:vAlign w:val="center"/>
          </w:tcPr>
          <w:p w14:paraId="688F37C8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ACÁPITE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8353" w:type="dxa"/>
            <w:vAlign w:val="center"/>
          </w:tcPr>
          <w:p w14:paraId="595BE22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DESCRIPCIÓN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090" w:type="dxa"/>
            <w:vAlign w:val="center"/>
          </w:tcPr>
          <w:p w14:paraId="3500AF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PÁG.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2F76EF0C" w14:textId="3CDD1443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00BD5E3A" w14:textId="6527EAA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Firmas de Aprobación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BD49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0648B438" w14:textId="1141BC5B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E367574" w14:textId="20031FB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Tabla de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ontenido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A44A3F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BB91578" w14:textId="5110A0F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267960C8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Objetivo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982976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1369B92C" w14:textId="6FBE5CB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9F186AE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Alcance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C895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F40EEBC" w14:textId="3F10041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39137CA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Responsabilidades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BA23B7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387931B4" w14:textId="27899230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1C749FDC" w14:textId="176CB55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Definición y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Características del Equipo: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tcBorders/>
            <w:tcW w:w="1090" w:type="dxa"/>
            <w:vAlign w:val="center"/>
          </w:tcPr>
          <w:p w14:paraId="412569C1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45C5E3B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3BEA70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541A5118" w14:textId="0CD73E50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Requisitos Previos a la Calificación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0A5DD3D" w14:textId="47B55FF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1A47D48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0B19B1B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6.2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8984701" w14:textId="377587F4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Descripcion del Equipo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E8D64B" w14:textId="331EA0D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restart"/>
          </w:tcPr>
          <w:p w14:paraId="7F22B484" w14:textId="64185462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174319F" w14:textId="7248C400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Procedimiento de Calificación.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1A0A2C4" w14:textId="0E815A7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5AF170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2914472F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9FB9A6A" w14:textId="5FF5C3D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45F7ACD" w14:textId="08C50A7C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6CD690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7E849FD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40F4A67D" w14:textId="72673645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04A3E9D9" w14:textId="2550773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2E3CA08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66E63DB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9D99E6C" w14:textId="7C99D81E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1C9F5706" w14:textId="7D3A0DDA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7BE602E3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4209ADE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7.4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6094D7" w14:textId="3504FC32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7C3AB87F" w14:textId="78A62FC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F6FA2ED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8CA3995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61100103" w14:textId="1B4BE96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3E03C1E8" w14:textId="28F26535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01C00B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3F8FBE2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7.6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087E0216" w14:textId="4A45C2B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6522C767" w14:textId="1219901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38B6B3C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541AE0A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7.7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2629934E" w14:textId="714C16C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404DDFF" w14:textId="697CD55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  <w:vMerge w:val="continue"/>
          </w:tcPr>
          <w:p w14:paraId="5C6E265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sz w:val="22"/>
                <w:szCs w:val="22"/>
              </w:rPr>
            </w:r>
          </w:p>
        </w:tc>
        <w:tc>
          <w:tcPr>
            <w:shd w:val="clear" w:color="auto" w:fill="f2f2f2" w:themeFill="background1" w:themeFillShade="F2"/>
            <w:tcBorders/>
            <w:tcW w:w="973" w:type="dxa"/>
            <w:vAlign w:val="center"/>
          </w:tcPr>
          <w:p w14:paraId="08C2CFE6" w14:textId="7A058ADD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7.8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7380" w:type="dxa"/>
            <w:vAlign w:val="center"/>
          </w:tcPr>
          <w:p w14:paraId="34AE65AD" w14:textId="0F130639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1090" w:type="dxa"/>
            <w:vAlign w:val="center"/>
          </w:tcPr>
          <w:p w14:paraId="217F5D64" w14:textId="4D2EF2D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EED3E32" w14:textId="216B9391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77E591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Registro de Firmas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58AEF0F9" w14:textId="7E1FE791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7E6DDF8" w14:textId="4BCC6FEA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EDE56AC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Referencias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highlight w:val="yellow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32AFEDAF" w14:textId="2903A90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465D2EA1" w14:textId="6374F448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7FD2A4C9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Anexos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4F08AC1A" w14:textId="3FC9681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187" w:type="dxa"/>
            <w:vAlign w:val="center"/>
          </w:tcPr>
          <w:p w14:paraId="38600E04" w14:textId="3E1023B6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8353" w:type="dxa"/>
            <w:vAlign w:val="center"/>
          </w:tcPr>
          <w:p w14:paraId="58068073" w14:textId="77777777">
            <w:pPr>
              <w:pBdr/>
              <w:spacing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Historial de cambios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1090" w:type="dxa"/>
            <w:vAlign w:val="center"/>
          </w:tcPr>
          <w:p w14:paraId="0C7AA32F" w14:textId="061BEB56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21EBB8FD" w14:textId="69E5FB3D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19A594" w14:textId="17314DF3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Describir las verificaciones y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riterios de evaluación utilizados para determinar que el equipo seleccionado, el proveedor y la configuración especificados pueden satisfacer las necesidades de cumplimiento para su uso previsto, según los requisitos del usuario y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55CBD16" w14:textId="1781B14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ALCANCE: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69198B" w14:textId="37A16E43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before="8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Esta calificación aplica 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modelo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Modelo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ubicad@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en el área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(Edificio cuarto)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Laboratorios Sued, S.R.L.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4C6AB" w14:textId="742B13F2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after="120"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RESPONSABILIDADES: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68FE511" w14:textId="6C81087C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Analista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Validaciones: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D432E0" w14:textId="19AF83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protocolo de calificación conform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con las regulaciones, guías y procedimientos vigentes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11FA6E" w14:textId="09B20E1D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las condiciones para la ejecución del protocolo, asegurando que las utilidades y materiales necesarios estén disponibles.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1222E" w14:textId="50E88A4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Ejecutar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las actividades de calificación descritas en el protocolo, siguiendo las instrucciones y criterios de aceptación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5491ED8" w14:textId="5851897D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Registrar, verificar y documentar los resultados obtenidos durante la ejecución de las pruebas, asegurando la integridad y trazabilidad de los datos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1312008" w14:textId="682AB28F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y evidencia generada durante la ejecución del protocolo para garantizar su exactitud, integridad y cumplimiento con los requisitos establecidos.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A6AB65" w14:textId="560628F1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Identificar, documentar y comunicar cualquier desviación, incidencia o resultado fuera de especificación detectado durante la ejecución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A2F62" w14:textId="118FEA92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Redactar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el informe final de calificación, incluyendo los resultados obtenidos, las desviaciones identificadas, las acciones implementadas y la conclusión correspondiente.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C8BFCF" w14:textId="0738F8FA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Coordinador Validaciones: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3F90AFD" w14:textId="4E6E17A2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277183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3A941E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12175" w14:textId="3B6DFD75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Gerente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Área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712B561" w14:textId="7C7871B4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el protocolo para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C53011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color w:val="000000" w:themeColor="text1"/>
        </w:rPr>
      </w:r>
      <w:bookmarkStart w:id="2" w:name="_Toc282179730"/>
      <w:r>
        <w:rPr>
          <w:color w:val="000000" w:themeColor="text1"/>
        </w:rPr>
      </w:r>
      <w:bookmarkStart w:id="3" w:name="_Toc274225318"/>
      <w:r>
        <w:rPr>
          <w:color w:val="000000" w:themeColor="text1"/>
        </w:rPr>
      </w:r>
      <w:bookmarkStart w:id="4" w:name="_Toc273518741"/>
      <w:r>
        <w:rPr>
          <w:rFonts w:ascii="Tahoma" w:hAnsi="Tahoma" w:cs="Tahoma"/>
          <w:color w:val="000000" w:themeColor="text1"/>
          <w:sz w:val="22"/>
          <w:szCs w:val="22"/>
        </w:rPr>
        <w:t xml:space="preserve">Revisar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D1D03F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2ED315" w14:textId="381B9522">
      <w:pPr>
        <w:pStyle w:val="1101"/>
        <w:numPr>
          <w:ilvl w:val="1"/>
          <w:numId w:val="2"/>
        </w:numPr>
        <w:pBdr/>
        <w:tabs>
          <w:tab w:val="left" w:leader="none" w:pos="-180"/>
        </w:tabs>
        <w:spacing w:after="60" w:before="60"/>
        <w:ind w:right="-720" w:firstLine="0" w:left="-720"/>
        <w:jc w:val="both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Es Responsabilidad del</w:t>
      </w:r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 </w:t>
      </w:r>
      <w:bookmarkEnd w:id="2"/>
      <w:r>
        <w:rPr>
          <w:color w:val="000000" w:themeColor="text1"/>
        </w:rPr>
      </w:r>
      <w:bookmarkEnd w:id="3"/>
      <w:r>
        <w:rPr>
          <w:color w:val="000000" w:themeColor="text1"/>
        </w:rPr>
      </w:r>
      <w:bookmarkEnd w:id="4"/>
      <w:r>
        <w:rPr>
          <w:rFonts w:ascii="Tahoma" w:hAnsi="Tahoma" w:cs="Tahoma"/>
          <w:b/>
          <w:color w:val="000000" w:themeColor="text1"/>
          <w:sz w:val="22"/>
          <w:szCs w:val="22"/>
        </w:rPr>
        <w:t xml:space="preserve">Gerente Gestión de Calidad:</w:t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  <w:r>
        <w:rPr>
          <w:rFonts w:ascii="Tahoma" w:hAnsi="Tahoma" w:cs="Tahoma"/>
          <w:b/>
          <w:color w:val="000000" w:themeColor="text1"/>
          <w:sz w:val="22"/>
          <w:szCs w:val="22"/>
        </w:rPr>
      </w:r>
    </w:p>
    <w:p w14:paraId="46D16A11" w14:textId="6E78E71B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el protocolo para Calificación del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ADEDC8C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la documentación resultante de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2BFE6EA" w14:textId="77777777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Aprobar cualquier reporte de desviación generado durante la ejecución del protocolo.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3B59005">
      <w:pPr>
        <w:pBdr/>
        <w:tabs>
          <w:tab w:val="left" w:leader="none" w:pos="0"/>
          <w:tab w:val="left" w:leader="none" w:pos="180"/>
          <w:tab w:val="left" w:leader="none" w:pos="450"/>
        </w:tabs>
        <w:spacing w:after="60" w:before="60" w:line="276" w:lineRule="auto"/>
        <w:ind w:right="-63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  <w:r>
        <w:rPr>
          <w:rFonts w:ascii="Tahoma" w:hAnsi="Tahoma" w:cs="Tahoma"/>
          <w:color w:val="000000" w:themeColor="text1"/>
          <w:sz w:val="22"/>
          <w:szCs w:val="22"/>
          <w:highlight w:val="none"/>
        </w:rPr>
      </w:r>
    </w:p>
    <w:p w14:paraId="62458C3E" w14:textId="1721611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Y USO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PREVISTO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DEL EQUIPO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(SI APLICA)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502B9302" w14:textId="686B12D2">
      <w:pPr>
        <w:pStyle w:val="112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DESCRIPCION: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F9A471E" w14:textId="0AEC8300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4006A37" w14:textId="64550DA6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Imagen del equipo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96159BC" w14:textId="421C077C">
      <w:pPr>
        <w:pStyle w:val="1127"/>
        <w:numPr>
          <w:ilvl w:val="2"/>
          <w:numId w:val="2"/>
        </w:numPr>
        <w:pBdr/>
        <w:spacing w:after="120" w:before="120"/>
        <w:ind w:left="0"/>
        <w:contextualSpacing w:val="false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USO: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0921F96" w14:textId="2B8CE472">
      <w:pPr>
        <w:pStyle w:val="1127"/>
        <w:numPr>
          <w:ilvl w:val="3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firstLine="0" w:left="-720"/>
        <w:contextualSpacing w:val="false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Tex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to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7D6C2A4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A2BD07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6E651A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151506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E0A4F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BE2355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1736B06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054D3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4EC67F8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69ED8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FEBF81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B9634F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D8D526C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0E5C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5B5357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8EDA332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92F765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A8A280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ACD1B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FFF98B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27E5912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3217006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0F009AF8" w14:textId="6084B24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 w:before="120"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 DE CALIFICACIÓN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74DFD0" w14:textId="009D0D86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DEFINICIÓN USP: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75A96AE" w14:textId="441FE8CD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Calificación de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Operación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(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OQ) es la colección documentada de las actividades necesarias para demostrar que un instrumento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o equipo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funcionará de acuerdo con su prueba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especificación operativa en el entorno seleccionado. OQ demuestra la aptitud para el uso seleccionado y debe reflejar los requisitos para el usuario (URS, por sus siglas en inglés). Las pruebas en la fase de OQ pueden constar de los siguientes parámetros.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91E2417" w14:textId="46784E1B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Funciones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resulte aplicable, la prueba de OQ debe incluir elementos críticos del software de la aplicación configurado para demostrar que el sistema entero trabaja según lo esperado.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Las funciones a analizar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serían aquellas aplicables a la adquisición captura de datos, al análisis de datos y al informe de resultados en las co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ndiciones reales de uso, así como a la seguridad, el control de acceso y el registro de auditoría. El usuario puede aplicar metodologías de evaluación de riesgos y puede aprovechar el análisis del software del proveedor para enfocarlo en las pruebas de OQ.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A065B1" w14:textId="2C0C6B09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Almacenamiento de datos, copia de seguridad (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Backup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) y archivado seguro: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uando corresponda, probar el manejo seguro de datos, tal como almacenamiento, copia de seguridad, registros de auditoría y archivado en el sitio del usuario, de acuerdo con los procedimientos escritos.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23A4F" w14:textId="3FAD6B36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Pruebas de las funciones del instrumento: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 funciones del instrumento requeridas por el usuario se deben probar para verificar que el instrumento funcione según lo previsto por el fabricante.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información proporcionada por el proveedor es útil para identificar las especificaciones de estos parámetros y para diseñar las pruebas para verificar que el instrumento cumple con las especificaciones del proveedor o del usuario en el entorno del usuario.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1B3C829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nivel de prueba de OQ al que se somete un instrumento depende de sus aplicaciones deseadas, por lo tanto, este capítulo no ofrece pruebas específicas de OQ para ningún instrumento o aplicación.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Los parámetros a calificar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se describen en los capítulos generales relacionados con una técnica analítica específica.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912901B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Las pruebas de OQ pueden ser modulares o integrales. Los análisis modulares de los componentes individuales de un sistema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pueden facilitar el intercambio de dichos componentes sin recalificación, pero se requiere una evaluación de riesgos para justificar este hecho. Las pruebas integrales, que involucran a todo el sistema, demuestran que el sistema entero cumple con los URS.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82F3307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Para los paquetes de prueba de OQ adquiridos a un proveedor de servicios o proveedor de materiales, el usuario debe revisar el material para asegurar que las pruebas tengan una base científica y cump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lan con las reglamentaciones aplicables. El usuario debe revisar los documentos antes de la ejecución y debe aprobar las pruebas después de la ejecución para asegurar la integridad y exactitud del documento completado y de los datos de la prueba generados.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9B429BA" w14:textId="43641CF0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Configuración y/o personalización del software: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t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odas las configuraciones y/o personalizaciones de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l software del instrumento se deben realizar antes de la OQ y deben documentarse. A menos que se requieran cambios para pruebas de componentes específicos, la OQ debe realizarse usando la configuración de software que será usada para el análisis de rutina.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273CCD" w14:textId="1FE7043B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EVALUACIÓN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DE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REQUISITOS PREVIO A LA CALIFICACIÓN DE OPERACIÓN: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22A94B0B" w14:textId="49A004C3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c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onfirmar la disponibilidad y vigencia de la documentación preliminar requerida para iniciar la calificación de operación del equipo, garantizando que todos los requisitos previos estén cumplidos.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969774" w14:textId="543BEC88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Revisar y verificar, conforme a lo establecido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que toda la documentación requerida (manuales, certificados, planos, registros de instalación, entre otros) se encuentre disponible, vigente y en conformidad con las especificaciones aplicables.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9FA9D98" w14:textId="586406DE">
      <w:pPr>
        <w:pStyle w:val="1127"/>
        <w:numPr>
          <w:ilvl w:val="2"/>
          <w:numId w:val="2"/>
        </w:numPr>
        <w:pBdr/>
        <w:tabs>
          <w:tab w:val="left" w:leader="none" w:pos="9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Toda la documentación listada en la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Tabla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7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.2-1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debe estar disponible, actualizada y completa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antes de iniciar la calificación de operación. En caso de aplicar, se debe contar con la evidencia documental que respalde cada requisito.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30"/>
        <w:gridCol w:w="6930"/>
        <w:gridCol w:w="2340"/>
      </w:tblGrid>
      <w:tr>
        <w:trPr>
          <w:trHeight w:val="479"/>
        </w:trPr>
        <w:tc>
          <w:tcPr>
            <w:shd w:val="clear" w:color="auto" w:fill="d9d9d9" w:themeFill="background1" w:themeFillShade="D9"/>
            <w:tcBorders/>
            <w:tcW w:w="1530" w:type="dxa"/>
            <w:vAlign w:val="center"/>
            <w:noWrap/>
          </w:tcPr>
          <w:p w14:paraId="43EA3A82" w14:textId="1072B93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.2-1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6930" w:type="dxa"/>
            <w:vAlign w:val="center"/>
            <w:noWrap/>
          </w:tcPr>
          <w:p w14:paraId="412AF26D" w14:textId="3352239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Evaluación 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de los Requisitos previo a la calificaci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ó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  <w:t xml:space="preserve">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restart"/>
          </w:tcPr>
          <w:p w14:paraId="27A321AE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23A3C208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 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384FE122" w14:textId="40503906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aplica (NA)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530" w:type="dxa"/>
            <w:vAlign w:val="center"/>
            <w:noWrap/>
          </w:tcPr>
          <w:p w14:paraId="2A56B118" w14:textId="1BFC6DF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6930" w:type="dxa"/>
            <w:vAlign w:val="center"/>
            <w:noWrap/>
          </w:tcPr>
          <w:p w14:paraId="4612E8F4" w14:textId="3BA418E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d9d9d9" w:themeFill="background1" w:themeFillShade="D9"/>
            <w:tcBorders/>
            <w:tcW w:w="2340" w:type="dxa"/>
            <w:vAlign w:val="center"/>
            <w:vMerge w:val="continue"/>
          </w:tcPr>
          <w:p w14:paraId="5E7FC18A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4EAA278" w14:textId="01A294C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38DECF2" w14:textId="0E79475C">
            <w:pPr>
              <w:pBdr/>
              <w:spacing w:after="120" w:before="120" w:line="240" w:lineRule="auto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76C7AF31" w14:textId="573EE56A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10117932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87503744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0214017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44610AA" w14:textId="3B82332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E2C764D" w14:textId="5DB35888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Informe de IQ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AC352F9" w14:textId="344461C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8829299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76719319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32550691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FE68226" w14:textId="79F0071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0AC0F471" w14:textId="4458378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Instructivo de Operación y Limpieza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76E555D" w14:textId="5A93ADF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54849978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9032969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17965857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1AA7E39" w14:textId="04DD58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10182377" w14:textId="0756A231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Verificaciones funcionales sin el proceso en marcha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09153A04" w14:textId="39484C5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9231855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213382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-91286090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7BAFC34B" w14:textId="3904B38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247AFEAF" w14:textId="2198E01C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Conformidad con las especificaciones de operación recomendadas por el proveedor, tolerancia y límites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D89452F" w14:textId="377B2B1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263363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3528374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0393852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6781549F" w14:textId="0B6FCA5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675F0365" w14:textId="00DA4F64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Especificaciones de evaluación de los parámetros críticos (niveles de alerta y de acción)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431239E5" w14:textId="7F2365C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9693915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-17881713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0953692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35420666" w14:textId="429C319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40FC5A56" w14:textId="5224722A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Manual de Usuario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2C226292" w14:textId="1195971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708199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5181329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45915398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1EBD12AD" w14:textId="3747EB8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5665BA02" w14:textId="5B3C8FFF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Capacitación documentada del personal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179DBF9D" w14:textId="0A52837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69634976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62635796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23213362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04"/>
        </w:trPr>
        <w:tc>
          <w:tcPr>
            <w:shd w:val="clear" w:color="auto" w:fill="f2f2f2" w:themeFill="background1" w:themeFillShade="F2"/>
            <w:tcBorders/>
            <w:tcW w:w="1530" w:type="dxa"/>
            <w:vAlign w:val="center"/>
            <w:noWrap/>
          </w:tcPr>
          <w:p w14:paraId="4F6F21EF" w14:textId="5ED80AD1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9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6930" w:type="dxa"/>
            <w:vAlign w:val="center"/>
            <w:noWrap/>
          </w:tcPr>
          <w:p w14:paraId="7575AFE7" w14:textId="7C9A0307">
            <w:pPr>
              <w:pBdr/>
              <w:spacing w:after="120" w:before="120" w:line="240" w:lineRule="auto"/>
              <w:ind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Calificación de Instalación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ffffff"/>
            <w:tcBorders/>
            <w:tcW w:w="2340" w:type="dxa"/>
            <w:vAlign w:val="center"/>
          </w:tcPr>
          <w:p w14:paraId="3EEA2834" w14:textId="6463845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39350690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</w:t>
            </w:r>
            <w:sdt>
              <w:sdtPr>
                <w15:appearance w15:val="boundingBox"/>
                <w:id w:val="14279292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 </w:t>
            </w:r>
            <w:sdt>
              <w:sdtPr>
                <w15:appearance w15:val="boundingBox"/>
                <w:id w:val="137227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5E363AFA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FE51A78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93C95F7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0D2329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0D46766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4D9C295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F7636CD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C88FEED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70D6A4C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89B2D32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63DBE505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0F39788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AD2C1E5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8322525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72652DA7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183128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E955A1A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3873380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681D5C1F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4964072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1D7225C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3F1F096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16660849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-99787960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520DBA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3D87D79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F07C66D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CB2721B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22597A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1D6FAA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8F1265C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5A957315" w14:textId="04CBDA25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4961DC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5E01482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413C6EC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67368D7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489ED0D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4A57E99C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729D710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1D06225D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F61175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AC9180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61CFD75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09A262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30AE5E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4AAC40D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7596B1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19AFD43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F71382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D79CC4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2ACBE7E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DB96834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5E9DDEA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591FBC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0121EA4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77EDDE5A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47DEB5DC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2B43E0AB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634AFE59" w14:textId="77777777">
      <w:pPr>
        <w:pBdr/>
        <w:spacing/>
        <w:ind/>
        <w:rPr>
          <w:color w:val="000000" w:themeColor="text1"/>
          <w:sz w:val="12"/>
          <w:szCs w:val="12"/>
        </w:rPr>
      </w:pP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  <w:r>
        <w:rPr>
          <w:color w:val="000000" w:themeColor="text1"/>
          <w:sz w:val="12"/>
          <w:szCs w:val="12"/>
        </w:rPr>
      </w:r>
    </w:p>
    <w:p w14:paraId="30EDE15B" w14:textId="5CAA50A0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VERIFICACIÓN DE LOS INSTRUMENTOS DE MEDICIÓN A UTILIZAR: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0E6774FC" w14:textId="77777777">
      <w:pPr>
        <w:pStyle w:val="1127"/>
        <w:numPr>
          <w:ilvl w:val="2"/>
          <w:numId w:val="2"/>
        </w:numPr>
        <w:pBdr/>
        <w:tabs>
          <w:tab w:val="left" w:leader="none" w:pos="9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asegurar que todos los equipos e instrumentos de medición utilizados en la calificación estén correctamente identificados y cuenten con su calibración vigente, garantizando la precisión de las lecturas obtenidas.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FF98A0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58F0AFE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Identificar cada instrumento requerido para las pruebas de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BA57615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Inspeccionar la etiqueta de calibración de cada equipo, comprobando que la fecha de vigencia cubra el periodo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5AFEC3B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Anotar en la tabla correspondiente los datos de cada calibración, incluyendo: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9065CC9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Nombre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422848E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Fabricante y modelo.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4406E4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Número de serie.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BC9215B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última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1199AB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Fecha de vencimiento.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4410778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Código del instrumento o equipo.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8FD8CF5" w14:textId="3C5E1717">
      <w:pPr>
        <w:pStyle w:val="1127"/>
        <w:numPr>
          <w:ilvl w:val="2"/>
          <w:numId w:val="2"/>
        </w:numPr>
        <w:pBdr/>
        <w:tabs>
          <w:tab w:val="left" w:leader="none" w:pos="-90"/>
          <w:tab w:val="left" w:leader="none" w:pos="45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Recopilar y archivar los certificados de calibración correspondientes para su inclusión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2156233" w14:textId="77777777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9653E81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Todos los instrumentos presentan una etiqueta de calibración vigente que cubra la fecha de realización de la calificación.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C1BBDFD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La información registrada en la tabla correspondiente coincide con los datos de los certificados de calibración.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F549F07" w14:textId="77777777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certificados originales de calibración están disponibles y correctamente archivados en los anexos del informe.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D86A77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12167B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6DFD120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9A33B3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A274CE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720FDC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C55328B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C995B7" w14:textId="77777777">
      <w:pPr>
        <w:pBdr/>
        <w:tabs>
          <w:tab w:val="left" w:leader="none" w:pos="0"/>
        </w:tabs>
        <w:spacing w:after="120" w:before="120"/>
        <w:ind w:righ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545" w:type="dxa"/>
        <w:tblW w:w="10620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14"/>
        <w:gridCol w:w="2268"/>
        <w:gridCol w:w="1843"/>
        <w:gridCol w:w="2268"/>
        <w:gridCol w:w="2728"/>
      </w:tblGrid>
      <w:tr>
        <w:trPr>
          <w:trHeight w:val="686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3F99929A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7.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-1</w:t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:lang w:eastAsia="es-DO"/>
              </w:rPr>
            </w:r>
          </w:p>
        </w:tc>
        <w:tc>
          <w:tcPr>
            <w:gridSpan w:val="4"/>
            <w:shd w:val="clear" w:color="ffffff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106" w:type="dxa"/>
            <w:vAlign w:val="center"/>
          </w:tcPr>
          <w:p w14:paraId="4B60F5A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Instrumentos De Medición A Utilizar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40"/>
        </w:trPr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14" w:type="dxa"/>
            <w:vAlign w:val="center"/>
          </w:tcPr>
          <w:p w14:paraId="68BBE557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Indice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7EF7A5E3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Equipos/Instrumento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</w:tcPr>
          <w:p w14:paraId="1F4ED0D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Codigo 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</w:tcPr>
          <w:p w14:paraId="40DC20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  <w:t xml:space="preserve">Fecha de Calibración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shd w:val="clear" w:color="ffffff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</w:tcPr>
          <w:p w14:paraId="68F7EB4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Numero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de </w:t>
            </w:r>
            <w:r>
              <w:rPr>
                <w:rFonts w:ascii="Tahoma" w:hAnsi="Tahoma" w:eastAsia="Times New Roman" w:cs="Tahoma"/>
                <w:sz w:val="22"/>
                <w:szCs w:val="22"/>
                <w:lang w:val="es-DO"/>
              </w:rPr>
              <w:t xml:space="preserve">Certificado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6143637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1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19609084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noWrap/>
          </w:tcPr>
          <w:p w14:paraId="3C9F2ACA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noWrap/>
          </w:tcPr>
          <w:p w14:paraId="7D455F6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noWrap/>
          </w:tcPr>
          <w:p w14:paraId="587F2516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4631C436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2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09864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674828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88D63F5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056179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14B5F6B8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3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438E70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3416D60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07413E0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01D068A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7C334FE2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4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0A942413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7067E23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680B880B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4C127F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  <w:tr>
        <w:trPr>
          <w:trHeight w:val="432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1514" w:type="dxa"/>
            <w:vAlign w:val="center"/>
            <w:vMerge w:val="restart"/>
            <w:noWrap/>
          </w:tcPr>
          <w:p w14:paraId="331CFFE1">
            <w:pPr>
              <w:pBdr/>
              <w:spacing w:after="0"/>
              <w:ind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val="en-US"/>
              </w:rPr>
              <w:t xml:space="preserve">5</w:t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2EFBCEA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843" w:type="dxa"/>
            <w:vAlign w:val="center"/>
            <w:vMerge w:val="restart"/>
            <w:noWrap/>
          </w:tcPr>
          <w:p w14:paraId="63071BFD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8" w:type="dxa"/>
            <w:vAlign w:val="center"/>
            <w:vMerge w:val="restart"/>
            <w:noWrap/>
          </w:tcPr>
          <w:p w14:paraId="3139F4F9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728" w:type="dxa"/>
            <w:vAlign w:val="center"/>
            <w:vMerge w:val="restart"/>
            <w:noWrap/>
          </w:tcPr>
          <w:p w14:paraId="79EE9657">
            <w:pPr>
              <w:pBdr/>
              <w:spacing w:after="120" w:before="120"/>
              <w:ind/>
              <w:contextualSpacing w:val="true"/>
              <w:jc w:val="center"/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pP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  <w:r>
              <w:rPr>
                <w:rFonts w:ascii="Tahoma" w:hAnsi="Tahoma" w:eastAsia="Times New Roman" w:cs="Tahoma"/>
                <w:sz w:val="22"/>
                <w:szCs w:val="22"/>
                <w:lang w:eastAsia="es-DO"/>
              </w:rPr>
            </w:r>
          </w:p>
        </w:tc>
      </w:tr>
    </w:tbl>
    <w:p w14:paraId="4035E9CD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tbl>
      <w:tblPr>
        <w:tblW w:w="106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56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364"/>
        <w:gridCol w:w="1530"/>
        <w:gridCol w:w="3330"/>
      </w:tblGrid>
      <w:tr>
        <w:trPr>
          <w:trHeight w:val="288"/>
        </w:trPr>
        <w:tc>
          <w:tcPr>
            <w:gridSpan w:val="7"/>
            <w:shd w:val="clear" w:color="auto" w:fill="d9d9d9" w:themeFill="background1" w:themeFillShade="D9"/>
            <w:tcBorders/>
            <w:tcW w:w="10615" w:type="dxa"/>
            <w:vAlign w:val="center"/>
          </w:tcPr>
          <w:p w14:paraId="7A7B1C8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70834AA6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77D3AE33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63099013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94" w:type="dxa"/>
            <w:vAlign w:val="center"/>
          </w:tcPr>
          <w:p w14:paraId="0ECEC9F3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193863789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E2626A7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126542044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52BAD5B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610" w:type="dxa"/>
            <w:vAlign w:val="center"/>
          </w:tcPr>
          <w:p w14:paraId="64A5FBE9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4EBE147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330" w:type="dxa"/>
            <w:vAlign w:val="center"/>
          </w:tcPr>
          <w:p w14:paraId="6D2374D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156478627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52574983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7"/>
            <w:tcBorders/>
            <w:tcW w:w="10615" w:type="dxa"/>
            <w:vAlign w:val="center"/>
          </w:tcPr>
          <w:p w14:paraId="7079B650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597E12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48E79B06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5BE20CD2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B97A3AE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CEE8BA7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0854052A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5755" w:type="dxa"/>
            <w:vAlign w:val="center"/>
          </w:tcPr>
          <w:p w14:paraId="10972386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4860" w:type="dxa"/>
            <w:vAlign w:val="center"/>
          </w:tcPr>
          <w:p w14:paraId="113A781E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5A0098F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579B8452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043021AC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45887BD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3D3874EA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155" w:type="dxa"/>
            <w:vAlign w:val="center"/>
          </w:tcPr>
          <w:p w14:paraId="39EA1B9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530" w:type="dxa"/>
            <w:vAlign w:val="center"/>
          </w:tcPr>
          <w:p w14:paraId="6531168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330" w:type="dxa"/>
            <w:vAlign w:val="center"/>
          </w:tcPr>
          <w:p w14:paraId="2739BBAB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429507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2FADBCD4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0E2326BB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1A15541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17BC50A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5D5854A1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1CE78CAC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4218070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69EDC55C" w14:textId="77777777"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 w14:paraId="3A560571" w14:textId="7E85FBAB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MODELO DE ENSAYO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111B9A6B" w14:textId="3B0F718E">
      <w:pPr>
        <w:pStyle w:val="1127"/>
        <w:numPr>
          <w:ilvl w:val="2"/>
          <w:numId w:val="2"/>
        </w:numPr>
        <w:pBdr/>
        <w:tabs>
          <w:tab w:val="left" w:leader="none" w:pos="0"/>
          <w:tab w:val="left" w:leader="none" w:pos="36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Objetivo: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verificar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que la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función, parámetro operativo o característica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del equipo objeto del ensayo opera de acuerdo con las especificaciones establecidas por el fabricante, los requerimientos del usuario y los criterios definidos para el proceso, demostrando su correcto desempeño bajo condiciones normales de operación.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BF20300" w14:textId="0AE01461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Procedimiento: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A28CD1C" w14:textId="38CE8B44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Desarrollar un procedimiento bien detallado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, el paso a paso del ensayo considerando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de manera general de las necesidades.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F83CE25" w14:textId="1CDC52BC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Criterios de aceptación: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169184B" w14:textId="056AE8B2">
      <w:pPr>
        <w:pStyle w:val="1127"/>
        <w:numPr>
          <w:ilvl w:val="3"/>
          <w:numId w:val="2"/>
        </w:numPr>
        <w:pBdr/>
        <w:tabs>
          <w:tab w:val="left" w:leader="none" w:pos="0"/>
          <w:tab w:val="left" w:leader="none" w:pos="27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Los criterios de aceptación detallados 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con su tolerancia y rango.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E2ADD59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Nota 1: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si el equipo entrega datos digitales, se deben procesar directamente y descargar la data cruda y anexarla al reporte estadísticos como parte del proceso.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71E9A53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2B4DFF3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89D201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7873E30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CB2AEE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DB6AB11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6ED0E0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A573652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C7C692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E2EF6E9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9D7544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F7F2855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D8A4A68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7B9D107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E616991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504CA7C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2FD01AB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DC40137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46BBEC7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EF3D958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A235994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2BC0B5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615A34D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6B2CF10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A5D9A5D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11917B3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491C692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7DD988B" w14:textId="77777777">
      <w:pPr>
        <w:pStyle w:val="1127"/>
        <w:pBdr/>
        <w:tabs>
          <w:tab w:val="left" w:leader="none" w:pos="270"/>
        </w:tabs>
        <w:spacing w:after="120" w:before="120"/>
        <w:ind w:right="-634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Style w:val="1136"/>
        <w:tblInd w:w="-635" w:type="dxa"/>
        <w:tblW w:w="10636" w:type="dxa"/>
        <w:tblBorders/>
        <w:tblLook w:val="04A0" w:firstRow="1" w:lastRow="0" w:firstColumn="1" w:lastColumn="0" w:noHBand="0" w:noVBand="1"/>
      </w:tblPr>
      <w:tblGrid>
        <w:gridCol w:w="1080"/>
        <w:gridCol w:w="850"/>
        <w:gridCol w:w="1220"/>
        <w:gridCol w:w="2610"/>
        <w:gridCol w:w="2790"/>
        <w:gridCol w:w="2086"/>
      </w:tblGrid>
      <w:tr>
        <w:trPr>
          <w:trHeight w:val="539"/>
        </w:trPr>
        <w:tc>
          <w:tcPr>
            <w:gridSpan w:val="2"/>
            <w:shd w:val="clear" w:color="auto" w:fill="d9d9d9" w:themeFill="background1" w:themeFillShade="D9"/>
            <w:tcBorders/>
            <w:tcW w:w="1930" w:type="dxa"/>
            <w:vAlign w:val="center"/>
          </w:tcPr>
          <w:p w14:paraId="2DD99212" w14:textId="1F2AA29D">
            <w:pPr>
              <w:pStyle w:val="1127"/>
              <w:pBdr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Tabla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#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ffffff" w:themeFill="background1"/>
            <w:tcBorders/>
            <w:tcW w:w="6620" w:type="dxa"/>
            <w:vAlign w:val="center"/>
          </w:tcPr>
          <w:p w14:paraId="0EC58599" w14:textId="0772D415">
            <w:pPr>
              <w:pStyle w:val="1127"/>
              <w:pBdr/>
              <w:spacing/>
              <w:ind w:left="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restart"/>
          </w:tcPr>
          <w:p w14:paraId="4AA2F5E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68BF948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708A83B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Área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222ADDC4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618A6545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012CF080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Tiempo de Muestra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34130FF4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5A57D8FC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52AC1E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Frecuencia de Muestreo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8A1E91E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2679053B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04"/>
        </w:trPr>
        <w:tc>
          <w:tcPr>
            <w:gridSpan w:val="3"/>
            <w:shd w:val="clear" w:color="auto" w:fill="d9d9d9" w:themeFill="background1" w:themeFillShade="D9"/>
            <w:tcBorders/>
            <w:tcW w:w="3150" w:type="dxa"/>
            <w:vAlign w:val="center"/>
          </w:tcPr>
          <w:p w14:paraId="72ACAC55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-20"/>
              <w:contextualSpacing w:val="fals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Límite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fffff" w:themeFill="background1"/>
            <w:tcBorders/>
            <w:tcW w:w="5400" w:type="dxa"/>
            <w:vAlign w:val="center"/>
          </w:tcPr>
          <w:p w14:paraId="655C2C91" w14:textId="77777777">
            <w:pPr>
              <w:pStyle w:val="1127"/>
              <w:pBdr/>
              <w:tabs>
                <w:tab w:val="left" w:leader="none" w:pos="160"/>
              </w:tabs>
              <w:spacing w:after="120" w:before="120"/>
              <w:ind w:right="-20" w:left="0"/>
              <w:contextualSpacing w:val="fals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C26A1E7" w14:textId="77777777">
            <w:pPr>
              <w:pStyle w:val="1127"/>
              <w:pBdr/>
              <w:spacing/>
              <w:ind/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d0d0d" w:themeColor="text1" w:themeTint="F2"/>
                <w:sz w:val="22"/>
                <w:szCs w:val="22"/>
              </w:rPr>
            </w:r>
          </w:p>
        </w:tc>
      </w:tr>
      <w:tr>
        <w:trPr>
          <w:trHeight w:val="530"/>
        </w:trPr>
        <w:tc>
          <w:tcPr>
            <w:shd w:val="clear" w:color="auto" w:fill="d9d9d9" w:themeFill="background1" w:themeFillShade="D9"/>
            <w:tcBorders/>
            <w:tcW w:w="1080" w:type="dxa"/>
            <w:vAlign w:val="center"/>
          </w:tcPr>
          <w:p w14:paraId="3F196F2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Items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2070" w:type="dxa"/>
            <w:vAlign w:val="center"/>
          </w:tcPr>
          <w:p w14:paraId="4DC9DD38" w14:textId="3CC9BE57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610" w:type="dxa"/>
            <w:vAlign w:val="center"/>
          </w:tcPr>
          <w:p w14:paraId="54389412" w14:textId="1A6200EA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790" w:type="dxa"/>
            <w:vAlign w:val="center"/>
          </w:tcPr>
          <w:p w14:paraId="19955181" w14:textId="4177576E">
            <w:pPr>
              <w:pBdr/>
              <w:spacing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86" w:type="dxa"/>
            <w:vAlign w:val="center"/>
            <w:vMerge w:val="continue"/>
          </w:tcPr>
          <w:p w14:paraId="106488F9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A4F4888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E9E9380" w14:textId="5B3EE139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48D6659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F9C3DC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restart"/>
          </w:tcPr>
          <w:p w14:paraId="17FB904E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8080360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 </w:t>
            </w:r>
            <w:sdt>
              <w:sdtPr>
                <w15:appearance w15:val="boundingBox"/>
                <w:id w:val="-17215179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2934173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6428FC7" w14:textId="16533F5F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2928535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A0D19C5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3A27A67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7EBD1C9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3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4CDBD1DA" w14:textId="12B2D610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80E7D2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4EE301CD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75C8F2C1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69D89A9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4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4B6D17E" w14:textId="71CAE04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48F91F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72E047C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212DEE2A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4ED8F04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5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7387D6A5" w14:textId="0F0AF40A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3D4270E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8F121C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5AAD34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74B64D84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6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0C8B013" w14:textId="3240DB02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178AC3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68334E14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3473D3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E5A3B85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7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56AA253F" w14:textId="7D1E981E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5863CA1C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74D876A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450AEEC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2729EE66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8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AB863D" w14:textId="19BEA02D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65499B10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3CEAAE6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3A7F1D96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BAF994F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9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3A992026" w14:textId="411399C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1F733157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2138A0C9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147D121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5ACA4372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10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1C8A65A7" w14:textId="27FECF9E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046A671A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0102031A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453DA7D4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15844872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0EDC0187" w14:textId="756FAAF3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29334FCB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3088D79E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0CC49D12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432"/>
        </w:trPr>
        <w:tc>
          <w:tcPr>
            <w:shd w:val="clear" w:color="auto" w:fill="f2f2f2" w:themeFill="background1" w:themeFillShade="F2"/>
            <w:tcBorders/>
            <w:tcW w:w="1080" w:type="dxa"/>
            <w:vAlign w:val="center"/>
          </w:tcPr>
          <w:p w14:paraId="0B876D51" w14:textId="77777777">
            <w:pPr>
              <w:pBdr/>
              <w:spacing/>
              <w:ind w:right="7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12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f2f2f2" w:themeFill="background1" w:themeFillShade="F2"/>
            <w:tcBorders/>
            <w:tcW w:w="2070" w:type="dxa"/>
            <w:vAlign w:val="center"/>
          </w:tcPr>
          <w:p w14:paraId="657970CC" w14:textId="57FE223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610" w:type="dxa"/>
            <w:vAlign w:val="center"/>
          </w:tcPr>
          <w:p w14:paraId="7EE94109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790" w:type="dxa"/>
            <w:vAlign w:val="center"/>
          </w:tcPr>
          <w:p w14:paraId="5570EAEF" w14:textId="77777777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086" w:type="dxa"/>
            <w:vAlign w:val="center"/>
            <w:vMerge w:val="continue"/>
          </w:tcPr>
          <w:p w14:paraId="67F1A59E" w14:textId="77777777">
            <w:pPr>
              <w:pBdr/>
              <w:spacing/>
              <w:ind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</w:tbl>
    <w:p w14:paraId="3261A6BD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5EDE53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B226DF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E0AE6A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9DB737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E70907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B7ABC19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DB42A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746DE329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W w:w="1070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650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06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05" w:type="dxa"/>
            <w:vAlign w:val="center"/>
          </w:tcPr>
          <w:p w14:paraId="604E949D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6D6736D8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2BAFDF87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765200823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151EF69E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7424261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060" w:type="dxa"/>
            <w:vAlign w:val="center"/>
          </w:tcPr>
          <w:p w14:paraId="5FE7C4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27771828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195C28FD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7F9D345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4CEEFEC5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060" w:type="dxa"/>
            <w:vAlign w:val="center"/>
          </w:tcPr>
          <w:p w14:paraId="07B0B8E4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96053355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1211701667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05" w:type="dxa"/>
            <w:vAlign w:val="center"/>
          </w:tcPr>
          <w:p w14:paraId="4F7BB919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EF6579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67AE5B91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2C1E254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435AB5C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720EDB8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0C132B5B" w14:textId="291A2BE3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11E969F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680" w:type="dxa"/>
            <w:vAlign w:val="center"/>
          </w:tcPr>
          <w:p w14:paraId="4292D790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2733EE45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E488411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EFF4018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714A89DE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0BA4B79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4924322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CA536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420" w:type="dxa"/>
            <w:vAlign w:val="center"/>
          </w:tcPr>
          <w:p w14:paraId="393AAD66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34DED17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033EC32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3F34C91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6021A34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5575FF98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A370572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12B7AFC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3B99D91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707228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23A1270E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45326A43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345A9EB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16D45C90" w14:textId="77777777">
      <w:pPr>
        <w:pBdr/>
        <w:spacing/>
        <w:ind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p w14:paraId="682ED680" w14:textId="6443DB5A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RESUMEN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37DE866E" w14:textId="18A7FC52">
      <w:pPr>
        <w:pStyle w:val="1127"/>
        <w:numPr>
          <w:ilvl w:val="2"/>
          <w:numId w:val="2"/>
        </w:numPr>
        <w:pBdr/>
        <w:tabs>
          <w:tab w:val="left" w:leader="none" w:pos="0"/>
        </w:tabs>
        <w:spacing w:after="120" w:before="120"/>
        <w:ind w:right="-720" w:firstLine="0" w:left="-720"/>
        <w:contextualSpacing w:val="false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bjetivo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:</w:t>
      </w:r>
      <w:r>
        <w:rPr>
          <w:rFonts w:ascii="Tahoma" w:hAnsi="Tahoma" w:cs="Tahoma"/>
          <w:color w:val="000000" w:themeColor="text1"/>
          <w:sz w:val="22"/>
          <w:szCs w:val="22"/>
        </w:rPr>
        <w:t xml:space="preserve"> presentar de manera consolidada los resultados obtenidos durante la ejecución de la calificación, a fin de confirmar que el equipo cumple con los requisitos técnicos y operativos definidos en el protocolo, y que es adecuado para su uso previsto.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0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10"/>
        <w:gridCol w:w="7020"/>
        <w:gridCol w:w="2070"/>
      </w:tblGrid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4C32A6EF" w14:textId="356E0E1E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Tabla 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7.11-1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7020" w:type="dxa"/>
            <w:vAlign w:val="center"/>
            <w:noWrap/>
          </w:tcPr>
          <w:p w14:paraId="4922CF41" w14:textId="2DF75D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Resumen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restart"/>
          </w:tcPr>
          <w:p w14:paraId="5E37C68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Cumple (C)/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  <w:p w14:paraId="1CC8F50D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 Cumple (NC)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79"/>
        </w:trPr>
        <w:tc>
          <w:tcPr>
            <w:shd w:val="clear" w:color="000000" w:fill="d9d9d9"/>
            <w:tcBorders/>
            <w:tcW w:w="1710" w:type="dxa"/>
            <w:vAlign w:val="center"/>
            <w:noWrap/>
          </w:tcPr>
          <w:p w14:paraId="629688F1" w14:textId="54A559BF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Índice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7020" w:type="dxa"/>
            <w:vAlign w:val="center"/>
            <w:noWrap/>
          </w:tcPr>
          <w:p w14:paraId="44A69FCD" w14:textId="087B6353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Especificaciones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000000" w:fill="d9d9d9"/>
            <w:tcBorders/>
            <w:tcW w:w="2070" w:type="dxa"/>
            <w:vAlign w:val="center"/>
            <w:vMerge w:val="continue"/>
          </w:tcPr>
          <w:p w14:paraId="7B16E385" w14:textId="77777777">
            <w:pPr>
              <w:pBdr/>
              <w:spacing w:after="0"/>
              <w:ind/>
              <w:contextualSpacing w:val="true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  <w:r>
              <w:rPr>
                <w:rFonts w:ascii="Tahoma" w:hAnsi="Tahoma" w:cs="Tahoma"/>
                <w:b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DAA7724" w14:textId="0C1CE6B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1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1DCB362" w14:textId="2D63C96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2C3D83BC" w14:textId="31B1EBF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38098385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hint="eastAsia" w:ascii="MS Gothic" w:hAnsi="MS Gothic" w:eastAsia="MS Gothic" w:cs="Tahoma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3961970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6E51806" w14:textId="7ADAD72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2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3DD768A9" w14:textId="6831D22C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DF5AE37" w14:textId="26D02F37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13213093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78156595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39AC2607" w14:textId="387C29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3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1C3BA7CC" w14:textId="5A58E1D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35CA0A30" w14:textId="4ED49C05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92901168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889853496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D34EE37" w14:textId="0E5CF126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4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2A3A007" w14:textId="1EDBBDC2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E7D33ED" w14:textId="0B15A108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696306268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692766070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41BD157B" w14:textId="1E9BF774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5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DEDEFE5" w14:textId="6F0B831B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6163FDCA" w14:textId="37C9779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2844641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11695857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6421D49D" w14:textId="6070DCE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6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00E6773C" w14:textId="27B19587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4FB677F6" w14:textId="088E645E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91283849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41679073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255E5479" w14:textId="527A1FF0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7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2EDB7502" w14:textId="62C2131D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7B1DEFC9" w14:textId="32C867C1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28596427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14353682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shd w:val="clear" w:color="auto" w:fill="f2f2f2" w:themeFill="background1" w:themeFillShade="F2"/>
            <w:tcBorders/>
            <w:tcW w:w="1710" w:type="dxa"/>
            <w:vAlign w:val="center"/>
            <w:noWrap/>
          </w:tcPr>
          <w:p w14:paraId="15650AE0" w14:textId="32282A35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  <w:t xml:space="preserve">8</w:t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tcBorders/>
            <w:tcW w:w="7020" w:type="dxa"/>
            <w:vAlign w:val="center"/>
            <w:noWrap/>
          </w:tcPr>
          <w:p w14:paraId="605EE8B9" w14:textId="4A642CC8">
            <w:pPr>
              <w:pBdr/>
              <w:spacing w:after="0" w:line="240" w:lineRule="auto"/>
              <w:ind/>
              <w:jc w:val="center"/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ahoma" w:hAnsi="Tahoma" w:eastAsia="Times New Roman" w:cs="Tahoma"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ffffff" w:themeFill="background1"/>
            <w:tcBorders/>
            <w:tcW w:w="2070" w:type="dxa"/>
            <w:vAlign w:val="center"/>
          </w:tcPr>
          <w:p w14:paraId="544D174E" w14:textId="70805152">
            <w:pPr>
              <w:pBdr/>
              <w:spacing w:after="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color w:val="000000" w:themeColor="text1"/>
              </w:rPr>
            </w:r>
            <w:sdt>
              <w:sdtPr>
                <w15:appearance w15:val="boundingBox"/>
                <w:id w:val="-170277653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C       </w:t>
            </w:r>
            <w:sdt>
              <w:sdtPr>
                <w15:appearance w15:val="boundingBox"/>
                <w:id w:val="-23408344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 NC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</w:tbl>
    <w:p w14:paraId="4E4B8538" w14:textId="77777777">
      <w:pPr>
        <w:pBdr/>
        <w:spacing w:after="120" w:before="120"/>
        <w:ind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W w:w="1079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pPr w:horzAnchor="margin" w:tblpX="-735" w:vertAnchor="text" w:tblpY="13" w:leftFromText="180" w:topFromText="0" w:rightFromText="180" w:bottomFromText="0"/>
        <w:tblLook w:val="0000" w:firstRow="0" w:lastRow="0" w:firstColumn="0" w:lastColumn="0" w:noHBand="0" w:noVBand="0"/>
      </w:tblPr>
      <w:tblGrid>
        <w:gridCol w:w="1564"/>
        <w:gridCol w:w="1036"/>
        <w:gridCol w:w="545"/>
        <w:gridCol w:w="1246"/>
        <w:gridCol w:w="1634"/>
        <w:gridCol w:w="1260"/>
        <w:gridCol w:w="360"/>
        <w:gridCol w:w="3150"/>
      </w:tblGrid>
      <w:tr>
        <w:trPr>
          <w:trHeight w:val="288"/>
        </w:trPr>
        <w:tc>
          <w:tcPr>
            <w:gridSpan w:val="8"/>
            <w:shd w:val="clear" w:color="auto" w:fill="d9d9d9" w:themeFill="background1" w:themeFillShade="D9"/>
            <w:tcBorders/>
            <w:tcW w:w="10795" w:type="dxa"/>
            <w:vAlign w:val="center"/>
          </w:tcPr>
          <w:p w14:paraId="31510F31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CONCLUSIÓN DE LA PRUEBA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shd w:val="clear" w:color="auto" w:fill="d9d9d9" w:themeFill="background1" w:themeFillShade="D9"/>
            <w:tcBorders/>
            <w:tcW w:w="1564" w:type="dxa"/>
            <w:vAlign w:val="center"/>
          </w:tcPr>
          <w:p w14:paraId="3322919F" w14:textId="77777777">
            <w:pPr>
              <w:pBdr/>
              <w:spacing w:after="60" w:before="60"/>
              <w:ind w:left="-2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Resultado: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2827" w:type="dxa"/>
            <w:vAlign w:val="center"/>
          </w:tcPr>
          <w:p w14:paraId="50394D30" w14:textId="77777777">
            <w:pPr>
              <w:pBdr/>
              <w:spacing w:after="60" w:before="60"/>
              <w:ind w:left="-4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Cumple </w:t>
            </w:r>
            <w:sdt>
              <w:sdtPr>
                <w15:appearance w15:val="boundingBox"/>
                <w:id w:val="-678344475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254" w:type="dxa"/>
            <w:vAlign w:val="center"/>
          </w:tcPr>
          <w:p w14:paraId="41530EC4" w14:textId="77777777">
            <w:pPr>
              <w:pStyle w:val="1127"/>
              <w:pBdr/>
              <w:spacing w:after="60" w:before="6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Cumple </w:t>
            </w:r>
            <w:sdt>
              <w:sdtPr>
                <w15:appearance w15:val="boundingBox"/>
                <w:id w:val="-792285861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eastAsia="MS Gothic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eastAsia="MS Gothic" w:cs="Tahoma"/>
                <w:b/>
                <w:bCs/>
                <w:color w:val="000000" w:themeColor="text1"/>
                <w:sz w:val="22"/>
                <w:szCs w:val="22"/>
              </w:rPr>
              <w:t xml:space="preserve">  *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tcBorders/>
            <w:tcW w:w="3150" w:type="dxa"/>
            <w:vAlign w:val="center"/>
          </w:tcPr>
          <w:p w14:paraId="2A6A575C" w14:textId="77777777">
            <w:pPr>
              <w:pBdr/>
              <w:spacing w:after="60" w:before="60"/>
              <w:ind w:left="-30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No Aplica </w:t>
            </w:r>
            <w:sdt>
              <w:sdtPr>
                <w15:appearance w15:val="boundingBox"/>
                <w:id w:val="-62971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288"/>
        </w:trPr>
        <w:tc>
          <w:tcPr>
            <w:gridSpan w:val="3"/>
            <w:shd w:val="clear" w:color="auto" w:fill="d9d9d9" w:themeFill="background1" w:themeFillShade="D9"/>
            <w:tcBorders/>
            <w:tcW w:w="3145" w:type="dxa"/>
            <w:vAlign w:val="center"/>
          </w:tcPr>
          <w:p w14:paraId="2064A560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* 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  <w:shd w:val="clear" w:color="auto" w:fill="d9d9d9" w:themeFill="background1" w:themeFillShade="D9"/>
              </w:rPr>
              <w:t xml:space="preserve">Número de Desviación: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2880" w:type="dxa"/>
            <w:vAlign w:val="center"/>
          </w:tcPr>
          <w:p w14:paraId="50292552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d9d9d9" w:themeFill="background1" w:themeFillShade="D9"/>
            <w:tcBorders/>
            <w:tcW w:w="1620" w:type="dxa"/>
            <w:vAlign w:val="center"/>
          </w:tcPr>
          <w:p w14:paraId="5589A5A3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Estatus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3150" w:type="dxa"/>
            <w:vAlign w:val="center"/>
          </w:tcPr>
          <w:p w14:paraId="1CA438CE" w14:textId="77777777">
            <w:pPr>
              <w:pBdr/>
              <w:spacing w:after="60" w:before="60"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Cerrada </w:t>
            </w:r>
            <w:sdt>
              <w:sdtPr>
                <w15:appearance w15:val="boundingBox"/>
                <w:id w:val="-96496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  No Cerrada </w:t>
            </w:r>
            <w:sdt>
              <w:sdtPr>
                <w15:appearance w15:val="boundingBox"/>
                <w:id w:val="953986539"/>
                <w14:checkbox>
                  <w14:checked w14:val="0"/>
                  <w14:checkedState w14:val="2612" w14:font="MS Gothic"/>
                  <w14:uncheckedState w14:val="2610" w14:font="MS Gothic"/>
                </w14:checkbox>
                <w:rPr>
                  <w:rFonts w:ascii="Tahoma" w:hAnsi="Tahoma" w:cs="Tahoma"/>
                  <w:b/>
                  <w:bCs/>
                  <w:color w:val="000000" w:themeColor="text1"/>
                  <w:sz w:val="22"/>
                  <w:szCs w:val="22"/>
                </w:rPr>
              </w:sdtPr>
              <w:sdtContent>
                <w:r>
                  <w:rPr>
                    <w:rFonts w:ascii="Segoe UI Symbol" w:hAnsi="Segoe UI Symbol" w:eastAsia="MS Gothic" w:cs="Segoe UI Symbol"/>
                    <w:b/>
                    <w:bCs/>
                    <w:color w:val="000000" w:themeColor="text1"/>
                    <w:sz w:val="22"/>
                    <w:szCs w:val="22"/>
                  </w:rPr>
                  <w:t xml:space="preserve">☐</w:t>
                </w:r>
              </w:sdtContent>
            </w:sdt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93"/>
        </w:trPr>
        <w:tc>
          <w:tcPr>
            <w:gridSpan w:val="8"/>
            <w:tcBorders/>
            <w:tcW w:w="10795" w:type="dxa"/>
            <w:vAlign w:val="center"/>
          </w:tcPr>
          <w:p w14:paraId="775908C5" w14:textId="77777777">
            <w:pPr>
              <w:pBdr/>
              <w:spacing w:after="120" w:before="120"/>
              <w:ind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Observaciones: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  <w:p w14:paraId="2DB265E7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2FFC1DF8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  <w:p w14:paraId="1AEA7A45" w14:textId="77777777">
            <w:pPr>
              <w:pBdr/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5"/>
            <w:shd w:val="clear" w:color="auto" w:fill="d9d9d9" w:themeFill="background1" w:themeFillShade="D9"/>
            <w:tcBorders/>
            <w:tcW w:w="6025" w:type="dxa"/>
            <w:vAlign w:val="center"/>
          </w:tcPr>
          <w:p w14:paraId="2258EFF9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shd w:val="clear" w:color="auto" w:fill="d9d9d9" w:themeFill="background1" w:themeFillShade="D9"/>
            <w:tcBorders/>
            <w:tcW w:w="4770" w:type="dxa"/>
            <w:vAlign w:val="center"/>
          </w:tcPr>
          <w:p w14:paraId="48FADD2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1B9B1674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Realizado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27B92719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51DC473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6206258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39"/>
        </w:trPr>
        <w:tc>
          <w:tcPr>
            <w:gridSpan w:val="2"/>
            <w:shd w:val="clear" w:color="auto" w:fill="d9d9d9" w:themeFill="background1" w:themeFillShade="D9"/>
            <w:tcBorders/>
            <w:tcW w:w="2600" w:type="dxa"/>
            <w:vAlign w:val="center"/>
          </w:tcPr>
          <w:p w14:paraId="536CA0A1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Verificado Por: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3"/>
            <w:tcBorders/>
            <w:tcW w:w="3425" w:type="dxa"/>
            <w:vAlign w:val="center"/>
          </w:tcPr>
          <w:p w14:paraId="095B19F5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06FF7AD7" w14:textId="77777777">
            <w:pPr>
              <w:pBdr/>
              <w:spacing w:after="60" w:before="60"/>
              <w:ind/>
              <w:contextualSpacing w:val="true"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Fecha: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tcBorders/>
            <w:tcW w:w="3510" w:type="dxa"/>
            <w:vAlign w:val="center"/>
          </w:tcPr>
          <w:p w14:paraId="12182B60" w14:textId="77777777">
            <w:pPr>
              <w:pBdr/>
              <w:spacing w:after="60" w:before="60"/>
              <w:ind w:left="418"/>
              <w:contextualSpacing w:val="true"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4C0FB3FB" w14:textId="6DFD8E1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REGISTRO DE FIRMAS: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p w14:paraId="4BD146AE" w14:textId="0993B61A">
      <w:pPr>
        <w:pStyle w:val="1101"/>
        <w:numPr>
          <w:ilvl w:val="1"/>
          <w:numId w:val="2"/>
        </w:numPr>
        <w:pBdr/>
        <w:tabs>
          <w:tab w:val="left" w:leader="none" w:pos="-90"/>
        </w:tabs>
        <w:spacing/>
        <w:ind w:right="-720" w:firstLine="0" w:left="-720"/>
        <w:jc w:val="both"/>
        <w:rPr>
          <w:rFonts w:ascii="Tahoma" w:hAnsi="Tahoma" w:cs="Tahoma"/>
          <w:color w:val="000000" w:themeColor="text1"/>
          <w:sz w:val="22"/>
          <w:szCs w:val="22"/>
        </w:rPr>
      </w:pPr>
      <w:r>
        <w:rPr>
          <w:rFonts w:ascii="Tahoma" w:hAnsi="Tahoma" w:cs="Tahoma"/>
          <w:color w:val="000000" w:themeColor="text1"/>
          <w:sz w:val="22"/>
          <w:szCs w:val="22"/>
        </w:rPr>
        <w:t xml:space="preserve">El personal relacionado en la calificación de este equipo debe firmar en la siguiente tabla.</w:t>
      </w:r>
      <w:r>
        <w:rPr>
          <w:rFonts w:ascii="Tahoma" w:hAnsi="Tahoma" w:cs="Tahoma"/>
          <w:color w:val="000000" w:themeColor="text1"/>
          <w:sz w:val="22"/>
          <w:szCs w:val="22"/>
        </w:rPr>
      </w:r>
      <w:r>
        <w:rPr>
          <w:rFonts w:ascii="Tahoma" w:hAnsi="Tahoma" w:cs="Tahoma"/>
          <w:color w:val="000000" w:themeColor="text1"/>
          <w:sz w:val="22"/>
          <w:szCs w:val="22"/>
        </w:rPr>
      </w:r>
    </w:p>
    <w:tbl>
      <w:tblPr>
        <w:tblInd w:w="-725" w:type="dxa"/>
        <w:tblW w:w="1084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4006"/>
        <w:gridCol w:w="2064"/>
        <w:gridCol w:w="2480"/>
        <w:gridCol w:w="2297"/>
      </w:tblGrid>
      <w:tr>
        <w:trPr>
          <w:trHeight w:val="576"/>
        </w:trPr>
        <w:tc>
          <w:tcPr>
            <w:shd w:val="clear" w:color="auto" w:fill="d9d9d9" w:themeFill="background1" w:themeFillShade="D9"/>
            <w:tcBorders/>
            <w:tcW w:w="4006" w:type="dxa"/>
            <w:vAlign w:val="center"/>
          </w:tcPr>
          <w:p w14:paraId="590BE83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NOMBRE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064" w:type="dxa"/>
            <w:vAlign w:val="center"/>
          </w:tcPr>
          <w:p w14:paraId="38D9A1F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DEPARTAMENTO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480" w:type="dxa"/>
            <w:vAlign w:val="center"/>
          </w:tcPr>
          <w:p w14:paraId="102640F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FIRMA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97" w:type="dxa"/>
            <w:vAlign w:val="center"/>
          </w:tcPr>
          <w:p w14:paraId="26980A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 w:line="240" w:lineRule="auto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FECHA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9C8B67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40C713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C5FDBD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4819BE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58EDE3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4EF72B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111B48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F482A5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5F22CD6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52F08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85BF6D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B1A229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3BB373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0425EB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D38B0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2E9610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BB3EE1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0C1E3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940106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9C2979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21DB7F5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7CB17FC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07EE3B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EF273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72AE41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37C164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A6F5AD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CFBC02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CE5FCF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5E25F05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7081E8F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D2F7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38DBE9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7A27470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5E59CDC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638CE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636F7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5D14E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49C53DE9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2EE4EA6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1D2499B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2029E6B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28496C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39A29A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6C7E51BB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451269FF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6E79273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38E3339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93D107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06AD355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DE42678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74A49797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031D774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1C76A4B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0E9A7906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5721928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75DE1FE4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657A547A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2107C6D5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2638C2E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  <w:tr>
        <w:trPr>
          <w:trHeight w:val="576"/>
        </w:trPr>
        <w:tc>
          <w:tcPr>
            <w:tcBorders/>
            <w:tcW w:w="4006" w:type="dxa"/>
            <w:vAlign w:val="center"/>
          </w:tcPr>
          <w:p w14:paraId="4C4984D3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064" w:type="dxa"/>
            <w:vAlign w:val="center"/>
          </w:tcPr>
          <w:p w14:paraId="3B797C01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480" w:type="dxa"/>
            <w:vAlign w:val="center"/>
          </w:tcPr>
          <w:p w14:paraId="3E96F4AD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  <w:tc>
          <w:tcPr>
            <w:tcBorders/>
            <w:tcW w:w="2297" w:type="dxa"/>
            <w:vAlign w:val="center"/>
          </w:tcPr>
          <w:p w14:paraId="4035612C" w14:textId="77777777">
            <w:pPr>
              <w:pBdr/>
              <w:tabs>
                <w:tab w:val="left" w:leader="none" w:pos="0"/>
                <w:tab w:val="left" w:leader="none" w:pos="810"/>
              </w:tabs>
              <w:spacing w:after="40" w:before="40"/>
              <w:ind/>
              <w:jc w:val="center"/>
              <w:rPr>
                <w:rFonts w:ascii="Tahoma" w:hAnsi="Tahoma" w:cs="Tahoma"/>
                <w:b/>
                <w:color w:val="000000" w:themeColor="text1"/>
              </w:rPr>
            </w:pP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  <w:r>
              <w:rPr>
                <w:rFonts w:ascii="Tahoma" w:hAnsi="Tahoma" w:cs="Tahoma"/>
                <w:b/>
                <w:color w:val="000000" w:themeColor="text1"/>
              </w:rPr>
            </w:r>
          </w:p>
        </w:tc>
      </w:tr>
    </w:tbl>
    <w:p w14:paraId="3198308F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5168090F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p w14:paraId="178DAE1C" w14:textId="11EDB827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REFERENCIAS: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3DA9F58B" w14:textId="6EE9AAEA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C3DAEA9" w14:textId="079A236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B65FC62" w14:textId="095BE9F5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22900675" w14:textId="7659E5C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(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1058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)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  <w:t xml:space="preserve"> CALIFICACIÓN DE INSTRUMENTOS ANALÍTICOS</w:t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66161576" w14:textId="10B10642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78424640" w14:textId="724F566C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  <w:t xml:space="preserve">EUROPEAN DIRECTORATE FOR THE QUALITY OF MEDICINES &amp; HEALTHCARE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  <w:lang w:val="en-US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2E639B1B" w14:textId="45147108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3E4226C9" w14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11961274" w14:textId="338D46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9.4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454EB798" w14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0F6E9BD2" w14:textId="22A9E6BE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ANEXOS: 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Ind w:w="-635" w:type="dxa"/>
        <w:tblW w:w="107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230"/>
        <w:gridCol w:w="9480"/>
      </w:tblGrid>
      <w:tr>
        <w:trPr>
          <w:trHeight w:val="458"/>
        </w:trPr>
        <w:tc>
          <w:tcPr>
            <w:shd w:val="clear" w:color="auto" w:fill="d9d9d9"/>
            <w:tcBorders/>
            <w:tcW w:w="1230" w:type="dxa"/>
            <w:vAlign w:val="center"/>
          </w:tcPr>
          <w:p w14:paraId="73AC4D2B" w14:textId="58F56DF6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SECCIÓN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/>
            <w:tcBorders/>
            <w:tcW w:w="9480" w:type="dxa"/>
            <w:vAlign w:val="center"/>
          </w:tcPr>
          <w:p w14:paraId="34195146" w14:textId="39FB589E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TÍTULO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125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704EE690" w14:textId="4FE7A230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10.1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1DF0285D" w14:textId="36C8583F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0ECE3DDC" w14:textId="0F8CD1A4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10.2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927E1E3" w14:textId="3EEE2A26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/>
            <w:tcW w:w="1230" w:type="dxa"/>
            <w:vAlign w:val="bottom"/>
          </w:tcPr>
          <w:p w14:paraId="7D861347" w14:textId="159FAE41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10.3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/>
            <w:tcW w:w="9480" w:type="dxa"/>
            <w:vAlign w:val="center"/>
          </w:tcPr>
          <w:p w14:paraId="1B9E7618" w14:textId="51D3D5A9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58"/>
        </w:trPr>
        <w:tc>
          <w:tcPr>
            <w:shd w:val="clear" w:color="auto" w:fill="f2f2f2" w:themeFill="background1" w:themeFillShade="F2"/>
            <w:tcBorders>
              <w:bottom w:val="single" w:color="auto" w:sz="4" w:space="0"/>
            </w:tcBorders>
            <w:tcW w:w="1230" w:type="dxa"/>
            <w:vAlign w:val="bottom"/>
          </w:tcPr>
          <w:p w14:paraId="43DE0621" w14:textId="63C9EE2B">
            <w:pPr>
              <w:pBdr/>
              <w:tabs>
                <w:tab w:val="left" w:leader="none" w:pos="540"/>
                <w:tab w:val="left" w:leader="none" w:pos="810"/>
                <w:tab w:val="left" w:leader="none" w:pos="900"/>
              </w:tabs>
              <w:spacing w:after="120" w:before="120"/>
              <w:ind/>
              <w:jc w:val="center"/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  <w:t xml:space="preserve">10.4</w:t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/>
            <w:tcBorders>
              <w:bottom w:val="single" w:color="auto" w:sz="4" w:space="0"/>
            </w:tcBorders>
            <w:tcW w:w="9480" w:type="dxa"/>
            <w:vAlign w:val="center"/>
          </w:tcPr>
          <w:p w14:paraId="379DF901" w14:textId="77777777">
            <w:pPr>
              <w:pStyle w:val="1100"/>
              <w:pBdr/>
              <w:tabs>
                <w:tab w:val="left" w:leader="none" w:pos="450"/>
              </w:tabs>
              <w:spacing w:after="120" w:before="120"/>
              <w:ind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7CED236B" w14:textId="7A908221">
      <w:pPr>
        <w:pStyle w:val="1100"/>
        <w:numPr>
          <w:ilvl w:val="0"/>
          <w:numId w:val="2"/>
        </w:numPr>
        <w:pBdr/>
        <w:tabs>
          <w:tab w:val="left" w:leader="none" w:pos="-360"/>
        </w:tabs>
        <w:spacing/>
        <w:ind w:firstLine="0" w:left="-720"/>
        <w:rPr>
          <w:rFonts w:ascii="Tahoma" w:hAnsi="Tahoma" w:cs="Tahoma"/>
          <w:b/>
          <w:bCs/>
          <w:color w:val="000000" w:themeColor="text1"/>
          <w:sz w:val="22"/>
          <w:szCs w:val="22"/>
        </w:rPr>
      </w:pP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  <w:t xml:space="preserve">HISTORIAL DE CAMBIOS:</w:t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  <w:r>
        <w:rPr>
          <w:rFonts w:ascii="Tahoma" w:hAnsi="Tahoma" w:cs="Tahoma"/>
          <w:b/>
          <w:bCs/>
          <w:color w:val="000000" w:themeColor="text1"/>
          <w:sz w:val="22"/>
          <w:szCs w:val="22"/>
        </w:rPr>
      </w:r>
    </w:p>
    <w:tbl>
      <w:tblPr>
        <w:tblStyle w:val="1136"/>
        <w:tblInd w:w="-635" w:type="dxa"/>
        <w:tblW w:w="10710" w:type="dxa"/>
        <w:tblBorders/>
        <w:tblLook w:val="04A0" w:firstRow="1" w:lastRow="0" w:firstColumn="1" w:lastColumn="0" w:noHBand="0" w:noVBand="1"/>
      </w:tblPr>
      <w:tblGrid>
        <w:gridCol w:w="1260"/>
        <w:gridCol w:w="2250"/>
        <w:gridCol w:w="7200"/>
      </w:tblGrid>
      <w:tr>
        <w:trPr>
          <w:trHeight w:val="467"/>
        </w:trPr>
        <w:tc>
          <w:tcPr>
            <w:shd w:val="clear" w:color="auto" w:fill="d9d9d9" w:themeFill="background1" w:themeFillShade="D9"/>
            <w:tcBorders/>
            <w:tcW w:w="1260" w:type="dxa"/>
            <w:vAlign w:val="center"/>
          </w:tcPr>
          <w:p w14:paraId="5B8A4CEF" w14:textId="3C5D4205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VERSIÓN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2250" w:type="dxa"/>
            <w:vAlign w:val="center"/>
          </w:tcPr>
          <w:p w14:paraId="63B65EA3" w14:textId="6FF62EC1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FECHAS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d9d9d9" w:themeFill="background1" w:themeFillShade="D9"/>
            <w:tcBorders/>
            <w:tcW w:w="7200" w:type="dxa"/>
            <w:vAlign w:val="center"/>
          </w:tcPr>
          <w:p w14:paraId="6659900B" w14:textId="29C76FC4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CAMBIOS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</w:tr>
      <w:tr>
        <w:trPr>
          <w:trHeight w:val="440"/>
        </w:trPr>
        <w:tc>
          <w:tcPr>
            <w:shd w:val="clear" w:color="auto" w:fill="f2f2f2" w:themeFill="background1" w:themeFillShade="F2"/>
            <w:tcBorders/>
            <w:tcW w:w="1260" w:type="dxa"/>
            <w:vAlign w:val="center"/>
          </w:tcPr>
          <w:p w14:paraId="0573ADCF" w14:textId="2CA1A30A">
            <w:pPr>
              <w:pBdr/>
              <w:spacing/>
              <w:ind/>
              <w:jc w:val="center"/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  <w:t xml:space="preserve">01</w:t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2250" w:type="dxa"/>
            <w:vAlign w:val="center"/>
          </w:tcPr>
          <w:p w14:paraId="41DF9B91" w14:textId="07C1B624">
            <w:pPr>
              <w:pBdr/>
              <w:spacing/>
              <w:ind/>
              <w:jc w:val="center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DD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Mmm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  <w:tc>
          <w:tcPr>
            <w:shd w:val="clear" w:color="auto" w:fill="ffffff" w:themeFill="background1"/>
            <w:tcBorders/>
            <w:tcW w:w="7200" w:type="dxa"/>
            <w:vAlign w:val="center"/>
          </w:tcPr>
          <w:p w14:paraId="3A5FDA73" w14:textId="226FA2A6">
            <w:pPr>
              <w:pStyle w:val="1127"/>
              <w:numPr>
                <w:ilvl w:val="0"/>
                <w:numId w:val="3"/>
              </w:numPr>
              <w:pBdr/>
              <w:spacing/>
              <w:ind w:left="345"/>
              <w:rPr>
                <w:rFonts w:ascii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Creación del documento por solicitud 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#SC-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/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-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AAA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  <w:t xml:space="preserve">.</w:t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  <w:r>
              <w:rPr>
                <w:rFonts w:ascii="Tahoma" w:hAnsi="Tahoma" w:cs="Tahoma"/>
                <w:color w:val="000000" w:themeColor="text1"/>
                <w:sz w:val="22"/>
                <w:szCs w:val="22"/>
              </w:rPr>
            </w:r>
          </w:p>
        </w:tc>
      </w:tr>
    </w:tbl>
    <w:p w14:paraId="17D90DA5" w14:textId="77777777">
      <w:pPr>
        <w:pBdr/>
        <w:spacing/>
        <w:ind/>
        <w:rPr>
          <w:rFonts w:ascii="Tahoma" w:hAnsi="Tahoma" w:cs="Tahoma"/>
          <w:color w:val="000000" w:themeColor="text1"/>
        </w:rPr>
      </w:pP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  <w:r>
        <w:rPr>
          <w:rFonts w:ascii="Tahoma" w:hAnsi="Tahoma" w:cs="Tahoma"/>
          <w:color w:val="000000" w:themeColor="text1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0" w:left="1440" w:header="720" w:footer="156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33A7B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7AF6DC1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S Gothic">
    <w:panose1 w:val="020B06090303040B0204"/>
  </w:font>
  <w:font w:name="Segoe UI Symbol">
    <w:panose1 w:val="020B0502040504020204"/>
  </w:font>
  <w:font w:name="Times New Roman">
    <w:panose1 w:val="02020603050405020304"/>
  </w:font>
  <w:font w:name="Calibri">
    <w:panose1 w:val="020F0502020204030204"/>
  </w:font>
  <w:font w:name="Tahoma">
    <w:panose1 w:val="020B060403050404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8078DA" w14:textId="15D9E86C">
    <w:pPr>
      <w:pBdr/>
      <w:spacing/>
      <w:ind/>
      <w:jc w:val="center"/>
      <w:rPr>
        <w:rFonts w:ascii="Tahoma" w:hAnsi="Tahoma" w:cs="Tahoma"/>
        <w:b/>
        <w:bCs/>
        <w:sz w:val="16"/>
        <w:szCs w:val="16"/>
      </w:rPr>
    </w:pPr>
    <w:r>
      <w:rPr>
        <w:rFonts w:ascii="Tahoma" w:hAnsi="Tahoma" w:cs="Tahoma"/>
        <w:b/>
        <w:bCs/>
        <w:sz w:val="16"/>
        <w:szCs w:val="16"/>
      </w:rPr>
      <w:t xml:space="preserve">PARA USO EXCLUSIVO DE LABORATORIOS SUED, S.</w:t>
    </w:r>
    <w:r>
      <w:rPr>
        <w:rFonts w:ascii="Tahoma" w:hAnsi="Tahoma" w:cs="Tahoma"/>
        <w:b/>
        <w:bCs/>
        <w:sz w:val="16"/>
        <w:szCs w:val="16"/>
      </w:rPr>
      <w:t xml:space="preserve">R.L</w: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2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2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8B2F39B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1" o:spid="_x0000_s1" o:spt="202" type="#_x0000_t202" style="position:absolute;z-index:251658242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8B2F39B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0AE6595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2" o:spid="_x0000_s2" o:spt="202" type="#_x0000_t202" style="position:absolute;z-index:251658241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0AE6595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column">
                <wp:posOffset>2077085</wp:posOffset>
              </wp:positionH>
              <wp:positionV relativeFrom="paragraph">
                <wp:posOffset>9592310</wp:posOffset>
              </wp:positionV>
              <wp:extent cx="3543300" cy="225425"/>
              <wp:effectExtent l="0" t="0" r="0" b="0"/>
              <wp:wrapNone/>
              <wp:docPr id="4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3300" cy="225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B73043A" w14:textId="77777777"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DOCUMENTO PARA USO EXCLUSIVO DE LABORATORIOS SUED, S.R.L.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3" o:spid="_x0000_s3" o:spt="202" type="#_x0000_t202" style="position:absolute;z-index:251658240;o:allowoverlap:true;o:allowincell:true;mso-position-horizontal-relative:text;margin-left:163.55pt;mso-position-horizontal:absolute;mso-position-vertical-relative:text;margin-top:755.30pt;mso-position-vertical:absolute;width:279.00pt;height:17.75pt;mso-wrap-distance-left:9.00pt;mso-wrap-distance-top:0.00pt;mso-wrap-distance-right:9.00pt;mso-wrap-distance-bottom:0.00pt;v-text-anchor:top;visibility:visible;" fillcolor="#FFFFFF" stroked="f">
              <v:textbox inset="0,0,0,0">
                <w:txbxContent>
                  <w:p w14:paraId="5B73043A" w14:textId="77777777">
                    <w:pPr>
                      <w:pBdr/>
                      <w:spacing/>
                      <w:ind/>
                      <w:jc w:val="center"/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  <w:t xml:space="preserve">DOCUMENTO PARA USO EXCLUSIVO DE LABORATORIOS SUED, S.R.L.</w:t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  <w:r>
                      <w:rPr>
                        <w:rFonts w:ascii="Calibri" w:hAnsi="Calibri" w:cs="Calibri"/>
                        <w:b/>
                        <w:bCs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ascii="Tahoma" w:hAnsi="Tahoma" w:cs="Tahoma"/>
        <w:b/>
        <w:bCs/>
        <w:sz w:val="16"/>
        <w:szCs w:val="16"/>
      </w:rPr>
      <w:t xml:space="preserve">.</w:t>
    </w:r>
    <w:r>
      <w:rPr>
        <w:rFonts w:ascii="Tahoma" w:hAnsi="Tahoma" w:cs="Tahoma"/>
        <w:b/>
        <w:bCs/>
        <w:sz w:val="16"/>
        <w:szCs w:val="16"/>
      </w:rPr>
    </w:r>
    <w:r>
      <w:rPr>
        <w:rFonts w:ascii="Tahoma" w:hAnsi="Tahoma" w:cs="Tahoma"/>
        <w:b/>
        <w:bCs/>
        <w:sz w:val="16"/>
        <w:szCs w:val="16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CE1F2FD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CC65CA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36"/>
      <w:tblInd w:w="-725" w:type="dxa"/>
      <w:tblW w:w="10890" w:type="dxa"/>
      <w:tblBorders/>
      <w:tblLook w:val="04A0" w:firstRow="1" w:lastRow="0" w:firstColumn="1" w:lastColumn="0" w:noHBand="0" w:noVBand="1"/>
    </w:tblPr>
    <w:tblGrid>
      <w:gridCol w:w="6468"/>
      <w:gridCol w:w="2304"/>
      <w:gridCol w:w="2118"/>
    </w:tblGrid>
    <w:tr>
      <w:trPr>
        <w:trHeight w:val="180"/>
      </w:trPr>
      <w:tc>
        <w:tcPr>
          <w:tcBorders>
            <w:right w:val="single" w:color="auto" w:sz="4" w:space="0"/>
          </w:tcBorders>
          <w:tcW w:w="6468" w:type="dxa"/>
          <w:vAlign w:val="bottom"/>
          <w:vMerge w:val="restart"/>
        </w:tcPr>
        <w:p w14:paraId="0D5A7629" w14:textId="276D3C15">
          <w:pPr>
            <w:pStyle w:val="1132"/>
            <w:pBdr/>
            <w:spacing w:before="360"/>
            <w:ind w:left="972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Calibri" w:hAnsi="Calibri" w:cs="Calibri"/>
              <w:b/>
              <w:bCs/>
              <w:color w:val="000000" w:themeColor="text1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3" behindDoc="1" locked="0" layoutInCell="1" allowOverlap="1">
                    <wp:simplePos x="0" y="0"/>
                    <wp:positionH relativeFrom="column">
                      <wp:posOffset>-12065</wp:posOffset>
                    </wp:positionH>
                    <wp:positionV relativeFrom="paragraph">
                      <wp:posOffset>-309245</wp:posOffset>
                    </wp:positionV>
                    <wp:extent cx="533400" cy="662940"/>
                    <wp:effectExtent l="0" t="0" r="0" b="3810"/>
                    <wp:wrapNone/>
                    <wp:docPr id="1" name="Picture 1397830013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533400" cy="662940"/>
                            </a:xfrm>
                            <a:prstGeom prst="rect">
                              <a:avLst/>
                            </a:prstGeom>
                            <a:noFill/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position:absolute;z-index:-251658243;o:allowoverlap:true;o:allowincell:true;mso-position-horizontal-relative:text;margin-left:-0.95pt;mso-position-horizontal:absolute;mso-position-vertical-relative:text;margin-top:-24.35pt;mso-position-vertical:absolute;width:42.00pt;height:52.20pt;mso-wrap-distance-left:9.00pt;mso-wrap-distance-top:0.00pt;mso-wrap-distance-right:9.00pt;mso-wrap-distance-bottom:0.00pt;z-index:1;" stroked="false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Tahoma" w:hAnsi="Tahoma" w:cs="Tahoma"/>
              <w:b/>
              <w:bCs/>
              <w:color w:val="000000" w:themeColor="text1"/>
              <w:sz w:val="20"/>
              <w:szCs w:val="20"/>
            </w:rPr>
            <w:t xml:space="preserve">LABORATORIOS SUED, S.R.L.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  <w:right w:val="single" w:color="auto" w:sz="4" w:space="0"/>
          </w:tcBorders>
          <w:tcW w:w="2304" w:type="dxa"/>
        </w:tcPr>
        <w:p w14:paraId="1BBACE56" w14:textId="47A99548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DOCUMENTO NO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.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D659469" w14:textId="6DB28E23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Q-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1/400AAAA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left w:val="single" w:color="auto" w:sz="4" w:space="0"/>
            <w:bottom w:val="single" w:color="auto" w:sz="4" w:space="0"/>
          </w:tcBorders>
          <w:tcW w:w="2118" w:type="dxa"/>
        </w:tcPr>
        <w:p w14:paraId="2FD42AB2" w14:textId="5211364D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FECHA DE EMISI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Ó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N: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18283B0A" w14:textId="76D48E9C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DD/MMM/AAAA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>
        <w:trHeight w:val="108"/>
      </w:trPr>
      <w:tc>
        <w:tcPr>
          <w:tcBorders>
            <w:right w:val="single" w:color="auto" w:sz="4" w:space="0"/>
          </w:tcBorders>
          <w:tcW w:w="6468" w:type="dxa"/>
          <w:vMerge w:val="continue"/>
        </w:tcPr>
        <w:p w14:paraId="614B8CD1" w14:textId="77777777">
          <w:pPr>
            <w:pStyle w:val="1132"/>
            <w:pBdr/>
            <w:spacing/>
            <w:ind/>
            <w:rPr>
              <w:rFonts w:ascii="Tahoma" w:hAnsi="Tahoma" w:cs="Tahoma"/>
            </w:rPr>
          </w:pP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  <w:r>
            <w:rPr>
              <w:rFonts w:ascii="Tahoma" w:hAnsi="Tahoma" w:cs="Tahoma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  <w:right w:val="single" w:color="auto" w:sz="4" w:space="0"/>
          </w:tcBorders>
          <w:tcW w:w="2304" w:type="dxa"/>
        </w:tcPr>
        <w:p w14:paraId="789CCD15" w14:textId="47A4AC0A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VERSIÓN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A662118" w14:textId="4CBF853E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AA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  <w:tc>
        <w:tcPr>
          <w:tcBorders>
            <w:top w:val="single" w:color="auto" w:sz="4" w:space="0"/>
            <w:left w:val="single" w:color="auto" w:sz="4" w:space="0"/>
          </w:tcBorders>
          <w:tcW w:w="2118" w:type="dxa"/>
        </w:tcPr>
        <w:p w14:paraId="54A90A18" w14:textId="77777777">
          <w:pPr>
            <w:pStyle w:val="1132"/>
            <w:pBdr/>
            <w:spacing/>
            <w:ind/>
            <w:jc w:val="center"/>
            <w:rPr>
              <w:rFonts w:ascii="Tahoma" w:hAnsi="Tahoma" w:cs="Tahoma"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color w:val="000000" w:themeColor="text1"/>
              <w:sz w:val="18"/>
              <w:szCs w:val="18"/>
            </w:rPr>
            <w:t xml:space="preserve">PAGINA:</w:t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color w:val="000000" w:themeColor="text1"/>
              <w:sz w:val="18"/>
              <w:szCs w:val="18"/>
            </w:rPr>
          </w:r>
        </w:p>
        <w:p w14:paraId="2B10502A" w14:textId="51296E9C">
          <w:pPr>
            <w:pStyle w:val="1132"/>
            <w:pBdr/>
            <w:spacing w:after="60" w:before="60"/>
            <w:ind/>
            <w:jc w:val="center"/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pP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PAGE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1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 de 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begin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instrText xml:space="preserve"> NUMPAGES  \* Arabic  \* MERGEFORMAT </w:instrTex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separate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t xml:space="preserve">2</w:t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  <w:fldChar w:fldCharType="end"/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  <w:r>
            <w:rPr>
              <w:rFonts w:ascii="Tahoma" w:hAnsi="Tahoma" w:cs="Tahoma"/>
              <w:b/>
              <w:bCs/>
              <w:color w:val="000000" w:themeColor="text1"/>
              <w:sz w:val="18"/>
              <w:szCs w:val="18"/>
            </w:rPr>
          </w:r>
        </w:p>
      </w:tc>
    </w:tr>
    <w:tr>
      <w:trPr/>
      <w:tc>
        <w:tcPr>
          <w:gridSpan w:val="3"/>
          <w:tcBorders/>
          <w:tcW w:w="10890" w:type="dxa"/>
        </w:tcPr>
        <w:p w14:paraId="1DE03015" w14:textId="52C09C5E">
          <w:pPr>
            <w:pStyle w:val="1132"/>
            <w:pBdr/>
            <w:spacing/>
            <w:ind/>
            <w:rPr>
              <w:rFonts w:ascii="Tahoma" w:hAnsi="Tahoma" w:cs="Tahoma"/>
              <w:color w:val="000000" w:themeColor="text1"/>
              <w:sz w:val="16"/>
              <w:szCs w:val="16"/>
            </w:rPr>
          </w:pP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Título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  <w:t xml:space="preserve"> del Documento:</w:t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  <w:r>
            <w:rPr>
              <w:rFonts w:ascii="Tahoma" w:hAnsi="Tahoma" w:cs="Tahoma"/>
              <w:color w:val="000000" w:themeColor="text1"/>
              <w:sz w:val="16"/>
              <w:szCs w:val="16"/>
            </w:rPr>
          </w:r>
        </w:p>
        <w:p w14:paraId="513D5E4D" w14:textId="3D380F7F">
          <w:pPr>
            <w:pStyle w:val="1132"/>
            <w:pBdr/>
            <w:spacing w:after="120" w:before="120"/>
            <w:ind/>
            <w:jc w:val="center"/>
            <w:rPr>
              <w:rFonts w:ascii="Tahoma" w:hAnsi="Tahoma" w:cs="Tahoma"/>
              <w:b/>
              <w:bCs/>
              <w:color w:val="000000" w:themeColor="text1"/>
            </w:rPr>
          </w:pPr>
          <w:r>
            <w:rPr>
              <w:rFonts w:ascii="Tahoma" w:hAnsi="Tahoma" w:cs="Tahoma"/>
              <w:b/>
              <w:bCs/>
              <w:color w:val="000000" w:themeColor="text1"/>
            </w:rPr>
            <w:t xml:space="preserve">CALIFICACION DE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PERACIÓN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NOMBRE DEL EQUIPO</w:t>
          </w:r>
          <w:r>
            <w:rPr>
              <w:rFonts w:ascii="Tahoma" w:hAnsi="Tahoma" w:cs="Tahoma"/>
              <w:b/>
              <w:bCs/>
              <w:color w:val="000000" w:themeColor="text1"/>
            </w:rPr>
            <w:t xml:space="preserve"> SIN MARCA NI MODELO</w:t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  <w:r>
            <w:rPr>
              <w:rFonts w:ascii="Tahoma" w:hAnsi="Tahoma" w:cs="Tahoma"/>
              <w:b/>
              <w:bCs/>
              <w:color w:val="000000" w:themeColor="text1"/>
            </w:rPr>
          </w:r>
        </w:p>
      </w:tc>
    </w:tr>
  </w:tbl>
  <w:p w14:paraId="5BF62218" w14:textId="77777777">
    <w:pPr>
      <w:pStyle w:val="1132"/>
      <w:pBdr/>
      <w:spacing/>
      <w:ind/>
      <w:rPr>
        <w:color w:val="000000" w:themeColor="text1"/>
        <w:sz w:val="6"/>
        <w:szCs w:val="6"/>
      </w:rPr>
    </w:pP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  <w:r>
      <w:rPr>
        <w:color w:val="000000" w:themeColor="text1"/>
        <w:sz w:val="6"/>
        <w:szCs w:val="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C072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087E7A5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01C28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Tahoma" w:eastAsiaTheme="minorHAnsi"/>
      </w:rPr>
      <w:start w:val="7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27F225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25EE505B"/>
    <w:lvl w:ilvl="0">
      <w:isLgl w:val="false"/>
      <w:lvlJc w:val="left"/>
      <w:lvlText w:val="%1."/>
      <w:numFmt w:val="decimal"/>
      <w:pPr>
        <w:pBdr/>
        <w:spacing/>
        <w:ind w:hanging="360" w:left="-270"/>
      </w:pPr>
      <w:rPr>
        <w:rFonts w:hint="default"/>
        <w:b/>
        <w:bCs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45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1080" w:left="117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53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440" w:left="225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800" w:left="297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800" w:left="333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2160" w:left="405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2520" w:left="4770"/>
      </w:pPr>
      <w:rPr>
        <w:rFonts w:hint="default"/>
      </w:rPr>
      <w:start w:val="1"/>
      <w:suff w:val="tab"/>
    </w:lvl>
  </w:abstractNum>
  <w:abstractNum w:abstractNumId="5">
    <w:nsid w:val="264D24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A99759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  <w:bCs/>
        <w:color w:val="0d0d0d" w:themeColor="text1" w:themeTint="F2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720" w:left="1080"/>
      </w:pPr>
      <w:rPr>
        <w:rFonts w:hint="default" w:ascii="Tahoma" w:hAnsi="Tahoma" w:cs="Tahoma"/>
        <w:b/>
        <w:bCs/>
        <w:color w:val="0d0d0d" w:themeColor="text1" w:themeTint="F2"/>
        <w:sz w:val="22"/>
        <w:szCs w:val="22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1080" w:left="1440"/>
      </w:pPr>
      <w:rPr>
        <w:rFonts w:hint="default" w:ascii="Tahoma" w:hAnsi="Tahoma" w:cs="Tahoma"/>
        <w:b w:val="0"/>
        <w:bCs w:val="0"/>
        <w:sz w:val="22"/>
        <w:szCs w:val="22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">
    <w:nsid w:val="58C82FAA"/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  <w:b/>
        <w:bCs w:val="0"/>
      </w:rPr>
      <w:start w:val="5"/>
      <w:suff w:val="tab"/>
    </w:lvl>
    <w:lvl w:ilvl="1">
      <w:isLgl w:val="false"/>
      <w:lvlJc w:val="left"/>
      <w:lvlText w:val="%1.%2"/>
      <w:numFmt w:val="decimal"/>
      <w:pPr>
        <w:pBdr/>
        <w:spacing/>
        <w:ind w:hanging="720" w:left="2160"/>
      </w:pPr>
      <w:rPr>
        <w:rFonts w:hint="default" w:asciiTheme="minorHAnsi" w:hAnsiTheme="minorHAnsi" w:cstheme="minorHAnsi"/>
        <w:b/>
        <w:bCs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3600"/>
      </w:pPr>
      <w:rPr>
        <w:rFonts w:hint="default"/>
        <w:b/>
        <w:bCs/>
        <w:sz w:val="22"/>
        <w:szCs w:val="40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5400"/>
      </w:pPr>
      <w:rPr>
        <w:rFonts w:hint="default"/>
        <w:b w:val="0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440" w:left="7200"/>
      </w:pPr>
      <w:rPr>
        <w:rFonts w:hint="default"/>
        <w:b w:val="0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8640"/>
      </w:pPr>
      <w:rPr>
        <w:rFonts w:hint="default"/>
        <w:b w:val="0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800" w:left="10440"/>
      </w:pPr>
      <w:rPr>
        <w:rFonts w:hint="default"/>
        <w:b w:val="0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2160" w:left="12240"/>
      </w:pPr>
      <w:rPr>
        <w:rFonts w:hint="default"/>
        <w:b w:val="0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2520" w:left="14040"/>
      </w:pPr>
      <w:rPr>
        <w:rFonts w:hint="default"/>
        <w:b w:val="0"/>
      </w:rPr>
      <w:start w:val="1"/>
      <w:suff w:val="tab"/>
    </w:lvl>
  </w:abstractNum>
  <w:abstractNum w:abstractNumId="8">
    <w:nsid w:val="5E3C7C5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6DA47B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1">
      <w:isLgl w:val="false"/>
      <w:lvlJc w:val="left"/>
      <w:lvlText w:val="%1.%2."/>
      <w:numFmt w:val="decimal"/>
      <w:pPr>
        <w:pBdr/>
        <w:spacing/>
        <w:ind w:hanging="360" w:left="1080"/>
      </w:pPr>
      <w:rPr>
        <w:rFonts w:hint="default" w:ascii="Tahoma" w:hAnsi="Tahoma" w:cs="Tahoma"/>
        <w:b/>
        <w:bCs/>
        <w:color w:val="000000" w:themeColor="text1"/>
        <w:sz w:val="22"/>
        <w:szCs w:val="22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2160"/>
      </w:pPr>
      <w:rPr>
        <w:rFonts w:hint="default"/>
        <w:b/>
        <w:bCs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720" w:left="28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39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080" w:left="46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57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64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7560"/>
      </w:pPr>
      <w:rPr>
        <w:rFonts w:hint="default"/>
      </w:rPr>
      <w:start w:val="1"/>
      <w:suff w:val="tab"/>
    </w:lvl>
  </w:abstractNum>
  <w:abstractNum w:abstractNumId="10">
    <w:nsid w:val="7F9B39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2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57">
    <w:name w:val="Table Grid Light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Plain Table 1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Plain Table 2"/>
    <w:basedOn w:val="111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Plain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Plain Table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Plain Table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1 Light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1 Light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1 Light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1 Light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1 Light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1 Light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1 Light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2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2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2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2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2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2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3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3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3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3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3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3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4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4 - Accent 1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4 - Accent 2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4 - Accent 3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4 - Accent 4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4 - Accent 5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4 - Accent 6"/>
    <w:basedOn w:val="11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5 Dark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5 Dark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5 Dark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5 Dark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5 Dark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5 Dark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5 Dark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6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6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6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6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6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6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6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7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7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7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7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7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7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7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1 Light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1 Light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1 Light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1 Light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1 Light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1 Light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1 Light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2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2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2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2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2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2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3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3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3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3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3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3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4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4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4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4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4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4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5 Dark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5 Dark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5 Dark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5 Dark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5 Dark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5 Dark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5 Dark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6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6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6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6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6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6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6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7 Colorful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7 Colorful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7 Colorful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7 Colorful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7 Colorful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7 Colorful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7 Colorful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ned - Accent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ned - Accent 1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ned - Accent 2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ned - Accent 3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ned - Accent 4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ned - Accent 5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ned - Accent 6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&amp; Lined - Accent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 &amp; Lined - Accent 1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&amp; Lined - Accent 2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Bordered &amp; Lined - Accent 3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Bordered &amp; Lined - Accent 4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Bordered &amp; Lined - Accent 5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Bordered &amp; Lined - Accent 6"/>
    <w:basedOn w:val="11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Bordered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Bordered - Accent 1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Bordered - Accent 2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Bordered - Accent 3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Bordered - Accent 4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Bordered - Accent 5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Bordered - Accent 6"/>
    <w:basedOn w:val="11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2">
    <w:name w:val="No Spacing"/>
    <w:basedOn w:val="1099"/>
    <w:uiPriority w:val="1"/>
    <w:qFormat/>
    <w:pPr>
      <w:pBdr/>
      <w:spacing w:after="0" w:line="240" w:lineRule="auto"/>
      <w:ind/>
    </w:pPr>
  </w:style>
  <w:style w:type="character" w:styleId="1083">
    <w:name w:val="Subtle Emphasis"/>
    <w:basedOn w:val="110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84">
    <w:name w:val="Emphasis"/>
    <w:basedOn w:val="1109"/>
    <w:uiPriority w:val="20"/>
    <w:qFormat/>
    <w:pPr>
      <w:pBdr/>
      <w:spacing/>
      <w:ind/>
    </w:pPr>
    <w:rPr>
      <w:i/>
      <w:iCs/>
    </w:rPr>
  </w:style>
  <w:style w:type="character" w:styleId="1085">
    <w:name w:val="Strong"/>
    <w:basedOn w:val="1109"/>
    <w:uiPriority w:val="22"/>
    <w:qFormat/>
    <w:pPr>
      <w:pBdr/>
      <w:spacing/>
      <w:ind/>
    </w:pPr>
    <w:rPr>
      <w:b/>
      <w:bCs/>
    </w:rPr>
  </w:style>
  <w:style w:type="character" w:styleId="1086">
    <w:name w:val="Subtle Reference"/>
    <w:basedOn w:val="110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87">
    <w:name w:val="Book Title"/>
    <w:basedOn w:val="110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88">
    <w:name w:val="Caption"/>
    <w:basedOn w:val="1099"/>
    <w:next w:val="109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89">
    <w:name w:val="footnote text"/>
    <w:basedOn w:val="1099"/>
    <w:link w:val="10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0">
    <w:name w:val="Footnote Text Char"/>
    <w:basedOn w:val="1109"/>
    <w:link w:val="1089"/>
    <w:uiPriority w:val="99"/>
    <w:semiHidden/>
    <w:pPr>
      <w:pBdr/>
      <w:spacing/>
      <w:ind/>
    </w:pPr>
    <w:rPr>
      <w:sz w:val="20"/>
      <w:szCs w:val="20"/>
    </w:rPr>
  </w:style>
  <w:style w:type="character" w:styleId="1091">
    <w:name w:val="footnote reference"/>
    <w:basedOn w:val="1109"/>
    <w:uiPriority w:val="99"/>
    <w:semiHidden/>
    <w:unhideWhenUsed/>
    <w:pPr>
      <w:pBdr/>
      <w:spacing/>
      <w:ind/>
    </w:pPr>
    <w:rPr>
      <w:vertAlign w:val="superscript"/>
    </w:rPr>
  </w:style>
  <w:style w:type="paragraph" w:styleId="1092">
    <w:name w:val="endnote text"/>
    <w:basedOn w:val="1099"/>
    <w:link w:val="109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93">
    <w:name w:val="Endnote Text Char"/>
    <w:basedOn w:val="1109"/>
    <w:link w:val="1092"/>
    <w:uiPriority w:val="99"/>
    <w:semiHidden/>
    <w:pPr>
      <w:pBdr/>
      <w:spacing/>
      <w:ind/>
    </w:pPr>
    <w:rPr>
      <w:sz w:val="20"/>
      <w:szCs w:val="20"/>
    </w:rPr>
  </w:style>
  <w:style w:type="character" w:styleId="1094">
    <w:name w:val="endnote reference"/>
    <w:basedOn w:val="1109"/>
    <w:uiPriority w:val="99"/>
    <w:semiHidden/>
    <w:unhideWhenUsed/>
    <w:pPr>
      <w:pBdr/>
      <w:spacing/>
      <w:ind/>
    </w:pPr>
    <w:rPr>
      <w:vertAlign w:val="superscript"/>
    </w:rPr>
  </w:style>
  <w:style w:type="character" w:styleId="1095">
    <w:name w:val="FollowedHyperlink"/>
    <w:basedOn w:val="110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096">
    <w:name w:val="Placeholder Text"/>
    <w:basedOn w:val="1109"/>
    <w:uiPriority w:val="99"/>
    <w:semiHidden/>
    <w:pPr>
      <w:pBdr/>
      <w:spacing/>
      <w:ind/>
    </w:pPr>
    <w:rPr>
      <w:color w:val="666666"/>
    </w:rPr>
  </w:style>
  <w:style w:type="paragraph" w:styleId="1097">
    <w:name w:val="TOC Heading"/>
    <w:uiPriority w:val="39"/>
    <w:unhideWhenUsed/>
    <w:pPr>
      <w:pBdr/>
      <w:spacing/>
      <w:ind/>
    </w:pPr>
  </w:style>
  <w:style w:type="paragraph" w:styleId="1098">
    <w:name w:val="table of figures"/>
    <w:basedOn w:val="1099"/>
    <w:next w:val="1099"/>
    <w:uiPriority w:val="99"/>
    <w:unhideWhenUsed/>
    <w:pPr>
      <w:pBdr/>
      <w:spacing w:after="0" w:afterAutospacing="0"/>
      <w:ind/>
    </w:pPr>
  </w:style>
  <w:style w:type="paragraph" w:styleId="1099" w:default="1">
    <w:name w:val="Normal"/>
    <w:qFormat/>
    <w:pPr>
      <w:pBdr/>
      <w:spacing/>
      <w:ind/>
    </w:pPr>
    <w:rPr>
      <w:lang w:val="es-DO"/>
    </w:rPr>
  </w:style>
  <w:style w:type="paragraph" w:styleId="1100">
    <w:name w:val="Heading 1"/>
    <w:basedOn w:val="1099"/>
    <w:next w:val="1099"/>
    <w:link w:val="111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1101">
    <w:name w:val="Heading 2"/>
    <w:basedOn w:val="1099"/>
    <w:next w:val="1099"/>
    <w:link w:val="111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1102">
    <w:name w:val="Heading 3"/>
    <w:basedOn w:val="1099"/>
    <w:next w:val="1099"/>
    <w:link w:val="111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1103">
    <w:name w:val="Heading 4"/>
    <w:basedOn w:val="1099"/>
    <w:next w:val="1099"/>
    <w:link w:val="111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1104">
    <w:name w:val="Heading 5"/>
    <w:basedOn w:val="1099"/>
    <w:next w:val="1099"/>
    <w:link w:val="111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1105">
    <w:name w:val="Heading 6"/>
    <w:basedOn w:val="1099"/>
    <w:next w:val="1099"/>
    <w:link w:val="111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1106">
    <w:name w:val="Heading 7"/>
    <w:basedOn w:val="1099"/>
    <w:next w:val="1099"/>
    <w:link w:val="111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1107">
    <w:name w:val="Heading 8"/>
    <w:basedOn w:val="1099"/>
    <w:next w:val="1099"/>
    <w:link w:val="111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1108">
    <w:name w:val="Heading 9"/>
    <w:basedOn w:val="1099"/>
    <w:next w:val="1099"/>
    <w:link w:val="112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1109" w:default="1">
    <w:name w:val="Default Paragraph Font"/>
    <w:uiPriority w:val="1"/>
    <w:semiHidden/>
    <w:unhideWhenUsed/>
    <w:pPr>
      <w:pBdr/>
      <w:spacing/>
      <w:ind/>
    </w:pPr>
  </w:style>
  <w:style w:type="table" w:styleId="111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11" w:default="1">
    <w:name w:val="No List"/>
    <w:uiPriority w:val="99"/>
    <w:semiHidden/>
    <w:unhideWhenUsed/>
    <w:pPr>
      <w:pBdr/>
      <w:spacing/>
      <w:ind/>
    </w:pPr>
  </w:style>
  <w:style w:type="character" w:styleId="1112" w:customStyle="1">
    <w:name w:val="Heading 1 Char"/>
    <w:basedOn w:val="1109"/>
    <w:link w:val="110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1113" w:customStyle="1">
    <w:name w:val="Heading 2 Char"/>
    <w:basedOn w:val="1109"/>
    <w:link w:val="1101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1114" w:customStyle="1">
    <w:name w:val="Heading 3 Char"/>
    <w:basedOn w:val="1109"/>
    <w:link w:val="110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1115" w:customStyle="1">
    <w:name w:val="Heading 4 Char"/>
    <w:basedOn w:val="1109"/>
    <w:link w:val="110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1116" w:customStyle="1">
    <w:name w:val="Heading 5 Char"/>
    <w:basedOn w:val="1109"/>
    <w:link w:val="110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1117" w:customStyle="1">
    <w:name w:val="Heading 6 Char"/>
    <w:basedOn w:val="1109"/>
    <w:link w:val="110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118" w:customStyle="1">
    <w:name w:val="Heading 7 Char"/>
    <w:basedOn w:val="1109"/>
    <w:link w:val="110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119" w:customStyle="1">
    <w:name w:val="Heading 8 Char"/>
    <w:basedOn w:val="1109"/>
    <w:link w:val="110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120" w:customStyle="1">
    <w:name w:val="Heading 9 Char"/>
    <w:basedOn w:val="1109"/>
    <w:link w:val="110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121">
    <w:name w:val="Title"/>
    <w:basedOn w:val="1099"/>
    <w:next w:val="1099"/>
    <w:link w:val="112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122" w:customStyle="1">
    <w:name w:val="Title Char"/>
    <w:basedOn w:val="1109"/>
    <w:link w:val="112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123">
    <w:name w:val="Subtitle"/>
    <w:basedOn w:val="1099"/>
    <w:next w:val="1099"/>
    <w:link w:val="112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124" w:customStyle="1">
    <w:name w:val="Subtitle Char"/>
    <w:basedOn w:val="1109"/>
    <w:link w:val="112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125">
    <w:name w:val="Quote"/>
    <w:basedOn w:val="1099"/>
    <w:next w:val="1099"/>
    <w:link w:val="112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26" w:customStyle="1">
    <w:name w:val="Quote Char"/>
    <w:basedOn w:val="1109"/>
    <w:link w:val="112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127">
    <w:name w:val="List Paragraph"/>
    <w:basedOn w:val="1099"/>
    <w:uiPriority w:val="34"/>
    <w:qFormat/>
    <w:pPr>
      <w:pBdr/>
      <w:spacing/>
      <w:ind w:left="720"/>
      <w:contextualSpacing w:val="true"/>
    </w:pPr>
  </w:style>
  <w:style w:type="character" w:styleId="1128">
    <w:name w:val="Intense Emphasis"/>
    <w:basedOn w:val="110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129">
    <w:name w:val="Intense Quote"/>
    <w:basedOn w:val="1099"/>
    <w:next w:val="1099"/>
    <w:link w:val="113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130" w:customStyle="1">
    <w:name w:val="Intense Quote Char"/>
    <w:basedOn w:val="1109"/>
    <w:link w:val="112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1">
    <w:name w:val="Intense Reference"/>
    <w:basedOn w:val="110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132">
    <w:name w:val="Header"/>
    <w:basedOn w:val="1099"/>
    <w:link w:val="113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33" w:customStyle="1">
    <w:name w:val="Header Char"/>
    <w:basedOn w:val="1109"/>
    <w:link w:val="1132"/>
    <w:uiPriority w:val="99"/>
    <w:pPr>
      <w:pBdr/>
      <w:spacing/>
      <w:ind/>
    </w:pPr>
  </w:style>
  <w:style w:type="paragraph" w:styleId="1134">
    <w:name w:val="Footer"/>
    <w:basedOn w:val="1099"/>
    <w:link w:val="113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135" w:customStyle="1">
    <w:name w:val="Footer Char"/>
    <w:basedOn w:val="1109"/>
    <w:link w:val="1134"/>
    <w:uiPriority w:val="99"/>
    <w:pPr>
      <w:pBdr/>
      <w:spacing/>
      <w:ind/>
    </w:pPr>
  </w:style>
  <w:style w:type="table" w:styleId="1136">
    <w:name w:val="Table Grid"/>
    <w:basedOn w:val="111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37">
    <w:name w:val="toc 1"/>
    <w:basedOn w:val="1099"/>
    <w:next w:val="1099"/>
    <w:uiPriority w:val="39"/>
    <w:unhideWhenUsed/>
    <w:pPr>
      <w:pBdr/>
      <w:spacing w:after="0" w:before="360"/>
      <w:ind/>
    </w:pPr>
    <w:rPr>
      <w:rFonts w:asciiTheme="majorHAnsi" w:hAnsiTheme="majorHAnsi"/>
      <w:b/>
      <w:bCs/>
      <w:caps/>
    </w:rPr>
  </w:style>
  <w:style w:type="paragraph" w:styleId="1138">
    <w:name w:val="toc 2"/>
    <w:basedOn w:val="1099"/>
    <w:next w:val="1099"/>
    <w:uiPriority w:val="39"/>
    <w:unhideWhenUsed/>
    <w:pPr>
      <w:pBdr/>
      <w:spacing w:after="0" w:before="240"/>
      <w:ind/>
    </w:pPr>
    <w:rPr>
      <w:b/>
      <w:bCs/>
      <w:sz w:val="20"/>
      <w:szCs w:val="20"/>
    </w:rPr>
  </w:style>
  <w:style w:type="paragraph" w:styleId="1139">
    <w:name w:val="toc 3"/>
    <w:basedOn w:val="1099"/>
    <w:next w:val="1099"/>
    <w:uiPriority w:val="39"/>
    <w:unhideWhenUsed/>
    <w:pPr>
      <w:pBdr/>
      <w:spacing w:after="0"/>
      <w:ind w:left="240"/>
    </w:pPr>
    <w:rPr>
      <w:sz w:val="20"/>
      <w:szCs w:val="20"/>
    </w:rPr>
  </w:style>
  <w:style w:type="paragraph" w:styleId="1140">
    <w:name w:val="toc 4"/>
    <w:basedOn w:val="1099"/>
    <w:next w:val="1099"/>
    <w:uiPriority w:val="39"/>
    <w:unhideWhenUsed/>
    <w:pPr>
      <w:pBdr/>
      <w:spacing w:after="0"/>
      <w:ind w:left="480"/>
    </w:pPr>
    <w:rPr>
      <w:sz w:val="20"/>
      <w:szCs w:val="20"/>
    </w:rPr>
  </w:style>
  <w:style w:type="paragraph" w:styleId="1141">
    <w:name w:val="toc 5"/>
    <w:basedOn w:val="1099"/>
    <w:next w:val="1099"/>
    <w:uiPriority w:val="39"/>
    <w:unhideWhenUsed/>
    <w:pPr>
      <w:pBdr/>
      <w:spacing w:after="0"/>
      <w:ind w:left="720"/>
    </w:pPr>
    <w:rPr>
      <w:sz w:val="20"/>
      <w:szCs w:val="20"/>
    </w:rPr>
  </w:style>
  <w:style w:type="paragraph" w:styleId="1142">
    <w:name w:val="toc 6"/>
    <w:basedOn w:val="1099"/>
    <w:next w:val="1099"/>
    <w:uiPriority w:val="39"/>
    <w:unhideWhenUsed/>
    <w:pPr>
      <w:pBdr/>
      <w:spacing w:after="0"/>
      <w:ind w:left="960"/>
    </w:pPr>
    <w:rPr>
      <w:sz w:val="20"/>
      <w:szCs w:val="20"/>
    </w:rPr>
  </w:style>
  <w:style w:type="paragraph" w:styleId="1143">
    <w:name w:val="toc 7"/>
    <w:basedOn w:val="1099"/>
    <w:next w:val="1099"/>
    <w:uiPriority w:val="39"/>
    <w:unhideWhenUsed/>
    <w:pPr>
      <w:pBdr/>
      <w:spacing w:after="0"/>
      <w:ind w:left="1200"/>
    </w:pPr>
    <w:rPr>
      <w:sz w:val="20"/>
      <w:szCs w:val="20"/>
    </w:rPr>
  </w:style>
  <w:style w:type="paragraph" w:styleId="1144">
    <w:name w:val="toc 8"/>
    <w:basedOn w:val="1099"/>
    <w:next w:val="1099"/>
    <w:uiPriority w:val="39"/>
    <w:unhideWhenUsed/>
    <w:pPr>
      <w:pBdr/>
      <w:spacing w:after="0"/>
      <w:ind w:left="1440"/>
    </w:pPr>
    <w:rPr>
      <w:sz w:val="20"/>
      <w:szCs w:val="20"/>
    </w:rPr>
  </w:style>
  <w:style w:type="paragraph" w:styleId="1145">
    <w:name w:val="toc 9"/>
    <w:basedOn w:val="1099"/>
    <w:next w:val="1099"/>
    <w:uiPriority w:val="39"/>
    <w:unhideWhenUsed/>
    <w:pPr>
      <w:pBdr/>
      <w:spacing w:after="0"/>
      <w:ind w:left="1680"/>
    </w:pPr>
    <w:rPr>
      <w:sz w:val="20"/>
      <w:szCs w:val="20"/>
    </w:rPr>
  </w:style>
  <w:style w:type="character" w:styleId="1146">
    <w:name w:val="Hyperlink"/>
    <w:basedOn w:val="1109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147">
    <w:name w:val="Unresolved Mention"/>
    <w:basedOn w:val="110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customXml" Target="../customXml/item2.xml" /><Relationship Id="rId13" Type="http://schemas.openxmlformats.org/officeDocument/2006/relationships/customXml" Target="../customXml/item3.xml" /><Relationship Id="rId14" Type="http://schemas.openxmlformats.org/officeDocument/2006/relationships/customXml" Target="../customXml/item4.xml" /><Relationship Id="rId15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89e26-aab9-4b7e-85b4-c5534f5d7b19">
      <Terms xmlns="http://schemas.microsoft.com/office/infopath/2007/PartnerControls"/>
    </lcf76f155ced4ddcb4097134ff3c332f>
    <TaxCatchAll xmlns="6574538f-cab6-4b5f-bcf5-580c4721e50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A38F044F6C7F428730BDBA1987EC07" ma:contentTypeVersion="19" ma:contentTypeDescription="Create a new document." ma:contentTypeScope="" ma:versionID="fe0c210e4ffb822995cc53d2e874b9cb">
  <xsd:schema xmlns:xsd="http://www.w3.org/2001/XMLSchema" xmlns:xs="http://www.w3.org/2001/XMLSchema" xmlns:p="http://schemas.microsoft.com/office/2006/metadata/properties" xmlns:ns2="87f89e26-aab9-4b7e-85b4-c5534f5d7b19" xmlns:ns3="1226d2d3-dfb6-4c6a-915b-b85615cd3e80" xmlns:ns4="6574538f-cab6-4b5f-bcf5-580c4721e507" targetNamespace="http://schemas.microsoft.com/office/2006/metadata/properties" ma:root="true" ma:fieldsID="81d805c36592319e6c212ff82d85eb71" ns2:_="" ns3:_="" ns4:_="">
    <xsd:import namespace="87f89e26-aab9-4b7e-85b4-c5534f5d7b19"/>
    <xsd:import namespace="1226d2d3-dfb6-4c6a-915b-b85615cd3e80"/>
    <xsd:import namespace="6574538f-cab6-4b5f-bcf5-580c4721e50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89e26-aab9-4b7e-85b4-c5534f5d7b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990a13a-bc24-460d-a80f-2af24f5acd6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6d2d3-dfb6-4c6a-915b-b85615cd3e8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74538f-cab6-4b5f-bcf5-580c4721e507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f16b823a-8a5a-44d5-b272-0088bb0a14db}" ma:internalName="TaxCatchAll" ma:showField="CatchAllData" ma:web="6574538f-cab6-4b5f-bcf5-580c4721e50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FA8FA2A-0EDE-4AED-A08A-F7CFDE7F8DC5">
  <ds:schemaRefs>
    <ds:schemaRef ds:uri="http://schemas.microsoft.com/office/2006/metadata/properties"/>
    <ds:schemaRef ds:uri="http://schemas.microsoft.com/office/infopath/2007/PartnerControls"/>
    <ds:schemaRef ds:uri="87f89e26-aab9-4b7e-85b4-c5534f5d7b19"/>
    <ds:schemaRef ds:uri="6574538f-cab6-4b5f-bcf5-580c4721e507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32C36B1E-65E3-4EA7-A32A-5D5C18503624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89e26-aab9-4b7e-85b4-c5534f5d7b19"/>
    <ds:schemaRef ds:uri="1226d2d3-dfb6-4c6a-915b-b85615cd3e80"/>
    <ds:schemaRef ds:uri="6574538f-cab6-4b5f-bcf5-580c4721e50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D00AA2DF-1EDE-4206-AD49-65F3956F474C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DB4ED2DD-1E16-41A0-9426-6736BF957C9B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Nina Ramirez</dc:creator>
  <cp:keywords/>
  <dc:description/>
  <cp:revision>601</cp:revision>
  <dcterms:created xsi:type="dcterms:W3CDTF">2026-05-11T20:07:00Z</dcterms:created>
  <dcterms:modified xsi:type="dcterms:W3CDTF">2026-10-03T23:57:17Z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0x010100F8A38F044F6C7F428730BDBA1987EC07</vt:lpwstr>
  </property>
  <property fmtid="{D5CDD505-2E9C-101B-9397-08002B2CF9AE}" pid="3" name="MediaServiceImageTags">
    <vt:lpwstr/>
  </property>
</Properties>
</file>