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6190" w14:textId="17D32F0D" w:rsidR="00C02326" w:rsidRDefault="00EF7C45" w:rsidP="00603A95">
      <w:pPr>
        <w:spacing w:after="0" w:line="276" w:lineRule="auto"/>
        <w:jc w:val="both"/>
      </w:pPr>
      <w:r w:rsidRPr="00701F99">
        <w:rPr>
          <w:rFonts w:asciiTheme="majorHAnsi" w:hAnsiTheme="majorHAnsi" w:cstheme="majorHAnsi"/>
          <w:sz w:val="24"/>
          <w:szCs w:val="24"/>
        </w:rPr>
        <w:t>Reflexión</w:t>
      </w:r>
      <w:r w:rsidR="00C02326" w:rsidRPr="00701F99">
        <w:rPr>
          <w:rFonts w:asciiTheme="majorHAnsi" w:hAnsiTheme="majorHAnsi" w:cstheme="majorHAnsi"/>
          <w:sz w:val="24"/>
          <w:szCs w:val="24"/>
        </w:rPr>
        <w:t xml:space="preserve">: </w:t>
      </w:r>
      <w:r w:rsidR="00603A95">
        <w:rPr>
          <w:rFonts w:asciiTheme="majorHAnsi" w:hAnsiTheme="majorHAnsi" w:cstheme="majorHAnsi"/>
          <w:sz w:val="24"/>
          <w:szCs w:val="24"/>
        </w:rPr>
        <w:t>Dentro de la complejidad de los contenidos de forma personal, he encontrado que, al comprenderlos, se abre un mundo de posibilidades donde aplicar los conocimientos. En la clase, se vieron los contenidos de While y Array. Array lo encontré relativamente fácil aplicarlo, pero en el caso de While, lo encontré un poco mas complejo. Tuve que acudir a buscar información en la web para complementar, ya que se me ha hecho un poco compleja la tarde de entender la materia.</w:t>
      </w:r>
    </w:p>
    <w:sectPr w:rsidR="00C0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26"/>
    <w:rsid w:val="00603A95"/>
    <w:rsid w:val="00701F99"/>
    <w:rsid w:val="00AD784E"/>
    <w:rsid w:val="00C02326"/>
    <w:rsid w:val="00E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0E0"/>
  <w15:chartTrackingRefBased/>
  <w15:docId w15:val="{1B35D34E-A224-4346-B028-DD2C6EB0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73</Words>
  <Characters>407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PC_LEONOR</dc:creator>
  <cp:keywords/>
  <dc:description/>
  <cp:lastModifiedBy>PC_LEONOR</cp:lastModifiedBy>
  <cp:revision>3</cp:revision>
  <dcterms:created xsi:type="dcterms:W3CDTF">2021-05-08T04:55:00Z</dcterms:created>
  <dcterms:modified xsi:type="dcterms:W3CDTF">2021-05-18T00:50:00Z</dcterms:modified>
</cp:coreProperties>
</file>