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84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688"/>
        <w:gridCol w:w="2899"/>
        <w:gridCol w:w="24"/>
        <w:gridCol w:w="1358"/>
        <w:gridCol w:w="155"/>
        <w:gridCol w:w="640"/>
        <w:gridCol w:w="1670"/>
      </w:tblGrid>
      <w:tr w:rsidR="00FF0549" w:rsidRPr="00024F58" w14:paraId="69BD2D8B" w14:textId="77777777" w:rsidTr="00E16630">
        <w:trPr>
          <w:trHeight w:val="426"/>
        </w:trPr>
        <w:tc>
          <w:tcPr>
            <w:tcW w:w="16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6E30FA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74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B59A934" w14:textId="77777777" w:rsidR="00FF0549" w:rsidRPr="00024F58" w:rsidRDefault="00FF0549" w:rsidP="004373AB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{{NOME}}</w:t>
            </w:r>
          </w:p>
        </w:tc>
      </w:tr>
      <w:tr w:rsidR="00FF0549" w:rsidRPr="00024F58" w14:paraId="765DAF10" w14:textId="77777777" w:rsidTr="00E16630">
        <w:trPr>
          <w:trHeight w:val="606"/>
        </w:trPr>
        <w:tc>
          <w:tcPr>
            <w:tcW w:w="16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9891ED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74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71D74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{{CNS}}</w:t>
            </w:r>
          </w:p>
        </w:tc>
      </w:tr>
      <w:tr w:rsidR="00FF0549" w:rsidRPr="00024F58" w14:paraId="47B68404" w14:textId="77777777" w:rsidTr="00E16630">
        <w:trPr>
          <w:trHeight w:val="450"/>
        </w:trPr>
        <w:tc>
          <w:tcPr>
            <w:tcW w:w="16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11EFF4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92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22F0FEC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215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4282B7FD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2BD93AE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{{NASC}}</w:t>
            </w:r>
          </w:p>
        </w:tc>
      </w:tr>
      <w:tr w:rsidR="00FF0549" w:rsidRPr="00024F58" w14:paraId="0BA3E11F" w14:textId="77777777" w:rsidTr="00E16630">
        <w:trPr>
          <w:trHeight w:val="450"/>
        </w:trPr>
        <w:tc>
          <w:tcPr>
            <w:tcW w:w="16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FF37933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92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A7D7B01" w14:textId="77274C78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{{PROCEDENCIA}}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AE4E1A1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3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9B0B88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FF0549" w:rsidRPr="00024F58" w14:paraId="103AE0A9" w14:textId="77777777" w:rsidTr="00E16630">
        <w:trPr>
          <w:trHeight w:val="450"/>
        </w:trPr>
        <w:tc>
          <w:tcPr>
            <w:tcW w:w="16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0020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8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E133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{{DATA_HOJE}}</w:t>
            </w:r>
          </w:p>
        </w:tc>
        <w:tc>
          <w:tcPr>
            <w:tcW w:w="13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770FF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6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AC2CA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57C3582D" w14:textId="77777777" w:rsidR="00D66ED1" w:rsidRDefault="00D66ED1" w:rsidP="00D66ED1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25120F">
        <w:rPr>
          <w:rFonts w:ascii="Arial" w:hAnsi="Arial" w:cs="Arial"/>
          <w:sz w:val="16"/>
          <w:szCs w:val="16"/>
        </w:rPr>
        <w:t>Insuflador</w:t>
      </w:r>
    </w:p>
    <w:p w14:paraId="5F16D8C4" w14:textId="35B44842" w:rsidR="00E16630" w:rsidRPr="00653455" w:rsidRDefault="00E16630" w:rsidP="00E16630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  <w:u w:val="single"/>
        </w:rPr>
      </w:pPr>
      <w:proofErr w:type="spellStart"/>
      <w:r w:rsidRPr="00653455">
        <w:rPr>
          <w:rFonts w:ascii="Arial" w:hAnsi="Arial" w:cs="Arial"/>
          <w:sz w:val="16"/>
          <w:szCs w:val="16"/>
        </w:rPr>
        <w:t>Manifold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  <w:r w:rsidRPr="00653455">
        <w:rPr>
          <w:rFonts w:ascii="Arial" w:hAnsi="Arial" w:cs="Arial"/>
          <w:sz w:val="16"/>
          <w:szCs w:val="16"/>
        </w:rPr>
        <w:tab/>
      </w:r>
    </w:p>
    <w:p w14:paraId="2C29EA86" w14:textId="704B8C97" w:rsidR="00E16630" w:rsidRDefault="00E16630" w:rsidP="00E16630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 xml:space="preserve">Fio guia 0,035x150cm </w:t>
      </w:r>
      <w:proofErr w:type="spellStart"/>
      <w:r w:rsidRPr="00653455">
        <w:rPr>
          <w:rFonts w:ascii="Arial" w:hAnsi="Arial" w:cs="Arial"/>
          <w:sz w:val="16"/>
          <w:szCs w:val="16"/>
        </w:rPr>
        <w:t>Teflonado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</w:p>
    <w:p w14:paraId="63D5FD90" w14:textId="76CA2291" w:rsidR="00D66ED1" w:rsidRDefault="00D66ED1" w:rsidP="00D66ED1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Introdutor radial 6F </w:t>
      </w:r>
    </w:p>
    <w:p w14:paraId="77B83154" w14:textId="36C1F699" w:rsidR="00D66ED1" w:rsidRPr="0025120F" w:rsidRDefault="00D66ED1" w:rsidP="00D66ED1">
      <w:pPr>
        <w:tabs>
          <w:tab w:val="left" w:pos="6285"/>
        </w:tabs>
        <w:spacing w:after="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Fio </w:t>
      </w:r>
      <w:r w:rsidRPr="0025120F">
        <w:rPr>
          <w:rFonts w:ascii="Arial" w:hAnsi="Arial" w:cs="Arial"/>
          <w:sz w:val="16"/>
          <w:szCs w:val="16"/>
        </w:rPr>
        <w:t>Guia 0,014x</w:t>
      </w:r>
      <w:r>
        <w:rPr>
          <w:rFonts w:ascii="Arial" w:hAnsi="Arial" w:cs="Arial"/>
          <w:sz w:val="16"/>
          <w:szCs w:val="16"/>
        </w:rPr>
        <w:t>18</w:t>
      </w:r>
      <w:r w:rsidRPr="0025120F">
        <w:rPr>
          <w:rFonts w:ascii="Arial" w:hAnsi="Arial" w:cs="Arial"/>
          <w:sz w:val="16"/>
          <w:szCs w:val="16"/>
        </w:rPr>
        <w:t>0cm</w:t>
      </w:r>
    </w:p>
    <w:p w14:paraId="70495315" w14:textId="77777777" w:rsidR="00D66ED1" w:rsidRDefault="00D66ED1" w:rsidP="00D66ED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16"/>
          <w:szCs w:val="16"/>
        </w:rPr>
        <w:t>Cateter Guia EBU 3.5</w:t>
      </w:r>
      <w:r w:rsidRPr="0025120F">
        <w:rPr>
          <w:rFonts w:ascii="Arial" w:hAnsi="Arial" w:cs="Arial"/>
          <w:bCs/>
          <w:sz w:val="16"/>
          <w:szCs w:val="16"/>
        </w:rPr>
        <w:t xml:space="preserve"> 6F</w:t>
      </w:r>
    </w:p>
    <w:p w14:paraId="7E94B42D" w14:textId="7FCD86EF" w:rsidR="00D66ED1" w:rsidRDefault="00D66ED1" w:rsidP="00D66ED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16"/>
          <w:szCs w:val="16"/>
        </w:rPr>
        <w:t>Stent</w:t>
      </w:r>
    </w:p>
    <w:p w14:paraId="473BF6D0" w14:textId="183D83FF" w:rsidR="00D66ED1" w:rsidRDefault="00E16630" w:rsidP="00D66ED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16"/>
          <w:szCs w:val="16"/>
        </w:rPr>
        <w:t>Cateter b</w:t>
      </w:r>
      <w:r w:rsidR="00D66ED1">
        <w:rPr>
          <w:rFonts w:ascii="Arial" w:hAnsi="Arial" w:cs="Arial"/>
          <w:bCs/>
          <w:sz w:val="16"/>
          <w:szCs w:val="16"/>
        </w:rPr>
        <w:t>alão</w:t>
      </w:r>
    </w:p>
    <w:p w14:paraId="7895D0CB" w14:textId="29BEA681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D510FD1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Punção de artéria radial direita sob anestesia local. Inserção de introdutor radial 6F e infusão de heparina 10.000ui. Utilizado cateter guia EBU 3.5 6F. Ultrapassada a lesão com guia 0.014” e implantado um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3.0x19mm. Imagem final com fluxo TIMI III, ausência de lesões residuais e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bem expandido.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9990E31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r w:rsidR="00213AEB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9983" w14:textId="77777777" w:rsidR="00890D72" w:rsidRDefault="00890D72">
      <w:pPr>
        <w:spacing w:after="0" w:line="240" w:lineRule="auto"/>
      </w:pPr>
      <w:r>
        <w:separator/>
      </w:r>
    </w:p>
  </w:endnote>
  <w:endnote w:type="continuationSeparator" w:id="0">
    <w:p w14:paraId="37BADD35" w14:textId="77777777" w:rsidR="00890D72" w:rsidRDefault="00890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8AE2" w14:textId="77777777" w:rsidR="00890D72" w:rsidRDefault="00890D72">
      <w:pPr>
        <w:spacing w:after="0" w:line="240" w:lineRule="auto"/>
      </w:pPr>
      <w:r>
        <w:separator/>
      </w:r>
    </w:p>
  </w:footnote>
  <w:footnote w:type="continuationSeparator" w:id="0">
    <w:p w14:paraId="19689FD9" w14:textId="77777777" w:rsidR="00890D72" w:rsidRDefault="00890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D3A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3AE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2F3237"/>
    <w:rsid w:val="002F7591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23561"/>
    <w:rsid w:val="00530BF7"/>
    <w:rsid w:val="00530F64"/>
    <w:rsid w:val="00553DA5"/>
    <w:rsid w:val="005615D3"/>
    <w:rsid w:val="005661A2"/>
    <w:rsid w:val="00572DF1"/>
    <w:rsid w:val="00573AD5"/>
    <w:rsid w:val="00574F43"/>
    <w:rsid w:val="005912CF"/>
    <w:rsid w:val="005934BD"/>
    <w:rsid w:val="005A29FC"/>
    <w:rsid w:val="005B2452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77172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0D72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177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2675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6ED1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0440F"/>
    <w:rsid w:val="00E16630"/>
    <w:rsid w:val="00E20E5F"/>
    <w:rsid w:val="00E6692D"/>
    <w:rsid w:val="00E9437A"/>
    <w:rsid w:val="00EA0E4A"/>
    <w:rsid w:val="00EA3439"/>
    <w:rsid w:val="00EA7887"/>
    <w:rsid w:val="00EA7B68"/>
    <w:rsid w:val="00EB2F39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EB2F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13</cp:revision>
  <cp:lastPrinted>2025-11-30T14:40:00Z</cp:lastPrinted>
  <dcterms:created xsi:type="dcterms:W3CDTF">2026-01-23T17:12:00Z</dcterms:created>
  <dcterms:modified xsi:type="dcterms:W3CDTF">2026-04-09T11:46:00Z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