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1316" w:rsidRPr="0034226A" w:rsidRDefault="0034226A" w:rsidP="009146D8">
      <w:pPr>
        <w:spacing w:line="276" w:lineRule="auto"/>
        <w:jc w:val="both"/>
        <w:rPr>
          <w:rFonts w:ascii="Arial" w:hAnsi="Arial" w:cs="Arial"/>
          <w:b/>
          <w:bCs/>
          <w:color w:val="000000" w:themeColor="text1"/>
          <w:sz w:val="24"/>
          <w:szCs w:val="24"/>
          <w:lang w:val="es-MX"/>
        </w:rPr>
      </w:pPr>
      <w:r w:rsidRPr="0034226A">
        <w:rPr>
          <w:rFonts w:ascii="Arial" w:hAnsi="Arial" w:cs="Arial"/>
          <w:b/>
          <w:bCs/>
          <w:color w:val="000000" w:themeColor="text1"/>
          <w:sz w:val="24"/>
          <w:szCs w:val="24"/>
          <w:lang w:val="es-MX"/>
        </w:rPr>
        <w:t>¿QUIEN ES ES EL GRUPO RÉDITOS?</w:t>
      </w:r>
    </w:p>
    <w:p w:rsidR="009146D8" w:rsidRPr="009146D8" w:rsidRDefault="009146D8" w:rsidP="009146D8">
      <w:pPr>
        <w:shd w:val="clear" w:color="auto" w:fill="FFFFFF"/>
        <w:spacing w:after="180" w:line="276" w:lineRule="auto"/>
        <w:jc w:val="both"/>
        <w:outlineLvl w:val="1"/>
        <w:rPr>
          <w:rFonts w:ascii="Arial" w:eastAsia="Times New Roman" w:hAnsi="Arial" w:cs="Arial"/>
          <w:caps/>
          <w:color w:val="000000" w:themeColor="text1"/>
          <w:sz w:val="24"/>
          <w:szCs w:val="24"/>
          <w:lang w:eastAsia="es-CO"/>
        </w:rPr>
      </w:pPr>
    </w:p>
    <w:p w:rsidR="009146D8" w:rsidRPr="009146D8" w:rsidRDefault="009146D8" w:rsidP="009146D8">
      <w:pPr>
        <w:shd w:val="clear" w:color="auto" w:fill="FFFFFF"/>
        <w:spacing w:line="276" w:lineRule="auto"/>
        <w:jc w:val="both"/>
        <w:rPr>
          <w:rFonts w:ascii="Arial" w:eastAsia="Times New Roman" w:hAnsi="Arial" w:cs="Arial"/>
          <w:color w:val="000000" w:themeColor="text1"/>
          <w:sz w:val="24"/>
          <w:szCs w:val="24"/>
          <w:lang w:eastAsia="es-CO"/>
        </w:rPr>
      </w:pPr>
      <w:r w:rsidRPr="009146D8">
        <w:rPr>
          <w:rFonts w:ascii="Arial" w:eastAsia="Times New Roman" w:hAnsi="Arial" w:cs="Arial"/>
          <w:color w:val="000000" w:themeColor="text1"/>
          <w:sz w:val="24"/>
          <w:szCs w:val="24"/>
          <w:lang w:eastAsia="es-CO"/>
        </w:rPr>
        <w:t xml:space="preserve">En el año </w:t>
      </w:r>
      <w:r w:rsidRPr="0034226A">
        <w:rPr>
          <w:rFonts w:ascii="Arial" w:eastAsia="Times New Roman" w:hAnsi="Arial" w:cs="Arial"/>
          <w:color w:val="000000" w:themeColor="text1"/>
          <w:sz w:val="24"/>
          <w:szCs w:val="24"/>
          <w:u w:val="single"/>
          <w:lang w:eastAsia="es-CO"/>
        </w:rPr>
        <w:t>2006</w:t>
      </w:r>
      <w:r w:rsidRPr="009146D8">
        <w:rPr>
          <w:rFonts w:ascii="Arial" w:eastAsia="Times New Roman" w:hAnsi="Arial" w:cs="Arial"/>
          <w:color w:val="000000" w:themeColor="text1"/>
          <w:sz w:val="24"/>
          <w:szCs w:val="24"/>
          <w:lang w:eastAsia="es-CO"/>
        </w:rPr>
        <w:t xml:space="preserve"> un grupo de empresarios Antioqueños, caracterizados por tener una amplia experiencia en el ámbito comercial de la categoría de Juegos, decidieron integrar sus esfuerzos para consolidar una sola organización, más competitiva, con mejor infraestructura y enfocada en el servicio al cliente. Fue así como se dio inicio a un exitoso proceso de asociatividad que permitió crear la compañía Réditos Empresariales S.A.</w:t>
      </w:r>
      <w:proofErr w:type="gramStart"/>
      <w:r w:rsidRPr="009146D8">
        <w:rPr>
          <w:rFonts w:ascii="Arial" w:eastAsia="Times New Roman" w:hAnsi="Arial" w:cs="Arial"/>
          <w:color w:val="000000" w:themeColor="text1"/>
          <w:sz w:val="24"/>
          <w:szCs w:val="24"/>
          <w:lang w:eastAsia="es-CO"/>
        </w:rPr>
        <w:t>,  bajo</w:t>
      </w:r>
      <w:proofErr w:type="gramEnd"/>
      <w:r w:rsidRPr="009146D8">
        <w:rPr>
          <w:rFonts w:ascii="Arial" w:eastAsia="Times New Roman" w:hAnsi="Arial" w:cs="Arial"/>
          <w:color w:val="000000" w:themeColor="text1"/>
          <w:sz w:val="24"/>
          <w:szCs w:val="24"/>
          <w:lang w:eastAsia="es-CO"/>
        </w:rPr>
        <w:t xml:space="preserve"> la marca Gana y la cual se especializó en la comercialización de servicios transaccionales a través de una amplia red tecnológica presente en los 125 municipios del departamento de Antioquia.</w:t>
      </w:r>
    </w:p>
    <w:p w:rsidR="009146D8" w:rsidRPr="009146D8" w:rsidRDefault="009146D8" w:rsidP="009146D8">
      <w:pPr>
        <w:shd w:val="clear" w:color="auto" w:fill="FFFFFF"/>
        <w:spacing w:after="0" w:line="276" w:lineRule="auto"/>
        <w:jc w:val="both"/>
        <w:rPr>
          <w:rFonts w:ascii="Arial" w:eastAsia="Times New Roman" w:hAnsi="Arial" w:cs="Arial"/>
          <w:color w:val="000000" w:themeColor="text1"/>
          <w:sz w:val="24"/>
          <w:szCs w:val="24"/>
          <w:lang w:eastAsia="es-CO"/>
        </w:rPr>
      </w:pPr>
      <w:r w:rsidRPr="009146D8">
        <w:rPr>
          <w:rFonts w:ascii="Arial" w:eastAsia="Times New Roman" w:hAnsi="Arial" w:cs="Arial"/>
          <w:color w:val="000000" w:themeColor="text1"/>
          <w:sz w:val="24"/>
          <w:szCs w:val="24"/>
          <w:lang w:eastAsia="es-CO"/>
        </w:rPr>
        <w:t>El surgimiento de esta nueva organización trajo consigo la sistematización de diversos servicios como las recargas telefónicas, los giros postales, pagos y recaudos; brindando mayor facilidad a los clientes, además de ofrecer nuevas oportunidades de integración a las comunidades más apartadas, las cuales empezaron a acceder a servicios de gran trascendencia para su desarrollo sin la necesidad de generar grandes desplazamientos.</w:t>
      </w:r>
    </w:p>
    <w:p w:rsidR="009146D8" w:rsidRPr="009146D8" w:rsidRDefault="009146D8" w:rsidP="009146D8">
      <w:pPr>
        <w:shd w:val="clear" w:color="auto" w:fill="FFFFFF"/>
        <w:spacing w:line="276" w:lineRule="auto"/>
        <w:jc w:val="both"/>
        <w:textAlignment w:val="top"/>
        <w:rPr>
          <w:rFonts w:ascii="Arial" w:eastAsia="Times New Roman" w:hAnsi="Arial" w:cs="Arial"/>
          <w:color w:val="000000" w:themeColor="text1"/>
          <w:sz w:val="24"/>
          <w:szCs w:val="24"/>
          <w:lang w:eastAsia="es-CO"/>
        </w:rPr>
      </w:pPr>
    </w:p>
    <w:p w:rsidR="009146D8" w:rsidRPr="009146D8" w:rsidRDefault="009146D8" w:rsidP="009146D8">
      <w:pPr>
        <w:shd w:val="clear" w:color="auto" w:fill="FFFFFF"/>
        <w:spacing w:after="180" w:line="276" w:lineRule="auto"/>
        <w:jc w:val="both"/>
        <w:outlineLvl w:val="1"/>
        <w:rPr>
          <w:rFonts w:ascii="Arial" w:eastAsia="Times New Roman" w:hAnsi="Arial" w:cs="Arial"/>
          <w:caps/>
          <w:color w:val="000000" w:themeColor="text1"/>
          <w:sz w:val="24"/>
          <w:szCs w:val="24"/>
          <w:lang w:eastAsia="es-CO"/>
        </w:rPr>
      </w:pPr>
      <w:r w:rsidRPr="009146D8">
        <w:rPr>
          <w:rFonts w:ascii="Arial" w:eastAsia="Times New Roman" w:hAnsi="Arial" w:cs="Arial"/>
          <w:caps/>
          <w:color w:val="000000" w:themeColor="text1"/>
          <w:sz w:val="24"/>
          <w:szCs w:val="24"/>
          <w:lang w:eastAsia="es-CO"/>
        </w:rPr>
        <w:t>2014</w:t>
      </w:r>
    </w:p>
    <w:p w:rsidR="009146D8" w:rsidRPr="009146D8" w:rsidRDefault="009146D8" w:rsidP="009146D8">
      <w:pPr>
        <w:shd w:val="clear" w:color="auto" w:fill="FFFFFF"/>
        <w:spacing w:line="276" w:lineRule="auto"/>
        <w:jc w:val="both"/>
        <w:rPr>
          <w:rFonts w:ascii="Arial" w:eastAsia="Times New Roman" w:hAnsi="Arial" w:cs="Arial"/>
          <w:color w:val="000000" w:themeColor="text1"/>
          <w:sz w:val="24"/>
          <w:szCs w:val="24"/>
          <w:lang w:eastAsia="es-CO"/>
        </w:rPr>
      </w:pPr>
      <w:r w:rsidRPr="009146D8">
        <w:rPr>
          <w:rFonts w:ascii="Arial" w:eastAsia="Times New Roman" w:hAnsi="Arial" w:cs="Arial"/>
          <w:color w:val="000000" w:themeColor="text1"/>
          <w:sz w:val="24"/>
          <w:szCs w:val="24"/>
          <w:lang w:eastAsia="es-CO"/>
        </w:rPr>
        <w:t xml:space="preserve">Para el año 2014 la empresa ya había incorporado a su portafolio más de 80 productos de red divididos en 8 categorías: Seguros, Entretenimiento, </w:t>
      </w:r>
      <w:r w:rsidR="0034226A" w:rsidRPr="009146D8">
        <w:rPr>
          <w:rFonts w:ascii="Arial" w:eastAsia="Times New Roman" w:hAnsi="Arial" w:cs="Arial"/>
          <w:color w:val="000000" w:themeColor="text1"/>
          <w:sz w:val="24"/>
          <w:szCs w:val="24"/>
          <w:lang w:eastAsia="es-CO"/>
        </w:rPr>
        <w:t>Transporte, Juegos</w:t>
      </w:r>
      <w:r w:rsidRPr="009146D8">
        <w:rPr>
          <w:rFonts w:ascii="Arial" w:eastAsia="Times New Roman" w:hAnsi="Arial" w:cs="Arial"/>
          <w:color w:val="000000" w:themeColor="text1"/>
          <w:sz w:val="24"/>
          <w:szCs w:val="24"/>
          <w:lang w:eastAsia="es-CO"/>
        </w:rPr>
        <w:t>, Giros, Recargas, Pagos y Recaudos.</w:t>
      </w:r>
    </w:p>
    <w:p w:rsidR="009146D8" w:rsidRPr="009146D8" w:rsidRDefault="009146D8" w:rsidP="009146D8">
      <w:pPr>
        <w:shd w:val="clear" w:color="auto" w:fill="FFFFFF"/>
        <w:spacing w:after="180" w:line="276" w:lineRule="auto"/>
        <w:jc w:val="both"/>
        <w:outlineLvl w:val="1"/>
        <w:rPr>
          <w:rFonts w:ascii="Arial" w:eastAsia="Times New Roman" w:hAnsi="Arial" w:cs="Arial"/>
          <w:caps/>
          <w:color w:val="000000" w:themeColor="text1"/>
          <w:sz w:val="24"/>
          <w:szCs w:val="24"/>
          <w:lang w:eastAsia="es-CO"/>
        </w:rPr>
      </w:pPr>
      <w:r w:rsidRPr="009146D8">
        <w:rPr>
          <w:rFonts w:ascii="Arial" w:eastAsia="Times New Roman" w:hAnsi="Arial" w:cs="Arial"/>
          <w:caps/>
          <w:color w:val="000000" w:themeColor="text1"/>
          <w:sz w:val="24"/>
          <w:szCs w:val="24"/>
          <w:lang w:eastAsia="es-CO"/>
        </w:rPr>
        <w:t>2015</w:t>
      </w:r>
    </w:p>
    <w:p w:rsidR="009146D8" w:rsidRPr="009146D8" w:rsidRDefault="009146D8" w:rsidP="009146D8">
      <w:pPr>
        <w:shd w:val="clear" w:color="auto" w:fill="FFFFFF"/>
        <w:spacing w:after="0" w:line="276" w:lineRule="auto"/>
        <w:jc w:val="both"/>
        <w:rPr>
          <w:rFonts w:ascii="Arial" w:eastAsia="Times New Roman" w:hAnsi="Arial" w:cs="Arial"/>
          <w:color w:val="000000" w:themeColor="text1"/>
          <w:sz w:val="24"/>
          <w:szCs w:val="24"/>
          <w:lang w:eastAsia="es-CO"/>
        </w:rPr>
      </w:pPr>
      <w:r w:rsidRPr="009146D8">
        <w:rPr>
          <w:rFonts w:ascii="Arial" w:eastAsia="Times New Roman" w:hAnsi="Arial" w:cs="Arial"/>
          <w:color w:val="000000" w:themeColor="text1"/>
          <w:sz w:val="24"/>
          <w:szCs w:val="24"/>
          <w:lang w:eastAsia="es-CO"/>
        </w:rPr>
        <w:t>En el año 2015, Réditos Empresariales S.A. se reestructura para conformarse como un Grupo Empresarial llamado Grupo Réditos, a través del cual se desarrollan nuevas marcas para iniciar la incursión en diferentes sectores de la economía. Es así como nacen: Loticolombia, la empresa de distribución y comercialización de lotería más importante de Colombia; Credintegral, compañía del sector real con un portafolio de productos crediticios entre los que se destaca la Tarjeta RIS; Mattis, filial del sector inmobiliario encargada de prestar servicios de arrendamientos, ventas, avalúo inmobiliario y corretaje corporativo; Megasuerte, compañía conformada para dar respuesta a las necesidades de los clientes con productos asociados a juegos localizados; y finalmente la marca Gana que identifica a la Red Comercial y Tecnológica a través de la cual se comercializa un amplio portafolio de servicios transaccionales. De igual forma la Fundación Cerca de ti, encargada de ejecutar toda la estrategia social del Grupo Réditos, la cual va encaminada a la inclusión social.</w:t>
      </w:r>
    </w:p>
    <w:p w:rsidR="009146D8" w:rsidRPr="009146D8" w:rsidRDefault="009146D8" w:rsidP="009146D8">
      <w:pPr>
        <w:spacing w:line="276" w:lineRule="auto"/>
        <w:jc w:val="both"/>
        <w:rPr>
          <w:rFonts w:ascii="Arial" w:hAnsi="Arial" w:cs="Arial"/>
          <w:color w:val="000000" w:themeColor="text1"/>
          <w:sz w:val="24"/>
          <w:szCs w:val="24"/>
          <w:lang w:val="es-MX"/>
        </w:rPr>
      </w:pPr>
    </w:p>
    <w:p w:rsidR="009146D8" w:rsidRPr="009146D8" w:rsidRDefault="009146D8" w:rsidP="009146D8">
      <w:pPr>
        <w:spacing w:line="276" w:lineRule="auto"/>
        <w:jc w:val="both"/>
        <w:rPr>
          <w:rFonts w:ascii="Arial" w:hAnsi="Arial" w:cs="Arial"/>
          <w:color w:val="000000" w:themeColor="text1"/>
          <w:sz w:val="24"/>
          <w:szCs w:val="24"/>
          <w:lang w:val="es-MX"/>
        </w:rPr>
      </w:pPr>
    </w:p>
    <w:p w:rsidR="009146D8" w:rsidRPr="009146D8" w:rsidRDefault="009146D8" w:rsidP="009146D8">
      <w:pPr>
        <w:spacing w:line="276" w:lineRule="auto"/>
        <w:jc w:val="both"/>
        <w:rPr>
          <w:rFonts w:ascii="Arial" w:hAnsi="Arial" w:cs="Arial"/>
          <w:color w:val="000000" w:themeColor="text1"/>
          <w:sz w:val="24"/>
          <w:szCs w:val="24"/>
          <w:lang w:val="es-MX"/>
        </w:rPr>
      </w:pPr>
    </w:p>
    <w:p w:rsidR="009146D8" w:rsidRDefault="009146D8" w:rsidP="009146D8">
      <w:pPr>
        <w:pStyle w:val="Ttulo2"/>
        <w:shd w:val="clear" w:color="auto" w:fill="FFFFFF"/>
        <w:spacing w:before="0" w:beforeAutospacing="0" w:after="0" w:afterAutospacing="0" w:line="276" w:lineRule="auto"/>
        <w:jc w:val="both"/>
        <w:rPr>
          <w:rStyle w:val="s1"/>
          <w:rFonts w:ascii="Arial" w:hAnsi="Arial" w:cs="Arial"/>
          <w:caps/>
          <w:color w:val="666666"/>
          <w:sz w:val="24"/>
          <w:szCs w:val="24"/>
        </w:rPr>
      </w:pPr>
      <w:r w:rsidRPr="0034226A">
        <w:rPr>
          <w:rStyle w:val="s1"/>
          <w:rFonts w:ascii="Arial" w:hAnsi="Arial" w:cs="Arial"/>
          <w:caps/>
          <w:color w:val="666666"/>
          <w:sz w:val="24"/>
          <w:szCs w:val="24"/>
        </w:rPr>
        <w:t>CONOCE LO QUE SIGNIFICA INNOVACIÓN PARA NUESTRO GRUPO EMPRESARIAL:</w:t>
      </w:r>
    </w:p>
    <w:p w:rsidR="0034226A" w:rsidRPr="0034226A" w:rsidRDefault="0034226A" w:rsidP="009146D8">
      <w:pPr>
        <w:pStyle w:val="Ttulo2"/>
        <w:shd w:val="clear" w:color="auto" w:fill="FFFFFF"/>
        <w:spacing w:before="0" w:beforeAutospacing="0" w:after="0" w:afterAutospacing="0" w:line="276" w:lineRule="auto"/>
        <w:jc w:val="both"/>
        <w:rPr>
          <w:rFonts w:ascii="Arial" w:hAnsi="Arial" w:cs="Arial"/>
          <w:caps/>
          <w:color w:val="666666"/>
          <w:sz w:val="24"/>
          <w:szCs w:val="24"/>
        </w:rPr>
      </w:pPr>
    </w:p>
    <w:p w:rsidR="009146D8" w:rsidRPr="009146D8" w:rsidRDefault="009146D8" w:rsidP="009146D8">
      <w:pPr>
        <w:pStyle w:val="NormalWeb"/>
        <w:shd w:val="clear" w:color="auto" w:fill="FFFFFF"/>
        <w:spacing w:before="0" w:beforeAutospacing="0" w:after="360" w:afterAutospacing="0" w:line="276" w:lineRule="auto"/>
        <w:jc w:val="both"/>
        <w:rPr>
          <w:rFonts w:ascii="Arial" w:hAnsi="Arial" w:cs="Arial"/>
          <w:color w:val="333333"/>
        </w:rPr>
      </w:pPr>
      <w:r w:rsidRPr="009146D8">
        <w:rPr>
          <w:rFonts w:ascii="Arial" w:hAnsi="Arial" w:cs="Arial"/>
          <w:color w:val="333333"/>
        </w:rPr>
        <w:t>Porque la innovación hace parte del ADN del Grupo Réditos y se convirtió, a lo largo de su constitución, en el eje de nuestro direccionamiento estratégico, la definimos de la siguiente manera:</w:t>
      </w:r>
    </w:p>
    <w:p w:rsidR="009146D8" w:rsidRPr="009146D8" w:rsidRDefault="009146D8" w:rsidP="009146D8">
      <w:pPr>
        <w:pStyle w:val="NormalWeb"/>
        <w:shd w:val="clear" w:color="auto" w:fill="FFFFFF"/>
        <w:spacing w:before="0" w:beforeAutospacing="0" w:after="0" w:afterAutospacing="0" w:line="276" w:lineRule="auto"/>
        <w:jc w:val="both"/>
        <w:rPr>
          <w:rFonts w:ascii="Arial" w:hAnsi="Arial" w:cs="Arial"/>
          <w:color w:val="333333"/>
        </w:rPr>
      </w:pPr>
      <w:r w:rsidRPr="009146D8">
        <w:rPr>
          <w:rStyle w:val="nfasis"/>
          <w:rFonts w:ascii="Arial" w:hAnsi="Arial" w:cs="Arial"/>
          <w:color w:val="333333"/>
        </w:rPr>
        <w:t>“Crear o transformar productos, servicios, procesos o negocios, para brindar soluciones diferenciadas, a partir de ideas novedosas que generen valor para nuestros grupos de interés”</w:t>
      </w:r>
    </w:p>
    <w:p w:rsidR="009146D8" w:rsidRPr="009146D8" w:rsidRDefault="009146D8" w:rsidP="009146D8">
      <w:pPr>
        <w:pStyle w:val="NormalWeb"/>
        <w:shd w:val="clear" w:color="auto" w:fill="FFFFFF"/>
        <w:spacing w:before="0" w:beforeAutospacing="0" w:after="0" w:afterAutospacing="0" w:line="276" w:lineRule="auto"/>
        <w:jc w:val="both"/>
        <w:rPr>
          <w:rFonts w:ascii="Arial" w:hAnsi="Arial" w:cs="Arial"/>
          <w:color w:val="333333"/>
        </w:rPr>
      </w:pPr>
      <w:r w:rsidRPr="009146D8">
        <w:rPr>
          <w:rFonts w:ascii="Arial" w:hAnsi="Arial" w:cs="Arial"/>
          <w:color w:val="333333"/>
        </w:rPr>
        <w:t>Este concepto se convierte en la guía, la ruta, y en el norte del Grupo Réditos en términos de Innovación.</w:t>
      </w:r>
    </w:p>
    <w:p w:rsidR="009146D8" w:rsidRPr="009146D8" w:rsidRDefault="009146D8" w:rsidP="009146D8">
      <w:pPr>
        <w:spacing w:line="276" w:lineRule="auto"/>
        <w:jc w:val="both"/>
        <w:rPr>
          <w:rFonts w:ascii="Arial" w:hAnsi="Arial" w:cs="Arial"/>
          <w:color w:val="000000" w:themeColor="text1"/>
          <w:sz w:val="24"/>
          <w:szCs w:val="24"/>
          <w:lang w:val="es-MX"/>
        </w:rPr>
      </w:pPr>
    </w:p>
    <w:p w:rsidR="009146D8" w:rsidRPr="009146D8" w:rsidRDefault="009146D8" w:rsidP="009146D8">
      <w:pPr>
        <w:pStyle w:val="NormalWeb"/>
        <w:shd w:val="clear" w:color="auto" w:fill="FFFFFF"/>
        <w:spacing w:before="0" w:beforeAutospacing="0" w:after="0" w:afterAutospacing="0" w:line="276" w:lineRule="auto"/>
        <w:jc w:val="both"/>
        <w:rPr>
          <w:rFonts w:ascii="Arial" w:hAnsi="Arial" w:cs="Arial"/>
          <w:color w:val="333333"/>
        </w:rPr>
      </w:pPr>
      <w:r w:rsidRPr="009146D8">
        <w:rPr>
          <w:rFonts w:ascii="Arial" w:hAnsi="Arial" w:cs="Arial"/>
          <w:color w:val="333333"/>
        </w:rPr>
        <w:t>El Sistema de Innovación del Grupo Réditos, está conformado por cuatro pilares fundamentales: </w:t>
      </w:r>
      <w:r w:rsidRPr="009146D8">
        <w:rPr>
          <w:rStyle w:val="Textoennegrita"/>
          <w:rFonts w:ascii="Arial" w:hAnsi="Arial" w:cs="Arial"/>
          <w:color w:val="333333"/>
        </w:rPr>
        <w:t>Cultura de Innovación, Vigilancia Estratégica, Ecosistema de Innovación y Gestión de Portafolio</w:t>
      </w:r>
      <w:r w:rsidRPr="009146D8">
        <w:rPr>
          <w:rFonts w:ascii="Arial" w:hAnsi="Arial" w:cs="Arial"/>
          <w:color w:val="333333"/>
        </w:rPr>
        <w:t>. La interacción entre éstos, funciona como un engranaje perfectamente sincronizado, que cuando se activan sus piñones, permite crear una dinámica de acciones entre los diferentes procesos de la Organización, cuyo fin último, es impactar a las Unidades Estratégicas de Negocio (UEN), de tal forma que genere valor a nuestros Grupos de Interés.</w:t>
      </w:r>
    </w:p>
    <w:p w:rsidR="009146D8" w:rsidRPr="009146D8" w:rsidRDefault="009146D8" w:rsidP="009146D8">
      <w:pPr>
        <w:pStyle w:val="NormalWeb"/>
        <w:shd w:val="clear" w:color="auto" w:fill="FFFFFF"/>
        <w:spacing w:before="0" w:beforeAutospacing="0" w:after="0" w:afterAutospacing="0" w:line="276" w:lineRule="auto"/>
        <w:jc w:val="both"/>
        <w:rPr>
          <w:rFonts w:ascii="Arial" w:hAnsi="Arial" w:cs="Arial"/>
          <w:color w:val="333333"/>
        </w:rPr>
      </w:pPr>
      <w:r w:rsidRPr="009146D8">
        <w:rPr>
          <w:rFonts w:ascii="Arial" w:hAnsi="Arial" w:cs="Arial"/>
          <w:color w:val="333333"/>
        </w:rPr>
        <w:t>El Sistema, enmarcado en la </w:t>
      </w:r>
      <w:r w:rsidRPr="009146D8">
        <w:rPr>
          <w:rStyle w:val="Textoennegrita"/>
          <w:rFonts w:ascii="Arial" w:hAnsi="Arial" w:cs="Arial"/>
          <w:color w:val="333333"/>
        </w:rPr>
        <w:t>Gerencia de Innovación y Transformación</w:t>
      </w:r>
      <w:r w:rsidRPr="009146D8">
        <w:rPr>
          <w:rFonts w:ascii="Arial" w:hAnsi="Arial" w:cs="Arial"/>
          <w:color w:val="333333"/>
        </w:rPr>
        <w:t>, inicia con el Direccionamiento Estratégico del Grupo (Misión, Visión, Valores y Objetivos), liderado a través del área de </w:t>
      </w:r>
      <w:r w:rsidRPr="009146D8">
        <w:rPr>
          <w:rStyle w:val="Textoennegrita"/>
          <w:rFonts w:ascii="Arial" w:hAnsi="Arial" w:cs="Arial"/>
          <w:color w:val="333333"/>
        </w:rPr>
        <w:t>Arquitectura Empresarial</w:t>
      </w:r>
      <w:r w:rsidRPr="009146D8">
        <w:rPr>
          <w:rFonts w:ascii="Arial" w:hAnsi="Arial" w:cs="Arial"/>
          <w:color w:val="333333"/>
        </w:rPr>
        <w:t>. A partir del Direccionamiento, se construye la planeación estratégica, táctica y operativa. Posteriormente, se definen aquellas tácticas que deben ser abordadas en el portafolio de la </w:t>
      </w:r>
      <w:r w:rsidRPr="009146D8">
        <w:rPr>
          <w:rStyle w:val="Textoennegrita"/>
          <w:rFonts w:ascii="Arial" w:hAnsi="Arial" w:cs="Arial"/>
          <w:color w:val="333333"/>
        </w:rPr>
        <w:t>Oficina de Proyectos (PMO)</w:t>
      </w:r>
      <w:r w:rsidRPr="009146D8">
        <w:rPr>
          <w:rFonts w:ascii="Arial" w:hAnsi="Arial" w:cs="Arial"/>
          <w:color w:val="333333"/>
        </w:rPr>
        <w:t>. Finalmente, desde el proceso de </w:t>
      </w:r>
      <w:r w:rsidRPr="009146D8">
        <w:rPr>
          <w:rStyle w:val="Textoennegrita"/>
          <w:rFonts w:ascii="Arial" w:hAnsi="Arial" w:cs="Arial"/>
          <w:color w:val="333333"/>
        </w:rPr>
        <w:t>Innovación</w:t>
      </w:r>
      <w:r w:rsidRPr="009146D8">
        <w:rPr>
          <w:rFonts w:ascii="Arial" w:hAnsi="Arial" w:cs="Arial"/>
          <w:color w:val="333333"/>
        </w:rPr>
        <w:t>, se identifican y priorizan los focos y desafíos que activan el Sistema y soportan la Estrategia del Grupo.</w:t>
      </w:r>
    </w:p>
    <w:p w:rsidR="009146D8" w:rsidRPr="009146D8" w:rsidRDefault="009146D8" w:rsidP="009146D8">
      <w:pPr>
        <w:pStyle w:val="NormalWeb"/>
        <w:shd w:val="clear" w:color="auto" w:fill="FFFFFF"/>
        <w:spacing w:before="0" w:beforeAutospacing="0" w:after="0" w:afterAutospacing="0" w:line="276" w:lineRule="auto"/>
        <w:jc w:val="both"/>
        <w:rPr>
          <w:rFonts w:ascii="Arial" w:hAnsi="Arial" w:cs="Arial"/>
          <w:color w:val="333333"/>
        </w:rPr>
      </w:pPr>
      <w:r w:rsidRPr="009146D8">
        <w:rPr>
          <w:rFonts w:ascii="Arial" w:hAnsi="Arial" w:cs="Arial"/>
          <w:color w:val="333333"/>
        </w:rPr>
        <w:t>Este Sistema, consta de </w:t>
      </w:r>
      <w:r w:rsidRPr="009146D8">
        <w:rPr>
          <w:rStyle w:val="Textoennegrita"/>
          <w:rFonts w:ascii="Arial" w:hAnsi="Arial" w:cs="Arial"/>
          <w:color w:val="333333"/>
        </w:rPr>
        <w:t>3 fases</w:t>
      </w:r>
      <w:r w:rsidRPr="009146D8">
        <w:rPr>
          <w:rFonts w:ascii="Arial" w:hAnsi="Arial" w:cs="Arial"/>
          <w:color w:val="333333"/>
        </w:rPr>
        <w:t> y una serie de elementos que las integran, para desarrollar iniciativas de innovación. Estas fases son: </w:t>
      </w:r>
      <w:r w:rsidRPr="009146D8">
        <w:rPr>
          <w:rStyle w:val="Textoennegrita"/>
          <w:rFonts w:ascii="Arial" w:hAnsi="Arial" w:cs="Arial"/>
          <w:color w:val="333333"/>
        </w:rPr>
        <w:t>Identificación</w:t>
      </w:r>
      <w:r w:rsidRPr="009146D8">
        <w:rPr>
          <w:rFonts w:ascii="Arial" w:hAnsi="Arial" w:cs="Arial"/>
          <w:color w:val="333333"/>
        </w:rPr>
        <w:t> (Formación, Desafíos, Ideación, Innovación abierta, Alianzas estratégicas, Financiación), </w:t>
      </w:r>
      <w:r w:rsidRPr="009146D8">
        <w:rPr>
          <w:rStyle w:val="Textoennegrita"/>
          <w:rFonts w:ascii="Arial" w:hAnsi="Arial" w:cs="Arial"/>
          <w:color w:val="333333"/>
        </w:rPr>
        <w:t>Incubación</w:t>
      </w:r>
      <w:r w:rsidRPr="009146D8">
        <w:rPr>
          <w:rFonts w:ascii="Arial" w:hAnsi="Arial" w:cs="Arial"/>
          <w:color w:val="333333"/>
        </w:rPr>
        <w:t> (Priorización, Maduración, Prototipado y Validación) y </w:t>
      </w:r>
      <w:r w:rsidRPr="009146D8">
        <w:rPr>
          <w:rStyle w:val="Textoennegrita"/>
          <w:rFonts w:ascii="Arial" w:hAnsi="Arial" w:cs="Arial"/>
          <w:color w:val="333333"/>
        </w:rPr>
        <w:t>Despliegue</w:t>
      </w:r>
      <w:r w:rsidRPr="009146D8">
        <w:rPr>
          <w:rFonts w:ascii="Arial" w:hAnsi="Arial" w:cs="Arial"/>
          <w:color w:val="333333"/>
        </w:rPr>
        <w:t> (Escalado, Modelo de negocio, Caso para la acción) de nuevos proyectos o negocios estratégicos que tienen como norte las UEN.</w:t>
      </w:r>
    </w:p>
    <w:p w:rsidR="009146D8" w:rsidRPr="009146D8" w:rsidRDefault="009146D8" w:rsidP="009146D8">
      <w:pPr>
        <w:pStyle w:val="NormalWeb"/>
        <w:shd w:val="clear" w:color="auto" w:fill="FFFFFF"/>
        <w:spacing w:before="0" w:beforeAutospacing="0" w:after="0" w:afterAutospacing="0" w:line="276" w:lineRule="auto"/>
        <w:jc w:val="both"/>
        <w:rPr>
          <w:rFonts w:ascii="Arial" w:hAnsi="Arial" w:cs="Arial"/>
          <w:color w:val="333333"/>
        </w:rPr>
      </w:pPr>
      <w:r w:rsidRPr="009146D8">
        <w:rPr>
          <w:rFonts w:ascii="Arial" w:hAnsi="Arial" w:cs="Arial"/>
          <w:color w:val="333333"/>
        </w:rPr>
        <w:t xml:space="preserve">El concepto del bombillo, representa el trabajo creativo e innovador de los colaboradores en el desarrollo y materialización de las ideas. El agua, representa la energía de las ideas de los colaboradores, capaz de mover y activar una turbina (es </w:t>
      </w:r>
      <w:r w:rsidRPr="009146D8">
        <w:rPr>
          <w:rFonts w:ascii="Arial" w:hAnsi="Arial" w:cs="Arial"/>
          <w:color w:val="333333"/>
        </w:rPr>
        <w:lastRenderedPageBreak/>
        <w:t>decir, a la Organización), para que se interconecten diferentes procesos internos encargados de gestionar iniciativas de innovación que se reflejen en la rentabilidad de las UEN y al mismo tiempo en beneficios para todos nuestros grupos de interés.</w:t>
      </w:r>
    </w:p>
    <w:p w:rsidR="009146D8" w:rsidRPr="009146D8" w:rsidRDefault="009146D8" w:rsidP="009146D8">
      <w:pPr>
        <w:spacing w:line="276" w:lineRule="auto"/>
        <w:jc w:val="both"/>
        <w:rPr>
          <w:rFonts w:ascii="Arial" w:hAnsi="Arial" w:cs="Arial"/>
          <w:color w:val="000000" w:themeColor="text1"/>
          <w:sz w:val="24"/>
          <w:szCs w:val="24"/>
          <w:lang w:val="es-MX"/>
        </w:rPr>
      </w:pPr>
    </w:p>
    <w:p w:rsidR="009146D8" w:rsidRPr="009146D8" w:rsidRDefault="009146D8" w:rsidP="009146D8">
      <w:pPr>
        <w:spacing w:line="276" w:lineRule="auto"/>
        <w:jc w:val="both"/>
        <w:rPr>
          <w:rFonts w:ascii="Arial" w:hAnsi="Arial" w:cs="Arial"/>
          <w:color w:val="000000" w:themeColor="text1"/>
          <w:sz w:val="24"/>
          <w:szCs w:val="24"/>
          <w:lang w:val="es-MX"/>
        </w:rPr>
      </w:pPr>
      <w:r w:rsidRPr="009146D8">
        <w:rPr>
          <w:rFonts w:ascii="Arial" w:hAnsi="Arial" w:cs="Arial"/>
          <w:color w:val="000000" w:themeColor="text1"/>
          <w:sz w:val="24"/>
          <w:szCs w:val="24"/>
          <w:lang w:val="es-MX"/>
        </w:rPr>
        <w:t>Gracias a su importante gestión, el Grupo Réditos ha recibido varias condecoraciones como reconocimiento al aporte innovador, económico y social que realiza al departamento de Antioquia. Entre ellos están:</w:t>
      </w:r>
    </w:p>
    <w:p w:rsidR="009146D8" w:rsidRPr="009146D8" w:rsidRDefault="009146D8" w:rsidP="009146D8">
      <w:pPr>
        <w:spacing w:line="276" w:lineRule="auto"/>
        <w:jc w:val="both"/>
        <w:rPr>
          <w:rFonts w:ascii="Arial" w:hAnsi="Arial" w:cs="Arial"/>
          <w:color w:val="000000" w:themeColor="text1"/>
          <w:sz w:val="24"/>
          <w:szCs w:val="24"/>
          <w:lang w:val="es-MX"/>
        </w:rPr>
      </w:pPr>
    </w:p>
    <w:p w:rsidR="009146D8" w:rsidRPr="009146D8" w:rsidRDefault="009146D8" w:rsidP="009146D8">
      <w:pPr>
        <w:spacing w:line="276" w:lineRule="auto"/>
        <w:jc w:val="both"/>
        <w:rPr>
          <w:rFonts w:ascii="Arial" w:hAnsi="Arial" w:cs="Arial"/>
          <w:color w:val="000000" w:themeColor="text1"/>
          <w:sz w:val="24"/>
          <w:szCs w:val="24"/>
          <w:lang w:val="es-MX"/>
        </w:rPr>
      </w:pPr>
      <w:r w:rsidRPr="009146D8">
        <w:rPr>
          <w:rFonts w:ascii="Arial" w:hAnsi="Arial" w:cs="Arial"/>
          <w:color w:val="000000" w:themeColor="text1"/>
          <w:sz w:val="24"/>
          <w:szCs w:val="24"/>
          <w:lang w:val="es-MX"/>
        </w:rPr>
        <w:t>2da-edicion-premio-a-la-</w:t>
      </w:r>
      <w:proofErr w:type="gramStart"/>
      <w:r w:rsidRPr="009146D8">
        <w:rPr>
          <w:rFonts w:ascii="Arial" w:hAnsi="Arial" w:cs="Arial"/>
          <w:color w:val="000000" w:themeColor="text1"/>
          <w:sz w:val="24"/>
          <w:szCs w:val="24"/>
          <w:lang w:val="es-MX"/>
        </w:rPr>
        <w:t>transformacion.digital</w:t>
      </w:r>
      <w:proofErr w:type="gramEnd"/>
      <w:r w:rsidRPr="009146D8">
        <w:rPr>
          <w:rFonts w:ascii="Arial" w:hAnsi="Arial" w:cs="Arial"/>
          <w:color w:val="000000" w:themeColor="text1"/>
          <w:sz w:val="24"/>
          <w:szCs w:val="24"/>
          <w:lang w:val="es-MX"/>
        </w:rPr>
        <w:t>-empresarial-pwc-cintel-andicom2018-grupo-reditos</w:t>
      </w:r>
    </w:p>
    <w:p w:rsidR="009146D8" w:rsidRPr="009146D8" w:rsidRDefault="009146D8" w:rsidP="009146D8">
      <w:pPr>
        <w:spacing w:line="276" w:lineRule="auto"/>
        <w:jc w:val="both"/>
        <w:rPr>
          <w:rFonts w:ascii="Arial" w:hAnsi="Arial" w:cs="Arial"/>
          <w:color w:val="000000" w:themeColor="text1"/>
          <w:sz w:val="24"/>
          <w:szCs w:val="24"/>
          <w:lang w:val="es-MX"/>
        </w:rPr>
      </w:pPr>
      <w:r w:rsidRPr="009146D8">
        <w:rPr>
          <w:rFonts w:ascii="Arial" w:hAnsi="Arial" w:cs="Arial"/>
          <w:color w:val="000000" w:themeColor="text1"/>
          <w:sz w:val="24"/>
          <w:szCs w:val="24"/>
          <w:lang w:val="es-MX"/>
        </w:rPr>
        <w:t>PwC – CiNTEL – Andicom</w:t>
      </w:r>
    </w:p>
    <w:p w:rsidR="009146D8" w:rsidRPr="009146D8" w:rsidRDefault="009146D8" w:rsidP="009146D8">
      <w:pPr>
        <w:spacing w:line="276" w:lineRule="auto"/>
        <w:jc w:val="both"/>
        <w:rPr>
          <w:rFonts w:ascii="Arial" w:hAnsi="Arial" w:cs="Arial"/>
          <w:color w:val="000000" w:themeColor="text1"/>
          <w:sz w:val="24"/>
          <w:szCs w:val="24"/>
          <w:lang w:val="es-MX"/>
        </w:rPr>
      </w:pPr>
    </w:p>
    <w:p w:rsidR="009146D8" w:rsidRPr="009146D8" w:rsidRDefault="009146D8" w:rsidP="009146D8">
      <w:pPr>
        <w:spacing w:line="276" w:lineRule="auto"/>
        <w:jc w:val="both"/>
        <w:rPr>
          <w:rFonts w:ascii="Arial" w:hAnsi="Arial" w:cs="Arial"/>
          <w:color w:val="000000" w:themeColor="text1"/>
          <w:sz w:val="24"/>
          <w:szCs w:val="24"/>
          <w:lang w:val="es-MX"/>
        </w:rPr>
      </w:pPr>
      <w:r w:rsidRPr="009146D8">
        <w:rPr>
          <w:rFonts w:ascii="Arial" w:hAnsi="Arial" w:cs="Arial"/>
          <w:color w:val="000000" w:themeColor="text1"/>
          <w:sz w:val="24"/>
          <w:szCs w:val="24"/>
          <w:lang w:val="es-MX"/>
        </w:rPr>
        <w:t>Premio a la Transformación Digital Empresarial en la Categoría de Grandes Empresas, año 2018</w:t>
      </w:r>
    </w:p>
    <w:p w:rsidR="009146D8" w:rsidRPr="009146D8" w:rsidRDefault="009146D8" w:rsidP="009146D8">
      <w:pPr>
        <w:spacing w:line="276" w:lineRule="auto"/>
        <w:jc w:val="both"/>
        <w:rPr>
          <w:rFonts w:ascii="Arial" w:hAnsi="Arial" w:cs="Arial"/>
          <w:color w:val="000000" w:themeColor="text1"/>
          <w:sz w:val="24"/>
          <w:szCs w:val="24"/>
          <w:lang w:val="es-MX"/>
        </w:rPr>
      </w:pPr>
    </w:p>
    <w:p w:rsidR="009146D8" w:rsidRPr="009146D8" w:rsidRDefault="009146D8" w:rsidP="009146D8">
      <w:pPr>
        <w:spacing w:line="276" w:lineRule="auto"/>
        <w:jc w:val="both"/>
        <w:rPr>
          <w:rFonts w:ascii="Arial" w:hAnsi="Arial" w:cs="Arial"/>
          <w:color w:val="000000" w:themeColor="text1"/>
          <w:sz w:val="24"/>
          <w:szCs w:val="24"/>
          <w:lang w:val="es-MX"/>
        </w:rPr>
      </w:pPr>
      <w:r w:rsidRPr="009146D8">
        <w:rPr>
          <w:rFonts w:ascii="Arial" w:hAnsi="Arial" w:cs="Arial"/>
          <w:color w:val="000000" w:themeColor="text1"/>
          <w:sz w:val="24"/>
          <w:szCs w:val="24"/>
          <w:lang w:val="es-MX"/>
        </w:rPr>
        <w:t>ecommerceawards-gruporeditos-01</w:t>
      </w:r>
    </w:p>
    <w:p w:rsidR="009146D8" w:rsidRPr="009146D8" w:rsidRDefault="009146D8" w:rsidP="009146D8">
      <w:pPr>
        <w:spacing w:line="276" w:lineRule="auto"/>
        <w:jc w:val="both"/>
        <w:rPr>
          <w:rFonts w:ascii="Arial" w:hAnsi="Arial" w:cs="Arial"/>
          <w:color w:val="000000" w:themeColor="text1"/>
          <w:sz w:val="24"/>
          <w:szCs w:val="24"/>
          <w:lang w:val="es-MX"/>
        </w:rPr>
      </w:pPr>
      <w:r w:rsidRPr="009146D8">
        <w:rPr>
          <w:rFonts w:ascii="Arial" w:hAnsi="Arial" w:cs="Arial"/>
          <w:color w:val="000000" w:themeColor="text1"/>
          <w:sz w:val="24"/>
          <w:szCs w:val="24"/>
          <w:lang w:val="es-MX"/>
        </w:rPr>
        <w:t>ECOMMERCE AWARDS</w:t>
      </w:r>
    </w:p>
    <w:p w:rsidR="009146D8" w:rsidRPr="009146D8" w:rsidRDefault="009146D8" w:rsidP="009146D8">
      <w:pPr>
        <w:spacing w:line="276" w:lineRule="auto"/>
        <w:jc w:val="both"/>
        <w:rPr>
          <w:rFonts w:ascii="Arial" w:hAnsi="Arial" w:cs="Arial"/>
          <w:color w:val="000000" w:themeColor="text1"/>
          <w:sz w:val="24"/>
          <w:szCs w:val="24"/>
          <w:lang w:val="es-MX"/>
        </w:rPr>
      </w:pPr>
    </w:p>
    <w:p w:rsidR="009146D8" w:rsidRPr="009146D8" w:rsidRDefault="009146D8" w:rsidP="009146D8">
      <w:pPr>
        <w:spacing w:line="276" w:lineRule="auto"/>
        <w:jc w:val="both"/>
        <w:rPr>
          <w:rFonts w:ascii="Arial" w:hAnsi="Arial" w:cs="Arial"/>
          <w:color w:val="000000" w:themeColor="text1"/>
          <w:sz w:val="24"/>
          <w:szCs w:val="24"/>
          <w:lang w:val="es-MX"/>
        </w:rPr>
      </w:pPr>
      <w:r w:rsidRPr="009146D8">
        <w:rPr>
          <w:rFonts w:ascii="Arial" w:hAnsi="Arial" w:cs="Arial"/>
          <w:color w:val="000000" w:themeColor="text1"/>
          <w:sz w:val="24"/>
          <w:szCs w:val="24"/>
          <w:lang w:val="es-MX"/>
        </w:rPr>
        <w:t>www.gana.com.co recibe premio a Mejor Sitio Web en la Categoría en Entretenimiento y Medios, año 2017</w:t>
      </w:r>
    </w:p>
    <w:p w:rsidR="009146D8" w:rsidRPr="009146D8" w:rsidRDefault="009146D8" w:rsidP="009146D8">
      <w:pPr>
        <w:spacing w:line="276" w:lineRule="auto"/>
        <w:jc w:val="both"/>
        <w:rPr>
          <w:rFonts w:ascii="Arial" w:hAnsi="Arial" w:cs="Arial"/>
          <w:color w:val="000000" w:themeColor="text1"/>
          <w:sz w:val="24"/>
          <w:szCs w:val="24"/>
          <w:lang w:val="es-MX"/>
        </w:rPr>
      </w:pPr>
    </w:p>
    <w:p w:rsidR="009146D8" w:rsidRPr="009146D8" w:rsidRDefault="009146D8" w:rsidP="009146D8">
      <w:pPr>
        <w:spacing w:line="276" w:lineRule="auto"/>
        <w:jc w:val="both"/>
        <w:rPr>
          <w:rFonts w:ascii="Arial" w:hAnsi="Arial" w:cs="Arial"/>
          <w:color w:val="000000" w:themeColor="text1"/>
          <w:sz w:val="24"/>
          <w:szCs w:val="24"/>
          <w:lang w:val="es-MX"/>
        </w:rPr>
      </w:pPr>
      <w:r w:rsidRPr="009146D8">
        <w:rPr>
          <w:rFonts w:ascii="Arial" w:hAnsi="Arial" w:cs="Arial"/>
          <w:color w:val="000000" w:themeColor="text1"/>
          <w:sz w:val="24"/>
          <w:szCs w:val="24"/>
          <w:lang w:val="es-MX"/>
        </w:rPr>
        <w:t>fenalco</w:t>
      </w:r>
    </w:p>
    <w:p w:rsidR="009146D8" w:rsidRPr="009146D8" w:rsidRDefault="009146D8" w:rsidP="009146D8">
      <w:pPr>
        <w:spacing w:line="276" w:lineRule="auto"/>
        <w:jc w:val="both"/>
        <w:rPr>
          <w:rFonts w:ascii="Arial" w:hAnsi="Arial" w:cs="Arial"/>
          <w:color w:val="000000" w:themeColor="text1"/>
          <w:sz w:val="24"/>
          <w:szCs w:val="24"/>
          <w:lang w:val="es-MX"/>
        </w:rPr>
      </w:pPr>
      <w:r w:rsidRPr="009146D8">
        <w:rPr>
          <w:rFonts w:ascii="Arial" w:hAnsi="Arial" w:cs="Arial"/>
          <w:color w:val="000000" w:themeColor="text1"/>
          <w:sz w:val="24"/>
          <w:szCs w:val="24"/>
          <w:lang w:val="es-MX"/>
        </w:rPr>
        <w:t>FENALCO ANTIOQUIA</w:t>
      </w:r>
    </w:p>
    <w:p w:rsidR="009146D8" w:rsidRPr="009146D8" w:rsidRDefault="009146D8" w:rsidP="009146D8">
      <w:pPr>
        <w:spacing w:line="276" w:lineRule="auto"/>
        <w:jc w:val="both"/>
        <w:rPr>
          <w:rFonts w:ascii="Arial" w:hAnsi="Arial" w:cs="Arial"/>
          <w:color w:val="000000" w:themeColor="text1"/>
          <w:sz w:val="24"/>
          <w:szCs w:val="24"/>
          <w:lang w:val="es-MX"/>
        </w:rPr>
      </w:pPr>
    </w:p>
    <w:p w:rsidR="009146D8" w:rsidRPr="009146D8" w:rsidRDefault="009146D8" w:rsidP="009146D8">
      <w:pPr>
        <w:spacing w:line="276" w:lineRule="auto"/>
        <w:jc w:val="both"/>
        <w:rPr>
          <w:rFonts w:ascii="Arial" w:hAnsi="Arial" w:cs="Arial"/>
          <w:color w:val="000000" w:themeColor="text1"/>
          <w:sz w:val="24"/>
          <w:szCs w:val="24"/>
          <w:lang w:val="es-MX"/>
        </w:rPr>
      </w:pPr>
      <w:r w:rsidRPr="009146D8">
        <w:rPr>
          <w:rFonts w:ascii="Arial" w:hAnsi="Arial" w:cs="Arial"/>
          <w:color w:val="000000" w:themeColor="text1"/>
          <w:sz w:val="24"/>
          <w:szCs w:val="24"/>
          <w:lang w:val="es-MX"/>
        </w:rPr>
        <w:t>Noche de los Mejores, 10 Años de Gestión Empresarial 2016.</w:t>
      </w:r>
    </w:p>
    <w:p w:rsidR="009146D8" w:rsidRPr="009146D8" w:rsidRDefault="009146D8" w:rsidP="009146D8">
      <w:pPr>
        <w:spacing w:line="276" w:lineRule="auto"/>
        <w:jc w:val="both"/>
        <w:rPr>
          <w:rFonts w:ascii="Arial" w:hAnsi="Arial" w:cs="Arial"/>
          <w:color w:val="000000" w:themeColor="text1"/>
          <w:sz w:val="24"/>
          <w:szCs w:val="24"/>
          <w:lang w:val="es-MX"/>
        </w:rPr>
      </w:pPr>
    </w:p>
    <w:p w:rsidR="009146D8" w:rsidRPr="009146D8" w:rsidRDefault="009146D8" w:rsidP="009146D8">
      <w:pPr>
        <w:spacing w:line="276" w:lineRule="auto"/>
        <w:jc w:val="both"/>
        <w:rPr>
          <w:rFonts w:ascii="Arial" w:hAnsi="Arial" w:cs="Arial"/>
          <w:color w:val="000000" w:themeColor="text1"/>
          <w:sz w:val="24"/>
          <w:szCs w:val="24"/>
          <w:lang w:val="es-MX"/>
        </w:rPr>
      </w:pPr>
    </w:p>
    <w:p w:rsidR="009146D8" w:rsidRPr="009146D8" w:rsidRDefault="009146D8" w:rsidP="009146D8">
      <w:pPr>
        <w:spacing w:line="276" w:lineRule="auto"/>
        <w:jc w:val="both"/>
        <w:rPr>
          <w:rFonts w:ascii="Arial" w:hAnsi="Arial" w:cs="Arial"/>
          <w:color w:val="000000" w:themeColor="text1"/>
          <w:sz w:val="24"/>
          <w:szCs w:val="24"/>
          <w:lang w:val="es-MX"/>
        </w:rPr>
      </w:pPr>
      <w:r w:rsidRPr="009146D8">
        <w:rPr>
          <w:rFonts w:ascii="Arial" w:hAnsi="Arial" w:cs="Arial"/>
          <w:color w:val="000000" w:themeColor="text1"/>
          <w:sz w:val="24"/>
          <w:szCs w:val="24"/>
          <w:lang w:val="es-MX"/>
        </w:rPr>
        <w:t>ASAMBLEA DEPARTAMENTAL DE ANTIOQUIA</w:t>
      </w:r>
    </w:p>
    <w:p w:rsidR="009146D8" w:rsidRPr="009146D8" w:rsidRDefault="009146D8" w:rsidP="009146D8">
      <w:pPr>
        <w:spacing w:line="276" w:lineRule="auto"/>
        <w:jc w:val="both"/>
        <w:rPr>
          <w:rFonts w:ascii="Arial" w:hAnsi="Arial" w:cs="Arial"/>
          <w:color w:val="000000" w:themeColor="text1"/>
          <w:sz w:val="24"/>
          <w:szCs w:val="24"/>
          <w:lang w:val="es-MX"/>
        </w:rPr>
      </w:pPr>
    </w:p>
    <w:p w:rsidR="009146D8" w:rsidRPr="009146D8" w:rsidRDefault="009146D8" w:rsidP="009146D8">
      <w:pPr>
        <w:spacing w:line="276" w:lineRule="auto"/>
        <w:jc w:val="both"/>
        <w:rPr>
          <w:rFonts w:ascii="Arial" w:hAnsi="Arial" w:cs="Arial"/>
          <w:color w:val="000000" w:themeColor="text1"/>
          <w:sz w:val="24"/>
          <w:szCs w:val="24"/>
          <w:lang w:val="es-MX"/>
        </w:rPr>
      </w:pPr>
      <w:r w:rsidRPr="009146D8">
        <w:rPr>
          <w:rFonts w:ascii="Arial" w:hAnsi="Arial" w:cs="Arial"/>
          <w:color w:val="000000" w:themeColor="text1"/>
          <w:sz w:val="24"/>
          <w:szCs w:val="24"/>
          <w:lang w:val="es-MX"/>
        </w:rPr>
        <w:t>Orden al Mérito Cívico Mariscal Jorge Robledo 2016.</w:t>
      </w:r>
    </w:p>
    <w:p w:rsidR="009146D8" w:rsidRPr="009146D8" w:rsidRDefault="009146D8" w:rsidP="009146D8">
      <w:pPr>
        <w:spacing w:line="276" w:lineRule="auto"/>
        <w:jc w:val="both"/>
        <w:rPr>
          <w:rFonts w:ascii="Arial" w:hAnsi="Arial" w:cs="Arial"/>
          <w:color w:val="000000" w:themeColor="text1"/>
          <w:sz w:val="24"/>
          <w:szCs w:val="24"/>
          <w:lang w:val="es-MX"/>
        </w:rPr>
      </w:pPr>
    </w:p>
    <w:p w:rsidR="009146D8" w:rsidRPr="009146D8" w:rsidRDefault="009146D8" w:rsidP="009146D8">
      <w:pPr>
        <w:spacing w:line="276" w:lineRule="auto"/>
        <w:jc w:val="both"/>
        <w:rPr>
          <w:rFonts w:ascii="Arial" w:hAnsi="Arial" w:cs="Arial"/>
          <w:color w:val="000000" w:themeColor="text1"/>
          <w:sz w:val="24"/>
          <w:szCs w:val="24"/>
          <w:lang w:val="es-MX"/>
        </w:rPr>
      </w:pPr>
    </w:p>
    <w:p w:rsidR="009146D8" w:rsidRPr="009146D8" w:rsidRDefault="009146D8" w:rsidP="009146D8">
      <w:pPr>
        <w:spacing w:line="276" w:lineRule="auto"/>
        <w:jc w:val="both"/>
        <w:rPr>
          <w:rFonts w:ascii="Arial" w:hAnsi="Arial" w:cs="Arial"/>
          <w:color w:val="000000" w:themeColor="text1"/>
          <w:sz w:val="24"/>
          <w:szCs w:val="24"/>
          <w:lang w:val="es-MX"/>
        </w:rPr>
      </w:pPr>
      <w:r w:rsidRPr="009146D8">
        <w:rPr>
          <w:rFonts w:ascii="Arial" w:hAnsi="Arial" w:cs="Arial"/>
          <w:color w:val="000000" w:themeColor="text1"/>
          <w:sz w:val="24"/>
          <w:szCs w:val="24"/>
          <w:lang w:val="es-MX"/>
        </w:rPr>
        <w:t>RUTA N – ALCALDÍA DE MEDELLÍN</w:t>
      </w:r>
    </w:p>
    <w:p w:rsidR="009146D8" w:rsidRPr="009146D8" w:rsidRDefault="009146D8" w:rsidP="009146D8">
      <w:pPr>
        <w:spacing w:line="276" w:lineRule="auto"/>
        <w:jc w:val="both"/>
        <w:rPr>
          <w:rFonts w:ascii="Arial" w:hAnsi="Arial" w:cs="Arial"/>
          <w:color w:val="000000" w:themeColor="text1"/>
          <w:sz w:val="24"/>
          <w:szCs w:val="24"/>
          <w:lang w:val="es-MX"/>
        </w:rPr>
      </w:pPr>
    </w:p>
    <w:p w:rsidR="009146D8" w:rsidRPr="009146D8" w:rsidRDefault="009146D8" w:rsidP="009146D8">
      <w:pPr>
        <w:spacing w:line="276" w:lineRule="auto"/>
        <w:jc w:val="both"/>
        <w:rPr>
          <w:rFonts w:ascii="Arial" w:hAnsi="Arial" w:cs="Arial"/>
          <w:color w:val="000000" w:themeColor="text1"/>
          <w:sz w:val="24"/>
          <w:szCs w:val="24"/>
          <w:lang w:val="es-MX"/>
        </w:rPr>
      </w:pPr>
      <w:r w:rsidRPr="009146D8">
        <w:rPr>
          <w:rFonts w:ascii="Arial" w:hAnsi="Arial" w:cs="Arial"/>
          <w:color w:val="000000" w:themeColor="text1"/>
          <w:sz w:val="24"/>
          <w:szCs w:val="24"/>
          <w:lang w:val="es-MX"/>
        </w:rPr>
        <w:t>Caso de Éxito en el Programa Gestores de Innovación, año 2015.</w:t>
      </w:r>
    </w:p>
    <w:p w:rsidR="009146D8" w:rsidRPr="009146D8" w:rsidRDefault="009146D8" w:rsidP="009146D8">
      <w:pPr>
        <w:spacing w:line="276" w:lineRule="auto"/>
        <w:jc w:val="both"/>
        <w:rPr>
          <w:rFonts w:ascii="Arial" w:hAnsi="Arial" w:cs="Arial"/>
          <w:color w:val="000000" w:themeColor="text1"/>
          <w:sz w:val="24"/>
          <w:szCs w:val="24"/>
          <w:lang w:val="es-MX"/>
        </w:rPr>
      </w:pPr>
    </w:p>
    <w:p w:rsidR="009146D8" w:rsidRPr="009146D8" w:rsidRDefault="009146D8" w:rsidP="009146D8">
      <w:pPr>
        <w:spacing w:line="276" w:lineRule="auto"/>
        <w:jc w:val="both"/>
        <w:rPr>
          <w:rFonts w:ascii="Arial" w:hAnsi="Arial" w:cs="Arial"/>
          <w:color w:val="000000" w:themeColor="text1"/>
          <w:sz w:val="24"/>
          <w:szCs w:val="24"/>
          <w:lang w:val="es-MX"/>
        </w:rPr>
      </w:pPr>
    </w:p>
    <w:p w:rsidR="009146D8" w:rsidRPr="009146D8" w:rsidRDefault="009146D8" w:rsidP="009146D8">
      <w:pPr>
        <w:spacing w:line="276" w:lineRule="auto"/>
        <w:jc w:val="both"/>
        <w:rPr>
          <w:rFonts w:ascii="Arial" w:hAnsi="Arial" w:cs="Arial"/>
          <w:color w:val="000000" w:themeColor="text1"/>
          <w:sz w:val="24"/>
          <w:szCs w:val="24"/>
          <w:lang w:val="es-MX"/>
        </w:rPr>
      </w:pPr>
      <w:r w:rsidRPr="009146D8">
        <w:rPr>
          <w:rFonts w:ascii="Arial" w:hAnsi="Arial" w:cs="Arial"/>
          <w:color w:val="000000" w:themeColor="text1"/>
          <w:sz w:val="24"/>
          <w:szCs w:val="24"/>
          <w:lang w:val="es-MX"/>
        </w:rPr>
        <w:t>CONTRALORÍA GENERAL DE MEDELLÍN</w:t>
      </w:r>
    </w:p>
    <w:p w:rsidR="009146D8" w:rsidRPr="009146D8" w:rsidRDefault="009146D8" w:rsidP="009146D8">
      <w:pPr>
        <w:spacing w:line="276" w:lineRule="auto"/>
        <w:jc w:val="both"/>
        <w:rPr>
          <w:rFonts w:ascii="Arial" w:hAnsi="Arial" w:cs="Arial"/>
          <w:color w:val="000000" w:themeColor="text1"/>
          <w:sz w:val="24"/>
          <w:szCs w:val="24"/>
          <w:lang w:val="es-MX"/>
        </w:rPr>
      </w:pPr>
      <w:r w:rsidRPr="009146D8">
        <w:rPr>
          <w:rFonts w:ascii="Arial" w:hAnsi="Arial" w:cs="Arial"/>
          <w:color w:val="000000" w:themeColor="text1"/>
          <w:sz w:val="24"/>
          <w:szCs w:val="24"/>
          <w:lang w:val="es-MX"/>
        </w:rPr>
        <w:t>RED DE TRANSPARENCIA</w:t>
      </w:r>
    </w:p>
    <w:p w:rsidR="009146D8" w:rsidRPr="009146D8" w:rsidRDefault="009146D8" w:rsidP="009146D8">
      <w:pPr>
        <w:spacing w:line="276" w:lineRule="auto"/>
        <w:jc w:val="both"/>
        <w:rPr>
          <w:rFonts w:ascii="Arial" w:hAnsi="Arial" w:cs="Arial"/>
          <w:color w:val="000000" w:themeColor="text1"/>
          <w:sz w:val="24"/>
          <w:szCs w:val="24"/>
          <w:lang w:val="es-MX"/>
        </w:rPr>
      </w:pPr>
    </w:p>
    <w:p w:rsidR="009146D8" w:rsidRPr="009146D8" w:rsidRDefault="009146D8" w:rsidP="009146D8">
      <w:pPr>
        <w:spacing w:line="276" w:lineRule="auto"/>
        <w:jc w:val="both"/>
        <w:rPr>
          <w:rFonts w:ascii="Arial" w:hAnsi="Arial" w:cs="Arial"/>
          <w:color w:val="000000" w:themeColor="text1"/>
          <w:sz w:val="24"/>
          <w:szCs w:val="24"/>
          <w:lang w:val="es-MX"/>
        </w:rPr>
      </w:pPr>
      <w:r w:rsidRPr="009146D8">
        <w:rPr>
          <w:rFonts w:ascii="Arial" w:hAnsi="Arial" w:cs="Arial"/>
          <w:color w:val="000000" w:themeColor="text1"/>
          <w:sz w:val="24"/>
          <w:szCs w:val="24"/>
          <w:lang w:val="es-MX"/>
        </w:rPr>
        <w:t>Buenas Prácticas en Transparencia y Legalidad, año 2015.</w:t>
      </w:r>
    </w:p>
    <w:p w:rsidR="009146D8" w:rsidRPr="009146D8" w:rsidRDefault="009146D8" w:rsidP="009146D8">
      <w:pPr>
        <w:spacing w:line="276" w:lineRule="auto"/>
        <w:jc w:val="both"/>
        <w:rPr>
          <w:rFonts w:ascii="Arial" w:hAnsi="Arial" w:cs="Arial"/>
          <w:color w:val="000000" w:themeColor="text1"/>
          <w:sz w:val="24"/>
          <w:szCs w:val="24"/>
          <w:lang w:val="es-MX"/>
        </w:rPr>
      </w:pPr>
    </w:p>
    <w:p w:rsidR="009146D8" w:rsidRPr="009146D8" w:rsidRDefault="009146D8" w:rsidP="009146D8">
      <w:pPr>
        <w:spacing w:line="276" w:lineRule="auto"/>
        <w:jc w:val="both"/>
        <w:rPr>
          <w:rFonts w:ascii="Arial" w:hAnsi="Arial" w:cs="Arial"/>
          <w:color w:val="000000" w:themeColor="text1"/>
          <w:sz w:val="24"/>
          <w:szCs w:val="24"/>
          <w:lang w:val="es-MX"/>
        </w:rPr>
      </w:pPr>
    </w:p>
    <w:p w:rsidR="009146D8" w:rsidRPr="009146D8" w:rsidRDefault="009146D8" w:rsidP="009146D8">
      <w:pPr>
        <w:spacing w:line="276" w:lineRule="auto"/>
        <w:jc w:val="both"/>
        <w:rPr>
          <w:rFonts w:ascii="Arial" w:hAnsi="Arial" w:cs="Arial"/>
          <w:color w:val="000000" w:themeColor="text1"/>
          <w:sz w:val="24"/>
          <w:szCs w:val="24"/>
          <w:lang w:val="es-MX"/>
        </w:rPr>
      </w:pPr>
      <w:r w:rsidRPr="009146D8">
        <w:rPr>
          <w:rFonts w:ascii="Arial" w:hAnsi="Arial" w:cs="Arial"/>
          <w:color w:val="000000" w:themeColor="text1"/>
          <w:sz w:val="24"/>
          <w:szCs w:val="24"/>
          <w:lang w:val="es-MX"/>
        </w:rPr>
        <w:t>CENTRO COLOMBIANO DE RELACIONES PÚBLICAS</w:t>
      </w:r>
    </w:p>
    <w:p w:rsidR="009146D8" w:rsidRPr="009146D8" w:rsidRDefault="009146D8" w:rsidP="009146D8">
      <w:pPr>
        <w:spacing w:line="276" w:lineRule="auto"/>
        <w:jc w:val="both"/>
        <w:rPr>
          <w:rFonts w:ascii="Arial" w:hAnsi="Arial" w:cs="Arial"/>
          <w:color w:val="000000" w:themeColor="text1"/>
          <w:sz w:val="24"/>
          <w:szCs w:val="24"/>
          <w:lang w:val="es-MX"/>
        </w:rPr>
      </w:pPr>
    </w:p>
    <w:p w:rsidR="009146D8" w:rsidRPr="009146D8" w:rsidRDefault="009146D8" w:rsidP="009146D8">
      <w:pPr>
        <w:spacing w:line="276" w:lineRule="auto"/>
        <w:jc w:val="both"/>
        <w:rPr>
          <w:rFonts w:ascii="Arial" w:hAnsi="Arial" w:cs="Arial"/>
          <w:color w:val="000000" w:themeColor="text1"/>
          <w:sz w:val="24"/>
          <w:szCs w:val="24"/>
          <w:lang w:val="es-MX"/>
        </w:rPr>
      </w:pPr>
      <w:r w:rsidRPr="009146D8">
        <w:rPr>
          <w:rFonts w:ascii="Arial" w:hAnsi="Arial" w:cs="Arial"/>
          <w:color w:val="000000" w:themeColor="text1"/>
          <w:sz w:val="24"/>
          <w:szCs w:val="24"/>
          <w:lang w:val="es-MX"/>
        </w:rPr>
        <w:t>Mejor Área o Unidad de Comunicaciones, año 2015.</w:t>
      </w:r>
    </w:p>
    <w:p w:rsidR="009146D8" w:rsidRPr="009146D8" w:rsidRDefault="009146D8" w:rsidP="009146D8">
      <w:pPr>
        <w:spacing w:line="276" w:lineRule="auto"/>
        <w:jc w:val="both"/>
        <w:rPr>
          <w:rFonts w:ascii="Arial" w:hAnsi="Arial" w:cs="Arial"/>
          <w:color w:val="000000" w:themeColor="text1"/>
          <w:sz w:val="24"/>
          <w:szCs w:val="24"/>
          <w:lang w:val="es-MX"/>
        </w:rPr>
      </w:pPr>
    </w:p>
    <w:p w:rsidR="009146D8" w:rsidRPr="009146D8" w:rsidRDefault="009146D8" w:rsidP="009146D8">
      <w:pPr>
        <w:spacing w:line="276" w:lineRule="auto"/>
        <w:jc w:val="both"/>
        <w:rPr>
          <w:rFonts w:ascii="Arial" w:hAnsi="Arial" w:cs="Arial"/>
          <w:color w:val="000000" w:themeColor="text1"/>
          <w:sz w:val="24"/>
          <w:szCs w:val="24"/>
          <w:lang w:val="es-MX"/>
        </w:rPr>
      </w:pPr>
    </w:p>
    <w:p w:rsidR="009146D8" w:rsidRPr="009146D8" w:rsidRDefault="009146D8" w:rsidP="009146D8">
      <w:pPr>
        <w:spacing w:line="276" w:lineRule="auto"/>
        <w:jc w:val="both"/>
        <w:rPr>
          <w:rFonts w:ascii="Arial" w:hAnsi="Arial" w:cs="Arial"/>
          <w:color w:val="000000" w:themeColor="text1"/>
          <w:sz w:val="24"/>
          <w:szCs w:val="24"/>
          <w:lang w:val="es-MX"/>
        </w:rPr>
      </w:pPr>
      <w:r w:rsidRPr="009146D8">
        <w:rPr>
          <w:rFonts w:ascii="Arial" w:hAnsi="Arial" w:cs="Arial"/>
          <w:color w:val="000000" w:themeColor="text1"/>
          <w:sz w:val="24"/>
          <w:szCs w:val="24"/>
          <w:lang w:val="es-MX"/>
        </w:rPr>
        <w:t>CONCEJO DE MEDELLÍN, ANTIOQUIA</w:t>
      </w:r>
    </w:p>
    <w:p w:rsidR="009146D8" w:rsidRPr="009146D8" w:rsidRDefault="009146D8" w:rsidP="009146D8">
      <w:pPr>
        <w:spacing w:line="276" w:lineRule="auto"/>
        <w:jc w:val="both"/>
        <w:rPr>
          <w:rFonts w:ascii="Arial" w:hAnsi="Arial" w:cs="Arial"/>
          <w:color w:val="000000" w:themeColor="text1"/>
          <w:sz w:val="24"/>
          <w:szCs w:val="24"/>
          <w:lang w:val="es-MX"/>
        </w:rPr>
      </w:pPr>
    </w:p>
    <w:p w:rsidR="009146D8" w:rsidRPr="009146D8" w:rsidRDefault="009146D8" w:rsidP="009146D8">
      <w:pPr>
        <w:spacing w:line="276" w:lineRule="auto"/>
        <w:jc w:val="both"/>
        <w:rPr>
          <w:rFonts w:ascii="Arial" w:hAnsi="Arial" w:cs="Arial"/>
          <w:color w:val="000000" w:themeColor="text1"/>
          <w:sz w:val="24"/>
          <w:szCs w:val="24"/>
          <w:lang w:val="es-MX"/>
        </w:rPr>
      </w:pPr>
      <w:r w:rsidRPr="009146D8">
        <w:rPr>
          <w:rFonts w:ascii="Arial" w:hAnsi="Arial" w:cs="Arial"/>
          <w:color w:val="000000" w:themeColor="text1"/>
          <w:sz w:val="24"/>
          <w:szCs w:val="24"/>
          <w:lang w:val="es-MX"/>
        </w:rPr>
        <w:t>Orden al Mérito Don Juan del Corral, año 2013</w:t>
      </w:r>
    </w:p>
    <w:p w:rsidR="009146D8" w:rsidRPr="009146D8" w:rsidRDefault="009146D8" w:rsidP="009146D8">
      <w:pPr>
        <w:spacing w:line="276" w:lineRule="auto"/>
        <w:jc w:val="both"/>
        <w:rPr>
          <w:rFonts w:ascii="Arial" w:hAnsi="Arial" w:cs="Arial"/>
          <w:color w:val="000000" w:themeColor="text1"/>
          <w:sz w:val="24"/>
          <w:szCs w:val="24"/>
          <w:lang w:val="es-MX"/>
        </w:rPr>
      </w:pPr>
    </w:p>
    <w:p w:rsidR="009146D8" w:rsidRPr="009146D8" w:rsidRDefault="009146D8" w:rsidP="009146D8">
      <w:pPr>
        <w:spacing w:line="276" w:lineRule="auto"/>
        <w:jc w:val="both"/>
        <w:rPr>
          <w:rFonts w:ascii="Arial" w:hAnsi="Arial" w:cs="Arial"/>
          <w:color w:val="000000" w:themeColor="text1"/>
          <w:sz w:val="24"/>
          <w:szCs w:val="24"/>
          <w:lang w:val="es-MX"/>
        </w:rPr>
      </w:pPr>
    </w:p>
    <w:p w:rsidR="009146D8" w:rsidRPr="009146D8" w:rsidRDefault="009146D8" w:rsidP="009146D8">
      <w:pPr>
        <w:spacing w:line="276" w:lineRule="auto"/>
        <w:jc w:val="both"/>
        <w:rPr>
          <w:rFonts w:ascii="Arial" w:hAnsi="Arial" w:cs="Arial"/>
          <w:color w:val="000000" w:themeColor="text1"/>
          <w:sz w:val="24"/>
          <w:szCs w:val="24"/>
          <w:lang w:val="es-MX"/>
        </w:rPr>
      </w:pPr>
      <w:r w:rsidRPr="009146D8">
        <w:rPr>
          <w:rFonts w:ascii="Arial" w:hAnsi="Arial" w:cs="Arial"/>
          <w:color w:val="000000" w:themeColor="text1"/>
          <w:sz w:val="24"/>
          <w:szCs w:val="24"/>
          <w:lang w:val="es-MX"/>
        </w:rPr>
        <w:t>ARL POSITIVA</w:t>
      </w:r>
    </w:p>
    <w:p w:rsidR="009146D8" w:rsidRPr="009146D8" w:rsidRDefault="009146D8" w:rsidP="009146D8">
      <w:pPr>
        <w:spacing w:line="276" w:lineRule="auto"/>
        <w:jc w:val="both"/>
        <w:rPr>
          <w:rFonts w:ascii="Arial" w:hAnsi="Arial" w:cs="Arial"/>
          <w:color w:val="000000" w:themeColor="text1"/>
          <w:sz w:val="24"/>
          <w:szCs w:val="24"/>
          <w:lang w:val="es-MX"/>
        </w:rPr>
      </w:pPr>
    </w:p>
    <w:p w:rsidR="009146D8" w:rsidRPr="009146D8" w:rsidRDefault="009146D8" w:rsidP="009146D8">
      <w:pPr>
        <w:spacing w:line="276" w:lineRule="auto"/>
        <w:jc w:val="both"/>
        <w:rPr>
          <w:rFonts w:ascii="Arial" w:hAnsi="Arial" w:cs="Arial"/>
          <w:color w:val="000000" w:themeColor="text1"/>
          <w:sz w:val="24"/>
          <w:szCs w:val="24"/>
          <w:lang w:val="es-MX"/>
        </w:rPr>
      </w:pPr>
      <w:r w:rsidRPr="009146D8">
        <w:rPr>
          <w:rFonts w:ascii="Arial" w:hAnsi="Arial" w:cs="Arial"/>
          <w:color w:val="000000" w:themeColor="text1"/>
          <w:sz w:val="24"/>
          <w:szCs w:val="24"/>
          <w:lang w:val="es-MX"/>
        </w:rPr>
        <w:t>Positiva Premia, Categoría Zircón, año 2013</w:t>
      </w:r>
    </w:p>
    <w:p w:rsidR="009146D8" w:rsidRPr="009146D8" w:rsidRDefault="009146D8" w:rsidP="009146D8">
      <w:pPr>
        <w:spacing w:line="276" w:lineRule="auto"/>
        <w:jc w:val="both"/>
        <w:rPr>
          <w:rFonts w:ascii="Arial" w:hAnsi="Arial" w:cs="Arial"/>
          <w:color w:val="000000" w:themeColor="text1"/>
          <w:sz w:val="24"/>
          <w:szCs w:val="24"/>
          <w:lang w:val="es-MX"/>
        </w:rPr>
      </w:pPr>
    </w:p>
    <w:p w:rsidR="009146D8" w:rsidRPr="009146D8" w:rsidRDefault="009146D8" w:rsidP="009146D8">
      <w:pPr>
        <w:spacing w:line="276" w:lineRule="auto"/>
        <w:jc w:val="both"/>
        <w:rPr>
          <w:rFonts w:ascii="Arial" w:hAnsi="Arial" w:cs="Arial"/>
          <w:color w:val="000000" w:themeColor="text1"/>
          <w:sz w:val="24"/>
          <w:szCs w:val="24"/>
          <w:lang w:val="es-MX"/>
        </w:rPr>
      </w:pPr>
    </w:p>
    <w:p w:rsidR="009146D8" w:rsidRPr="009146D8" w:rsidRDefault="009146D8" w:rsidP="009146D8">
      <w:pPr>
        <w:spacing w:line="276" w:lineRule="auto"/>
        <w:jc w:val="both"/>
        <w:rPr>
          <w:rFonts w:ascii="Arial" w:hAnsi="Arial" w:cs="Arial"/>
          <w:color w:val="000000" w:themeColor="text1"/>
          <w:sz w:val="24"/>
          <w:szCs w:val="24"/>
          <w:lang w:val="es-MX"/>
        </w:rPr>
      </w:pPr>
      <w:r w:rsidRPr="009146D8">
        <w:rPr>
          <w:rFonts w:ascii="Arial" w:hAnsi="Arial" w:cs="Arial"/>
          <w:color w:val="000000" w:themeColor="text1"/>
          <w:sz w:val="24"/>
          <w:szCs w:val="24"/>
          <w:lang w:val="es-MX"/>
        </w:rPr>
        <w:t>CONCEJO DE RIONEGRO, ANTIOQUIA</w:t>
      </w:r>
    </w:p>
    <w:p w:rsidR="009146D8" w:rsidRPr="009146D8" w:rsidRDefault="009146D8" w:rsidP="009146D8">
      <w:pPr>
        <w:spacing w:line="276" w:lineRule="auto"/>
        <w:jc w:val="both"/>
        <w:rPr>
          <w:rFonts w:ascii="Arial" w:hAnsi="Arial" w:cs="Arial"/>
          <w:color w:val="000000" w:themeColor="text1"/>
          <w:sz w:val="24"/>
          <w:szCs w:val="24"/>
          <w:lang w:val="es-MX"/>
        </w:rPr>
      </w:pPr>
    </w:p>
    <w:p w:rsidR="009146D8" w:rsidRPr="009146D8" w:rsidRDefault="009146D8" w:rsidP="009146D8">
      <w:pPr>
        <w:spacing w:line="276" w:lineRule="auto"/>
        <w:jc w:val="both"/>
        <w:rPr>
          <w:rFonts w:ascii="Arial" w:hAnsi="Arial" w:cs="Arial"/>
          <w:color w:val="000000" w:themeColor="text1"/>
          <w:sz w:val="24"/>
          <w:szCs w:val="24"/>
          <w:lang w:val="es-MX"/>
        </w:rPr>
      </w:pPr>
      <w:r w:rsidRPr="009146D8">
        <w:rPr>
          <w:rFonts w:ascii="Arial" w:hAnsi="Arial" w:cs="Arial"/>
          <w:color w:val="000000" w:themeColor="text1"/>
          <w:sz w:val="24"/>
          <w:szCs w:val="24"/>
          <w:lang w:val="es-MX"/>
        </w:rPr>
        <w:t>Gestión Empresarial y Aporte Social, año 2012</w:t>
      </w:r>
    </w:p>
    <w:p w:rsidR="009146D8" w:rsidRPr="009146D8" w:rsidRDefault="009146D8" w:rsidP="009146D8">
      <w:pPr>
        <w:spacing w:line="276" w:lineRule="auto"/>
        <w:jc w:val="both"/>
        <w:rPr>
          <w:rFonts w:ascii="Arial" w:hAnsi="Arial" w:cs="Arial"/>
          <w:color w:val="000000" w:themeColor="text1"/>
          <w:sz w:val="24"/>
          <w:szCs w:val="24"/>
          <w:lang w:val="es-MX"/>
        </w:rPr>
      </w:pPr>
    </w:p>
    <w:p w:rsidR="009146D8" w:rsidRPr="009146D8" w:rsidRDefault="009146D8" w:rsidP="009146D8">
      <w:pPr>
        <w:spacing w:line="276" w:lineRule="auto"/>
        <w:jc w:val="both"/>
        <w:rPr>
          <w:rFonts w:ascii="Arial" w:hAnsi="Arial" w:cs="Arial"/>
          <w:color w:val="000000" w:themeColor="text1"/>
          <w:sz w:val="24"/>
          <w:szCs w:val="24"/>
          <w:lang w:val="es-MX"/>
        </w:rPr>
      </w:pPr>
    </w:p>
    <w:p w:rsidR="009146D8" w:rsidRPr="009146D8" w:rsidRDefault="009146D8" w:rsidP="009146D8">
      <w:pPr>
        <w:spacing w:line="276" w:lineRule="auto"/>
        <w:jc w:val="both"/>
        <w:rPr>
          <w:rFonts w:ascii="Arial" w:hAnsi="Arial" w:cs="Arial"/>
          <w:color w:val="000000" w:themeColor="text1"/>
          <w:sz w:val="24"/>
          <w:szCs w:val="24"/>
          <w:lang w:val="es-MX"/>
        </w:rPr>
      </w:pPr>
      <w:r w:rsidRPr="009146D8">
        <w:rPr>
          <w:rFonts w:ascii="Arial" w:hAnsi="Arial" w:cs="Arial"/>
          <w:color w:val="000000" w:themeColor="text1"/>
          <w:sz w:val="24"/>
          <w:szCs w:val="24"/>
          <w:lang w:val="es-MX"/>
        </w:rPr>
        <w:t>CÁMARA DE COMERCIO DE MEDELLÍN PARA ANTIOQUIA</w:t>
      </w:r>
    </w:p>
    <w:p w:rsidR="009146D8" w:rsidRPr="009146D8" w:rsidRDefault="009146D8" w:rsidP="009146D8">
      <w:pPr>
        <w:spacing w:line="276" w:lineRule="auto"/>
        <w:jc w:val="both"/>
        <w:rPr>
          <w:rFonts w:ascii="Arial" w:hAnsi="Arial" w:cs="Arial"/>
          <w:color w:val="000000" w:themeColor="text1"/>
          <w:sz w:val="24"/>
          <w:szCs w:val="24"/>
          <w:lang w:val="es-MX"/>
        </w:rPr>
      </w:pPr>
    </w:p>
    <w:p w:rsidR="009146D8" w:rsidRPr="009146D8" w:rsidRDefault="009146D8" w:rsidP="009146D8">
      <w:pPr>
        <w:spacing w:line="276" w:lineRule="auto"/>
        <w:jc w:val="both"/>
        <w:rPr>
          <w:rFonts w:ascii="Arial" w:hAnsi="Arial" w:cs="Arial"/>
          <w:color w:val="000000" w:themeColor="text1"/>
          <w:sz w:val="24"/>
          <w:szCs w:val="24"/>
          <w:lang w:val="es-MX"/>
        </w:rPr>
      </w:pPr>
      <w:r w:rsidRPr="009146D8">
        <w:rPr>
          <w:rFonts w:ascii="Arial" w:hAnsi="Arial" w:cs="Arial"/>
          <w:color w:val="000000" w:themeColor="text1"/>
          <w:sz w:val="24"/>
          <w:szCs w:val="24"/>
          <w:lang w:val="es-MX"/>
        </w:rPr>
        <w:t>Empresas que Suman Trabajo Más Vida, año 2011</w:t>
      </w:r>
    </w:p>
    <w:p w:rsidR="009146D8" w:rsidRPr="009146D8" w:rsidRDefault="009146D8" w:rsidP="009146D8">
      <w:pPr>
        <w:spacing w:line="276" w:lineRule="auto"/>
        <w:jc w:val="both"/>
        <w:rPr>
          <w:rFonts w:ascii="Arial" w:hAnsi="Arial" w:cs="Arial"/>
          <w:color w:val="000000" w:themeColor="text1"/>
          <w:sz w:val="24"/>
          <w:szCs w:val="24"/>
          <w:lang w:val="es-MX"/>
        </w:rPr>
      </w:pPr>
    </w:p>
    <w:p w:rsidR="009146D8" w:rsidRPr="009146D8" w:rsidRDefault="009146D8" w:rsidP="009146D8">
      <w:pPr>
        <w:spacing w:line="276" w:lineRule="auto"/>
        <w:jc w:val="both"/>
        <w:rPr>
          <w:rFonts w:ascii="Arial" w:hAnsi="Arial" w:cs="Arial"/>
          <w:color w:val="000000" w:themeColor="text1"/>
          <w:sz w:val="24"/>
          <w:szCs w:val="24"/>
          <w:lang w:val="es-MX"/>
        </w:rPr>
      </w:pPr>
    </w:p>
    <w:p w:rsidR="009146D8" w:rsidRPr="009146D8" w:rsidRDefault="009146D8" w:rsidP="009146D8">
      <w:pPr>
        <w:spacing w:line="276" w:lineRule="auto"/>
        <w:jc w:val="both"/>
        <w:rPr>
          <w:rFonts w:ascii="Arial" w:hAnsi="Arial" w:cs="Arial"/>
          <w:color w:val="000000" w:themeColor="text1"/>
          <w:sz w:val="24"/>
          <w:szCs w:val="24"/>
          <w:lang w:val="es-MX"/>
        </w:rPr>
      </w:pPr>
    </w:p>
    <w:p w:rsidR="009146D8" w:rsidRPr="0034226A" w:rsidRDefault="009146D8" w:rsidP="009146D8">
      <w:pPr>
        <w:spacing w:line="276" w:lineRule="auto"/>
        <w:jc w:val="both"/>
        <w:rPr>
          <w:rFonts w:ascii="Arial" w:hAnsi="Arial" w:cs="Arial"/>
          <w:b/>
          <w:bCs/>
          <w:color w:val="000000" w:themeColor="text1"/>
          <w:sz w:val="24"/>
          <w:szCs w:val="24"/>
          <w:lang w:val="es-MX"/>
        </w:rPr>
      </w:pPr>
      <w:r w:rsidRPr="0034226A">
        <w:rPr>
          <w:rFonts w:ascii="Arial" w:hAnsi="Arial" w:cs="Arial"/>
          <w:b/>
          <w:bCs/>
          <w:color w:val="000000" w:themeColor="text1"/>
          <w:sz w:val="24"/>
          <w:szCs w:val="24"/>
          <w:lang w:val="es-MX"/>
        </w:rPr>
        <w:t>QU</w:t>
      </w:r>
      <w:r w:rsidR="0034226A">
        <w:rPr>
          <w:rFonts w:ascii="Arial" w:hAnsi="Arial" w:cs="Arial"/>
          <w:b/>
          <w:bCs/>
          <w:color w:val="000000" w:themeColor="text1"/>
          <w:sz w:val="24"/>
          <w:szCs w:val="24"/>
          <w:lang w:val="es-MX"/>
        </w:rPr>
        <w:t xml:space="preserve">E ES </w:t>
      </w:r>
      <w:r w:rsidRPr="0034226A">
        <w:rPr>
          <w:rFonts w:ascii="Arial" w:hAnsi="Arial" w:cs="Arial"/>
          <w:b/>
          <w:bCs/>
          <w:color w:val="000000" w:themeColor="text1"/>
          <w:sz w:val="24"/>
          <w:szCs w:val="24"/>
          <w:lang w:val="es-MX"/>
        </w:rPr>
        <w:t>GANA</w:t>
      </w:r>
    </w:p>
    <w:p w:rsidR="009146D8" w:rsidRPr="009146D8" w:rsidRDefault="009146D8" w:rsidP="009146D8">
      <w:pPr>
        <w:spacing w:line="276" w:lineRule="auto"/>
        <w:jc w:val="both"/>
        <w:rPr>
          <w:rFonts w:ascii="Arial" w:hAnsi="Arial" w:cs="Arial"/>
          <w:sz w:val="24"/>
          <w:szCs w:val="24"/>
          <w:shd w:val="clear" w:color="auto" w:fill="FFFFFF"/>
        </w:rPr>
      </w:pPr>
      <w:r w:rsidRPr="009146D8">
        <w:rPr>
          <w:rFonts w:ascii="Arial" w:hAnsi="Arial" w:cs="Arial"/>
          <w:sz w:val="24"/>
          <w:szCs w:val="24"/>
          <w:shd w:val="clear" w:color="auto" w:fill="FFFFFF"/>
        </w:rPr>
        <w:t xml:space="preserve">Gana es la red tecnológica más grande del departamento de Antioquia, a través de la cual se ofrecen servicios de giros, recargas, recaudos, pagos, seguros, juegos, entre otros. Nuestra capilaridad nos permite estar en los 125 municipios del departamento, llevando bienestar, calidad de vida, desarrollo económico y social a todas las comunidades donde estamos </w:t>
      </w:r>
      <w:proofErr w:type="gramStart"/>
      <w:r w:rsidRPr="009146D8">
        <w:rPr>
          <w:rFonts w:ascii="Arial" w:hAnsi="Arial" w:cs="Arial"/>
          <w:sz w:val="24"/>
          <w:szCs w:val="24"/>
          <w:shd w:val="clear" w:color="auto" w:fill="FFFFFF"/>
        </w:rPr>
        <w:t>presentes.Gana</w:t>
      </w:r>
      <w:proofErr w:type="gramEnd"/>
      <w:r w:rsidRPr="009146D8">
        <w:rPr>
          <w:rFonts w:ascii="Arial" w:hAnsi="Arial" w:cs="Arial"/>
          <w:sz w:val="24"/>
          <w:szCs w:val="24"/>
          <w:shd w:val="clear" w:color="auto" w:fill="FFFFFF"/>
        </w:rPr>
        <w:t xml:space="preserve"> es una marca del Grupo Réditos, un holding empresarial presente en diversos sectores de la economía y con una proyección multilatina.</w:t>
      </w:r>
    </w:p>
    <w:p w:rsidR="009146D8" w:rsidRPr="009146D8" w:rsidRDefault="009146D8" w:rsidP="009146D8">
      <w:pPr>
        <w:spacing w:line="276" w:lineRule="auto"/>
        <w:jc w:val="both"/>
        <w:rPr>
          <w:rFonts w:ascii="Arial" w:hAnsi="Arial" w:cs="Arial"/>
          <w:sz w:val="24"/>
          <w:szCs w:val="24"/>
          <w:shd w:val="clear" w:color="auto" w:fill="FFFFFF"/>
        </w:rPr>
      </w:pPr>
    </w:p>
    <w:p w:rsidR="009146D8" w:rsidRPr="009146D8" w:rsidRDefault="009146D8" w:rsidP="009146D8">
      <w:pPr>
        <w:spacing w:line="276" w:lineRule="auto"/>
        <w:jc w:val="both"/>
        <w:rPr>
          <w:rFonts w:ascii="Arial" w:hAnsi="Arial" w:cs="Arial"/>
          <w:sz w:val="24"/>
          <w:szCs w:val="24"/>
          <w:shd w:val="clear" w:color="auto" w:fill="FFFFFF"/>
        </w:rPr>
      </w:pPr>
      <w:r w:rsidRPr="009146D8">
        <w:rPr>
          <w:rFonts w:ascii="Arial" w:hAnsi="Arial" w:cs="Arial"/>
          <w:sz w:val="24"/>
          <w:szCs w:val="24"/>
          <w:shd w:val="clear" w:color="auto" w:fill="FFFFFF"/>
        </w:rPr>
        <w:t>Trabajamos porque cada una de los procesos que realizamos cuente con los métodos y recursos necesarios para obtener los resultados deseados. Como resultado hemos obtenido de parte del Instituto Colombiano de Normas Técnicas ICONTEC la Certificación de Calidad bajo la norma NTC ISO 9001.</w:t>
      </w:r>
    </w:p>
    <w:p w:rsidR="009146D8" w:rsidRPr="009146D8" w:rsidRDefault="009146D8" w:rsidP="009146D8">
      <w:pPr>
        <w:spacing w:line="276" w:lineRule="auto"/>
        <w:jc w:val="both"/>
        <w:rPr>
          <w:rFonts w:ascii="Arial" w:hAnsi="Arial" w:cs="Arial"/>
          <w:sz w:val="24"/>
          <w:szCs w:val="24"/>
          <w:shd w:val="clear" w:color="auto" w:fill="FFFFFF"/>
        </w:rPr>
      </w:pPr>
    </w:p>
    <w:p w:rsidR="009146D8" w:rsidRPr="009146D8" w:rsidRDefault="009146D8" w:rsidP="009146D8">
      <w:pPr>
        <w:spacing w:line="276" w:lineRule="auto"/>
        <w:jc w:val="both"/>
        <w:rPr>
          <w:rFonts w:ascii="Arial" w:hAnsi="Arial" w:cs="Arial"/>
          <w:sz w:val="24"/>
          <w:szCs w:val="24"/>
          <w:shd w:val="clear" w:color="auto" w:fill="FFFFFF"/>
        </w:rPr>
      </w:pPr>
      <w:r w:rsidRPr="009146D8">
        <w:rPr>
          <w:rFonts w:ascii="Arial" w:hAnsi="Arial" w:cs="Arial"/>
          <w:sz w:val="24"/>
          <w:szCs w:val="24"/>
          <w:shd w:val="clear" w:color="auto" w:fill="FFFFFF"/>
        </w:rPr>
        <w:t xml:space="preserve">FemFuturo-Gana esuna entidad sin ánimo de lucro perteneciente al serctor solidario, su principal objetivo es mejorar la calidad de vida de sus asociados a través de la prestación de servicios de ahorro y crédito y la ejecución de los programas de </w:t>
      </w:r>
      <w:proofErr w:type="gramStart"/>
      <w:r w:rsidRPr="009146D8">
        <w:rPr>
          <w:rFonts w:ascii="Arial" w:hAnsi="Arial" w:cs="Arial"/>
          <w:sz w:val="24"/>
          <w:szCs w:val="24"/>
          <w:shd w:val="clear" w:color="auto" w:fill="FFFFFF"/>
        </w:rPr>
        <w:t>bienestar.Es</w:t>
      </w:r>
      <w:proofErr w:type="gramEnd"/>
      <w:r w:rsidRPr="009146D8">
        <w:rPr>
          <w:rFonts w:ascii="Arial" w:hAnsi="Arial" w:cs="Arial"/>
          <w:sz w:val="24"/>
          <w:szCs w:val="24"/>
          <w:shd w:val="clear" w:color="auto" w:fill="FFFFFF"/>
        </w:rPr>
        <w:t xml:space="preserve"> un fondo con vocación de servicio, humano y sensible a las necesidades de sus asociados y filiales, un fondo que ayuda a la construcción de un mejor futuro.</w:t>
      </w:r>
    </w:p>
    <w:p w:rsidR="009146D8" w:rsidRPr="009146D8" w:rsidRDefault="009146D8" w:rsidP="009146D8">
      <w:pPr>
        <w:spacing w:line="276" w:lineRule="auto"/>
        <w:jc w:val="both"/>
        <w:rPr>
          <w:rFonts w:ascii="Arial" w:hAnsi="Arial" w:cs="Arial"/>
          <w:sz w:val="24"/>
          <w:szCs w:val="24"/>
          <w:shd w:val="clear" w:color="auto" w:fill="FFFFFF"/>
        </w:rPr>
      </w:pPr>
    </w:p>
    <w:p w:rsidR="009146D8" w:rsidRPr="009146D8" w:rsidRDefault="009146D8" w:rsidP="009146D8">
      <w:pPr>
        <w:spacing w:line="276" w:lineRule="auto"/>
        <w:jc w:val="both"/>
        <w:rPr>
          <w:rFonts w:ascii="Arial" w:hAnsi="Arial" w:cs="Arial"/>
          <w:sz w:val="24"/>
          <w:szCs w:val="24"/>
          <w:shd w:val="clear" w:color="auto" w:fill="FFFFFF"/>
        </w:rPr>
      </w:pPr>
      <w:r w:rsidRPr="009146D8">
        <w:rPr>
          <w:rFonts w:ascii="Arial" w:hAnsi="Arial" w:cs="Arial"/>
          <w:sz w:val="24"/>
          <w:szCs w:val="24"/>
          <w:shd w:val="clear" w:color="auto" w:fill="FFFFFF"/>
        </w:rPr>
        <w:t xml:space="preserve">La Fundación Cerca de Ti desde su creación en febrero del 2006, ha materializado la Responsabilidad Social de la Organización, liderando programas con criterios de bienestar e inclusión, contribuyendo con el propósito de mejorar la calidad de vida de sus grupos de interés al implementar acciones a la medida de sus necesidades. Líneas sociales: Pensar en vivienda es contar con la asesoría personalizada del equipo interdisciplinario de la Fundación en trámites de subsidios, proyectos de vivienda y crédito hipotecario. Así mismo, se dignifican los baños y las cocinas de sus públicos objetivos, quienes se determina que viven en lamentables condiciones de saneamiento básico. Acorde con el principio del Grupo Empresarial de favorecer la salud de los Antioqueños, desde la línea de Salud, se brinda asesoría en derechos y trámites, complementando la atención a sus necesidades con programas para afrontar de la mejor manera el cáncer, enfermedades graves y salud mental, pago de auxilios de incapacidades a Colocadores Independientes por accidente o enfermedad, y especial acompañamiento a la familia del Grupo Réditos en situación de discapacidad o movilidad reducida.Desde el Programa Unidos por el Bienestar, es la Fundación quien sirve de soporte a los Colaboradores y Colocadores Independientes en sus momentos de vulnerabilidad, un aporte a su bienestar y el de su familia. Conjuntamente con Femfuturo y Gana, se unen para atender las calamidades que afectan las personas pertenecientes al Grupo Réditos.Como una estrategia de disminución de la vulnerabilidad, se creó el programa de productividad en familia, donde se desarrollan planes de negocios y se le entrega un capital semilla a los Colaboradores para que inicien sus emprendimientos.La Fundación Cerca de Ti desde sus inicios hasta ahora sigue protegiendo a los hijos de los Colaboradores y Colocadores Independientes a través del programa Protección a Hijos. Gracias a la alianza con el CDI Viviendo Juntos se les brinda atención integral con horarios extendidos, por medio de la alianza con el Centro Jugar para Sanar de FAN se atienden a los niños y jóvenes víctimas de abuso sexual, quienes reciben tratamiento psicológico especializado. Y en el programa ¡Tú vales! pensado para los jóvenes adolescentes, se les ofrece asesoría para pensar sobre su proyecto de vida y la manera de resistirse o superar el consumo de sustancias </w:t>
      </w:r>
      <w:proofErr w:type="gramStart"/>
      <w:r w:rsidRPr="009146D8">
        <w:rPr>
          <w:rFonts w:ascii="Arial" w:hAnsi="Arial" w:cs="Arial"/>
          <w:sz w:val="24"/>
          <w:szCs w:val="24"/>
          <w:shd w:val="clear" w:color="auto" w:fill="FFFFFF"/>
        </w:rPr>
        <w:t>psicoactivas.La</w:t>
      </w:r>
      <w:proofErr w:type="gramEnd"/>
      <w:r w:rsidRPr="009146D8">
        <w:rPr>
          <w:rFonts w:ascii="Arial" w:hAnsi="Arial" w:cs="Arial"/>
          <w:sz w:val="24"/>
          <w:szCs w:val="24"/>
          <w:shd w:val="clear" w:color="auto" w:fill="FFFFFF"/>
        </w:rPr>
        <w:t xml:space="preserve"> Fundación Cerca de Ti se orienta bajo su gran línea misional: AMAR Y SERVIR, con el propósito de atender, a través de sus programas, las necesidades de todos sus públicos objetivos.</w:t>
      </w:r>
    </w:p>
    <w:p w:rsidR="009146D8" w:rsidRPr="009146D8" w:rsidRDefault="009146D8" w:rsidP="009146D8">
      <w:pPr>
        <w:spacing w:line="276" w:lineRule="auto"/>
        <w:jc w:val="both"/>
        <w:rPr>
          <w:rFonts w:ascii="Arial" w:hAnsi="Arial" w:cs="Arial"/>
          <w:sz w:val="24"/>
          <w:szCs w:val="24"/>
          <w:shd w:val="clear" w:color="auto" w:fill="FFFFFF"/>
        </w:rPr>
      </w:pPr>
    </w:p>
    <w:p w:rsidR="009146D8" w:rsidRPr="0034226A" w:rsidRDefault="0034226A" w:rsidP="009146D8">
      <w:pPr>
        <w:spacing w:line="276" w:lineRule="auto"/>
        <w:jc w:val="both"/>
        <w:rPr>
          <w:rFonts w:ascii="Arial" w:hAnsi="Arial" w:cs="Arial"/>
          <w:b/>
          <w:bCs/>
          <w:color w:val="000000" w:themeColor="text1"/>
          <w:sz w:val="24"/>
          <w:szCs w:val="24"/>
          <w:lang w:val="es-MX"/>
        </w:rPr>
      </w:pPr>
      <w:proofErr w:type="gramStart"/>
      <w:r w:rsidRPr="0034226A">
        <w:rPr>
          <w:rFonts w:ascii="Arial" w:hAnsi="Arial" w:cs="Arial"/>
          <w:b/>
          <w:bCs/>
          <w:color w:val="000000" w:themeColor="text1"/>
          <w:sz w:val="24"/>
          <w:szCs w:val="24"/>
          <w:lang w:val="es-MX"/>
        </w:rPr>
        <w:t xml:space="preserve">QUE </w:t>
      </w:r>
      <w:r w:rsidRPr="0034226A">
        <w:rPr>
          <w:rFonts w:ascii="Arial" w:hAnsi="Arial" w:cs="Arial"/>
          <w:b/>
          <w:bCs/>
          <w:color w:val="000000" w:themeColor="text1"/>
          <w:sz w:val="24"/>
          <w:szCs w:val="24"/>
          <w:u w:val="single"/>
          <w:lang w:val="es-MX"/>
        </w:rPr>
        <w:t>ES</w:t>
      </w:r>
      <w:r w:rsidRPr="0034226A">
        <w:rPr>
          <w:rFonts w:ascii="Arial" w:hAnsi="Arial" w:cs="Arial"/>
          <w:b/>
          <w:bCs/>
          <w:color w:val="000000" w:themeColor="text1"/>
          <w:sz w:val="24"/>
          <w:szCs w:val="24"/>
          <w:lang w:val="es-MX"/>
        </w:rPr>
        <w:t xml:space="preserve"> RED GANA?</w:t>
      </w:r>
      <w:proofErr w:type="gramEnd"/>
    </w:p>
    <w:p w:rsidR="009146D8" w:rsidRPr="009146D8" w:rsidRDefault="009146D8" w:rsidP="009146D8">
      <w:pPr>
        <w:spacing w:line="276" w:lineRule="auto"/>
        <w:jc w:val="both"/>
        <w:rPr>
          <w:rFonts w:ascii="Arial" w:hAnsi="Arial" w:cs="Arial"/>
          <w:color w:val="000000" w:themeColor="text1"/>
          <w:sz w:val="24"/>
          <w:szCs w:val="24"/>
          <w:lang w:val="es-MX"/>
        </w:rPr>
      </w:pPr>
      <w:r w:rsidRPr="009146D8">
        <w:rPr>
          <w:rFonts w:ascii="Arial" w:hAnsi="Arial" w:cs="Arial"/>
          <w:color w:val="000000" w:themeColor="text1"/>
          <w:sz w:val="24"/>
          <w:szCs w:val="24"/>
          <w:lang w:val="es-MX"/>
        </w:rPr>
        <w:t xml:space="preserve">Para estar más cerca de ti, Gana ha dispuesto una amplia red comercial y de servicio que opera en los 125 municipios de Antioquia con proyección a todo el país. Gracias a su alta capilaridad, la Red Comercial Gana llega a todos los barrios y </w:t>
      </w:r>
      <w:r w:rsidRPr="009146D8">
        <w:rPr>
          <w:rFonts w:ascii="Arial" w:hAnsi="Arial" w:cs="Arial"/>
          <w:color w:val="000000" w:themeColor="text1"/>
          <w:sz w:val="24"/>
          <w:szCs w:val="24"/>
          <w:lang w:val="es-MX"/>
        </w:rPr>
        <w:lastRenderedPageBreak/>
        <w:t>veredas del departamento de Antioquia, entregando productos y servicios a personas de todos los estratos y condiciones sociales.</w:t>
      </w:r>
    </w:p>
    <w:p w:rsidR="009146D8" w:rsidRPr="009146D8" w:rsidRDefault="009146D8" w:rsidP="009146D8">
      <w:pPr>
        <w:spacing w:line="276" w:lineRule="auto"/>
        <w:jc w:val="both"/>
        <w:rPr>
          <w:rFonts w:ascii="Arial" w:hAnsi="Arial" w:cs="Arial"/>
          <w:color w:val="000000" w:themeColor="text1"/>
          <w:sz w:val="24"/>
          <w:szCs w:val="24"/>
          <w:lang w:val="es-MX"/>
        </w:rPr>
      </w:pPr>
      <w:r w:rsidRPr="009146D8">
        <w:rPr>
          <w:rFonts w:ascii="Arial" w:hAnsi="Arial" w:cs="Arial"/>
          <w:color w:val="000000" w:themeColor="text1"/>
          <w:sz w:val="24"/>
          <w:szCs w:val="24"/>
          <w:lang w:val="es-MX"/>
        </w:rPr>
        <w:t>La operación de nuestra red comercial se encuentra 100% sistematizada para ofrecer un servicio oportuno, ágil y seguro a nuestros clientes finales y aliados estratégicos. Estas alianzas nos han permitido colocar en el mercado, de manera exitosa, además de los juegos permanentes (Súper Chance) y las loterías virtuales, otros productos y servicios de uso masivo como recargas para celulares, pines virtuales para internet y servicio telefónico a nivel local, nacional e internacional, giros y servicios de mensajería y envíos a nivel nacional, pagos de nómina y recaudos de diversos tipos.</w:t>
      </w:r>
    </w:p>
    <w:p w:rsidR="009146D8" w:rsidRPr="009146D8" w:rsidRDefault="009146D8" w:rsidP="009146D8">
      <w:pPr>
        <w:spacing w:line="276" w:lineRule="auto"/>
        <w:jc w:val="both"/>
        <w:rPr>
          <w:rFonts w:ascii="Arial" w:hAnsi="Arial" w:cs="Arial"/>
          <w:color w:val="000000" w:themeColor="text1"/>
          <w:sz w:val="24"/>
          <w:szCs w:val="24"/>
          <w:lang w:val="es-MX"/>
        </w:rPr>
      </w:pPr>
    </w:p>
    <w:p w:rsidR="009146D8" w:rsidRPr="0034226A" w:rsidRDefault="0034226A" w:rsidP="009146D8">
      <w:pPr>
        <w:spacing w:line="276" w:lineRule="auto"/>
        <w:jc w:val="both"/>
        <w:rPr>
          <w:rFonts w:ascii="Arial" w:hAnsi="Arial" w:cs="Arial"/>
          <w:b/>
          <w:bCs/>
          <w:color w:val="000000" w:themeColor="text1"/>
          <w:sz w:val="24"/>
          <w:szCs w:val="24"/>
          <w:lang w:val="es-MX"/>
        </w:rPr>
      </w:pPr>
      <w:proofErr w:type="gramStart"/>
      <w:r w:rsidRPr="0034226A">
        <w:rPr>
          <w:rFonts w:ascii="Arial" w:hAnsi="Arial" w:cs="Arial"/>
          <w:b/>
          <w:bCs/>
          <w:color w:val="000000" w:themeColor="text1"/>
          <w:sz w:val="24"/>
          <w:szCs w:val="24"/>
          <w:lang w:val="es-MX"/>
        </w:rPr>
        <w:t xml:space="preserve">Que Es </w:t>
      </w:r>
      <w:r w:rsidR="009146D8" w:rsidRPr="0034226A">
        <w:rPr>
          <w:rFonts w:ascii="Arial" w:hAnsi="Arial" w:cs="Arial"/>
          <w:b/>
          <w:bCs/>
          <w:color w:val="000000" w:themeColor="text1"/>
          <w:sz w:val="24"/>
          <w:szCs w:val="24"/>
          <w:lang w:val="es-MX"/>
        </w:rPr>
        <w:t>Ganaservicios</w:t>
      </w:r>
      <w:r w:rsidRPr="0034226A">
        <w:rPr>
          <w:rFonts w:ascii="Arial" w:hAnsi="Arial" w:cs="Arial"/>
          <w:b/>
          <w:bCs/>
          <w:color w:val="000000" w:themeColor="text1"/>
          <w:sz w:val="24"/>
          <w:szCs w:val="24"/>
          <w:lang w:val="es-MX"/>
        </w:rPr>
        <w:t>?</w:t>
      </w:r>
      <w:proofErr w:type="gramEnd"/>
    </w:p>
    <w:p w:rsidR="009146D8" w:rsidRPr="009146D8" w:rsidRDefault="009146D8" w:rsidP="009146D8">
      <w:pPr>
        <w:spacing w:line="276" w:lineRule="auto"/>
        <w:jc w:val="both"/>
        <w:rPr>
          <w:rFonts w:ascii="Arial" w:hAnsi="Arial" w:cs="Arial"/>
          <w:color w:val="000000" w:themeColor="text1"/>
          <w:sz w:val="24"/>
          <w:szCs w:val="24"/>
          <w:lang w:val="es-MX"/>
        </w:rPr>
      </w:pPr>
      <w:r w:rsidRPr="009146D8">
        <w:rPr>
          <w:rFonts w:ascii="Arial" w:hAnsi="Arial" w:cs="Arial"/>
          <w:color w:val="000000" w:themeColor="text1"/>
          <w:sz w:val="24"/>
          <w:szCs w:val="24"/>
          <w:lang w:val="es-MX"/>
        </w:rPr>
        <w:t>Un Ganaservicios es una oficina de acopio en la que confluyen los demás canales de la Organización, en este lugar se realizan transacciones que requieren mayor asesoría, se recauda el resultado del ejercicio de ventas del de los Sitios de Venta, Ganacomercios, grandes superficies y Colocadores Independientes.</w:t>
      </w:r>
    </w:p>
    <w:p w:rsidR="009146D8" w:rsidRPr="009146D8" w:rsidRDefault="009146D8" w:rsidP="009146D8">
      <w:pPr>
        <w:spacing w:line="276" w:lineRule="auto"/>
        <w:jc w:val="both"/>
        <w:rPr>
          <w:rFonts w:ascii="Arial" w:hAnsi="Arial" w:cs="Arial"/>
          <w:color w:val="000000" w:themeColor="text1"/>
          <w:sz w:val="24"/>
          <w:szCs w:val="24"/>
          <w:lang w:val="es-MX"/>
        </w:rPr>
      </w:pPr>
    </w:p>
    <w:p w:rsidR="009146D8" w:rsidRPr="0034226A" w:rsidRDefault="0034226A" w:rsidP="009146D8">
      <w:pPr>
        <w:spacing w:line="276" w:lineRule="auto"/>
        <w:jc w:val="both"/>
        <w:rPr>
          <w:rFonts w:ascii="Arial" w:hAnsi="Arial" w:cs="Arial"/>
          <w:b/>
          <w:bCs/>
          <w:color w:val="000000" w:themeColor="text1"/>
          <w:sz w:val="24"/>
          <w:szCs w:val="24"/>
          <w:lang w:val="es-MX"/>
        </w:rPr>
      </w:pPr>
      <w:r w:rsidRPr="0034226A">
        <w:rPr>
          <w:rFonts w:ascii="Arial" w:hAnsi="Arial" w:cs="Arial"/>
          <w:b/>
          <w:bCs/>
          <w:color w:val="000000" w:themeColor="text1"/>
          <w:sz w:val="24"/>
          <w:szCs w:val="24"/>
          <w:lang w:val="es-MX"/>
        </w:rPr>
        <w:t xml:space="preserve">Cuales son los </w:t>
      </w:r>
      <w:r w:rsidR="009146D8" w:rsidRPr="0034226A">
        <w:rPr>
          <w:rFonts w:ascii="Arial" w:hAnsi="Arial" w:cs="Arial"/>
          <w:b/>
          <w:bCs/>
          <w:color w:val="000000" w:themeColor="text1"/>
          <w:sz w:val="24"/>
          <w:szCs w:val="24"/>
          <w:lang w:val="es-MX"/>
        </w:rPr>
        <w:t>Sitios de Venta</w:t>
      </w:r>
    </w:p>
    <w:p w:rsidR="009146D8" w:rsidRPr="009146D8" w:rsidRDefault="009146D8" w:rsidP="009146D8">
      <w:pPr>
        <w:spacing w:line="276" w:lineRule="auto"/>
        <w:jc w:val="both"/>
        <w:rPr>
          <w:rFonts w:ascii="Arial" w:hAnsi="Arial" w:cs="Arial"/>
          <w:color w:val="000000" w:themeColor="text1"/>
          <w:sz w:val="24"/>
          <w:szCs w:val="24"/>
          <w:lang w:val="es-MX"/>
        </w:rPr>
      </w:pPr>
      <w:r w:rsidRPr="009146D8">
        <w:rPr>
          <w:rFonts w:ascii="Arial" w:hAnsi="Arial" w:cs="Arial"/>
          <w:color w:val="000000" w:themeColor="text1"/>
          <w:sz w:val="24"/>
          <w:szCs w:val="24"/>
          <w:lang w:val="es-MX"/>
        </w:rPr>
        <w:t xml:space="preserve">Los Sitios de Venta están orientados a satisfacer las necesidades de nuestros clientes, reuniendo en un sólo lugar todo el portafolio de productos y servicios que posee el Grupo Réditos a través de sus marcas como Gana, la Tarjeta </w:t>
      </w:r>
      <w:proofErr w:type="gramStart"/>
      <w:r w:rsidRPr="009146D8">
        <w:rPr>
          <w:rFonts w:ascii="Arial" w:hAnsi="Arial" w:cs="Arial"/>
          <w:color w:val="000000" w:themeColor="text1"/>
          <w:sz w:val="24"/>
          <w:szCs w:val="24"/>
          <w:lang w:val="es-MX"/>
        </w:rPr>
        <w:t>Ris ,</w:t>
      </w:r>
      <w:proofErr w:type="gramEnd"/>
      <w:r w:rsidRPr="009146D8">
        <w:rPr>
          <w:rFonts w:ascii="Arial" w:hAnsi="Arial" w:cs="Arial"/>
          <w:color w:val="000000" w:themeColor="text1"/>
          <w:sz w:val="24"/>
          <w:szCs w:val="24"/>
          <w:lang w:val="es-MX"/>
        </w:rPr>
        <w:t xml:space="preserve"> enre otros, además de productos disponibles en las diferentes categorías como Juegos, Telecomunicaciones, Giros, Recuados, Servicios Públicos, Pagos, Transporte, Seguros, Entretenimiento y Créditos. Los Sitios de Venta se encuentran ubicados diferentes sectores del departamento, tales como parques principales, barrios, corregimientos, municipios y centros comerciales.</w:t>
      </w:r>
    </w:p>
    <w:p w:rsidR="009146D8" w:rsidRPr="009146D8" w:rsidRDefault="009146D8" w:rsidP="009146D8">
      <w:pPr>
        <w:spacing w:line="276" w:lineRule="auto"/>
        <w:jc w:val="both"/>
        <w:rPr>
          <w:rFonts w:ascii="Arial" w:hAnsi="Arial" w:cs="Arial"/>
          <w:color w:val="000000" w:themeColor="text1"/>
          <w:sz w:val="24"/>
          <w:szCs w:val="24"/>
          <w:lang w:val="es-MX"/>
        </w:rPr>
      </w:pPr>
    </w:p>
    <w:p w:rsidR="009146D8" w:rsidRPr="0034226A" w:rsidRDefault="0034226A" w:rsidP="009146D8">
      <w:pPr>
        <w:spacing w:line="276" w:lineRule="auto"/>
        <w:jc w:val="both"/>
        <w:rPr>
          <w:rFonts w:ascii="Arial" w:hAnsi="Arial" w:cs="Arial"/>
          <w:b/>
          <w:bCs/>
          <w:color w:val="000000" w:themeColor="text1"/>
          <w:sz w:val="24"/>
          <w:szCs w:val="24"/>
          <w:lang w:val="es-MX"/>
        </w:rPr>
      </w:pPr>
      <w:r w:rsidRPr="0034226A">
        <w:rPr>
          <w:rFonts w:ascii="Arial" w:hAnsi="Arial" w:cs="Arial"/>
          <w:b/>
          <w:bCs/>
          <w:color w:val="000000" w:themeColor="text1"/>
          <w:sz w:val="24"/>
          <w:szCs w:val="24"/>
          <w:lang w:val="es-MX"/>
        </w:rPr>
        <w:t xml:space="preserve">Que son los </w:t>
      </w:r>
      <w:r w:rsidR="009146D8" w:rsidRPr="0034226A">
        <w:rPr>
          <w:rFonts w:ascii="Arial" w:hAnsi="Arial" w:cs="Arial"/>
          <w:b/>
          <w:bCs/>
          <w:color w:val="000000" w:themeColor="text1"/>
          <w:sz w:val="24"/>
          <w:szCs w:val="24"/>
          <w:lang w:val="es-MX"/>
        </w:rPr>
        <w:t>Vendedores Gana</w:t>
      </w:r>
    </w:p>
    <w:p w:rsidR="009146D8" w:rsidRPr="009146D8" w:rsidRDefault="009146D8" w:rsidP="009146D8">
      <w:pPr>
        <w:spacing w:line="276" w:lineRule="auto"/>
        <w:jc w:val="both"/>
        <w:rPr>
          <w:rFonts w:ascii="Arial" w:hAnsi="Arial" w:cs="Arial"/>
          <w:color w:val="000000" w:themeColor="text1"/>
          <w:sz w:val="24"/>
          <w:szCs w:val="24"/>
          <w:lang w:val="es-MX"/>
        </w:rPr>
      </w:pPr>
      <w:r w:rsidRPr="009146D8">
        <w:rPr>
          <w:rFonts w:ascii="Arial" w:hAnsi="Arial" w:cs="Arial"/>
          <w:color w:val="000000" w:themeColor="text1"/>
          <w:sz w:val="24"/>
          <w:szCs w:val="24"/>
          <w:lang w:val="es-MX"/>
        </w:rPr>
        <w:t>Los Vendedores de Gana son nombrados Colocadores Independientes, están dotados de moderna tecnología móvil, llevando productos y servicios a los lugares más alejados como veredas y corregimientos de los diferentes municipios de Antioquia. Estos atienden puerta a puerta los requerimientos de importantes segmentos del mercado en los grandes centros urbanos.</w:t>
      </w:r>
    </w:p>
    <w:p w:rsidR="009146D8" w:rsidRPr="009146D8" w:rsidRDefault="009146D8" w:rsidP="009146D8">
      <w:pPr>
        <w:spacing w:line="276" w:lineRule="auto"/>
        <w:jc w:val="both"/>
        <w:rPr>
          <w:rFonts w:ascii="Arial" w:hAnsi="Arial" w:cs="Arial"/>
          <w:color w:val="000000" w:themeColor="text1"/>
          <w:sz w:val="24"/>
          <w:szCs w:val="24"/>
          <w:lang w:val="es-MX"/>
        </w:rPr>
      </w:pPr>
    </w:p>
    <w:p w:rsidR="009146D8" w:rsidRPr="009146D8" w:rsidRDefault="009146D8" w:rsidP="009146D8">
      <w:pPr>
        <w:spacing w:line="276" w:lineRule="auto"/>
        <w:jc w:val="both"/>
        <w:rPr>
          <w:rFonts w:ascii="Arial" w:hAnsi="Arial" w:cs="Arial"/>
          <w:color w:val="000000" w:themeColor="text1"/>
          <w:sz w:val="24"/>
          <w:szCs w:val="24"/>
          <w:lang w:val="es-MX"/>
        </w:rPr>
      </w:pPr>
      <w:r w:rsidRPr="009146D8">
        <w:rPr>
          <w:rFonts w:ascii="Arial" w:hAnsi="Arial" w:cs="Arial"/>
          <w:color w:val="000000" w:themeColor="text1"/>
          <w:sz w:val="24"/>
          <w:szCs w:val="24"/>
          <w:lang w:val="es-MX"/>
        </w:rPr>
        <w:t>Ganacomercios</w:t>
      </w:r>
    </w:p>
    <w:p w:rsidR="009146D8" w:rsidRPr="009146D8" w:rsidRDefault="009146D8" w:rsidP="009146D8">
      <w:pPr>
        <w:spacing w:line="276" w:lineRule="auto"/>
        <w:jc w:val="both"/>
        <w:rPr>
          <w:rFonts w:ascii="Arial" w:hAnsi="Arial" w:cs="Arial"/>
          <w:color w:val="000000" w:themeColor="text1"/>
          <w:sz w:val="24"/>
          <w:szCs w:val="24"/>
          <w:lang w:val="es-MX"/>
        </w:rPr>
      </w:pPr>
      <w:r w:rsidRPr="009146D8">
        <w:rPr>
          <w:rFonts w:ascii="Arial" w:hAnsi="Arial" w:cs="Arial"/>
          <w:color w:val="000000" w:themeColor="text1"/>
          <w:sz w:val="24"/>
          <w:szCs w:val="24"/>
          <w:lang w:val="es-MX"/>
        </w:rPr>
        <w:lastRenderedPageBreak/>
        <w:t>Este canal se refiere a Terminales y Computadores ubicados en diferentes establecimientos comerciales como (TaT-Cafés Internet- Mini mercados- Salas de belleza, etc.), con el fin de ofrecer todos los productos y servicios comercializados por la Compañía, logrando así satisfacer las necesidades de nuestros clientes.</w:t>
      </w:r>
    </w:p>
    <w:p w:rsidR="009146D8" w:rsidRPr="009146D8" w:rsidRDefault="009146D8" w:rsidP="009146D8">
      <w:pPr>
        <w:spacing w:line="276" w:lineRule="auto"/>
        <w:jc w:val="both"/>
        <w:rPr>
          <w:rFonts w:ascii="Arial" w:hAnsi="Arial" w:cs="Arial"/>
          <w:color w:val="000000" w:themeColor="text1"/>
          <w:sz w:val="24"/>
          <w:szCs w:val="24"/>
          <w:lang w:val="es-MX"/>
        </w:rPr>
      </w:pPr>
    </w:p>
    <w:p w:rsidR="009146D8" w:rsidRPr="0034226A" w:rsidRDefault="009146D8" w:rsidP="009146D8">
      <w:pPr>
        <w:spacing w:line="276" w:lineRule="auto"/>
        <w:jc w:val="both"/>
        <w:rPr>
          <w:rFonts w:ascii="Arial" w:hAnsi="Arial" w:cs="Arial"/>
          <w:b/>
          <w:bCs/>
          <w:color w:val="000000" w:themeColor="text1"/>
          <w:sz w:val="24"/>
          <w:szCs w:val="24"/>
          <w:lang w:val="es-MX"/>
        </w:rPr>
      </w:pPr>
      <w:r w:rsidRPr="0034226A">
        <w:rPr>
          <w:rFonts w:ascii="Arial" w:hAnsi="Arial" w:cs="Arial"/>
          <w:b/>
          <w:bCs/>
          <w:color w:val="000000" w:themeColor="text1"/>
          <w:sz w:val="24"/>
          <w:szCs w:val="24"/>
          <w:lang w:val="es-MX"/>
        </w:rPr>
        <w:t>Sitio Web</w:t>
      </w:r>
    </w:p>
    <w:p w:rsidR="009146D8" w:rsidRPr="009146D8" w:rsidRDefault="009146D8" w:rsidP="009146D8">
      <w:pPr>
        <w:spacing w:line="276" w:lineRule="auto"/>
        <w:jc w:val="both"/>
        <w:rPr>
          <w:rFonts w:ascii="Arial" w:hAnsi="Arial" w:cs="Arial"/>
          <w:color w:val="000000" w:themeColor="text1"/>
          <w:sz w:val="24"/>
          <w:szCs w:val="24"/>
          <w:lang w:val="es-MX"/>
        </w:rPr>
      </w:pPr>
      <w:r w:rsidRPr="009146D8">
        <w:rPr>
          <w:rFonts w:ascii="Arial" w:hAnsi="Arial" w:cs="Arial"/>
          <w:color w:val="000000" w:themeColor="text1"/>
          <w:sz w:val="24"/>
          <w:szCs w:val="24"/>
          <w:lang w:val="es-MX"/>
        </w:rPr>
        <w:t>El Portal web fue diseñado para todos nuestros clientes digitales, en él pueden encontrar diferentes productos disponibles como Súper Chance, Billetón, Billonario, Triki Suerte y Cuatro por cuatro, además de recargas y paquetes de datos. Su principal ventaja son los medios de pago como Tarjetas de Crédito, Débito, Tarjeta RIS y Gana Pin, además de ser un portal seguro, abierto 24/7.</w:t>
      </w:r>
    </w:p>
    <w:p w:rsidR="009146D8" w:rsidRPr="009146D8" w:rsidRDefault="009146D8" w:rsidP="009146D8">
      <w:pPr>
        <w:spacing w:line="276" w:lineRule="auto"/>
        <w:jc w:val="both"/>
        <w:rPr>
          <w:rFonts w:ascii="Arial" w:hAnsi="Arial" w:cs="Arial"/>
          <w:color w:val="000000" w:themeColor="text1"/>
          <w:sz w:val="24"/>
          <w:szCs w:val="24"/>
          <w:lang w:val="es-MX"/>
        </w:rPr>
      </w:pPr>
    </w:p>
    <w:p w:rsidR="009146D8" w:rsidRPr="0034226A" w:rsidRDefault="009146D8" w:rsidP="009146D8">
      <w:pPr>
        <w:spacing w:line="276" w:lineRule="auto"/>
        <w:jc w:val="both"/>
        <w:rPr>
          <w:rFonts w:ascii="Arial" w:hAnsi="Arial" w:cs="Arial"/>
          <w:b/>
          <w:bCs/>
          <w:color w:val="000000" w:themeColor="text1"/>
          <w:sz w:val="24"/>
          <w:szCs w:val="24"/>
          <w:lang w:val="es-MX"/>
        </w:rPr>
      </w:pPr>
      <w:r w:rsidRPr="0034226A">
        <w:rPr>
          <w:rFonts w:ascii="Arial" w:hAnsi="Arial" w:cs="Arial"/>
          <w:b/>
          <w:bCs/>
          <w:color w:val="000000" w:themeColor="text1"/>
          <w:sz w:val="24"/>
          <w:szCs w:val="24"/>
          <w:lang w:val="es-MX"/>
        </w:rPr>
        <w:t>Vending Machine</w:t>
      </w:r>
    </w:p>
    <w:p w:rsidR="009146D8" w:rsidRPr="009146D8" w:rsidRDefault="009146D8" w:rsidP="009146D8">
      <w:pPr>
        <w:spacing w:line="276" w:lineRule="auto"/>
        <w:jc w:val="both"/>
        <w:rPr>
          <w:rFonts w:ascii="Arial" w:hAnsi="Arial" w:cs="Arial"/>
          <w:color w:val="000000" w:themeColor="text1"/>
          <w:sz w:val="24"/>
          <w:szCs w:val="24"/>
          <w:lang w:val="es-MX"/>
        </w:rPr>
      </w:pPr>
      <w:r w:rsidRPr="009146D8">
        <w:rPr>
          <w:rFonts w:ascii="Arial" w:hAnsi="Arial" w:cs="Arial"/>
          <w:color w:val="000000" w:themeColor="text1"/>
          <w:sz w:val="24"/>
          <w:szCs w:val="24"/>
          <w:lang w:val="es-MX"/>
        </w:rPr>
        <w:t>Vending Machine es un Canal de Comercialización que le permite al cliente un panorama transaccional mucho más rápido, abriendo la posibilidad de hacer la compra en un entorno minorista de forma más estándar, efectiva y ágil. La principal ventaja de las Vending respecto a la venta tradicional, es su disponibilidad en cualquier momento del día y la atención a un público nativo digital.</w:t>
      </w:r>
    </w:p>
    <w:p w:rsidR="009146D8" w:rsidRPr="009146D8" w:rsidRDefault="009146D8" w:rsidP="009146D8">
      <w:pPr>
        <w:spacing w:line="276" w:lineRule="auto"/>
        <w:jc w:val="both"/>
        <w:rPr>
          <w:rFonts w:ascii="Arial" w:hAnsi="Arial" w:cs="Arial"/>
          <w:color w:val="000000" w:themeColor="text1"/>
          <w:sz w:val="24"/>
          <w:szCs w:val="24"/>
          <w:lang w:val="es-MX"/>
        </w:rPr>
      </w:pPr>
    </w:p>
    <w:p w:rsidR="009146D8" w:rsidRPr="0034226A" w:rsidRDefault="009146D8" w:rsidP="009146D8">
      <w:pPr>
        <w:spacing w:line="276" w:lineRule="auto"/>
        <w:jc w:val="both"/>
        <w:rPr>
          <w:rFonts w:ascii="Arial" w:hAnsi="Arial" w:cs="Arial"/>
          <w:b/>
          <w:bCs/>
          <w:color w:val="000000" w:themeColor="text1"/>
          <w:sz w:val="24"/>
          <w:szCs w:val="24"/>
          <w:lang w:val="es-MX"/>
        </w:rPr>
      </w:pPr>
      <w:r w:rsidRPr="0034226A">
        <w:rPr>
          <w:rFonts w:ascii="Arial" w:hAnsi="Arial" w:cs="Arial"/>
          <w:b/>
          <w:bCs/>
          <w:color w:val="000000" w:themeColor="text1"/>
          <w:sz w:val="24"/>
          <w:szCs w:val="24"/>
          <w:lang w:val="es-MX"/>
        </w:rPr>
        <w:t>1. ¿Cómo puedo consultar los resultados?</w:t>
      </w:r>
    </w:p>
    <w:p w:rsidR="009146D8" w:rsidRPr="009146D8" w:rsidRDefault="009146D8" w:rsidP="009146D8">
      <w:pPr>
        <w:spacing w:line="276" w:lineRule="auto"/>
        <w:jc w:val="both"/>
        <w:rPr>
          <w:rFonts w:ascii="Arial" w:hAnsi="Arial" w:cs="Arial"/>
          <w:color w:val="000000" w:themeColor="text1"/>
          <w:sz w:val="24"/>
          <w:szCs w:val="24"/>
          <w:lang w:val="es-MX"/>
        </w:rPr>
      </w:pPr>
      <w:r w:rsidRPr="009146D8">
        <w:rPr>
          <w:rFonts w:ascii="Arial" w:hAnsi="Arial" w:cs="Arial"/>
          <w:color w:val="000000" w:themeColor="text1"/>
          <w:sz w:val="24"/>
          <w:szCs w:val="24"/>
          <w:lang w:val="es-MX"/>
        </w:rPr>
        <w:t>Para consultar los resultados de las Loterías y los Sorteos debes ingresar a www.gana.com.co y ubicar el botón “Resultados” en la parte superior derecha de la página de Inicio.</w:t>
      </w:r>
    </w:p>
    <w:p w:rsidR="009146D8" w:rsidRPr="0034226A" w:rsidRDefault="009146D8" w:rsidP="009146D8">
      <w:pPr>
        <w:spacing w:line="276" w:lineRule="auto"/>
        <w:jc w:val="both"/>
        <w:rPr>
          <w:rFonts w:ascii="Arial" w:hAnsi="Arial" w:cs="Arial"/>
          <w:b/>
          <w:bCs/>
          <w:color w:val="000000" w:themeColor="text1"/>
          <w:sz w:val="24"/>
          <w:szCs w:val="24"/>
          <w:lang w:val="es-MX"/>
        </w:rPr>
      </w:pPr>
      <w:r w:rsidRPr="0034226A">
        <w:rPr>
          <w:rFonts w:ascii="Arial" w:hAnsi="Arial" w:cs="Arial"/>
          <w:b/>
          <w:bCs/>
          <w:color w:val="000000" w:themeColor="text1"/>
          <w:sz w:val="24"/>
          <w:szCs w:val="24"/>
          <w:lang w:val="es-MX"/>
        </w:rPr>
        <w:t>2. ¿Cómo puedo consultar los horarios de los sorteos de días anteriores?</w:t>
      </w:r>
    </w:p>
    <w:p w:rsidR="009146D8" w:rsidRPr="009146D8" w:rsidRDefault="009146D8" w:rsidP="009146D8">
      <w:pPr>
        <w:spacing w:line="276" w:lineRule="auto"/>
        <w:jc w:val="both"/>
        <w:rPr>
          <w:rFonts w:ascii="Arial" w:hAnsi="Arial" w:cs="Arial"/>
          <w:color w:val="000000" w:themeColor="text1"/>
          <w:sz w:val="24"/>
          <w:szCs w:val="24"/>
          <w:lang w:val="es-MX"/>
        </w:rPr>
      </w:pPr>
      <w:r w:rsidRPr="009146D8">
        <w:rPr>
          <w:rFonts w:ascii="Arial" w:hAnsi="Arial" w:cs="Arial"/>
          <w:color w:val="000000" w:themeColor="text1"/>
          <w:sz w:val="24"/>
          <w:szCs w:val="24"/>
          <w:lang w:val="es-MX"/>
        </w:rPr>
        <w:t>Para consultar los resultados de los Sorteos de los días anteriores debes ingresar a www.gana.com.co y ubicar el botón “Resultados” en la parte superior derecha de la página de Inicio. Posteriormente, abre el calendario que se encuentra en la parte superior de esta página, ubica la fecha que deseas verificar y haz clic en el botón “Consultar”. Allí te aparecerán los resultados correspondientes a la fecha que seleccionaste.</w:t>
      </w:r>
    </w:p>
    <w:p w:rsidR="009146D8" w:rsidRPr="0034226A" w:rsidRDefault="009146D8" w:rsidP="009146D8">
      <w:pPr>
        <w:spacing w:line="276" w:lineRule="auto"/>
        <w:jc w:val="both"/>
        <w:rPr>
          <w:rFonts w:ascii="Arial" w:hAnsi="Arial" w:cs="Arial"/>
          <w:b/>
          <w:bCs/>
          <w:color w:val="000000" w:themeColor="text1"/>
          <w:sz w:val="24"/>
          <w:szCs w:val="24"/>
          <w:lang w:val="es-MX"/>
        </w:rPr>
      </w:pPr>
      <w:r w:rsidRPr="0034226A">
        <w:rPr>
          <w:rFonts w:ascii="Arial" w:hAnsi="Arial" w:cs="Arial"/>
          <w:b/>
          <w:bCs/>
          <w:color w:val="000000" w:themeColor="text1"/>
          <w:sz w:val="24"/>
          <w:szCs w:val="24"/>
          <w:lang w:val="es-MX"/>
        </w:rPr>
        <w:t>3. ¿Dónde puedo consultar la ubicación de los Ganaservicios?</w:t>
      </w:r>
    </w:p>
    <w:p w:rsidR="009146D8" w:rsidRPr="009146D8" w:rsidRDefault="009146D8" w:rsidP="009146D8">
      <w:pPr>
        <w:spacing w:line="276" w:lineRule="auto"/>
        <w:jc w:val="both"/>
        <w:rPr>
          <w:rFonts w:ascii="Arial" w:hAnsi="Arial" w:cs="Arial"/>
          <w:color w:val="000000" w:themeColor="text1"/>
          <w:sz w:val="24"/>
          <w:szCs w:val="24"/>
          <w:lang w:val="es-MX"/>
        </w:rPr>
      </w:pPr>
      <w:r w:rsidRPr="009146D8">
        <w:rPr>
          <w:rFonts w:ascii="Arial" w:hAnsi="Arial" w:cs="Arial"/>
          <w:color w:val="000000" w:themeColor="text1"/>
          <w:sz w:val="24"/>
          <w:szCs w:val="24"/>
          <w:lang w:val="es-MX"/>
        </w:rPr>
        <w:t>Ingresa a www.gana.com.co y ubica en el menú superior la sección “Directorio Ganaservicios”. Allí podrás consultar los datos de ubicación de los Ganaservicios ubicados en todo el departamento.</w:t>
      </w:r>
    </w:p>
    <w:p w:rsidR="009146D8" w:rsidRPr="009146D8" w:rsidRDefault="009146D8" w:rsidP="009146D8">
      <w:pPr>
        <w:spacing w:line="276" w:lineRule="auto"/>
        <w:jc w:val="both"/>
        <w:rPr>
          <w:rFonts w:ascii="Arial" w:hAnsi="Arial" w:cs="Arial"/>
          <w:color w:val="000000" w:themeColor="text1"/>
          <w:sz w:val="24"/>
          <w:szCs w:val="24"/>
          <w:lang w:val="es-MX"/>
        </w:rPr>
      </w:pPr>
      <w:r w:rsidRPr="009146D8">
        <w:rPr>
          <w:rFonts w:ascii="Arial" w:hAnsi="Arial" w:cs="Arial"/>
          <w:color w:val="000000" w:themeColor="text1"/>
          <w:sz w:val="24"/>
          <w:szCs w:val="24"/>
          <w:lang w:val="es-MX"/>
        </w:rPr>
        <w:lastRenderedPageBreak/>
        <w:t>4. ¿Cómo puedo ingresar mis datos al sitio web para participar en las promociones de Gana Fiel?</w:t>
      </w:r>
    </w:p>
    <w:p w:rsidR="009146D8" w:rsidRPr="009146D8" w:rsidRDefault="009146D8" w:rsidP="009146D8">
      <w:pPr>
        <w:spacing w:line="276" w:lineRule="auto"/>
        <w:jc w:val="both"/>
        <w:rPr>
          <w:rFonts w:ascii="Arial" w:hAnsi="Arial" w:cs="Arial"/>
          <w:color w:val="000000" w:themeColor="text1"/>
          <w:sz w:val="24"/>
          <w:szCs w:val="24"/>
          <w:lang w:val="es-MX"/>
        </w:rPr>
      </w:pPr>
      <w:r w:rsidRPr="009146D8">
        <w:rPr>
          <w:rFonts w:ascii="Arial" w:hAnsi="Arial" w:cs="Arial"/>
          <w:color w:val="000000" w:themeColor="text1"/>
          <w:sz w:val="24"/>
          <w:szCs w:val="24"/>
          <w:lang w:val="es-MX"/>
        </w:rPr>
        <w:t>Si deseas ingresar tus datos para participar en las promociones de Gana Fiel, digita en tu navegador de internet www.gana.com.co y ubica el botón “Transacciones Consultas y Registro” que se encuentra en la parte superior derecha de la página de Inicio. Luego regístrate con tu cuenta de correo electrónico y contraseña. Inmediatamente recibirás en tu email una confirmación de tu registro y al ingresar nuevamente a la página podrás ingresar todos tus datos.</w:t>
      </w:r>
    </w:p>
    <w:p w:rsidR="009146D8" w:rsidRPr="0034226A" w:rsidRDefault="009146D8" w:rsidP="009146D8">
      <w:pPr>
        <w:spacing w:line="276" w:lineRule="auto"/>
        <w:jc w:val="both"/>
        <w:rPr>
          <w:rFonts w:ascii="Arial" w:hAnsi="Arial" w:cs="Arial"/>
          <w:b/>
          <w:bCs/>
          <w:color w:val="000000" w:themeColor="text1"/>
          <w:sz w:val="24"/>
          <w:szCs w:val="24"/>
          <w:lang w:val="es-MX"/>
        </w:rPr>
      </w:pPr>
      <w:r w:rsidRPr="0034226A">
        <w:rPr>
          <w:rFonts w:ascii="Arial" w:hAnsi="Arial" w:cs="Arial"/>
          <w:b/>
          <w:bCs/>
          <w:color w:val="000000" w:themeColor="text1"/>
          <w:sz w:val="24"/>
          <w:szCs w:val="24"/>
          <w:lang w:val="es-MX"/>
        </w:rPr>
        <w:t>7. ¿Cómo puedo averiguar cuánto me voy a ganar en Súper Chance de acuerdo con lo que aposté?</w:t>
      </w:r>
    </w:p>
    <w:p w:rsidR="009146D8" w:rsidRPr="009146D8" w:rsidRDefault="009146D8" w:rsidP="009146D8">
      <w:pPr>
        <w:spacing w:line="276" w:lineRule="auto"/>
        <w:jc w:val="both"/>
        <w:rPr>
          <w:rFonts w:ascii="Arial" w:hAnsi="Arial" w:cs="Arial"/>
          <w:color w:val="000000" w:themeColor="text1"/>
          <w:sz w:val="24"/>
          <w:szCs w:val="24"/>
          <w:lang w:val="es-MX"/>
        </w:rPr>
      </w:pPr>
      <w:r w:rsidRPr="009146D8">
        <w:rPr>
          <w:rFonts w:ascii="Arial" w:hAnsi="Arial" w:cs="Arial"/>
          <w:color w:val="000000" w:themeColor="text1"/>
          <w:sz w:val="24"/>
          <w:szCs w:val="24"/>
          <w:lang w:val="es-MX"/>
        </w:rPr>
        <w:t>Ingresa a www.gana.com.co y ubica el simulador de premios. Allí digitas el valor a jugar y la modalidad, luego haz clic en el botón simular y el sistema te arrojará el premio que te ganas según los datos que ingresaste.</w:t>
      </w:r>
    </w:p>
    <w:p w:rsidR="009146D8" w:rsidRPr="0034226A" w:rsidRDefault="009146D8" w:rsidP="009146D8">
      <w:pPr>
        <w:spacing w:line="276" w:lineRule="auto"/>
        <w:jc w:val="both"/>
        <w:rPr>
          <w:rFonts w:ascii="Arial" w:hAnsi="Arial" w:cs="Arial"/>
          <w:b/>
          <w:bCs/>
          <w:color w:val="000000" w:themeColor="text1"/>
          <w:sz w:val="24"/>
          <w:szCs w:val="24"/>
          <w:lang w:val="es-MX"/>
        </w:rPr>
      </w:pPr>
      <w:r w:rsidRPr="0034226A">
        <w:rPr>
          <w:rFonts w:ascii="Arial" w:hAnsi="Arial" w:cs="Arial"/>
          <w:b/>
          <w:bCs/>
          <w:color w:val="000000" w:themeColor="text1"/>
          <w:sz w:val="24"/>
          <w:szCs w:val="24"/>
          <w:lang w:val="es-MX"/>
        </w:rPr>
        <w:t>9. ¿Como registrarme en la página web?</w:t>
      </w:r>
    </w:p>
    <w:p w:rsidR="009146D8" w:rsidRPr="009146D8" w:rsidRDefault="009146D8" w:rsidP="009146D8">
      <w:pPr>
        <w:spacing w:line="276" w:lineRule="auto"/>
        <w:jc w:val="both"/>
        <w:rPr>
          <w:rFonts w:ascii="Arial" w:hAnsi="Arial" w:cs="Arial"/>
          <w:color w:val="000000" w:themeColor="text1"/>
          <w:sz w:val="24"/>
          <w:szCs w:val="24"/>
          <w:lang w:val="es-MX"/>
        </w:rPr>
      </w:pPr>
      <w:r w:rsidRPr="009146D8">
        <w:rPr>
          <w:rFonts w:ascii="Arial" w:hAnsi="Arial" w:cs="Arial"/>
          <w:color w:val="000000" w:themeColor="text1"/>
          <w:sz w:val="24"/>
          <w:szCs w:val="24"/>
          <w:lang w:val="es-MX"/>
        </w:rPr>
        <w:t>Al ingresar a www.gana.com.co en la parte superior derecha ingresas a la opción "Ingresa / Registrarte Gratis" y en la parte inferior del formulario de inicio ubicas el botó</w:t>
      </w:r>
      <w:bookmarkStart w:id="0" w:name="_GoBack"/>
      <w:bookmarkEnd w:id="0"/>
      <w:r w:rsidRPr="009146D8">
        <w:rPr>
          <w:rFonts w:ascii="Arial" w:hAnsi="Arial" w:cs="Arial"/>
          <w:color w:val="000000" w:themeColor="text1"/>
          <w:sz w:val="24"/>
          <w:szCs w:val="24"/>
          <w:lang w:val="es-MX"/>
        </w:rPr>
        <w:t>n "Registrarte Gratis", ingresas y llenas el formulario.</w:t>
      </w:r>
    </w:p>
    <w:sectPr w:rsidR="009146D8" w:rsidRPr="009146D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6D8"/>
    <w:rsid w:val="0034226A"/>
    <w:rsid w:val="00871316"/>
    <w:rsid w:val="009146D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39309"/>
  <w15:chartTrackingRefBased/>
  <w15:docId w15:val="{7CCECDB3-2B67-44A0-933B-FA43FAA7C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146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
    <w:uiPriority w:val="9"/>
    <w:qFormat/>
    <w:rsid w:val="009146D8"/>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9146D8"/>
    <w:rPr>
      <w:rFonts w:ascii="Times New Roman" w:eastAsia="Times New Roman" w:hAnsi="Times New Roman" w:cs="Times New Roman"/>
      <w:b/>
      <w:bCs/>
      <w:sz w:val="36"/>
      <w:szCs w:val="36"/>
      <w:lang w:eastAsia="es-CO"/>
    </w:rPr>
  </w:style>
  <w:style w:type="paragraph" w:styleId="NormalWeb">
    <w:name w:val="Normal (Web)"/>
    <w:basedOn w:val="Normal"/>
    <w:uiPriority w:val="99"/>
    <w:semiHidden/>
    <w:unhideWhenUsed/>
    <w:rsid w:val="009146D8"/>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Textodeglobo">
    <w:name w:val="Balloon Text"/>
    <w:basedOn w:val="Normal"/>
    <w:link w:val="TextodegloboCar"/>
    <w:uiPriority w:val="99"/>
    <w:semiHidden/>
    <w:unhideWhenUsed/>
    <w:rsid w:val="009146D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146D8"/>
    <w:rPr>
      <w:rFonts w:ascii="Segoe UI" w:hAnsi="Segoe UI" w:cs="Segoe UI"/>
      <w:sz w:val="18"/>
      <w:szCs w:val="18"/>
    </w:rPr>
  </w:style>
  <w:style w:type="character" w:customStyle="1" w:styleId="s1">
    <w:name w:val="s1"/>
    <w:basedOn w:val="Fuentedeprrafopredeter"/>
    <w:rsid w:val="009146D8"/>
  </w:style>
  <w:style w:type="character" w:styleId="nfasis">
    <w:name w:val="Emphasis"/>
    <w:basedOn w:val="Fuentedeprrafopredeter"/>
    <w:uiPriority w:val="20"/>
    <w:qFormat/>
    <w:rsid w:val="009146D8"/>
    <w:rPr>
      <w:i/>
      <w:iCs/>
    </w:rPr>
  </w:style>
  <w:style w:type="character" w:styleId="Textoennegrita">
    <w:name w:val="Strong"/>
    <w:basedOn w:val="Fuentedeprrafopredeter"/>
    <w:uiPriority w:val="22"/>
    <w:qFormat/>
    <w:rsid w:val="009146D8"/>
    <w:rPr>
      <w:b/>
      <w:bCs/>
    </w:rPr>
  </w:style>
  <w:style w:type="character" w:customStyle="1" w:styleId="Ttulo1Car">
    <w:name w:val="Título 1 Car"/>
    <w:basedOn w:val="Fuentedeprrafopredeter"/>
    <w:link w:val="Ttulo1"/>
    <w:uiPriority w:val="9"/>
    <w:rsid w:val="009146D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257612">
      <w:bodyDiv w:val="1"/>
      <w:marLeft w:val="0"/>
      <w:marRight w:val="0"/>
      <w:marTop w:val="0"/>
      <w:marBottom w:val="0"/>
      <w:divBdr>
        <w:top w:val="none" w:sz="0" w:space="0" w:color="auto"/>
        <w:left w:val="none" w:sz="0" w:space="0" w:color="auto"/>
        <w:bottom w:val="none" w:sz="0" w:space="0" w:color="auto"/>
        <w:right w:val="none" w:sz="0" w:space="0" w:color="auto"/>
      </w:divBdr>
      <w:divsChild>
        <w:div w:id="1134250694">
          <w:marLeft w:val="-225"/>
          <w:marRight w:val="-225"/>
          <w:marTop w:val="0"/>
          <w:marBottom w:val="0"/>
          <w:divBdr>
            <w:top w:val="none" w:sz="0" w:space="0" w:color="auto"/>
            <w:left w:val="none" w:sz="0" w:space="0" w:color="auto"/>
            <w:bottom w:val="none" w:sz="0" w:space="0" w:color="auto"/>
            <w:right w:val="none" w:sz="0" w:space="0" w:color="auto"/>
          </w:divBdr>
          <w:divsChild>
            <w:div w:id="1983345250">
              <w:marLeft w:val="0"/>
              <w:marRight w:val="0"/>
              <w:marTop w:val="0"/>
              <w:marBottom w:val="0"/>
              <w:divBdr>
                <w:top w:val="none" w:sz="0" w:space="0" w:color="auto"/>
                <w:left w:val="none" w:sz="0" w:space="0" w:color="auto"/>
                <w:bottom w:val="none" w:sz="0" w:space="0" w:color="auto"/>
                <w:right w:val="none" w:sz="0" w:space="0" w:color="auto"/>
              </w:divBdr>
              <w:divsChild>
                <w:div w:id="1976719462">
                  <w:marLeft w:val="0"/>
                  <w:marRight w:val="0"/>
                  <w:marTop w:val="0"/>
                  <w:marBottom w:val="0"/>
                  <w:divBdr>
                    <w:top w:val="none" w:sz="0" w:space="0" w:color="auto"/>
                    <w:left w:val="none" w:sz="0" w:space="0" w:color="auto"/>
                    <w:bottom w:val="none" w:sz="0" w:space="0" w:color="auto"/>
                    <w:right w:val="none" w:sz="0" w:space="0" w:color="auto"/>
                  </w:divBdr>
                  <w:divsChild>
                    <w:div w:id="1368992127">
                      <w:marLeft w:val="0"/>
                      <w:marRight w:val="0"/>
                      <w:marTop w:val="0"/>
                      <w:marBottom w:val="0"/>
                      <w:divBdr>
                        <w:top w:val="none" w:sz="0" w:space="0" w:color="auto"/>
                        <w:left w:val="none" w:sz="0" w:space="0" w:color="auto"/>
                        <w:bottom w:val="none" w:sz="0" w:space="0" w:color="auto"/>
                        <w:right w:val="none" w:sz="0" w:space="0" w:color="auto"/>
                      </w:divBdr>
                      <w:divsChild>
                        <w:div w:id="1007486288">
                          <w:marLeft w:val="0"/>
                          <w:marRight w:val="0"/>
                          <w:marTop w:val="0"/>
                          <w:marBottom w:val="525"/>
                          <w:divBdr>
                            <w:top w:val="none" w:sz="0" w:space="0" w:color="auto"/>
                            <w:left w:val="none" w:sz="0" w:space="0" w:color="auto"/>
                            <w:bottom w:val="none" w:sz="0" w:space="0" w:color="auto"/>
                            <w:right w:val="none" w:sz="0" w:space="0" w:color="auto"/>
                          </w:divBdr>
                          <w:divsChild>
                            <w:div w:id="97911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9767532">
          <w:marLeft w:val="-225"/>
          <w:marRight w:val="-225"/>
          <w:marTop w:val="0"/>
          <w:marBottom w:val="0"/>
          <w:divBdr>
            <w:top w:val="none" w:sz="0" w:space="0" w:color="auto"/>
            <w:left w:val="none" w:sz="0" w:space="0" w:color="auto"/>
            <w:bottom w:val="none" w:sz="0" w:space="0" w:color="auto"/>
            <w:right w:val="none" w:sz="0" w:space="0" w:color="auto"/>
          </w:divBdr>
          <w:divsChild>
            <w:div w:id="970284690">
              <w:marLeft w:val="0"/>
              <w:marRight w:val="0"/>
              <w:marTop w:val="0"/>
              <w:marBottom w:val="0"/>
              <w:divBdr>
                <w:top w:val="none" w:sz="0" w:space="0" w:color="auto"/>
                <w:left w:val="none" w:sz="0" w:space="0" w:color="auto"/>
                <w:bottom w:val="none" w:sz="0" w:space="0" w:color="auto"/>
                <w:right w:val="none" w:sz="0" w:space="0" w:color="auto"/>
              </w:divBdr>
              <w:divsChild>
                <w:div w:id="1148782981">
                  <w:marLeft w:val="0"/>
                  <w:marRight w:val="0"/>
                  <w:marTop w:val="0"/>
                  <w:marBottom w:val="0"/>
                  <w:divBdr>
                    <w:top w:val="none" w:sz="0" w:space="0" w:color="auto"/>
                    <w:left w:val="none" w:sz="0" w:space="0" w:color="auto"/>
                    <w:bottom w:val="none" w:sz="0" w:space="0" w:color="auto"/>
                    <w:right w:val="none" w:sz="0" w:space="0" w:color="auto"/>
                  </w:divBdr>
                  <w:divsChild>
                    <w:div w:id="797651403">
                      <w:marLeft w:val="0"/>
                      <w:marRight w:val="0"/>
                      <w:marTop w:val="0"/>
                      <w:marBottom w:val="0"/>
                      <w:divBdr>
                        <w:top w:val="none" w:sz="0" w:space="0" w:color="auto"/>
                        <w:left w:val="none" w:sz="0" w:space="0" w:color="auto"/>
                        <w:bottom w:val="none" w:sz="0" w:space="0" w:color="auto"/>
                        <w:right w:val="none" w:sz="0" w:space="0" w:color="auto"/>
                      </w:divBdr>
                      <w:divsChild>
                        <w:div w:id="1782257183">
                          <w:marLeft w:val="0"/>
                          <w:marRight w:val="0"/>
                          <w:marTop w:val="0"/>
                          <w:marBottom w:val="525"/>
                          <w:divBdr>
                            <w:top w:val="none" w:sz="0" w:space="0" w:color="auto"/>
                            <w:left w:val="none" w:sz="0" w:space="0" w:color="auto"/>
                            <w:bottom w:val="none" w:sz="0" w:space="0" w:color="auto"/>
                            <w:right w:val="none" w:sz="0" w:space="0" w:color="auto"/>
                          </w:divBdr>
                          <w:divsChild>
                            <w:div w:id="45248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6911020">
      <w:bodyDiv w:val="1"/>
      <w:marLeft w:val="0"/>
      <w:marRight w:val="0"/>
      <w:marTop w:val="0"/>
      <w:marBottom w:val="0"/>
      <w:divBdr>
        <w:top w:val="none" w:sz="0" w:space="0" w:color="auto"/>
        <w:left w:val="none" w:sz="0" w:space="0" w:color="auto"/>
        <w:bottom w:val="none" w:sz="0" w:space="0" w:color="auto"/>
        <w:right w:val="none" w:sz="0" w:space="0" w:color="auto"/>
      </w:divBdr>
    </w:div>
    <w:div w:id="1383868007">
      <w:bodyDiv w:val="1"/>
      <w:marLeft w:val="0"/>
      <w:marRight w:val="0"/>
      <w:marTop w:val="0"/>
      <w:marBottom w:val="0"/>
      <w:divBdr>
        <w:top w:val="none" w:sz="0" w:space="0" w:color="auto"/>
        <w:left w:val="none" w:sz="0" w:space="0" w:color="auto"/>
        <w:bottom w:val="none" w:sz="0" w:space="0" w:color="auto"/>
        <w:right w:val="none" w:sz="0" w:space="0" w:color="auto"/>
      </w:divBdr>
      <w:divsChild>
        <w:div w:id="55013822">
          <w:marLeft w:val="-225"/>
          <w:marRight w:val="-225"/>
          <w:marTop w:val="0"/>
          <w:marBottom w:val="0"/>
          <w:divBdr>
            <w:top w:val="none" w:sz="0" w:space="0" w:color="auto"/>
            <w:left w:val="none" w:sz="0" w:space="0" w:color="auto"/>
            <w:bottom w:val="none" w:sz="0" w:space="0" w:color="auto"/>
            <w:right w:val="none" w:sz="0" w:space="0" w:color="auto"/>
          </w:divBdr>
          <w:divsChild>
            <w:div w:id="99642175">
              <w:marLeft w:val="0"/>
              <w:marRight w:val="0"/>
              <w:marTop w:val="0"/>
              <w:marBottom w:val="0"/>
              <w:divBdr>
                <w:top w:val="none" w:sz="0" w:space="0" w:color="auto"/>
                <w:left w:val="none" w:sz="0" w:space="0" w:color="auto"/>
                <w:bottom w:val="none" w:sz="0" w:space="0" w:color="auto"/>
                <w:right w:val="none" w:sz="0" w:space="0" w:color="auto"/>
              </w:divBdr>
              <w:divsChild>
                <w:div w:id="1312367729">
                  <w:marLeft w:val="0"/>
                  <w:marRight w:val="0"/>
                  <w:marTop w:val="0"/>
                  <w:marBottom w:val="0"/>
                  <w:divBdr>
                    <w:top w:val="none" w:sz="0" w:space="0" w:color="auto"/>
                    <w:left w:val="none" w:sz="0" w:space="0" w:color="auto"/>
                    <w:bottom w:val="none" w:sz="0" w:space="0" w:color="auto"/>
                    <w:right w:val="none" w:sz="0" w:space="0" w:color="auto"/>
                  </w:divBdr>
                  <w:divsChild>
                    <w:div w:id="267927231">
                      <w:marLeft w:val="0"/>
                      <w:marRight w:val="0"/>
                      <w:marTop w:val="0"/>
                      <w:marBottom w:val="0"/>
                      <w:divBdr>
                        <w:top w:val="none" w:sz="0" w:space="0" w:color="auto"/>
                        <w:left w:val="none" w:sz="0" w:space="0" w:color="auto"/>
                        <w:bottom w:val="none" w:sz="0" w:space="0" w:color="auto"/>
                        <w:right w:val="none" w:sz="0" w:space="0" w:color="auto"/>
                      </w:divBdr>
                      <w:divsChild>
                        <w:div w:id="951785964">
                          <w:marLeft w:val="0"/>
                          <w:marRight w:val="0"/>
                          <w:marTop w:val="0"/>
                          <w:marBottom w:val="525"/>
                          <w:divBdr>
                            <w:top w:val="none" w:sz="0" w:space="0" w:color="auto"/>
                            <w:left w:val="none" w:sz="0" w:space="0" w:color="auto"/>
                            <w:bottom w:val="none" w:sz="0" w:space="0" w:color="auto"/>
                            <w:right w:val="none" w:sz="0" w:space="0" w:color="auto"/>
                          </w:divBdr>
                          <w:divsChild>
                            <w:div w:id="36618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8855123">
          <w:marLeft w:val="-225"/>
          <w:marRight w:val="-225"/>
          <w:marTop w:val="0"/>
          <w:marBottom w:val="0"/>
          <w:divBdr>
            <w:top w:val="none" w:sz="0" w:space="0" w:color="auto"/>
            <w:left w:val="none" w:sz="0" w:space="0" w:color="auto"/>
            <w:bottom w:val="none" w:sz="0" w:space="0" w:color="auto"/>
            <w:right w:val="none" w:sz="0" w:space="0" w:color="auto"/>
          </w:divBdr>
          <w:divsChild>
            <w:div w:id="502815135">
              <w:marLeft w:val="0"/>
              <w:marRight w:val="0"/>
              <w:marTop w:val="0"/>
              <w:marBottom w:val="0"/>
              <w:divBdr>
                <w:top w:val="none" w:sz="0" w:space="0" w:color="auto"/>
                <w:left w:val="none" w:sz="0" w:space="0" w:color="auto"/>
                <w:bottom w:val="none" w:sz="0" w:space="0" w:color="auto"/>
                <w:right w:val="none" w:sz="0" w:space="0" w:color="auto"/>
              </w:divBdr>
              <w:divsChild>
                <w:div w:id="1993217363">
                  <w:marLeft w:val="0"/>
                  <w:marRight w:val="0"/>
                  <w:marTop w:val="0"/>
                  <w:marBottom w:val="0"/>
                  <w:divBdr>
                    <w:top w:val="none" w:sz="0" w:space="0" w:color="auto"/>
                    <w:left w:val="none" w:sz="0" w:space="0" w:color="auto"/>
                    <w:bottom w:val="none" w:sz="0" w:space="0" w:color="auto"/>
                    <w:right w:val="none" w:sz="0" w:space="0" w:color="auto"/>
                  </w:divBdr>
                  <w:divsChild>
                    <w:div w:id="292638668">
                      <w:marLeft w:val="0"/>
                      <w:marRight w:val="0"/>
                      <w:marTop w:val="0"/>
                      <w:marBottom w:val="0"/>
                      <w:divBdr>
                        <w:top w:val="none" w:sz="0" w:space="0" w:color="auto"/>
                        <w:left w:val="none" w:sz="0" w:space="0" w:color="auto"/>
                        <w:bottom w:val="none" w:sz="0" w:space="0" w:color="auto"/>
                        <w:right w:val="none" w:sz="0" w:space="0" w:color="auto"/>
                      </w:divBdr>
                      <w:divsChild>
                        <w:div w:id="1716276089">
                          <w:marLeft w:val="0"/>
                          <w:marRight w:val="0"/>
                          <w:marTop w:val="0"/>
                          <w:marBottom w:val="0"/>
                          <w:divBdr>
                            <w:top w:val="none" w:sz="0" w:space="0" w:color="auto"/>
                            <w:left w:val="none" w:sz="0" w:space="0" w:color="auto"/>
                            <w:bottom w:val="none" w:sz="0" w:space="0" w:color="auto"/>
                            <w:right w:val="none" w:sz="0" w:space="0" w:color="auto"/>
                          </w:divBdr>
                          <w:divsChild>
                            <w:div w:id="107381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6348972">
          <w:marLeft w:val="-225"/>
          <w:marRight w:val="-225"/>
          <w:marTop w:val="0"/>
          <w:marBottom w:val="0"/>
          <w:divBdr>
            <w:top w:val="none" w:sz="0" w:space="0" w:color="auto"/>
            <w:left w:val="none" w:sz="0" w:space="0" w:color="auto"/>
            <w:bottom w:val="none" w:sz="0" w:space="0" w:color="auto"/>
            <w:right w:val="none" w:sz="0" w:space="0" w:color="auto"/>
          </w:divBdr>
          <w:divsChild>
            <w:div w:id="183834104">
              <w:marLeft w:val="0"/>
              <w:marRight w:val="0"/>
              <w:marTop w:val="0"/>
              <w:marBottom w:val="0"/>
              <w:divBdr>
                <w:top w:val="none" w:sz="0" w:space="0" w:color="auto"/>
                <w:left w:val="none" w:sz="0" w:space="0" w:color="auto"/>
                <w:bottom w:val="none" w:sz="0" w:space="0" w:color="auto"/>
                <w:right w:val="none" w:sz="0" w:space="0" w:color="auto"/>
              </w:divBdr>
              <w:divsChild>
                <w:div w:id="1877161805">
                  <w:marLeft w:val="0"/>
                  <w:marRight w:val="0"/>
                  <w:marTop w:val="0"/>
                  <w:marBottom w:val="0"/>
                  <w:divBdr>
                    <w:top w:val="none" w:sz="0" w:space="0" w:color="auto"/>
                    <w:left w:val="none" w:sz="0" w:space="0" w:color="auto"/>
                    <w:bottom w:val="none" w:sz="0" w:space="0" w:color="auto"/>
                    <w:right w:val="none" w:sz="0" w:space="0" w:color="auto"/>
                  </w:divBdr>
                  <w:divsChild>
                    <w:div w:id="879512574">
                      <w:marLeft w:val="0"/>
                      <w:marRight w:val="0"/>
                      <w:marTop w:val="0"/>
                      <w:marBottom w:val="0"/>
                      <w:divBdr>
                        <w:top w:val="none" w:sz="0" w:space="0" w:color="auto"/>
                        <w:left w:val="none" w:sz="0" w:space="0" w:color="auto"/>
                        <w:bottom w:val="none" w:sz="0" w:space="0" w:color="auto"/>
                        <w:right w:val="none" w:sz="0" w:space="0" w:color="auto"/>
                      </w:divBdr>
                      <w:divsChild>
                        <w:div w:id="2065249892">
                          <w:marLeft w:val="0"/>
                          <w:marRight w:val="0"/>
                          <w:marTop w:val="0"/>
                          <w:marBottom w:val="525"/>
                          <w:divBdr>
                            <w:top w:val="none" w:sz="0" w:space="0" w:color="auto"/>
                            <w:left w:val="none" w:sz="0" w:space="0" w:color="auto"/>
                            <w:bottom w:val="none" w:sz="0" w:space="0" w:color="auto"/>
                            <w:right w:val="none" w:sz="0" w:space="0" w:color="auto"/>
                          </w:divBdr>
                          <w:divsChild>
                            <w:div w:id="198557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507708">
              <w:marLeft w:val="0"/>
              <w:marRight w:val="0"/>
              <w:marTop w:val="0"/>
              <w:marBottom w:val="0"/>
              <w:divBdr>
                <w:top w:val="none" w:sz="0" w:space="0" w:color="auto"/>
                <w:left w:val="none" w:sz="0" w:space="0" w:color="auto"/>
                <w:bottom w:val="none" w:sz="0" w:space="0" w:color="auto"/>
                <w:right w:val="none" w:sz="0" w:space="0" w:color="auto"/>
              </w:divBdr>
              <w:divsChild>
                <w:div w:id="1431390132">
                  <w:marLeft w:val="0"/>
                  <w:marRight w:val="0"/>
                  <w:marTop w:val="0"/>
                  <w:marBottom w:val="0"/>
                  <w:divBdr>
                    <w:top w:val="none" w:sz="0" w:space="0" w:color="auto"/>
                    <w:left w:val="none" w:sz="0" w:space="0" w:color="auto"/>
                    <w:bottom w:val="none" w:sz="0" w:space="0" w:color="auto"/>
                    <w:right w:val="none" w:sz="0" w:space="0" w:color="auto"/>
                  </w:divBdr>
                  <w:divsChild>
                    <w:div w:id="290718936">
                      <w:marLeft w:val="0"/>
                      <w:marRight w:val="0"/>
                      <w:marTop w:val="0"/>
                      <w:marBottom w:val="0"/>
                      <w:divBdr>
                        <w:top w:val="none" w:sz="0" w:space="0" w:color="auto"/>
                        <w:left w:val="none" w:sz="0" w:space="0" w:color="auto"/>
                        <w:bottom w:val="none" w:sz="0" w:space="0" w:color="auto"/>
                        <w:right w:val="none" w:sz="0" w:space="0" w:color="auto"/>
                      </w:divBdr>
                      <w:divsChild>
                        <w:div w:id="693117117">
                          <w:marLeft w:val="0"/>
                          <w:marRight w:val="0"/>
                          <w:marTop w:val="0"/>
                          <w:marBottom w:val="525"/>
                          <w:divBdr>
                            <w:top w:val="none" w:sz="0" w:space="0" w:color="auto"/>
                            <w:left w:val="none" w:sz="0" w:space="0" w:color="auto"/>
                            <w:bottom w:val="none" w:sz="0" w:space="0" w:color="auto"/>
                            <w:right w:val="none" w:sz="0" w:space="0" w:color="auto"/>
                          </w:divBdr>
                          <w:divsChild>
                            <w:div w:id="163632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8708856">
          <w:marLeft w:val="-225"/>
          <w:marRight w:val="-225"/>
          <w:marTop w:val="0"/>
          <w:marBottom w:val="0"/>
          <w:divBdr>
            <w:top w:val="none" w:sz="0" w:space="0" w:color="auto"/>
            <w:left w:val="none" w:sz="0" w:space="0" w:color="auto"/>
            <w:bottom w:val="none" w:sz="0" w:space="0" w:color="auto"/>
            <w:right w:val="none" w:sz="0" w:space="0" w:color="auto"/>
          </w:divBdr>
          <w:divsChild>
            <w:div w:id="507215796">
              <w:marLeft w:val="0"/>
              <w:marRight w:val="0"/>
              <w:marTop w:val="0"/>
              <w:marBottom w:val="0"/>
              <w:divBdr>
                <w:top w:val="none" w:sz="0" w:space="0" w:color="auto"/>
                <w:left w:val="none" w:sz="0" w:space="0" w:color="auto"/>
                <w:bottom w:val="none" w:sz="0" w:space="0" w:color="auto"/>
                <w:right w:val="none" w:sz="0" w:space="0" w:color="auto"/>
              </w:divBdr>
              <w:divsChild>
                <w:div w:id="440149195">
                  <w:marLeft w:val="0"/>
                  <w:marRight w:val="0"/>
                  <w:marTop w:val="0"/>
                  <w:marBottom w:val="0"/>
                  <w:divBdr>
                    <w:top w:val="none" w:sz="0" w:space="0" w:color="auto"/>
                    <w:left w:val="none" w:sz="0" w:space="0" w:color="auto"/>
                    <w:bottom w:val="none" w:sz="0" w:space="0" w:color="auto"/>
                    <w:right w:val="none" w:sz="0" w:space="0" w:color="auto"/>
                  </w:divBdr>
                  <w:divsChild>
                    <w:div w:id="2098552726">
                      <w:marLeft w:val="0"/>
                      <w:marRight w:val="0"/>
                      <w:marTop w:val="0"/>
                      <w:marBottom w:val="0"/>
                      <w:divBdr>
                        <w:top w:val="none" w:sz="0" w:space="0" w:color="auto"/>
                        <w:left w:val="none" w:sz="0" w:space="0" w:color="auto"/>
                        <w:bottom w:val="none" w:sz="0" w:space="0" w:color="auto"/>
                        <w:right w:val="none" w:sz="0" w:space="0" w:color="auto"/>
                      </w:divBdr>
                      <w:divsChild>
                        <w:div w:id="1308972318">
                          <w:marLeft w:val="0"/>
                          <w:marRight w:val="0"/>
                          <w:marTop w:val="0"/>
                          <w:marBottom w:val="0"/>
                          <w:divBdr>
                            <w:top w:val="none" w:sz="0" w:space="0" w:color="auto"/>
                            <w:left w:val="none" w:sz="0" w:space="0" w:color="auto"/>
                            <w:bottom w:val="none" w:sz="0" w:space="0" w:color="auto"/>
                            <w:right w:val="none" w:sz="0" w:space="0" w:color="auto"/>
                          </w:divBdr>
                          <w:divsChild>
                            <w:div w:id="177589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753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9</Pages>
  <Words>2423</Words>
  <Characters>13331</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Alejandro Sierra Gil</dc:creator>
  <cp:keywords/>
  <dc:description/>
  <cp:lastModifiedBy>Wilberth Ferney Cordoba</cp:lastModifiedBy>
  <cp:revision>2</cp:revision>
  <dcterms:created xsi:type="dcterms:W3CDTF">2019-12-26T19:32:00Z</dcterms:created>
  <dcterms:modified xsi:type="dcterms:W3CDTF">2020-01-17T17:26:00Z</dcterms:modified>
</cp:coreProperties>
</file>