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Background Jobs and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Yenkasa runs scheduled and reusable backend jobs in-process. These jobs support verification, ranking, monthly reward resets, notifications, privacy, and monetization analytics.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Scheduled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Daily verification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`services/verificationScheduler.js`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cadence: daily at midnight Africa/Accra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update app verification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compute user performance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issue daily activity rewards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sync rank/phase progression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Monthly YKC reset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`services/ykcMonthlyReset.js`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cadence: first day of each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snapshot prior month YKC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reset monthly counters on user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Shared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`communityPostNotification.service.js`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`reward.service.js`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`ykcEconomy.service.js`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`ranking.service.js`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`regionalRewards.service.js`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`privacy.service.js`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`userPerformanceMetrics.js`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monetization and revenue analytics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work runs in the same process as web traffic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jobs iterate the full user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boundaries are useful but still loose; route handlers often orchestrate several services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full-user scans will eventually become too expensive for a single process midnight job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worker crashes or deploy restarts can interrupt jobs without a durable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move cron-driven work to a separate worker process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job checkpoints and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partition full-user jobs into batches or queues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