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YKC Reward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YKC is the platform reward and balance system used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rewards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account-age and activity incentives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gifts and transfers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wallet history and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backend currently treats YKC as both a ledgered transaction stream and a denormalized user balance.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Core reward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`services/reward.service.js`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user and reward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normalizes reward values through `ykcEconomy.service.js`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enforces guardrails such as duplicate activity checks and country reward caps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updates `coinsBalance`, `ykcBalance`, and monthly earned totals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records a `CoinTransaction`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creates a reward notification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Scheduled economy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`services/verificationScheduler.js`: grants daily account activity rewards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`services/ykcMonthlyReset.js`: snapshots and resets monthly YKC counters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Live gifting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/api/livestream/gift`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transfers YKC from audience to host inside a Mongo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`services/reward.service.js`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`services/ykcEconomy.service.js`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`services/ykcMonthlyReset.js`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`models/cointransaction.model.js`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`models/coinSupply.js`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Data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Trigger[post / comment / login / live gift] --&gt; Guard[reward guards]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Guard --&gt; Balance[update user balances]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Balance --&gt; Ledger[create coin transaction]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Ledger --&gt; Notify[send reward notification]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Ledger --&gt; Analytics[analytics snapshots / logs]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balance fields and ledger entries are both authoritative in different parts of the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logic depends on many related services and helper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issuance happens in normal request paths and scheduler loops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verification/reward jobs iterate every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analytics and notifications add extra writes per reward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reward checks can become expensive as user and activity volume grows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define the ledger as the single source of truth and derive balances safely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move large reward campaigns and recurring grants to background workers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expose explicit reward reason codes and metrics for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