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4FE" w:rsidRDefault="001E44FE" w:rsidP="001E44FE">
      <w:pPr>
        <w:spacing w:line="276" w:lineRule="auto"/>
        <w:jc w:val="both"/>
        <w:rPr>
          <w:b/>
        </w:rPr>
      </w:pPr>
      <w:bookmarkStart w:id="0" w:name="_GoBack"/>
      <w:bookmarkEnd w:id="0"/>
    </w:p>
    <w:p w:rsidR="001E44FE" w:rsidRDefault="001E44FE" w:rsidP="001E44FE">
      <w:pPr>
        <w:spacing w:line="276" w:lineRule="auto"/>
        <w:jc w:val="both"/>
        <w:rPr>
          <w:b/>
        </w:rPr>
      </w:pPr>
    </w:p>
    <w:p w:rsidR="001E44FE" w:rsidRPr="001E44FE" w:rsidRDefault="001E44FE" w:rsidP="001E44FE">
      <w:pPr>
        <w:spacing w:line="276" w:lineRule="auto"/>
        <w:jc w:val="both"/>
        <w:rPr>
          <w:b/>
        </w:rPr>
      </w:pPr>
      <w:r w:rsidRPr="001E44FE">
        <w:rPr>
          <w:b/>
        </w:rPr>
        <w:t xml:space="preserve">Criteris d’interpretació del punt 1.4 de l’Acord de Govern de 13 de juny de 2017, sobre criteris per a la formalització de nomenaments i contractacions de personal temporal </w:t>
      </w:r>
    </w:p>
    <w:p w:rsidR="001E44FE" w:rsidRDefault="001E44FE" w:rsidP="001E44FE">
      <w:pPr>
        <w:spacing w:line="276" w:lineRule="auto"/>
        <w:jc w:val="both"/>
      </w:pPr>
    </w:p>
    <w:p w:rsidR="001E44FE" w:rsidRDefault="001E44FE" w:rsidP="001E44FE">
      <w:pPr>
        <w:spacing w:line="276" w:lineRule="auto"/>
        <w:jc w:val="both"/>
      </w:pPr>
      <w:r>
        <w:t>El punt 1.4 de l’Acord de Govern, estableix que als efectes d’afavorir l’estabilitat de les unitats i evitar la consegüent dificultat per al manteniment d’una correcta prestació dels serveis, en cap cas es podrà nomenar o contractar a personal temporal amb vincle vigent que no hagi prestat serveis, com a mínim, durant sis mesos en la darrera vinculació.</w:t>
      </w:r>
    </w:p>
    <w:p w:rsidR="001E44FE" w:rsidRDefault="001E44FE" w:rsidP="001E44FE">
      <w:pPr>
        <w:spacing w:line="276" w:lineRule="auto"/>
        <w:jc w:val="both"/>
      </w:pPr>
    </w:p>
    <w:p w:rsidR="001E44FE" w:rsidRDefault="001E44FE" w:rsidP="001E44FE">
      <w:pPr>
        <w:spacing w:line="276" w:lineRule="auto"/>
        <w:jc w:val="both"/>
      </w:pPr>
      <w:r>
        <w:t xml:space="preserve">La finalitat d’aquest apartat de l’Acord de Govern és evitar la inestabilitat que es dona sovint a les unitats com a conseqüència de les renúncies que sense cap limitació es venien produint per part del personal interí i laboral temporal com a resultat d’haver estat seleccionats per a ocupar de forma temporal d’altres vacants publicades a ATRI pels diferents departaments de l’Administració de la Generalitat. </w:t>
      </w:r>
    </w:p>
    <w:p w:rsidR="001E44FE" w:rsidRDefault="001E44FE" w:rsidP="001E44FE">
      <w:pPr>
        <w:spacing w:line="276" w:lineRule="auto"/>
        <w:jc w:val="both"/>
      </w:pPr>
    </w:p>
    <w:p w:rsidR="001E44FE" w:rsidRDefault="001E44FE" w:rsidP="001E44FE">
      <w:pPr>
        <w:spacing w:line="276" w:lineRule="auto"/>
        <w:jc w:val="both"/>
      </w:pPr>
      <w:r>
        <w:t>No obstant això, el personal laboral, i específicament el personal laboral en relació al qual hi ha pactada una borsa de treball entre els comitès d’empresa i els departaments, tenen dret a renunciar a una contractació per millora del contracte quan hi hagi llocs de treball vacants de caràcter permanent (llocs vacants d’estructura).</w:t>
      </w:r>
    </w:p>
    <w:p w:rsidR="001E44FE" w:rsidRDefault="001E44FE" w:rsidP="001E44FE">
      <w:pPr>
        <w:spacing w:line="276" w:lineRule="auto"/>
        <w:jc w:val="both"/>
      </w:pPr>
    </w:p>
    <w:p w:rsidR="001E44FE" w:rsidRDefault="001E44FE" w:rsidP="001E44FE">
      <w:pPr>
        <w:spacing w:line="276" w:lineRule="auto"/>
        <w:jc w:val="both"/>
      </w:pPr>
      <w:r>
        <w:t xml:space="preserve">Es planteja, doncs, a la vista de la finalitat d’aquest apartat de l’Acord, així com de la necessitat de donar un tracte homogeni al personal funcionari i al personal laboral, quina interpretació cal donar al punt 1.4. </w:t>
      </w:r>
    </w:p>
    <w:p w:rsidR="001E44FE" w:rsidRDefault="001E44FE" w:rsidP="001E44FE">
      <w:pPr>
        <w:spacing w:line="276" w:lineRule="auto"/>
        <w:jc w:val="both"/>
      </w:pPr>
    </w:p>
    <w:p w:rsidR="001E44FE" w:rsidRDefault="001E44FE" w:rsidP="001E44FE">
      <w:pPr>
        <w:spacing w:line="276" w:lineRule="auto"/>
        <w:jc w:val="both"/>
      </w:pPr>
      <w:r>
        <w:t xml:space="preserve">En aquest sentit, valorats aquests elements, es pot entendre que la prohibició de nomenar o contractar personal temporal amb vincle de com a mínim sis mesos no opera en el cas de personal amb nomenament o contracte per substitució (punt 1.7) o personal interí per excés o acumulació de tasques i contractacions de personal laboral per circumstàncies de la producció (reforços) (punt 1.6) que es presentin a llocs de treball vacants (d’estructura) que s’ofertin dins del mateix departament.    </w:t>
      </w:r>
    </w:p>
    <w:p w:rsidR="001E44FE" w:rsidRDefault="001E44FE" w:rsidP="001E44FE">
      <w:pPr>
        <w:spacing w:line="276" w:lineRule="auto"/>
        <w:jc w:val="both"/>
      </w:pPr>
    </w:p>
    <w:p w:rsidR="00C42D1F" w:rsidRDefault="001E44FE" w:rsidP="001E44FE">
      <w:pPr>
        <w:spacing w:line="276" w:lineRule="auto"/>
        <w:jc w:val="both"/>
      </w:pPr>
      <w:r>
        <w:t xml:space="preserve">Amb aquesta interpretació es dona compliment a la finalitat perseguida pel punt 1.4 de l’Acord de Govern atès que es manté l’estabilitat dins del mateix departament i alhora es dona el mateix tracte a tot el personal temporal subjecte a les previsions de l’Acord de Govern.    </w:t>
      </w:r>
    </w:p>
    <w:p w:rsidR="00C42D1F" w:rsidRDefault="00C42D1F" w:rsidP="001E44FE">
      <w:pPr>
        <w:spacing w:line="276" w:lineRule="auto"/>
        <w:jc w:val="both"/>
      </w:pPr>
    </w:p>
    <w:p w:rsidR="00C42D1F" w:rsidRDefault="00C42D1F" w:rsidP="001E44FE">
      <w:pPr>
        <w:spacing w:line="276" w:lineRule="auto"/>
        <w:jc w:val="both"/>
      </w:pPr>
    </w:p>
    <w:p w:rsidR="00D32565" w:rsidRPr="000F1437" w:rsidRDefault="00C42D1F" w:rsidP="001E44FE">
      <w:pPr>
        <w:spacing w:line="276" w:lineRule="auto"/>
        <w:jc w:val="both"/>
      </w:pPr>
      <w:r>
        <w:t>Barcelona, 1 d’agost de 2017</w:t>
      </w:r>
      <w:r w:rsidR="001E44FE">
        <w:t xml:space="preserve">  </w:t>
      </w:r>
    </w:p>
    <w:sectPr w:rsidR="00D32565" w:rsidRPr="000F1437" w:rsidSect="008767ED">
      <w:headerReference w:type="default" r:id="rId7"/>
      <w:headerReference w:type="first" r:id="rId8"/>
      <w:footerReference w:type="first" r:id="rId9"/>
      <w:type w:val="continuous"/>
      <w:pgSz w:w="11900" w:h="16840"/>
      <w:pgMar w:top="2268" w:right="1134" w:bottom="1985" w:left="1701" w:header="567" w:footer="4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F92" w:rsidRDefault="009E6F92" w:rsidP="00B04AD2">
      <w:r>
        <w:separator/>
      </w:r>
    </w:p>
  </w:endnote>
  <w:endnote w:type="continuationSeparator" w:id="0">
    <w:p w:rsidR="009E6F92" w:rsidRDefault="009E6F92" w:rsidP="00B04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C9A" w:rsidRDefault="00200992" w:rsidP="00EF7C9A">
    <w:pPr>
      <w:tabs>
        <w:tab w:val="center" w:pos="4252"/>
        <w:tab w:val="right" w:pos="8504"/>
      </w:tabs>
      <w:rPr>
        <w:sz w:val="14"/>
        <w:szCs w:val="14"/>
      </w:rPr>
    </w:pPr>
    <w:r>
      <w:rPr>
        <w:sz w:val="14"/>
        <w:szCs w:val="14"/>
      </w:rPr>
      <w:t xml:space="preserve">C. </w:t>
    </w:r>
    <w:r w:rsidR="00EF7C9A">
      <w:rPr>
        <w:sz w:val="14"/>
        <w:szCs w:val="14"/>
      </w:rPr>
      <w:t xml:space="preserve">Rivadeneyra, 6 </w:t>
    </w:r>
  </w:p>
  <w:p w:rsidR="00EF7C9A" w:rsidRDefault="00200992" w:rsidP="00EF7C9A">
    <w:pPr>
      <w:tabs>
        <w:tab w:val="center" w:pos="4252"/>
        <w:tab w:val="right" w:pos="8504"/>
      </w:tabs>
      <w:rPr>
        <w:sz w:val="14"/>
        <w:szCs w:val="14"/>
      </w:rPr>
    </w:pPr>
    <w:r>
      <w:rPr>
        <w:sz w:val="14"/>
        <w:szCs w:val="14"/>
      </w:rPr>
      <w:t xml:space="preserve">08002 </w:t>
    </w:r>
    <w:r w:rsidR="00EF7C9A">
      <w:rPr>
        <w:sz w:val="14"/>
        <w:szCs w:val="14"/>
      </w:rPr>
      <w:t>Barcelona</w:t>
    </w:r>
  </w:p>
  <w:p w:rsidR="00EF7C9A" w:rsidRDefault="00EF7C9A" w:rsidP="00EF7C9A">
    <w:pPr>
      <w:tabs>
        <w:tab w:val="center" w:pos="4252"/>
        <w:tab w:val="right" w:pos="8504"/>
      </w:tabs>
      <w:rPr>
        <w:sz w:val="14"/>
        <w:szCs w:val="14"/>
        <w:lang w:val="es-ES"/>
      </w:rPr>
    </w:pPr>
    <w:r>
      <w:rPr>
        <w:sz w:val="14"/>
        <w:szCs w:val="14"/>
      </w:rPr>
      <w:t xml:space="preserve">Tel. </w:t>
    </w:r>
    <w:r>
      <w:rPr>
        <w:sz w:val="14"/>
        <w:szCs w:val="14"/>
        <w:lang w:val="es-ES"/>
      </w:rPr>
      <w:t>93 567 17 00</w:t>
    </w:r>
  </w:p>
  <w:p w:rsidR="00EF7C9A" w:rsidRDefault="00EF7C9A" w:rsidP="00EF7C9A">
    <w:pPr>
      <w:tabs>
        <w:tab w:val="center" w:pos="4252"/>
        <w:tab w:val="right" w:pos="8504"/>
      </w:tabs>
      <w:rPr>
        <w:sz w:val="14"/>
        <w:szCs w:val="14"/>
        <w:lang w:val="es-ES"/>
      </w:rPr>
    </w:pPr>
    <w:r>
      <w:rPr>
        <w:sz w:val="14"/>
        <w:szCs w:val="14"/>
      </w:rPr>
      <w:t>Fax</w:t>
    </w:r>
    <w:r>
      <w:rPr>
        <w:color w:val="000080"/>
        <w:sz w:val="14"/>
        <w:szCs w:val="14"/>
      </w:rPr>
      <w:t xml:space="preserve"> </w:t>
    </w:r>
    <w:r>
      <w:rPr>
        <w:sz w:val="14"/>
        <w:szCs w:val="14"/>
        <w:lang w:val="es-ES"/>
      </w:rPr>
      <w:t>93 567 43 28</w:t>
    </w:r>
  </w:p>
  <w:p w:rsidR="00EF7C9A" w:rsidRDefault="00EF7C9A" w:rsidP="00EF7C9A">
    <w:pPr>
      <w:tabs>
        <w:tab w:val="center" w:pos="4252"/>
        <w:tab w:val="right" w:pos="8504"/>
      </w:tabs>
      <w:rPr>
        <w:sz w:val="14"/>
        <w:szCs w:val="14"/>
        <w:lang w:val="es-ES"/>
      </w:rPr>
    </w:pPr>
    <w:r>
      <w:rPr>
        <w:sz w:val="14"/>
        <w:szCs w:val="14"/>
        <w:lang w:val="es-ES"/>
      </w:rPr>
      <w:t>dgfp.governacio@gencat.cat</w:t>
    </w:r>
  </w:p>
  <w:p w:rsidR="00EF7C9A" w:rsidRDefault="00EF7C9A" w:rsidP="00EF7C9A">
    <w:pPr>
      <w:tabs>
        <w:tab w:val="center" w:pos="4252"/>
        <w:tab w:val="right" w:pos="8504"/>
      </w:tabs>
      <w:rPr>
        <w:szCs w:val="20"/>
      </w:rPr>
    </w:pPr>
    <w:r>
      <w:rPr>
        <w:sz w:val="14"/>
        <w:szCs w:val="14"/>
      </w:rPr>
      <w:t>governacio.gencat.cat</w:t>
    </w:r>
  </w:p>
  <w:p w:rsidR="001D6CEF" w:rsidRDefault="001D6CEF">
    <w:pPr>
      <w:pStyle w:val="Peu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F92" w:rsidRDefault="009E6F92" w:rsidP="00B04AD2">
      <w:r>
        <w:separator/>
      </w:r>
    </w:p>
  </w:footnote>
  <w:footnote w:type="continuationSeparator" w:id="0">
    <w:p w:rsidR="009E6F92" w:rsidRDefault="009E6F92" w:rsidP="00B04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B53" w:rsidRDefault="00D32565">
    <w:pPr>
      <w:pStyle w:val="Capalera"/>
    </w:pPr>
    <w:r>
      <w:rPr>
        <w:noProof/>
        <w:lang w:eastAsia="ca-ES"/>
      </w:rPr>
      <w:drawing>
        <wp:inline distT="0" distB="0" distL="0" distR="0" wp14:anchorId="62A1F605" wp14:editId="7A681027">
          <wp:extent cx="1520190" cy="415925"/>
          <wp:effectExtent l="0" t="0" r="3810" b="3175"/>
          <wp:docPr id="40" name="Imatge 40" descr="\\govri.cat\recursos\ViaLaiet-Departamentals\DGVRI-discsggabtec\1_SERVEI D'ESTUDIS\PIV\PAPERERIA INTRANET\07 FUNCIO PUBLICA\DG_FUNCIOPUBLICA\DG_FUNCIOPUBLICA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 descr="\\govri.cat\recursos\ViaLaiet-Departamentals\DGVRI-discsggabtec\1_SERVEI D'ESTUDIS\PIV\PAPERERIA INTRANET\07 FUNCIO PUBLICA\DG_FUNCIOPUBLICA\DG_FUNCIOPUBLICA_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415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51D" w:rsidRDefault="00D32565" w:rsidP="001D6CEF">
    <w:pPr>
      <w:pStyle w:val="Capalera"/>
    </w:pPr>
    <w:r>
      <w:rPr>
        <w:noProof/>
        <w:lang w:eastAsia="ca-ES"/>
      </w:rPr>
      <w:drawing>
        <wp:anchor distT="0" distB="0" distL="114300" distR="114300" simplePos="0" relativeHeight="251658240" behindDoc="0" locked="0" layoutInCell="1" allowOverlap="1" wp14:anchorId="0540AF6B" wp14:editId="1D964A1B">
          <wp:simplePos x="0" y="0"/>
          <wp:positionH relativeFrom="page">
            <wp:posOffset>737870</wp:posOffset>
          </wp:positionH>
          <wp:positionV relativeFrom="page">
            <wp:posOffset>356235</wp:posOffset>
          </wp:positionV>
          <wp:extent cx="2908800" cy="640800"/>
          <wp:effectExtent l="0" t="0" r="6350" b="6985"/>
          <wp:wrapNone/>
          <wp:docPr id="39" name="Imatge 39" descr="\\govri.cat\recursos\ViaLaiet-Departamentals\DGVRI-discsggabtec\1_SERVEI D'ESTUDIS\PIV\PAPERERIA INTRANET\07 FUNCIO PUBLICA\DG_FUNCIOPUBLICA\DG_FUNCIOPUBLICA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 descr="\\govri.cat\recursos\ViaLaiet-Departamentals\DGVRI-discsggabtec\1_SERVEI D'ESTUDIS\PIV\PAPERERIA INTRANET\07 FUNCIO PUBLICA\DG_FUNCIOPUBLICA\DG_FUNCIOPUBLICA_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8800" cy="64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ttachedTemplate r:id="rId1"/>
  <w:revisionView w:inkAnnotation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DC"/>
    <w:rsid w:val="000F1437"/>
    <w:rsid w:val="001031BB"/>
    <w:rsid w:val="001456C6"/>
    <w:rsid w:val="00185BF7"/>
    <w:rsid w:val="001B316C"/>
    <w:rsid w:val="001D2FCD"/>
    <w:rsid w:val="001D5EC8"/>
    <w:rsid w:val="001D6CEF"/>
    <w:rsid w:val="001E44FE"/>
    <w:rsid w:val="00200992"/>
    <w:rsid w:val="00217E49"/>
    <w:rsid w:val="00385C44"/>
    <w:rsid w:val="004556D6"/>
    <w:rsid w:val="00535213"/>
    <w:rsid w:val="005A41A9"/>
    <w:rsid w:val="005D17DC"/>
    <w:rsid w:val="006050F1"/>
    <w:rsid w:val="00613EE5"/>
    <w:rsid w:val="0063081B"/>
    <w:rsid w:val="00644DA7"/>
    <w:rsid w:val="006C1B18"/>
    <w:rsid w:val="006C5AC1"/>
    <w:rsid w:val="007F232D"/>
    <w:rsid w:val="008767ED"/>
    <w:rsid w:val="00914A7D"/>
    <w:rsid w:val="00922843"/>
    <w:rsid w:val="009B58D9"/>
    <w:rsid w:val="009B5C1B"/>
    <w:rsid w:val="009E6F92"/>
    <w:rsid w:val="00A23AC3"/>
    <w:rsid w:val="00A3264D"/>
    <w:rsid w:val="00A34DD9"/>
    <w:rsid w:val="00A66465"/>
    <w:rsid w:val="00B04AD2"/>
    <w:rsid w:val="00B61A10"/>
    <w:rsid w:val="00BE2B2A"/>
    <w:rsid w:val="00C37D27"/>
    <w:rsid w:val="00C42D1F"/>
    <w:rsid w:val="00C54CF1"/>
    <w:rsid w:val="00C62C60"/>
    <w:rsid w:val="00C87E6E"/>
    <w:rsid w:val="00C9311E"/>
    <w:rsid w:val="00CE3684"/>
    <w:rsid w:val="00CE7658"/>
    <w:rsid w:val="00D32565"/>
    <w:rsid w:val="00DA04A4"/>
    <w:rsid w:val="00E217AB"/>
    <w:rsid w:val="00E573C1"/>
    <w:rsid w:val="00EF7C9A"/>
    <w:rsid w:val="00F2232E"/>
    <w:rsid w:val="00F32004"/>
    <w:rsid w:val="00F3451D"/>
    <w:rsid w:val="00F62167"/>
    <w:rsid w:val="00F67FD4"/>
    <w:rsid w:val="00F82B40"/>
    <w:rsid w:val="00F83D9E"/>
    <w:rsid w:val="00FC4E8F"/>
    <w:rsid w:val="00FE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docId w15:val="{5CAE8F94-9EB2-4FD3-8CAA-1BE57904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4"/>
        <w:lang w:val="en-GB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FD4"/>
    <w:rPr>
      <w:lang w:val="ca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deglobus">
    <w:name w:val="Balloon Text"/>
    <w:basedOn w:val="Normal"/>
    <w:link w:val="TextdeglobusCar"/>
    <w:uiPriority w:val="99"/>
    <w:semiHidden/>
    <w:unhideWhenUsed/>
    <w:rsid w:val="006C1B18"/>
    <w:rPr>
      <w:rFonts w:ascii="Lucida Grande" w:hAnsi="Lucida Grande" w:cs="Lucida Grande"/>
      <w:sz w:val="18"/>
      <w:szCs w:val="18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6C1B18"/>
    <w:rPr>
      <w:rFonts w:ascii="Lucida Grande" w:hAnsi="Lucida Grande" w:cs="Lucida Grande"/>
      <w:sz w:val="18"/>
      <w:szCs w:val="18"/>
      <w:lang w:val="ca-ES"/>
    </w:rPr>
  </w:style>
  <w:style w:type="paragraph" w:styleId="Capalera">
    <w:name w:val="header"/>
    <w:basedOn w:val="Normal"/>
    <w:link w:val="CapaleraCar"/>
    <w:uiPriority w:val="99"/>
    <w:unhideWhenUsed/>
    <w:rsid w:val="00B04AD2"/>
    <w:pPr>
      <w:tabs>
        <w:tab w:val="center" w:pos="4252"/>
        <w:tab w:val="right" w:pos="8504"/>
      </w:tabs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B04AD2"/>
    <w:rPr>
      <w:lang w:val="ca-ES"/>
    </w:rPr>
  </w:style>
  <w:style w:type="paragraph" w:styleId="Peu">
    <w:name w:val="footer"/>
    <w:basedOn w:val="Normal"/>
    <w:link w:val="PeuCar"/>
    <w:uiPriority w:val="99"/>
    <w:unhideWhenUsed/>
    <w:rsid w:val="00B04AD2"/>
    <w:pPr>
      <w:tabs>
        <w:tab w:val="center" w:pos="4252"/>
        <w:tab w:val="right" w:pos="8504"/>
      </w:tabs>
    </w:pPr>
  </w:style>
  <w:style w:type="character" w:customStyle="1" w:styleId="PeuCar">
    <w:name w:val="Peu Car"/>
    <w:basedOn w:val="Tipusdelletraperdefectedelpargraf"/>
    <w:link w:val="Peu"/>
    <w:uiPriority w:val="99"/>
    <w:rsid w:val="00B04AD2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9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48126115H\Desktop\AG%20temporals%20punt%201.4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991763-5794-4185-9EE9-C1A26C6A3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 temporals punt 1.4</Template>
  <TotalTime>1</TotalTime>
  <Pages>2</Pages>
  <Words>344</Words>
  <Characters>1967</Characters>
  <Application>Microsoft Office Word</Application>
  <DocSecurity>4</DocSecurity>
  <Lines>16</Lines>
  <Paragraphs>4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>plantilla doc administratiu</vt:lpstr>
    </vt:vector>
  </TitlesOfParts>
  <Company>Departament de Governació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doc administratiu</dc:title>
  <dc:creator>Galli Horro, Elena</dc:creator>
  <cp:keywords>plantilla;gencat</cp:keywords>
  <cp:lastModifiedBy>Acosta Bejarano, Silvia</cp:lastModifiedBy>
  <cp:revision>2</cp:revision>
  <dcterms:created xsi:type="dcterms:W3CDTF">2017-08-07T07:51:00Z</dcterms:created>
  <dcterms:modified xsi:type="dcterms:W3CDTF">2017-08-07T07:51:00Z</dcterms:modified>
</cp:coreProperties>
</file>