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60"/>
      </w:pPr>
      <w:r>
        <w:rPr>
          <w:rFonts w:ascii="Calibri" w:hAnsi="Calibri" w:eastAsia="宋体"/>
          <w:b w:val="0"/>
          <w:color w:val="000000"/>
          <w:sz w:val="19"/>
        </w:rPr>
        <w:t>GitHub 仓库：</w:t>
      </w:r>
      <w:hyperlink r:id="rId9">
        <w:r>
          <w:rPr>
            <w:color w:val="245287"/>
          </w:rPr>
          <w:t>https://github.com/Ferrari2006/mongodb-survey-system</w:t>
        </w:r>
      </w:hyperlink>
    </w:p>
    <w:p>
      <w:pPr>
        <w:pStyle w:val="Title"/>
        <w:widowControl/>
        <w:jc w:val="center"/>
      </w:pPr>
      <w:r>
        <w:rPr>
          <w:rFonts w:ascii="Calibri" w:hAnsi="Calibri" w:eastAsia="黑体"/>
          <w:b/>
          <w:color w:val="000000"/>
        </w:rPr>
        <w:t>基于 MongoDB 的问卷系统第一阶段报告</w:t>
      </w:r>
    </w:p>
    <w:p>
      <w:pPr>
        <w:widowControl/>
        <w:spacing w:after="260"/>
        <w:jc w:val="center"/>
      </w:pPr>
      <w:r>
        <w:rPr>
          <w:rFonts w:ascii="Calibri" w:hAnsi="Calibri" w:eastAsia="宋体"/>
          <w:b w:val="0"/>
          <w:color w:val="000000"/>
          <w:sz w:val="18"/>
        </w:rPr>
        <w:t>课程：数据管理系统　学号：10244304404　姓名：温正泽　修订日期：2026年10月22日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一、项目目标与实现概览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本项目依据课程初始需求开发简化在线问卷系统，支持注册登录、本人问卷管理、分享填写、单选／多选／文本／数字题、条件跳转、校验、提交及统计。所有业务数据存入MongoDB，没有使用关系数据库或现成问卷系统框架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结合课堂补充，开发优先处理集合组织、后端业务规则、API测试和AI协作记录，前端提供完整操作入口。报告围绕“为什么这样存、规则如何执行、结果怎样验证”说明选择，具体接口与操作步骤保留在README和设计文档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1.1 已实现的基本流程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创建者注册登录后创建草稿，设置标题、说明、匿名许可、重复填写许可和截止时间，添加题目与跳转规则；发布后获得分享链接，其他用户登录填写。系统逐题检查输入并计算后续路径，提交后生成正式答卷。创建者可查看本人问卷的整卷／单题统计及分页答卷，不能管理他人问卷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问卷采用</w:t>
      </w:r>
      <w:r>
        <w:rPr>
          <w:rFonts w:ascii="Consolas" w:hAnsi="Consolas" w:eastAsia="宋体"/>
          <w:b w:val="0"/>
          <w:color w:val="000000"/>
          <w:sz w:val="18"/>
        </w:rPr>
        <w:t>draft → published → closed</w:t>
      </w:r>
      <w:r>
        <w:rPr>
          <w:rFonts w:ascii="Calibri" w:hAnsi="Calibri" w:eastAsia="宋体"/>
          <w:b w:val="0"/>
          <w:color w:val="000000"/>
        </w:rPr>
        <w:t>状态。第一阶段发布后固定题目和设置，保护已有答卷含义；需修改时创建新问卷。只允许向后跳或结束，多规则按配置顺序首条命中。这些是项目明确记录的实现约定，并非教师指定的唯一方案。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1.2 本项目保留并完善的设计特点</w:t>
      </w:r>
    </w:p>
    <w:p>
      <w:pPr>
        <w:pStyle w:val="ListBullet"/>
        <w:widowControl/>
      </w:pPr>
      <w:r>
        <w:rPr>
          <w:rFonts w:ascii="Calibri" w:hAnsi="Calibri" w:eastAsia="宋体"/>
          <w:b/>
          <w:color w:val="000000"/>
        </w:rPr>
        <w:t>填写进度与正式答卷分开保存。</w:t>
      </w:r>
      <w:r>
        <w:rPr>
          <w:rFonts w:ascii="Calibri" w:hAnsi="Calibri" w:eastAsia="宋体"/>
          <w:b w:val="0"/>
          <w:color w:val="000000"/>
        </w:rPr>
        <w:t xml:space="preserve"> 下一题校验成功后保存已确认答案，刷新或重新登录可恢复；未提交进度不会影响统计。</w:t>
      </w:r>
    </w:p>
    <w:p>
      <w:pPr>
        <w:pStyle w:val="ListBullet"/>
        <w:widowControl/>
      </w:pPr>
      <w:r>
        <w:rPr>
          <w:rFonts w:ascii="Calibri" w:hAnsi="Calibri" w:eastAsia="宋体"/>
          <w:b/>
          <w:color w:val="000000"/>
        </w:rPr>
        <w:t>让保存内容与实际路径一致。</w:t>
      </w:r>
      <w:r>
        <w:rPr>
          <w:rFonts w:ascii="Calibri" w:hAnsi="Calibri" w:eastAsia="宋体"/>
          <w:b w:val="0"/>
          <w:color w:val="000000"/>
        </w:rPr>
        <w:t xml:space="preserve"> 跳转由后端解释，返回修改清理后续答案，提交时重新检查整条路径，防止旧分支或伪造答案进入答卷。</w:t>
      </w:r>
    </w:p>
    <w:p>
      <w:pPr>
        <w:pStyle w:val="ListBullet"/>
        <w:widowControl/>
      </w:pPr>
      <w:r>
        <w:rPr>
          <w:rFonts w:ascii="Calibri" w:hAnsi="Calibri" w:eastAsia="宋体"/>
          <w:b/>
          <w:color w:val="000000"/>
        </w:rPr>
        <w:t>使统计结果可以解释、可以复核。</w:t>
      </w:r>
      <w:r>
        <w:rPr>
          <w:rFonts w:ascii="Calibri" w:hAnsi="Calibri" w:eastAsia="宋体"/>
          <w:b w:val="0"/>
          <w:color w:val="000000"/>
        </w:rPr>
        <w:t xml:space="preserve"> 单题有效回答数与整卷答卷数分别计算，多选明确分母；一次facet聚合让回答数、选项数和均值使用同批输入。</w:t>
      </w:r>
    </w:p>
    <w:p>
      <w:pPr>
        <w:pStyle w:val="ListBullet"/>
        <w:widowControl/>
      </w:pPr>
      <w:r>
        <w:rPr>
          <w:rFonts w:ascii="Calibri" w:hAnsi="Calibri" w:eastAsia="宋体"/>
          <w:b/>
          <w:color w:val="000000"/>
        </w:rPr>
        <w:t>把常见异常纳入验证。</w:t>
      </w:r>
      <w:r>
        <w:rPr>
          <w:rFonts w:ascii="Calibri" w:hAnsi="Calibri" w:eastAsia="宋体"/>
          <w:b w:val="0"/>
          <w:color w:val="000000"/>
        </w:rPr>
        <w:t xml:space="preserve"> 覆盖数字0、重复点击、网络重试、旧窗口覆盖、统计响应乱序和合法长文本等边界，并保存实际执行结果。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这些设计把填写连续性、路径正确性和统计可复核性联系起来，代码与验证记录对应说明其作用。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二、数据库组织与MongoDB运用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2.1 根据读写方式划分集合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题目通常随问卷整体读取，数量有界；答卷会持续增加；填写进度则频繁覆盖且可能从未提交。系统据此划分5个集合，把嵌入结构和引用关系结合使用。</w:t>
      </w:r>
    </w:p>
    <w:p>
      <w:pPr>
        <w:keepNext/>
        <w:widowControl/>
        <w:spacing w:before="12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3719520"/>
            <wp:docPr id="1" name="Picture 1" descr="五集合关联与嵌入式题目结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1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 w:line="324" w:lineRule="auto"/>
      </w:pPr>
      <w:r>
        <w:rPr>
          <w:rFonts w:ascii="Calibri" w:hAnsi="Calibri" w:eastAsia="宋体"/>
          <w:b w:val="0"/>
          <w:color w:val="000000"/>
          <w:sz w:val="18"/>
        </w:rPr>
        <w:t>图1　实际集合组织。框内数组表示嵌入；集合间通过字符串ID关联，由后端检查业务关系。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表1　集合职责与关键字段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969"/>
        <w:gridCol w:w="3912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集合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关键字段及BSON类型（节选）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设计理由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users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_id/username/password_hash: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created_at: date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账号独立保存，其他文档引用用户ID，不重复保存密码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sessions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_id/user_id: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expires_at: date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保存令牌摘要；会话可退出、过期，与业务文档分开清理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surveys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owner_id/title/status: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questions: array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revision/schema_version: int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deadline: date/null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题目、选项、校验和跳转一起读取，嵌入同份问卷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fill_progress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survey_id/user_id/request_id: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answers: object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revision/survey_revision: int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anonymous: bool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一账号一问卷一份活动进度，保存有效前缀，不进入正式统计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responses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survey_id/user_id/request_id/submission_key: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answers/path: array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anonymous: bool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created_at: date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一次成功提交一份文档，支持持续增长及按问卷聚合</w:t>
            </w:r>
          </w:p>
        </w:tc>
      </w:tr>
    </w:tbl>
    <w:p>
      <w:pPr>
        <w:keepNext/>
        <w:widowControl/>
      </w:pPr>
      <w:r>
        <w:rPr>
          <w:rFonts w:ascii="Calibri" w:hAnsi="Calibri" w:eastAsia="宋体"/>
          <w:b w:val="0"/>
          <w:color w:val="000000"/>
        </w:rPr>
        <w:t>全部集合的</w:t>
      </w:r>
      <w:r>
        <w:rPr>
          <w:rFonts w:ascii="Consolas" w:hAnsi="Consolas" w:eastAsia="宋体"/>
          <w:b w:val="0"/>
          <w:color w:val="000000"/>
          <w:sz w:val="18"/>
        </w:rPr>
        <w:t>_id</w:t>
      </w:r>
      <w:r>
        <w:rPr>
          <w:rFonts w:ascii="Calibri" w:hAnsi="Calibri" w:eastAsia="宋体"/>
          <w:b w:val="0"/>
          <w:color w:val="000000"/>
        </w:rPr>
        <w:t>为字符串，时间使用BSON Date。题目结构节选如下，省略其他题目及问卷级字段：</w:t>
      </w:r>
    </w:p>
    <w:p>
      <w:pPr>
        <w:keepLines/>
        <w:widowControl/>
        <w:spacing w:before="80" w:line="300" w:lineRule="auto"/>
      </w:pPr>
      <w:r>
        <w:rPr>
          <w:rFonts w:ascii="Consolas" w:hAnsi="Consolas" w:eastAsia="宋体"/>
          <w:color w:val="000000"/>
          <w:sz w:val="17"/>
        </w:rPr>
        <w:t>{</w:t>
        <w:br/>
      </w:r>
      <w:r>
        <w:rPr>
          <w:rFonts w:ascii="Consolas" w:hAnsi="Consolas" w:eastAsia="宋体"/>
          <w:color w:val="000000"/>
          <w:sz w:val="17"/>
        </w:rPr>
        <w:t xml:space="preserve">  "id": "q1", "type": "single", "title": "你是否使用校园服务？",</w:t>
        <w:br/>
      </w:r>
      <w:r>
        <w:rPr>
          <w:rFonts w:ascii="Consolas" w:hAnsi="Consolas" w:eastAsia="宋体"/>
          <w:color w:val="000000"/>
          <w:sz w:val="17"/>
        </w:rPr>
        <w:t xml:space="preserve">  "required": true,</w:t>
        <w:br/>
      </w:r>
      <w:r>
        <w:rPr>
          <w:rFonts w:ascii="Consolas" w:hAnsi="Consolas" w:eastAsia="宋体"/>
          <w:color w:val="000000"/>
          <w:sz w:val="17"/>
        </w:rPr>
        <w:t xml:space="preserve">  "options": [{"id": "yes", "label": "使用"}, {"id": "no", "label": "不使用"}],</w:t>
        <w:br/>
      </w:r>
      <w:r>
        <w:rPr>
          <w:rFonts w:ascii="Consolas" w:hAnsi="Consolas" w:eastAsia="宋体"/>
          <w:color w:val="000000"/>
          <w:sz w:val="17"/>
        </w:rPr>
        <w:t xml:space="preserve">  "validation": {},</w:t>
        <w:br/>
      </w:r>
      <w:r>
        <w:rPr>
          <w:rFonts w:ascii="Consolas" w:hAnsi="Consolas" w:eastAsia="宋体"/>
          <w:color w:val="000000"/>
          <w:sz w:val="17"/>
        </w:rPr>
        <w:t xml:space="preserve">  "jumps": [{"op": "eq", "value": "no", "target": "q4"}]</w:t>
        <w:br/>
      </w:r>
      <w:r>
        <w:rPr>
          <w:rFonts w:ascii="Consolas" w:hAnsi="Consolas" w:eastAsia="宋体"/>
          <w:color w:val="000000"/>
          <w:sz w:val="17"/>
        </w:rPr>
        <w:t>}</w:t>
        <w:br/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题目和选项使用稳定ID，回答不依赖题号或显示文案。进度以</w:t>
      </w:r>
      <w:r>
        <w:rPr>
          <w:rFonts w:ascii="Consolas" w:hAnsi="Consolas" w:eastAsia="宋体"/>
          <w:b w:val="0"/>
          <w:color w:val="000000"/>
          <w:sz w:val="18"/>
        </w:rPr>
        <w:t>answers: {题目ID: 值}</w:t>
      </w:r>
      <w:r>
        <w:rPr>
          <w:rFonts w:ascii="Calibri" w:hAnsi="Calibri" w:eastAsia="宋体"/>
          <w:b w:val="0"/>
          <w:color w:val="000000"/>
        </w:rPr>
        <w:t>保存已确认输入，正式答卷以</w:t>
      </w:r>
      <w:r>
        <w:rPr>
          <w:rFonts w:ascii="Consolas" w:hAnsi="Consolas" w:eastAsia="宋体"/>
          <w:b w:val="0"/>
          <w:color w:val="000000"/>
          <w:sz w:val="18"/>
        </w:rPr>
        <w:t>answers: [{question_id, value}]</w:t>
      </w:r>
      <w:r>
        <w:rPr>
          <w:rFonts w:ascii="Calibri" w:hAnsi="Calibri" w:eastAsia="宋体"/>
          <w:b w:val="0"/>
          <w:color w:val="000000"/>
        </w:rPr>
        <w:t>保存有效回答，并用</w:t>
      </w:r>
      <w:r>
        <w:rPr>
          <w:rFonts w:ascii="Consolas" w:hAnsi="Consolas" w:eastAsia="宋体"/>
          <w:b w:val="0"/>
          <w:color w:val="000000"/>
          <w:sz w:val="18"/>
        </w:rPr>
        <w:t>path</w:t>
      </w:r>
      <w:r>
        <w:rPr>
          <w:rFonts w:ascii="Calibri" w:hAnsi="Calibri" w:eastAsia="宋体"/>
          <w:b w:val="0"/>
          <w:color w:val="000000"/>
        </w:rPr>
        <w:t>记录实际经过题目。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2.2 取舍及约束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如果把所有答卷也嵌入问卷，填写增加会让同一文档持续膨胀；若把题目、选项全部拆开，读取完整配置需要更多关联处理。本阶段采用“有界配置嵌入、增长数据独立”，与实际访问方式相符。会话和进度分别承担过期清理与临时保存职责，避免混入答卷集合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MongoDB允许不同题型保存不同的嵌套配置，但仍需要约束。数据库</w:t>
      </w:r>
      <w:r>
        <w:rPr>
          <w:rFonts w:ascii="Consolas" w:hAnsi="Consolas" w:eastAsia="宋体"/>
          <w:b w:val="0"/>
          <w:color w:val="000000"/>
          <w:sz w:val="18"/>
        </w:rPr>
        <w:t>$jsonSchema</w:t>
      </w:r>
      <w:r>
        <w:rPr>
          <w:rFonts w:ascii="Calibri" w:hAnsi="Calibri" w:eastAsia="宋体"/>
          <w:b w:val="0"/>
          <w:color w:val="000000"/>
        </w:rPr>
        <w:t>检查必备字段、顶层类型和状态，应用补充选项唯一性、校验边界和目标题目等嵌套业务规则。关系数据库也能实现问卷系统；本项目结合课程指定环境和整体读取方式选择文档结构。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密码保存带盐哈希，令牌只保存摘要。管理查询包含</w:t>
      </w:r>
      <w:r>
        <w:rPr>
          <w:rFonts w:ascii="Consolas" w:hAnsi="Consolas" w:eastAsia="宋体"/>
          <w:b w:val="0"/>
          <w:color w:val="000000"/>
          <w:sz w:val="18"/>
        </w:rPr>
        <w:t>owner_id</w:t>
      </w:r>
      <w:r>
        <w:rPr>
          <w:rFonts w:ascii="Calibri" w:hAnsi="Calibri" w:eastAsia="宋体"/>
          <w:b w:val="0"/>
          <w:color w:val="000000"/>
        </w:rPr>
        <w:t>，认证时检查会话过期。以下索引各自对应实际查询或约束：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表2　索引与对应访问需求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索引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对应需求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users.username唯一；sessions.expires_at TTL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防止账号重名；清理过期会话，认证不依赖TTL清理时机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surveys.owner_id + updated_at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查询本人的问卷并按更新时间排序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fill_progress.survey_id + user_id唯一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每账号每问卷一份活动进度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responses.survey_id + user_id + submission_key唯一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不允许重复时同账号仅一份；允许重复时区分每次提交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responses.survey_id + user_id + request_id唯一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同次网络重试不重复入库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responses.survey_id + created_at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查询和分页展示问卷答卷</w:t>
            </w:r>
          </w:p>
        </w:tc>
      </w:tr>
    </w:tbl>
    <w:p>
      <w:pPr>
        <w:widowControl/>
      </w:pPr>
      <w:r>
        <w:rPr>
          <w:rFonts w:ascii="Consolas" w:hAnsi="Consolas" w:eastAsia="宋体"/>
          <w:b w:val="0"/>
          <w:color w:val="000000"/>
          <w:sz w:val="18"/>
        </w:rPr>
        <w:t>schema_version</w:t>
      </w:r>
      <w:r>
        <w:rPr>
          <w:rFonts w:ascii="Calibri" w:hAnsi="Calibri" w:eastAsia="宋体"/>
          <w:b w:val="0"/>
          <w:color w:val="000000"/>
        </w:rPr>
        <w:t>表示文档结构，</w:t>
      </w:r>
      <w:r>
        <w:rPr>
          <w:rFonts w:ascii="Consolas" w:hAnsi="Consolas" w:eastAsia="宋体"/>
          <w:b w:val="0"/>
          <w:color w:val="000000"/>
          <w:sz w:val="18"/>
        </w:rPr>
        <w:t>revision</w:t>
      </w:r>
      <w:r>
        <w:rPr>
          <w:rFonts w:ascii="Calibri" w:hAnsi="Calibri" w:eastAsia="宋体"/>
          <w:b w:val="0"/>
          <w:color w:val="000000"/>
        </w:rPr>
        <w:t>表示编辑或进度修订号，正式答卷的</w:t>
      </w:r>
      <w:r>
        <w:rPr>
          <w:rFonts w:ascii="Consolas" w:hAnsi="Consolas" w:eastAsia="宋体"/>
          <w:b w:val="0"/>
          <w:color w:val="000000"/>
          <w:sz w:val="18"/>
        </w:rPr>
        <w:t>survey_revision</w:t>
      </w:r>
      <w:r>
        <w:rPr>
          <w:rFonts w:ascii="Calibri" w:hAnsi="Calibri" w:eastAsia="宋体"/>
          <w:b w:val="0"/>
          <w:color w:val="000000"/>
        </w:rPr>
        <w:t>字段记录提交对应的问卷修订号。结构版本与编辑冲突分开处理，避免混为“完整发布历史”。旧草稿扩展采用显式、可重复执行的迁移脚本，测试验证保留已有数据。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2.3 与课程实验的联系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Lab2的CRUD、条件查询和嵌套字段应用于账号、问卷、题目和答卷管理；Lab3的索引、数组展开及分组聚合用于防重和统计。数据库操作与业务目的对应：例如多选答案先展开再计数，数字使用avg，条件更新和唯一索引用于处理并发，未为展示语法增加无用功能。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三、后端如何组织一次填写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3.1 模块与接口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采用Python Flask、PyMongo和原生HTML/CSS/JavaScript。已验证环境为Python 3.13.7、Flask 3.1.2、PyMongo 4.18.1和MongoDB 6.0.1。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表3　后端模块与主要接口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职责及主要API（省略</w:t>
            </w:r>
            <w:r>
              <w:rPr>
                <w:rFonts w:ascii="Calibri" w:hAnsi="Calibri" w:eastAsia="宋体"/>
                <w:b/>
                <w:color w:val="000000"/>
                <w:sz w:val="18"/>
              </w:rPr>
              <w:t>/api</w:t>
            </w:r>
            <w:r>
              <w:rPr>
                <w:rFonts w:ascii="Calibri" w:hAnsi="Calibri" w:eastAsia="宋体"/>
                <w:b/>
                <w:color w:val="000000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账号与权限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注册、登录、退出及会话；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/auth/*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，管理接口检查问卷归属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问卷管理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草稿与题目增删改、发布关闭；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/surveys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/surveys/{sid}/questions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及状态接口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validation.py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检查题目定义与单题答案；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POST /surveys/{sid}/questions/{qid}/validate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logic.py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解释规则和有效路径；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POST /public/surveys/{sid}/evaluate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进度与提交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GET/PUT /public/surveys/{sid}/progress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POST /public/surveys/{sid}/responses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statistics.py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整卷／单题聚合；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GET /surveys/{sid}/statistics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及单题统计接口</w:t>
            </w:r>
          </w:p>
        </w:tc>
      </w:tr>
    </w:tbl>
    <w:p>
      <w:pPr>
        <w:widowControl/>
      </w:pPr>
      <w:r>
        <w:rPr>
          <w:rFonts w:ascii="Calibri" w:hAnsi="Calibri" w:eastAsia="宋体"/>
          <w:b w:val="0"/>
          <w:color w:val="000000"/>
        </w:rPr>
        <w:t>模块边界使题目约束和路径计算可独立测试，接口主要处理认证、状态及数据库写入。完整API表、参数与错误码在README和</w:t>
      </w:r>
      <w:r>
        <w:rPr>
          <w:rFonts w:ascii="Consolas" w:hAnsi="Consolas" w:eastAsia="宋体"/>
          <w:b w:val="0"/>
          <w:color w:val="000000"/>
          <w:sz w:val="18"/>
        </w:rPr>
        <w:t>docs/API说明.md</w:t>
      </w:r>
      <w:r>
        <w:rPr>
          <w:rFonts w:ascii="Calibri" w:hAnsi="Calibri" w:eastAsia="宋体"/>
          <w:b w:val="0"/>
          <w:color w:val="000000"/>
        </w:rPr>
        <w:t>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3.2 用数据配置跳转规则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每题</w:t>
      </w:r>
      <w:r>
        <w:rPr>
          <w:rFonts w:ascii="Consolas" w:hAnsi="Consolas" w:eastAsia="宋体"/>
          <w:b w:val="0"/>
          <w:color w:val="000000"/>
          <w:sz w:val="18"/>
        </w:rPr>
        <w:t>jumps</w:t>
      </w:r>
      <w:r>
        <w:rPr>
          <w:rFonts w:ascii="Calibri" w:hAnsi="Calibri" w:eastAsia="宋体"/>
          <w:b w:val="0"/>
          <w:color w:val="000000"/>
        </w:rPr>
        <w:t>数组保存</w:t>
      </w:r>
      <w:r>
        <w:rPr>
          <w:rFonts w:ascii="Consolas" w:hAnsi="Consolas" w:eastAsia="宋体"/>
          <w:b w:val="0"/>
          <w:color w:val="000000"/>
          <w:sz w:val="18"/>
        </w:rPr>
        <w:t>op/value/target</w:t>
      </w:r>
      <w:r>
        <w:rPr>
          <w:rFonts w:ascii="Calibri" w:hAnsi="Calibri" w:eastAsia="宋体"/>
          <w:b w:val="0"/>
          <w:color w:val="000000"/>
        </w:rPr>
        <w:t>，数组顺序就是优先级。单选使用eq；多选any表示包含任一条件项，all表示包含全部条件项；数字支持eq、lt、lte、gt、gte。首条匹配生效，未命中默认下一题；文本不设置条件跳转。发布时检查目标存在、位于后面或为END，阻止循环和无效目标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校园服务演示问卷有四题：q1是否使用服务、q2多选服务、q3整数评分0～10、q4选填建议。q1选择“不使用”时跳到q4，因此q2、q3虽然必答，也不应阻挡提交。程序读取规则计算下一题，无需为该问卷另写条件分支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后端提交时从第一题重新解释路径，检查实际经过题目，拒绝夹带路径外答案。已有测试验证</w:t>
      </w:r>
      <w:r>
        <w:rPr>
          <w:rFonts w:ascii="Consolas" w:hAnsi="Consolas" w:eastAsia="宋体"/>
          <w:b w:val="0"/>
          <w:color w:val="000000"/>
          <w:sz w:val="18"/>
        </w:rPr>
        <w:t>q1=a → q3</w:t>
      </w:r>
      <w:r>
        <w:rPr>
          <w:rFonts w:ascii="Calibri" w:hAnsi="Calibri" w:eastAsia="宋体"/>
          <w:b w:val="0"/>
          <w:color w:val="000000"/>
        </w:rPr>
        <w:t>时合法答案通过，夹带q2拒绝。数据配置改变填写路径，服务端重新计算确保保存语义一致。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3.3 题目定义与回答的分层校验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表4　题目定义与回答的分层校验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层次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校验内容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题目定义及发布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合法题型、唯一选项ID、约束范围、整数区间存在合法整数、跳转条件与目标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单题回答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必答、合法选项、多选无重复及数量、文本长度、数字有限性／范围／整数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最终提交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完整有效路径、问卷开放与截止状态、匿名许可及重复策略</w:t>
            </w:r>
          </w:p>
        </w:tc>
      </w:tr>
    </w:tbl>
    <w:p>
      <w:pPr>
        <w:widowControl/>
      </w:pPr>
      <w:r>
        <w:rPr>
          <w:rFonts w:ascii="Calibri" w:hAnsi="Calibri" w:eastAsia="宋体"/>
          <w:b w:val="0"/>
          <w:color w:val="000000"/>
        </w:rPr>
        <w:t>选填可以留空，非空时仍满足限制；多选最少和最多相同表示恰好数量。文本去首尾空白后检查字符数，单题上限5000字符；数字拒绝布尔值、无穷和NaN，绝对值不超过10^15，0作为正常数值保留。请求上限8 MiB，与整卷合法文本容量相协调。业务校验返回明确错误，assert用于测试。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3.4 从已确认进度到正式答卷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填写流程为“当前输入 → 后端校验与路径计算 → 保存有效前缀 → 下一题／等待提交”。点击下一题通过校验才写fill_progress，当前题未确认输入不自动保存；恢复时按已确认答案重新计算位置。返回修改会清理后续答案并重新填写，避免原路径后缀进入新分支。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已有浏览器验证从“使用”填写到数字题后刷新，能够恢复；连续返回将首题改为“不使用”后进入建议题，旧多选和数字不再生效，匿名偏好也能恢复。提交后清理本次进度，允许重复时再次打开开始新一轮。该流程的记录见</w:t>
      </w:r>
      <w:r>
        <w:rPr>
          <w:rFonts w:ascii="Consolas" w:hAnsi="Consolas" w:eastAsia="宋体"/>
          <w:b w:val="0"/>
          <w:color w:val="000000"/>
          <w:sz w:val="18"/>
        </w:rPr>
        <w:t>tests/results/浏览器进度恢复-2026-10-16.md</w:t>
      </w:r>
      <w:r>
        <w:rPr>
          <w:rFonts w:ascii="Calibri" w:hAnsi="Calibri" w:eastAsia="宋体"/>
          <w:b w:val="0"/>
          <w:color w:val="000000"/>
        </w:rPr>
        <w:t>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填写者必须先登录。匿名对创建者隐藏账号，内部保留user_id控制重复；创建者接口移除内部身份及去重字段。不允许重复时以唯一索引限制同账号一份，允许重复时每次新request_id独立保存；同request_id重试返回原回执，不覆盖答案或增加统计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3.5 版本、关闭与并发边界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草稿保存、发布和关闭先验证客户端revision等于本次读取的快照，再以同一版本执行条件更新；进度也使用版本避免旧窗口覆盖。竞争写入导致版本变化时返回409。发布冻结和稳定ID共同保护既有答卷的题目含义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截止时间按服务器UTC比较。关闭与提交竞争时，以问卷单文档上的原子准入为边界：关闭前已准入的请求允许完成，之后的新提交拒绝；已成功提交的同request_id重试仍返回原回执。当前独立MongoDB未采用跨集合事务，正式答卷、进度清理等操作不声称事务化，统计只读实际responses。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四、从正式答卷生成统计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统计支持整卷和单题。单选返回各选项数量与回答数，多选返回各选项次数，填空列出内容，数字返回平均值。未选项补0，空选答和跳过题不计入本题回答数，无有效数字时均值为空。允许重复时按答卷份数统计，界面注明，不能混称独立人数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回答数、选项数、填写内容、数字均值及整卷总数放入一次facet聚合：match筛问卷，各分支使用同批答卷，unwind展开答案和多选项，group/sum计数、avg求均值。这样避免多次查询之间新答卷进入后，旧分母与新分子混用；不将其解释为跨请求固定时间点快照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2026年10月21日的独立浏览器检查使用3份合成答卷：1份跳过多选与数字题，另外2份均选择图书馆和食堂，数字分别为0和8。因此多选本题分母为2，两项各100%，数字平均4。图中分母取实际回答该题的份数，不能用整卷3份替代。</w:t>
      </w:r>
    </w:p>
    <w:p>
      <w:pPr>
        <w:keepNext/>
        <w:widowControl/>
        <w:spacing w:before="12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3346560"/>
            <wp:docPr id="2" name="Picture 2" descr="2026年10月21日测试数据重绘。多选有效回答2份，图书馆和食堂各2次即100%，体育设施0次即0%；数字0和8的平均值为4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4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 w:line="324" w:lineRule="auto"/>
      </w:pPr>
      <w:r>
        <w:rPr>
          <w:rFonts w:ascii="Calibri" w:hAnsi="Calibri" w:eastAsia="宋体"/>
          <w:b w:val="0"/>
          <w:color w:val="000000"/>
          <w:sz w:val="18"/>
        </w:rPr>
        <w:t>图2　依据2026年10月21日实际验证数据重绘。多选有效回答2份，各选项次数与比例分别显示；数字0计入平均。本轮原始记录在</w:t>
      </w:r>
      <w:r>
        <w:rPr>
          <w:rFonts w:ascii="Calibri" w:hAnsi="Calibri" w:eastAsia="宋体"/>
          <w:b w:val="0"/>
          <w:color w:val="000000"/>
          <w:sz w:val="18"/>
        </w:rPr>
        <w:t>tests/results/参考借鉴优化-2026-10-21.md</w:t>
      </w:r>
      <w:r>
        <w:rPr>
          <w:rFonts w:ascii="Calibri" w:hAnsi="Calibri" w:eastAsia="宋体"/>
          <w:b w:val="0"/>
          <w:color w:val="000000"/>
          <w:sz w:val="18"/>
        </w:rPr>
        <w:t>，不与其他测试库混合计数。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五、测试方法与验证结果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5.1 验证方法与覆盖范围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测试代码放在</w:t>
      </w:r>
      <w:r>
        <w:rPr>
          <w:rFonts w:ascii="Consolas" w:hAnsi="Consolas" w:eastAsia="宋体"/>
          <w:b w:val="0"/>
          <w:color w:val="000000"/>
          <w:sz w:val="18"/>
        </w:rPr>
        <w:t>tests/</w:t>
      </w:r>
      <w:r>
        <w:rPr>
          <w:rFonts w:ascii="Calibri" w:hAnsi="Calibri" w:eastAsia="宋体"/>
          <w:b w:val="0"/>
          <w:color w:val="000000"/>
        </w:rPr>
        <w:t>。逻辑测试用Python assert检查规则，API测试检查状态码、响应和数据库效果，浏览器验证实际页面。集成测试连接真实MongoDB，创建随机</w:t>
      </w:r>
      <w:r>
        <w:rPr>
          <w:rFonts w:ascii="Consolas" w:hAnsi="Consolas" w:eastAsia="宋体"/>
          <w:b w:val="0"/>
          <w:color w:val="000000"/>
          <w:sz w:val="18"/>
        </w:rPr>
        <w:t>survey_test_</w:t>
      </w:r>
      <w:r>
        <w:rPr>
          <w:rFonts w:ascii="Calibri" w:hAnsi="Calibri" w:eastAsia="宋体"/>
          <w:b w:val="0"/>
          <w:color w:val="000000"/>
        </w:rPr>
        <w:t>数据库并在结束时清理，避免修改正常业务数据。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2026年10月22日14:52（北京时间）完整执行38项自动化，0失败、0错误，逐项结果及环境见</w:t>
      </w:r>
      <w:r>
        <w:rPr>
          <w:rFonts w:ascii="Consolas" w:hAnsi="Consolas" w:eastAsia="宋体"/>
          <w:b w:val="0"/>
          <w:color w:val="000000"/>
          <w:sz w:val="18"/>
        </w:rPr>
        <w:t>tests/results/latest.json</w:t>
      </w:r>
      <w:r>
        <w:rPr>
          <w:rFonts w:ascii="Calibri" w:hAnsi="Calibri" w:eastAsia="宋体"/>
          <w:b w:val="0"/>
          <w:color w:val="000000"/>
        </w:rPr>
        <w:t>。其中新增4项版本和3项统计／容量回归；浏览器、报告排版及静态检查不重复计入数量。本次报告调整未改变业务代码，沿用该次真实执行结果。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表5　课程要求的六类测试及结果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3458"/>
        <w:gridCol w:w="4649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课程必需类别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步骤与关键输入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预期及实际验证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创建问卷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创建草稿，再由另一账号读写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创建201；他人列表无该卷，越权404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添加题目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添加数字题、重复ID、矛盾范围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合法写入；错误400且题目与revision不变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跳转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q1=a跳q3；另夹带q2答案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合法路径q1→q3，被跳过必答不阻挡；夹带拒绝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校验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整数范围0～120，输入0、120、121、1.5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两端通过；越界与小数拒绝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提交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同账号4线程；同request_id重试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禁重复时1个201、3个409；重试200且ID相同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统计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单选a/b/a，多选ab/b/a，数字10/20/空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单选2/1/0，多选2/2/0；数字回答2份、均值15</w:t>
            </w:r>
          </w:p>
        </w:tc>
      </w:tr>
    </w:tbl>
    <w:p>
      <w:pPr>
        <w:widowControl/>
      </w:pPr>
      <w:r>
        <w:rPr>
          <w:rFonts w:ascii="Calibri" w:hAnsi="Calibri" w:eastAsia="宋体"/>
          <w:b w:val="0"/>
          <w:color w:val="000000"/>
        </w:rPr>
        <w:t>此外覆盖会话过期、匿名脱敏、进度隔离、分支修改、截止状态、空统计、数据迁移和并发编辑。完整前置条件、输入、输出与结果保留在</w:t>
      </w:r>
      <w:r>
        <w:rPr>
          <w:rFonts w:ascii="Consolas" w:hAnsi="Consolas" w:eastAsia="宋体"/>
          <w:b w:val="0"/>
          <w:color w:val="000000"/>
          <w:sz w:val="18"/>
        </w:rPr>
        <w:t>docs/测试说明.md</w:t>
      </w:r>
      <w:r>
        <w:rPr>
          <w:rFonts w:ascii="Calibri" w:hAnsi="Calibri" w:eastAsia="宋体"/>
          <w:b w:val="0"/>
          <w:color w:val="000000"/>
        </w:rPr>
        <w:t>和测试记录中。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5.2 围绕实际风险补充边界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对正式流程之外的情况另作验证：20道题各5000汉字，进度保存200、正式提交201；超过8 MiB返回413。读快照后安排竞争写入，预测未来revision也不能覆盖或错误发布。统计读取后插入另一真实答卷，同次字段保持一致，下次读取再体现新增数据。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浏览器通过4组边界：首次保存延迟时双submit仅发一次POST；题型切换保留旧规则移除入口；旧筛选响应晚到不覆盖新筛选；新问卷加载失败不残留旧统计与答卷。503是测试注入的故障，并非真实数据库异常，结果不重复计入38项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5.3 问题、原因与解决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表6　已发现的问题与处理依据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4025"/>
        <w:gridCol w:w="3231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发现的问题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原因及实际处理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验证依据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选填文本空数组被当作空值；整数区间可能无解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收紧类型判断，定义阶段检查区间内存在整数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校验用例覆盖数组、0、0.2～0.8等边界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旧编辑状态、旧规则或旧统计留在页面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重置新问卷编辑状态；保留显式规则移除入口；清空旧结果并校验请求序号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浏览器检查及故障／乱序注入通过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版本条件与被验证快照未绑定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客户端、读取快照及条件更新使用同一revision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4项真实数据库版本回归通过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多次统计查询读到不同批答卷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改为一次facet聚合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受控读后插入验证字段自洽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整卷合法长文本超过旧请求上限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调整容量并保留超限拒绝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长文本完整入库及413用例通过</w:t>
            </w:r>
          </w:p>
        </w:tc>
      </w:tr>
    </w:tbl>
    <w:p>
      <w:pPr>
        <w:widowControl/>
      </w:pPr>
      <w:r>
        <w:rPr>
          <w:rFonts w:ascii="Calibri" w:hAnsi="Calibri" w:eastAsia="宋体"/>
          <w:b w:val="0"/>
          <w:color w:val="000000"/>
        </w:rPr>
        <w:t>记录见</w:t>
      </w:r>
      <w:r>
        <w:rPr>
          <w:rFonts w:ascii="Consolas" w:hAnsi="Consolas" w:eastAsia="宋体"/>
          <w:b w:val="0"/>
          <w:color w:val="000000"/>
          <w:sz w:val="18"/>
        </w:rPr>
        <w:t>tests/results/第一阶段参考优化-2026-10-22.md</w:t>
      </w:r>
      <w:r>
        <w:rPr>
          <w:rFonts w:ascii="Calibri" w:hAnsi="Calibri" w:eastAsia="宋体"/>
          <w:b w:val="0"/>
          <w:color w:val="000000"/>
        </w:rPr>
        <w:t>及AI日志。通过只适用于已运行范围，尚未进行公网部署、压力或多浏览器兼容测试。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六、AI协作过程与问题修正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6.1 人工约束如何影响开发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使用工具为Codex。人工持续提供和纠正课程原文、课堂转写、提交要求、参考材料及工作优先级，并明确后端与数据库优先、保留旧版本和分阶段完成。AI负责提出集合与模块方案，生成和修改程序、测试及文档，执行检查。设计依据和修改归属在日志中区分记录。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表7　人工反馈与实现调整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实际任务或反馈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对实现及材料的影响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“先按照现有的做吧，没有的话以文件为准”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依据原文推进；未明确的匿名、优先级等标为实现约定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强调后端、Schema、测试及AI引导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集中完善集合与索引理由、API、跳转和校验测试，前端保持可操作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要求先完成第一阶段，再接第二阶段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保留基线和旧数据，当前不提前声称题目版本与跨问卷统计已实现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“保留之前已经实现的比较好的功能”并以课堂补充为准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保留进度恢复、有效路径和统计一致性，以现有设计和证据重组报告</w:t>
            </w:r>
          </w:p>
        </w:tc>
      </w:tr>
    </w:tbl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6.2 一次实际迭代的记录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在第一阶段完善时，AI复核“每次填写都应该被保存”的解释风险，提出独立fill_progress方案，新增GET/PUT接口、进度修订号和提交清理；随后用数据库及浏览器验证恢复、分支修改、匿名偏好和统计隔离。该方案及代码由AI提出并实施，人工提供任务和保留既有成果的约束，未将其改写成学生独立发明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完整实际提示、得到的代码、修改位置、执行者及结果见</w:t>
      </w:r>
      <w:r>
        <w:rPr>
          <w:rFonts w:ascii="Consolas" w:hAnsi="Consolas" w:eastAsia="宋体"/>
          <w:b w:val="0"/>
          <w:color w:val="000000"/>
          <w:sz w:val="18"/>
        </w:rPr>
        <w:t>ai_logs/</w:t>
      </w:r>
      <w:r>
        <w:rPr>
          <w:rFonts w:ascii="Calibri" w:hAnsi="Calibri" w:eastAsia="宋体"/>
          <w:b w:val="0"/>
          <w:color w:val="000000"/>
        </w:rPr>
        <w:t>，其中也保留未成功的首次执行。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6.3 使用过程中遇到的AI问题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AI生成的方案与代码需要同时检查需求解释、边界输入和完整流程。开发中实际遇到以下情况，修正由AI根据复核与用户反馈实施；人工提出的问题和AI执行的修改分别记录。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表8　AI使用中的问题与修正证据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21"/>
        <w:gridCol w:w="4082"/>
        <w:gridCol w:w="2835"/>
      </w:tblGrid>
      <w:tr>
        <w:trPr>
          <w:cantSplit/>
          <w:tblHeader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AI使用中的问题表现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如何发现与修正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AF0F6"/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实际依据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对需求措辞的解释不够具体。“每次填写保存”没有单独明确未提交进度的恢复行为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需求复核后明确已确认进度与正式答卷的区别，新增fill_progress及恢复、清理规则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2026-10-16进度完善日志及恢复／隔离用例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生成校验遗漏边界。空数组可能被当成选填文本空值，整数范围0.2～0.8没有合法整数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代码复核后收紧类型判断，在题目定义时检查区间内存在整数，并补回归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test_validation.py、test_progress.py及校验优化日志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单个步骤看似正确，组合后仍有缺口。多次统计可能读到不同批答卷；合法整卷文本可能超过请求上限；版本条件未绑定校验快照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对完整数据流和并发时序补检查，改用同批facet、协调容量并绑定revision；用真实数据库验证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2026-10-22新增7项回归，完整38项通过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输出方向需要进一步约束。按参考组织报告后，用户要求突出原有功能及课堂重点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根据明确反馈，以本项目进度、路径、答卷与统计重组正文，保留功能和历史，不移用参考经历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2026-10-22课堂要求与自身特点整理日志</w:t>
            </w:r>
          </w:p>
        </w:tc>
      </w:tr>
    </w:tbl>
    <w:p>
      <w:pPr>
        <w:widowControl/>
      </w:pPr>
      <w:r>
        <w:rPr>
          <w:rFonts w:ascii="Calibri" w:hAnsi="Calibri" w:eastAsia="宋体"/>
          <w:b w:val="0"/>
          <w:color w:val="000000"/>
        </w:rPr>
        <w:t>自动化执行还出现过工具适配问题：AI生成的多行浏览器脚本直接传入Windows终端时报解析错误，改为从文件加载；包含原生确认框的脚本被CLI中断，改用API准备测试前置数据后重新执行。它们属于验证工具与脚本配合的问题，不能等同业务算法错误，也不能将中断的运行记为通过。最终完整成功执行才写入结果记录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这些经历说明，给AI的任务需要明确保存语义、业务边界和验收样例；得到代码后仍要检查实际入库结果。遇到异常先确认属于需求、程序还是环境，再要求AI修改对应部分，并保留修正前后的证据。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6.4 参与及成果归属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人工参与集中在明确要求、选择开发重点、纠正参考使用方向和反馈验收目标；具体Schema、规则解释器和代码修正主要由AI完成。现有结论依据保存的自动化与浏览器记录，不将尚未记录的个人操作写成已完成验收。实际各轮模型未核实，不推测填写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参考阅读用于检查需求遗漏及设计取舍，当前字段、流程、图和结果均按本项目实现组织。更完整的技术比较单独保留为学习资料，不用他人的功能、测试数量或个人经历充当本项目证据。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七、总结与后续演进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第一阶段的实现将“保存什么、何时算有效、如何生成统计”落实为明确流程：配置与规则嵌入问卷，已确认进度独立保存，提交重算有效路径，正式答卷再进入MongoDB聚合。稳定ID、模块边界、显式约束、索引及测试共同支持后续修改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在第一阶段基础上保留可运行前后端、Schema、配置、系统和API说明、测试步骤与结果、AI日志及报告；README集中说明版本、启动方式、各集合及接口。应用运行不需要AI API Key。既有数据和Git历史保留，第二阶段将继续在原代码上扩展。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当前范围是本地开发服务器和课程规模数据。文本统计全部返回，规模增长需分页；跨集合操作没有事务保证，普通JSON/BSON数值不承诺任意精度小数。题目共享、版本管理和跨问卷统计属于第二阶段，尚未实现。第一阶段基线标签</w:t>
      </w:r>
      <w:r>
        <w:rPr>
          <w:rFonts w:ascii="Consolas" w:hAnsi="Consolas" w:eastAsia="宋体"/>
          <w:b w:val="0"/>
          <w:color w:val="000000"/>
          <w:sz w:val="18"/>
        </w:rPr>
        <w:t>stage1-baseline-20261022</w:t>
      </w:r>
      <w:r>
        <w:rPr>
          <w:rFonts w:ascii="Calibri" w:hAnsi="Calibri" w:eastAsia="宋体"/>
          <w:b w:val="0"/>
          <w:color w:val="000000"/>
        </w:rPr>
        <w:t>保留原指向，便于与后续版本比较。</w:t>
      </w:r>
    </w:p>
    <w:sectPr w:rsidR="00FC693F" w:rsidRPr="0006063C" w:rsidSect="00034616">
      <w:footerReference w:type="default" r:id="rId12"/>
      <w:pgSz w:w="11906" w:h="16838"/>
      <w:pgMar w:top="1020" w:right="1134" w:bottom="1020" w:left="1134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555555"/>
        <w:sz w:val="18"/>
      </w:rPr>
      <w:fldChar w:fldCharType="begin"/>
      <w:instrText> PAGE </w:instrText>
      <w:fldChar w:fldCharType="end"/>
    </w:r>
    <w:r>
      <w:rPr>
        <w:rFonts w:ascii="Times New Roman" w:hAnsi="Times New Roman"/>
        <w:color w:val="555555"/>
        <w:sz w:val="18"/>
      </w:rPr>
      <w:t xml:space="preserve"> / </w:t>
    </w:r>
    <w:r>
      <w:rPr>
        <w:rFonts w:ascii="Times New Roman" w:hAnsi="Times New Roman"/>
        <w:color w:val="555555"/>
        <w:sz w:val="18"/>
      </w:rPr>
      <w:fldChar w:fldCharType="begin"/>
      <w:instrText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 w:before="0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88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88" w:lineRule="auto" w:before="0"/>
      <w:contextualSpacing/>
    </w:pPr>
    <w:rPr>
      <w:rFonts w:asciiTheme="majorHAnsi" w:eastAsiaTheme="majorEastAsia" w:hAnsiTheme="majorHAnsi" w:cstheme="majorBidi" w:ascii="Calibri" w:hAnsi="Calibri" w:eastAsia="黑体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Ferrari2006/mongodb-survey-system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MongoDB 的问卷系统第一阶段报告</dc:title>
  <dc:subject>数据管理系统课程第一阶段报告</dc:subject>
  <dc:creator>温正泽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