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73A8" w14:textId="77777777" w:rsidR="009A107A" w:rsidRPr="00703212" w:rsidRDefault="009A107A" w:rsidP="006E1426">
      <w:pPr>
        <w:jc w:val="center"/>
        <w:rPr>
          <w:rFonts w:ascii="Courier New" w:hAnsi="Courier New" w:cs="Arial"/>
          <w:szCs w:val="32"/>
        </w:rPr>
      </w:pPr>
    </w:p>
    <w:p w14:paraId="48F6BF9D" w14:textId="7C59DF69" w:rsidR="00811E76" w:rsidRDefault="00FF599C">
      <w:pPr>
        <w:pStyle w:val="Sumrio1"/>
        <w:tabs>
          <w:tab w:val="left" w:pos="480"/>
          <w:tab w:val="right" w:leader="underscore" w:pos="9054"/>
        </w:tabs>
        <w:rPr>
          <w:rFonts w:eastAsiaTheme="minorEastAsia" w:cstheme="minorBidi"/>
          <w:b w:val="0"/>
          <w:bCs w:val="0"/>
          <w:noProof/>
          <w:sz w:val="24"/>
          <w:szCs w:val="24"/>
          <w:lang w:eastAsia="pt-BR"/>
        </w:rPr>
      </w:pPr>
      <w:r w:rsidRPr="00703212">
        <w:rPr>
          <w:rFonts w:ascii="Courier New" w:hAnsi="Courier New" w:cs="Arial"/>
        </w:rPr>
        <w:fldChar w:fldCharType="begin"/>
      </w:r>
      <w:r w:rsidRPr="00703212">
        <w:rPr>
          <w:rFonts w:ascii="Courier New" w:hAnsi="Courier New" w:cs="Arial"/>
        </w:rPr>
        <w:instrText xml:space="preserve"> TOC \o "1-3" \h \z \u </w:instrText>
      </w:r>
      <w:r w:rsidRPr="00703212">
        <w:rPr>
          <w:rFonts w:ascii="Courier New" w:hAnsi="Courier New" w:cs="Arial"/>
        </w:rPr>
        <w:fldChar w:fldCharType="separate"/>
      </w:r>
      <w:hyperlink w:anchor="_Toc87290014" w:history="1">
        <w:r w:rsidR="00811E76" w:rsidRPr="00121043">
          <w:rPr>
            <w:rStyle w:val="Hyperlink"/>
            <w:rFonts w:ascii="Courier New" w:hAnsi="Courier New" w:cs="Arial"/>
            <w:noProof/>
          </w:rPr>
          <w:t>1</w:t>
        </w:r>
        <w:r w:rsidR="00811E76">
          <w:rPr>
            <w:rFonts w:eastAsiaTheme="minorEastAsia" w:cstheme="minorBidi"/>
            <w:b w:val="0"/>
            <w:bCs w:val="0"/>
            <w:noProof/>
            <w:sz w:val="24"/>
            <w:szCs w:val="24"/>
            <w:lang w:eastAsia="pt-BR"/>
          </w:rPr>
          <w:tab/>
        </w:r>
        <w:r w:rsidR="00811E76" w:rsidRPr="00121043">
          <w:rPr>
            <w:rStyle w:val="Hyperlink"/>
            <w:rFonts w:ascii="Courier New" w:hAnsi="Courier New" w:cs="Arial"/>
            <w:noProof/>
          </w:rPr>
          <w:t>Conceitos fundamentais em estatística</w:t>
        </w:r>
        <w:r w:rsidR="00811E76">
          <w:rPr>
            <w:noProof/>
            <w:webHidden/>
          </w:rPr>
          <w:tab/>
        </w:r>
        <w:r w:rsidR="00811E76">
          <w:rPr>
            <w:noProof/>
            <w:webHidden/>
          </w:rPr>
          <w:fldChar w:fldCharType="begin"/>
        </w:r>
        <w:r w:rsidR="00811E76">
          <w:rPr>
            <w:noProof/>
            <w:webHidden/>
          </w:rPr>
          <w:instrText xml:space="preserve"> PAGEREF _Toc87290014 \h </w:instrText>
        </w:r>
        <w:r w:rsidR="00811E76">
          <w:rPr>
            <w:noProof/>
            <w:webHidden/>
          </w:rPr>
        </w:r>
        <w:r w:rsidR="00811E76">
          <w:rPr>
            <w:noProof/>
            <w:webHidden/>
          </w:rPr>
          <w:fldChar w:fldCharType="separate"/>
        </w:r>
        <w:r w:rsidR="00811E76">
          <w:rPr>
            <w:noProof/>
            <w:webHidden/>
          </w:rPr>
          <w:t>3</w:t>
        </w:r>
        <w:r w:rsidR="00811E76">
          <w:rPr>
            <w:noProof/>
            <w:webHidden/>
          </w:rPr>
          <w:fldChar w:fldCharType="end"/>
        </w:r>
      </w:hyperlink>
    </w:p>
    <w:p w14:paraId="3D21C453" w14:textId="2EDB2005"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15" w:history="1">
        <w:r w:rsidRPr="00121043">
          <w:rPr>
            <w:rStyle w:val="Hyperlink"/>
            <w:rFonts w:ascii="Courier New" w:hAnsi="Courier New" w:cs="Arial"/>
            <w:b/>
            <w:bCs/>
            <w:noProof/>
          </w:rPr>
          <w:t>1.1</w:t>
        </w:r>
        <w:r>
          <w:rPr>
            <w:rFonts w:eastAsiaTheme="minorEastAsia" w:cstheme="minorBidi"/>
            <w:i w:val="0"/>
            <w:iCs w:val="0"/>
            <w:noProof/>
            <w:sz w:val="24"/>
            <w:szCs w:val="24"/>
            <w:lang w:eastAsia="pt-BR"/>
          </w:rPr>
          <w:tab/>
        </w:r>
        <w:r w:rsidRPr="00121043">
          <w:rPr>
            <w:rStyle w:val="Hyperlink"/>
            <w:rFonts w:ascii="Courier New" w:hAnsi="Courier New" w:cs="Arial"/>
            <w:b/>
            <w:bCs/>
            <w:noProof/>
          </w:rPr>
          <w:t>Dados perdidos</w:t>
        </w:r>
        <w:r>
          <w:rPr>
            <w:noProof/>
            <w:webHidden/>
          </w:rPr>
          <w:tab/>
        </w:r>
        <w:r>
          <w:rPr>
            <w:noProof/>
            <w:webHidden/>
          </w:rPr>
          <w:fldChar w:fldCharType="begin"/>
        </w:r>
        <w:r>
          <w:rPr>
            <w:noProof/>
            <w:webHidden/>
          </w:rPr>
          <w:instrText xml:space="preserve"> PAGEREF _Toc87290015 \h </w:instrText>
        </w:r>
        <w:r>
          <w:rPr>
            <w:noProof/>
            <w:webHidden/>
          </w:rPr>
        </w:r>
        <w:r>
          <w:rPr>
            <w:noProof/>
            <w:webHidden/>
          </w:rPr>
          <w:fldChar w:fldCharType="separate"/>
        </w:r>
        <w:r>
          <w:rPr>
            <w:noProof/>
            <w:webHidden/>
          </w:rPr>
          <w:t>3</w:t>
        </w:r>
        <w:r>
          <w:rPr>
            <w:noProof/>
            <w:webHidden/>
          </w:rPr>
          <w:fldChar w:fldCharType="end"/>
        </w:r>
      </w:hyperlink>
    </w:p>
    <w:p w14:paraId="53757945" w14:textId="049DF8DC"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16" w:history="1">
        <w:r w:rsidRPr="00121043">
          <w:rPr>
            <w:rStyle w:val="Hyperlink"/>
            <w:rFonts w:ascii="Courier New" w:hAnsi="Courier New" w:cs="Arial"/>
            <w:b/>
            <w:bCs/>
            <w:noProof/>
          </w:rPr>
          <w:t>1.2</w:t>
        </w:r>
        <w:r>
          <w:rPr>
            <w:rFonts w:eastAsiaTheme="minorEastAsia" w:cstheme="minorBidi"/>
            <w:i w:val="0"/>
            <w:iCs w:val="0"/>
            <w:noProof/>
            <w:sz w:val="24"/>
            <w:szCs w:val="24"/>
            <w:lang w:eastAsia="pt-BR"/>
          </w:rPr>
          <w:tab/>
        </w:r>
        <w:r w:rsidRPr="00121043">
          <w:rPr>
            <w:rStyle w:val="Hyperlink"/>
            <w:rFonts w:ascii="Courier New" w:hAnsi="Courier New" w:cs="Arial"/>
            <w:b/>
            <w:bCs/>
            <w:noProof/>
          </w:rPr>
          <w:t>Variáveis aleatórias, fatores e parâmetros</w:t>
        </w:r>
        <w:r>
          <w:rPr>
            <w:noProof/>
            <w:webHidden/>
          </w:rPr>
          <w:tab/>
        </w:r>
        <w:r>
          <w:rPr>
            <w:noProof/>
            <w:webHidden/>
          </w:rPr>
          <w:fldChar w:fldCharType="begin"/>
        </w:r>
        <w:r>
          <w:rPr>
            <w:noProof/>
            <w:webHidden/>
          </w:rPr>
          <w:instrText xml:space="preserve"> PAGEREF _Toc87290016 \h </w:instrText>
        </w:r>
        <w:r>
          <w:rPr>
            <w:noProof/>
            <w:webHidden/>
          </w:rPr>
        </w:r>
        <w:r>
          <w:rPr>
            <w:noProof/>
            <w:webHidden/>
          </w:rPr>
          <w:fldChar w:fldCharType="separate"/>
        </w:r>
        <w:r>
          <w:rPr>
            <w:noProof/>
            <w:webHidden/>
          </w:rPr>
          <w:t>3</w:t>
        </w:r>
        <w:r>
          <w:rPr>
            <w:noProof/>
            <w:webHidden/>
          </w:rPr>
          <w:fldChar w:fldCharType="end"/>
        </w:r>
      </w:hyperlink>
    </w:p>
    <w:p w14:paraId="5CBA3317" w14:textId="75171313"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17" w:history="1">
        <w:r w:rsidRPr="00121043">
          <w:rPr>
            <w:rStyle w:val="Hyperlink"/>
            <w:rFonts w:ascii="Courier New" w:hAnsi="Courier New" w:cs="Arial"/>
            <w:b/>
            <w:bCs/>
            <w:noProof/>
          </w:rPr>
          <w:t>1.3</w:t>
        </w:r>
        <w:r>
          <w:rPr>
            <w:rFonts w:eastAsiaTheme="minorEastAsia" w:cstheme="minorBidi"/>
            <w:i w:val="0"/>
            <w:iCs w:val="0"/>
            <w:noProof/>
            <w:sz w:val="24"/>
            <w:szCs w:val="24"/>
            <w:lang w:eastAsia="pt-BR"/>
          </w:rPr>
          <w:tab/>
        </w:r>
        <w:r w:rsidRPr="00121043">
          <w:rPr>
            <w:rStyle w:val="Hyperlink"/>
            <w:rFonts w:ascii="Courier New" w:hAnsi="Courier New" w:cs="Arial"/>
            <w:b/>
            <w:bCs/>
            <w:noProof/>
          </w:rPr>
          <w:t>Transformação de variáveis</w:t>
        </w:r>
        <w:r>
          <w:rPr>
            <w:noProof/>
            <w:webHidden/>
          </w:rPr>
          <w:tab/>
        </w:r>
        <w:r>
          <w:rPr>
            <w:noProof/>
            <w:webHidden/>
          </w:rPr>
          <w:fldChar w:fldCharType="begin"/>
        </w:r>
        <w:r>
          <w:rPr>
            <w:noProof/>
            <w:webHidden/>
          </w:rPr>
          <w:instrText xml:space="preserve"> PAGEREF _Toc87290017 \h </w:instrText>
        </w:r>
        <w:r>
          <w:rPr>
            <w:noProof/>
            <w:webHidden/>
          </w:rPr>
        </w:r>
        <w:r>
          <w:rPr>
            <w:noProof/>
            <w:webHidden/>
          </w:rPr>
          <w:fldChar w:fldCharType="separate"/>
        </w:r>
        <w:r>
          <w:rPr>
            <w:noProof/>
            <w:webHidden/>
          </w:rPr>
          <w:t>3</w:t>
        </w:r>
        <w:r>
          <w:rPr>
            <w:noProof/>
            <w:webHidden/>
          </w:rPr>
          <w:fldChar w:fldCharType="end"/>
        </w:r>
      </w:hyperlink>
    </w:p>
    <w:p w14:paraId="6E46F030" w14:textId="08E7B628"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18" w:history="1">
        <w:r w:rsidRPr="00121043">
          <w:rPr>
            <w:rStyle w:val="Hyperlink"/>
            <w:rFonts w:ascii="Courier New" w:hAnsi="Courier New" w:cs="Arial"/>
            <w:b/>
            <w:bCs/>
            <w:noProof/>
          </w:rPr>
          <w:t>1.4</w:t>
        </w:r>
        <w:r>
          <w:rPr>
            <w:rFonts w:eastAsiaTheme="minorEastAsia" w:cstheme="minorBidi"/>
            <w:i w:val="0"/>
            <w:iCs w:val="0"/>
            <w:noProof/>
            <w:sz w:val="24"/>
            <w:szCs w:val="24"/>
            <w:lang w:eastAsia="pt-BR"/>
          </w:rPr>
          <w:tab/>
        </w:r>
        <w:r w:rsidRPr="00121043">
          <w:rPr>
            <w:rStyle w:val="Hyperlink"/>
            <w:rFonts w:ascii="Courier New" w:hAnsi="Courier New" w:cs="Arial"/>
            <w:b/>
            <w:bCs/>
            <w:noProof/>
          </w:rPr>
          <w:t>Representação de dados numéricos</w:t>
        </w:r>
        <w:r>
          <w:rPr>
            <w:noProof/>
            <w:webHidden/>
          </w:rPr>
          <w:tab/>
        </w:r>
        <w:r>
          <w:rPr>
            <w:noProof/>
            <w:webHidden/>
          </w:rPr>
          <w:fldChar w:fldCharType="begin"/>
        </w:r>
        <w:r>
          <w:rPr>
            <w:noProof/>
            <w:webHidden/>
          </w:rPr>
          <w:instrText xml:space="preserve"> PAGEREF _Toc87290018 \h </w:instrText>
        </w:r>
        <w:r>
          <w:rPr>
            <w:noProof/>
            <w:webHidden/>
          </w:rPr>
        </w:r>
        <w:r>
          <w:rPr>
            <w:noProof/>
            <w:webHidden/>
          </w:rPr>
          <w:fldChar w:fldCharType="separate"/>
        </w:r>
        <w:r>
          <w:rPr>
            <w:noProof/>
            <w:webHidden/>
          </w:rPr>
          <w:t>3</w:t>
        </w:r>
        <w:r>
          <w:rPr>
            <w:noProof/>
            <w:webHidden/>
          </w:rPr>
          <w:fldChar w:fldCharType="end"/>
        </w:r>
      </w:hyperlink>
    </w:p>
    <w:p w14:paraId="327964CA" w14:textId="182A67FB"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19" w:history="1">
        <w:r w:rsidRPr="00121043">
          <w:rPr>
            <w:rStyle w:val="Hyperlink"/>
            <w:rFonts w:ascii="Courier New" w:hAnsi="Courier New" w:cs="Arial"/>
            <w:b/>
            <w:bCs/>
            <w:noProof/>
          </w:rPr>
          <w:t>1.5</w:t>
        </w:r>
        <w:r>
          <w:rPr>
            <w:rFonts w:eastAsiaTheme="minorEastAsia" w:cstheme="minorBidi"/>
            <w:i w:val="0"/>
            <w:iCs w:val="0"/>
            <w:noProof/>
            <w:sz w:val="24"/>
            <w:szCs w:val="24"/>
            <w:lang w:eastAsia="pt-BR"/>
          </w:rPr>
          <w:tab/>
        </w:r>
        <w:r w:rsidRPr="00121043">
          <w:rPr>
            <w:rStyle w:val="Hyperlink"/>
            <w:rFonts w:ascii="Courier New" w:hAnsi="Courier New" w:cs="Arial"/>
            <w:b/>
            <w:bCs/>
            <w:noProof/>
          </w:rPr>
          <w:t>Reamostragem</w:t>
        </w:r>
        <w:r>
          <w:rPr>
            <w:noProof/>
            <w:webHidden/>
          </w:rPr>
          <w:tab/>
        </w:r>
        <w:r>
          <w:rPr>
            <w:noProof/>
            <w:webHidden/>
          </w:rPr>
          <w:fldChar w:fldCharType="begin"/>
        </w:r>
        <w:r>
          <w:rPr>
            <w:noProof/>
            <w:webHidden/>
          </w:rPr>
          <w:instrText xml:space="preserve"> PAGEREF _Toc87290019 \h </w:instrText>
        </w:r>
        <w:r>
          <w:rPr>
            <w:noProof/>
            <w:webHidden/>
          </w:rPr>
        </w:r>
        <w:r>
          <w:rPr>
            <w:noProof/>
            <w:webHidden/>
          </w:rPr>
          <w:fldChar w:fldCharType="separate"/>
        </w:r>
        <w:r>
          <w:rPr>
            <w:noProof/>
            <w:webHidden/>
          </w:rPr>
          <w:t>3</w:t>
        </w:r>
        <w:r>
          <w:rPr>
            <w:noProof/>
            <w:webHidden/>
          </w:rPr>
          <w:fldChar w:fldCharType="end"/>
        </w:r>
      </w:hyperlink>
    </w:p>
    <w:p w14:paraId="761C5CE4" w14:textId="03A75E47" w:rsidR="00811E76" w:rsidRDefault="00811E76">
      <w:pPr>
        <w:pStyle w:val="Sumrio1"/>
        <w:tabs>
          <w:tab w:val="left" w:pos="480"/>
          <w:tab w:val="right" w:leader="underscore" w:pos="9054"/>
        </w:tabs>
        <w:rPr>
          <w:rFonts w:eastAsiaTheme="minorEastAsia" w:cstheme="minorBidi"/>
          <w:b w:val="0"/>
          <w:bCs w:val="0"/>
          <w:noProof/>
          <w:sz w:val="24"/>
          <w:szCs w:val="24"/>
          <w:lang w:eastAsia="pt-BR"/>
        </w:rPr>
      </w:pPr>
      <w:hyperlink w:anchor="_Toc87290020" w:history="1">
        <w:r w:rsidRPr="00121043">
          <w:rPr>
            <w:rStyle w:val="Hyperlink"/>
            <w:rFonts w:ascii="Courier New" w:hAnsi="Courier New" w:cs="Arial"/>
            <w:noProof/>
          </w:rPr>
          <w:t>2</w:t>
        </w:r>
        <w:r>
          <w:rPr>
            <w:rFonts w:eastAsiaTheme="minorEastAsia" w:cstheme="minorBidi"/>
            <w:b w:val="0"/>
            <w:bCs w:val="0"/>
            <w:noProof/>
            <w:sz w:val="24"/>
            <w:szCs w:val="24"/>
            <w:lang w:eastAsia="pt-BR"/>
          </w:rPr>
          <w:tab/>
        </w:r>
        <w:r w:rsidRPr="00121043">
          <w:rPr>
            <w:rStyle w:val="Hyperlink"/>
            <w:rFonts w:ascii="Courier New" w:hAnsi="Courier New" w:cs="Arial"/>
            <w:noProof/>
          </w:rPr>
          <w:t>Pensamento probabilístico</w:t>
        </w:r>
        <w:r>
          <w:rPr>
            <w:noProof/>
            <w:webHidden/>
          </w:rPr>
          <w:tab/>
        </w:r>
        <w:r>
          <w:rPr>
            <w:noProof/>
            <w:webHidden/>
          </w:rPr>
          <w:fldChar w:fldCharType="begin"/>
        </w:r>
        <w:r>
          <w:rPr>
            <w:noProof/>
            <w:webHidden/>
          </w:rPr>
          <w:instrText xml:space="preserve"> PAGEREF _Toc87290020 \h </w:instrText>
        </w:r>
        <w:r>
          <w:rPr>
            <w:noProof/>
            <w:webHidden/>
          </w:rPr>
        </w:r>
        <w:r>
          <w:rPr>
            <w:noProof/>
            <w:webHidden/>
          </w:rPr>
          <w:fldChar w:fldCharType="separate"/>
        </w:r>
        <w:r>
          <w:rPr>
            <w:noProof/>
            <w:webHidden/>
          </w:rPr>
          <w:t>4</w:t>
        </w:r>
        <w:r>
          <w:rPr>
            <w:noProof/>
            <w:webHidden/>
          </w:rPr>
          <w:fldChar w:fldCharType="end"/>
        </w:r>
      </w:hyperlink>
    </w:p>
    <w:p w14:paraId="392489EB" w14:textId="0B661F8A"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21" w:history="1">
        <w:r w:rsidRPr="00121043">
          <w:rPr>
            <w:rStyle w:val="Hyperlink"/>
            <w:rFonts w:ascii="Courier New" w:hAnsi="Courier New" w:cs="Arial"/>
            <w:b/>
            <w:bCs/>
            <w:noProof/>
          </w:rPr>
          <w:t>2.1</w:t>
        </w:r>
        <w:r>
          <w:rPr>
            <w:rFonts w:eastAsiaTheme="minorEastAsia" w:cstheme="minorBidi"/>
            <w:i w:val="0"/>
            <w:iCs w:val="0"/>
            <w:noProof/>
            <w:sz w:val="24"/>
            <w:szCs w:val="24"/>
            <w:lang w:eastAsia="pt-BR"/>
          </w:rPr>
          <w:tab/>
        </w:r>
        <w:r w:rsidRPr="00121043">
          <w:rPr>
            <w:rStyle w:val="Hyperlink"/>
            <w:rFonts w:ascii="Courier New" w:hAnsi="Courier New" w:cs="Arial"/>
            <w:b/>
            <w:bCs/>
            <w:noProof/>
          </w:rPr>
          <w:t>Probabilidade</w:t>
        </w:r>
        <w:r>
          <w:rPr>
            <w:noProof/>
            <w:webHidden/>
          </w:rPr>
          <w:tab/>
        </w:r>
        <w:r>
          <w:rPr>
            <w:noProof/>
            <w:webHidden/>
          </w:rPr>
          <w:fldChar w:fldCharType="begin"/>
        </w:r>
        <w:r>
          <w:rPr>
            <w:noProof/>
            <w:webHidden/>
          </w:rPr>
          <w:instrText xml:space="preserve"> PAGEREF _Toc87290021 \h </w:instrText>
        </w:r>
        <w:r>
          <w:rPr>
            <w:noProof/>
            <w:webHidden/>
          </w:rPr>
        </w:r>
        <w:r>
          <w:rPr>
            <w:noProof/>
            <w:webHidden/>
          </w:rPr>
          <w:fldChar w:fldCharType="separate"/>
        </w:r>
        <w:r>
          <w:rPr>
            <w:noProof/>
            <w:webHidden/>
          </w:rPr>
          <w:t>4</w:t>
        </w:r>
        <w:r>
          <w:rPr>
            <w:noProof/>
            <w:webHidden/>
          </w:rPr>
          <w:fldChar w:fldCharType="end"/>
        </w:r>
      </w:hyperlink>
    </w:p>
    <w:p w14:paraId="49CBD636" w14:textId="6B17040B"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22" w:history="1">
        <w:r w:rsidRPr="00121043">
          <w:rPr>
            <w:rStyle w:val="Hyperlink"/>
            <w:rFonts w:ascii="Courier New" w:hAnsi="Courier New" w:cs="Arial"/>
            <w:b/>
            <w:bCs/>
            <w:noProof/>
          </w:rPr>
          <w:t>2.2</w:t>
        </w:r>
        <w:r>
          <w:rPr>
            <w:rFonts w:eastAsiaTheme="minorEastAsia" w:cstheme="minorBidi"/>
            <w:i w:val="0"/>
            <w:iCs w:val="0"/>
            <w:noProof/>
            <w:sz w:val="24"/>
            <w:szCs w:val="24"/>
            <w:lang w:eastAsia="pt-BR"/>
          </w:rPr>
          <w:tab/>
        </w:r>
        <w:r w:rsidRPr="00121043">
          <w:rPr>
            <w:rStyle w:val="Hyperlink"/>
            <w:rFonts w:ascii="Courier New" w:hAnsi="Courier New" w:cs="Arial"/>
            <w:b/>
            <w:bCs/>
            <w:noProof/>
          </w:rPr>
          <w:t>Funções de distribuição paramétricas e não paramétricas</w:t>
        </w:r>
        <w:r>
          <w:rPr>
            <w:noProof/>
            <w:webHidden/>
          </w:rPr>
          <w:tab/>
        </w:r>
        <w:r>
          <w:rPr>
            <w:noProof/>
            <w:webHidden/>
          </w:rPr>
          <w:fldChar w:fldCharType="begin"/>
        </w:r>
        <w:r>
          <w:rPr>
            <w:noProof/>
            <w:webHidden/>
          </w:rPr>
          <w:instrText xml:space="preserve"> PAGEREF _Toc87290022 \h </w:instrText>
        </w:r>
        <w:r>
          <w:rPr>
            <w:noProof/>
            <w:webHidden/>
          </w:rPr>
        </w:r>
        <w:r>
          <w:rPr>
            <w:noProof/>
            <w:webHidden/>
          </w:rPr>
          <w:fldChar w:fldCharType="separate"/>
        </w:r>
        <w:r>
          <w:rPr>
            <w:noProof/>
            <w:webHidden/>
          </w:rPr>
          <w:t>4</w:t>
        </w:r>
        <w:r>
          <w:rPr>
            <w:noProof/>
            <w:webHidden/>
          </w:rPr>
          <w:fldChar w:fldCharType="end"/>
        </w:r>
      </w:hyperlink>
    </w:p>
    <w:p w14:paraId="2BE5A74A" w14:textId="31EA9E5E"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23" w:history="1">
        <w:r w:rsidRPr="00121043">
          <w:rPr>
            <w:rStyle w:val="Hyperlink"/>
            <w:rFonts w:ascii="Courier New" w:hAnsi="Courier New" w:cs="Arial"/>
            <w:b/>
            <w:bCs/>
            <w:noProof/>
            <w:lang w:eastAsia="pt-BR"/>
          </w:rPr>
          <w:t>2.3</w:t>
        </w:r>
        <w:r>
          <w:rPr>
            <w:rFonts w:eastAsiaTheme="minorEastAsia" w:cstheme="minorBidi"/>
            <w:i w:val="0"/>
            <w:iCs w:val="0"/>
            <w:noProof/>
            <w:sz w:val="24"/>
            <w:szCs w:val="24"/>
            <w:lang w:eastAsia="pt-BR"/>
          </w:rPr>
          <w:tab/>
        </w:r>
        <w:r w:rsidRPr="00121043">
          <w:rPr>
            <w:rStyle w:val="Hyperlink"/>
            <w:rFonts w:ascii="Courier New" w:hAnsi="Courier New" w:cs="Arial"/>
            <w:b/>
            <w:bCs/>
            <w:noProof/>
            <w:lang w:eastAsia="pt-BR"/>
          </w:rPr>
          <w:t>Interpretação do p-valor</w:t>
        </w:r>
        <w:r>
          <w:rPr>
            <w:noProof/>
            <w:webHidden/>
          </w:rPr>
          <w:tab/>
        </w:r>
        <w:r>
          <w:rPr>
            <w:noProof/>
            <w:webHidden/>
          </w:rPr>
          <w:fldChar w:fldCharType="begin"/>
        </w:r>
        <w:r>
          <w:rPr>
            <w:noProof/>
            <w:webHidden/>
          </w:rPr>
          <w:instrText xml:space="preserve"> PAGEREF _Toc87290023 \h </w:instrText>
        </w:r>
        <w:r>
          <w:rPr>
            <w:noProof/>
            <w:webHidden/>
          </w:rPr>
        </w:r>
        <w:r>
          <w:rPr>
            <w:noProof/>
            <w:webHidden/>
          </w:rPr>
          <w:fldChar w:fldCharType="separate"/>
        </w:r>
        <w:r>
          <w:rPr>
            <w:noProof/>
            <w:webHidden/>
          </w:rPr>
          <w:t>4</w:t>
        </w:r>
        <w:r>
          <w:rPr>
            <w:noProof/>
            <w:webHidden/>
          </w:rPr>
          <w:fldChar w:fldCharType="end"/>
        </w:r>
      </w:hyperlink>
    </w:p>
    <w:p w14:paraId="244F9B46" w14:textId="73941C25"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24" w:history="1">
        <w:r w:rsidRPr="00121043">
          <w:rPr>
            <w:rStyle w:val="Hyperlink"/>
            <w:rFonts w:ascii="Courier New" w:hAnsi="Courier New" w:cs="Arial"/>
            <w:bCs/>
            <w:noProof/>
            <w:lang w:eastAsia="pt-BR"/>
          </w:rPr>
          <w:t>(N. Altman &amp; Krzywinski, 2016; Greenland et al., 2016; H. Kim, 2015a; Lakens, 2013; Lang &amp; Altman, 2015; Tomczak &amp; Tomczak, 2014)</w:t>
        </w:r>
        <w:r>
          <w:rPr>
            <w:noProof/>
            <w:webHidden/>
          </w:rPr>
          <w:tab/>
        </w:r>
        <w:r>
          <w:rPr>
            <w:noProof/>
            <w:webHidden/>
          </w:rPr>
          <w:fldChar w:fldCharType="begin"/>
        </w:r>
        <w:r>
          <w:rPr>
            <w:noProof/>
            <w:webHidden/>
          </w:rPr>
          <w:instrText xml:space="preserve"> PAGEREF _Toc87290024 \h </w:instrText>
        </w:r>
        <w:r>
          <w:rPr>
            <w:noProof/>
            <w:webHidden/>
          </w:rPr>
        </w:r>
        <w:r>
          <w:rPr>
            <w:noProof/>
            <w:webHidden/>
          </w:rPr>
          <w:fldChar w:fldCharType="separate"/>
        </w:r>
        <w:r>
          <w:rPr>
            <w:noProof/>
            <w:webHidden/>
          </w:rPr>
          <w:t>4</w:t>
        </w:r>
        <w:r>
          <w:rPr>
            <w:noProof/>
            <w:webHidden/>
          </w:rPr>
          <w:fldChar w:fldCharType="end"/>
        </w:r>
      </w:hyperlink>
    </w:p>
    <w:p w14:paraId="1D049AA8" w14:textId="5C315C0D"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25" w:history="1">
        <w:r w:rsidRPr="00121043">
          <w:rPr>
            <w:rStyle w:val="Hyperlink"/>
            <w:rFonts w:ascii="Courier New" w:hAnsi="Courier New" w:cs="Arial"/>
            <w:b/>
            <w:bCs/>
            <w:noProof/>
          </w:rPr>
          <w:t>2.4</w:t>
        </w:r>
        <w:r>
          <w:rPr>
            <w:rFonts w:eastAsiaTheme="minorEastAsia" w:cstheme="minorBidi"/>
            <w:i w:val="0"/>
            <w:iCs w:val="0"/>
            <w:noProof/>
            <w:sz w:val="24"/>
            <w:szCs w:val="24"/>
            <w:lang w:eastAsia="pt-BR"/>
          </w:rPr>
          <w:tab/>
        </w:r>
        <w:r w:rsidRPr="00121043">
          <w:rPr>
            <w:rStyle w:val="Hyperlink"/>
            <w:rFonts w:ascii="Courier New" w:hAnsi="Courier New" w:cs="Arial"/>
            <w:b/>
            <w:bCs/>
            <w:noProof/>
            <w:lang w:eastAsia="pt-BR"/>
          </w:rPr>
          <w:t>Interpretação do tamanho de efeito</w:t>
        </w:r>
        <w:r>
          <w:rPr>
            <w:noProof/>
            <w:webHidden/>
          </w:rPr>
          <w:tab/>
        </w:r>
        <w:r>
          <w:rPr>
            <w:noProof/>
            <w:webHidden/>
          </w:rPr>
          <w:fldChar w:fldCharType="begin"/>
        </w:r>
        <w:r>
          <w:rPr>
            <w:noProof/>
            <w:webHidden/>
          </w:rPr>
          <w:instrText xml:space="preserve"> PAGEREF _Toc87290025 \h </w:instrText>
        </w:r>
        <w:r>
          <w:rPr>
            <w:noProof/>
            <w:webHidden/>
          </w:rPr>
        </w:r>
        <w:r>
          <w:rPr>
            <w:noProof/>
            <w:webHidden/>
          </w:rPr>
          <w:fldChar w:fldCharType="separate"/>
        </w:r>
        <w:r>
          <w:rPr>
            <w:noProof/>
            <w:webHidden/>
          </w:rPr>
          <w:t>4</w:t>
        </w:r>
        <w:r>
          <w:rPr>
            <w:noProof/>
            <w:webHidden/>
          </w:rPr>
          <w:fldChar w:fldCharType="end"/>
        </w:r>
      </w:hyperlink>
    </w:p>
    <w:p w14:paraId="54ADEAC8" w14:textId="12FBE7CB"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26" w:history="1">
        <w:r w:rsidRPr="00121043">
          <w:rPr>
            <w:rStyle w:val="Hyperlink"/>
            <w:rFonts w:ascii="Courier New" w:hAnsi="Courier New" w:cs="Arial"/>
            <w:bCs/>
            <w:noProof/>
            <w:lang w:val="en-US" w:eastAsia="pt-BR"/>
          </w:rPr>
          <w:t>(N. Altman &amp; Krzywinski, 2016; Greenland et al., 2016; H. Kim, 2015a; Lakens, 2013; Lang &amp; Altman, 2015; Tomczak &amp; Tomczak, 2014)</w:t>
        </w:r>
        <w:r>
          <w:rPr>
            <w:noProof/>
            <w:webHidden/>
          </w:rPr>
          <w:tab/>
        </w:r>
        <w:r>
          <w:rPr>
            <w:noProof/>
            <w:webHidden/>
          </w:rPr>
          <w:fldChar w:fldCharType="begin"/>
        </w:r>
        <w:r>
          <w:rPr>
            <w:noProof/>
            <w:webHidden/>
          </w:rPr>
          <w:instrText xml:space="preserve"> PAGEREF _Toc87290026 \h </w:instrText>
        </w:r>
        <w:r>
          <w:rPr>
            <w:noProof/>
            <w:webHidden/>
          </w:rPr>
        </w:r>
        <w:r>
          <w:rPr>
            <w:noProof/>
            <w:webHidden/>
          </w:rPr>
          <w:fldChar w:fldCharType="separate"/>
        </w:r>
        <w:r>
          <w:rPr>
            <w:noProof/>
            <w:webHidden/>
          </w:rPr>
          <w:t>4</w:t>
        </w:r>
        <w:r>
          <w:rPr>
            <w:noProof/>
            <w:webHidden/>
          </w:rPr>
          <w:fldChar w:fldCharType="end"/>
        </w:r>
      </w:hyperlink>
    </w:p>
    <w:p w14:paraId="2F14ED00" w14:textId="3B6507A8"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27" w:history="1">
        <w:r w:rsidRPr="00121043">
          <w:rPr>
            <w:rStyle w:val="Hyperlink"/>
            <w:rFonts w:ascii="Courier New" w:hAnsi="Courier New" w:cs="Arial"/>
            <w:b/>
            <w:bCs/>
            <w:noProof/>
            <w:lang w:val="en-US"/>
          </w:rPr>
          <w:t>2.5</w:t>
        </w:r>
        <w:r>
          <w:rPr>
            <w:rFonts w:eastAsiaTheme="minorEastAsia" w:cstheme="minorBidi"/>
            <w:i w:val="0"/>
            <w:iCs w:val="0"/>
            <w:noProof/>
            <w:sz w:val="24"/>
            <w:szCs w:val="24"/>
            <w:lang w:eastAsia="pt-BR"/>
          </w:rPr>
          <w:tab/>
        </w:r>
        <w:r w:rsidRPr="00121043">
          <w:rPr>
            <w:rStyle w:val="Hyperlink"/>
            <w:rFonts w:ascii="Courier New" w:hAnsi="Courier New" w:cs="Arial"/>
            <w:b/>
            <w:bCs/>
            <w:noProof/>
            <w:lang w:val="en-US"/>
          </w:rPr>
          <w:t>Erros tipo I e II</w:t>
        </w:r>
        <w:r>
          <w:rPr>
            <w:noProof/>
            <w:webHidden/>
          </w:rPr>
          <w:tab/>
        </w:r>
        <w:r>
          <w:rPr>
            <w:noProof/>
            <w:webHidden/>
          </w:rPr>
          <w:fldChar w:fldCharType="begin"/>
        </w:r>
        <w:r>
          <w:rPr>
            <w:noProof/>
            <w:webHidden/>
          </w:rPr>
          <w:instrText xml:space="preserve"> PAGEREF _Toc87290027 \h </w:instrText>
        </w:r>
        <w:r>
          <w:rPr>
            <w:noProof/>
            <w:webHidden/>
          </w:rPr>
        </w:r>
        <w:r>
          <w:rPr>
            <w:noProof/>
            <w:webHidden/>
          </w:rPr>
          <w:fldChar w:fldCharType="separate"/>
        </w:r>
        <w:r>
          <w:rPr>
            <w:noProof/>
            <w:webHidden/>
          </w:rPr>
          <w:t>4</w:t>
        </w:r>
        <w:r>
          <w:rPr>
            <w:noProof/>
            <w:webHidden/>
          </w:rPr>
          <w:fldChar w:fldCharType="end"/>
        </w:r>
      </w:hyperlink>
    </w:p>
    <w:p w14:paraId="50D4D385" w14:textId="4E5E7B3F"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28" w:history="1">
        <w:r w:rsidRPr="00121043">
          <w:rPr>
            <w:rStyle w:val="Hyperlink"/>
            <w:rFonts w:ascii="Courier New" w:hAnsi="Courier New" w:cs="Arial"/>
            <w:b/>
            <w:bCs/>
            <w:noProof/>
          </w:rPr>
          <w:t>Referências</w:t>
        </w:r>
        <w:r>
          <w:rPr>
            <w:noProof/>
            <w:webHidden/>
          </w:rPr>
          <w:tab/>
        </w:r>
        <w:r>
          <w:rPr>
            <w:noProof/>
            <w:webHidden/>
          </w:rPr>
          <w:fldChar w:fldCharType="begin"/>
        </w:r>
        <w:r>
          <w:rPr>
            <w:noProof/>
            <w:webHidden/>
          </w:rPr>
          <w:instrText xml:space="preserve"> PAGEREF _Toc87290028 \h </w:instrText>
        </w:r>
        <w:r>
          <w:rPr>
            <w:noProof/>
            <w:webHidden/>
          </w:rPr>
        </w:r>
        <w:r>
          <w:rPr>
            <w:noProof/>
            <w:webHidden/>
          </w:rPr>
          <w:fldChar w:fldCharType="separate"/>
        </w:r>
        <w:r>
          <w:rPr>
            <w:noProof/>
            <w:webHidden/>
          </w:rPr>
          <w:t>4</w:t>
        </w:r>
        <w:r>
          <w:rPr>
            <w:noProof/>
            <w:webHidden/>
          </w:rPr>
          <w:fldChar w:fldCharType="end"/>
        </w:r>
      </w:hyperlink>
    </w:p>
    <w:p w14:paraId="0FC369D7" w14:textId="3F440EE9" w:rsidR="00811E76" w:rsidRDefault="00811E76">
      <w:pPr>
        <w:pStyle w:val="Sumrio1"/>
        <w:tabs>
          <w:tab w:val="left" w:pos="480"/>
          <w:tab w:val="right" w:leader="underscore" w:pos="9054"/>
        </w:tabs>
        <w:rPr>
          <w:rFonts w:eastAsiaTheme="minorEastAsia" w:cstheme="minorBidi"/>
          <w:b w:val="0"/>
          <w:bCs w:val="0"/>
          <w:noProof/>
          <w:sz w:val="24"/>
          <w:szCs w:val="24"/>
          <w:lang w:eastAsia="pt-BR"/>
        </w:rPr>
      </w:pPr>
      <w:hyperlink w:anchor="_Toc87290029" w:history="1">
        <w:r w:rsidRPr="00121043">
          <w:rPr>
            <w:rStyle w:val="Hyperlink"/>
            <w:rFonts w:ascii="Courier New" w:hAnsi="Courier New" w:cs="Arial"/>
            <w:noProof/>
          </w:rPr>
          <w:t>3</w:t>
        </w:r>
        <w:r>
          <w:rPr>
            <w:rFonts w:eastAsiaTheme="minorEastAsia" w:cstheme="minorBidi"/>
            <w:b w:val="0"/>
            <w:bCs w:val="0"/>
            <w:noProof/>
            <w:sz w:val="24"/>
            <w:szCs w:val="24"/>
            <w:lang w:eastAsia="pt-BR"/>
          </w:rPr>
          <w:tab/>
        </w:r>
        <w:r w:rsidRPr="00121043">
          <w:rPr>
            <w:rStyle w:val="Hyperlink"/>
            <w:rFonts w:ascii="Courier New" w:hAnsi="Courier New" w:cs="Arial"/>
            <w:noProof/>
          </w:rPr>
          <w:t>Análise descritiva</w:t>
        </w:r>
        <w:r>
          <w:rPr>
            <w:noProof/>
            <w:webHidden/>
          </w:rPr>
          <w:tab/>
        </w:r>
        <w:r>
          <w:rPr>
            <w:noProof/>
            <w:webHidden/>
          </w:rPr>
          <w:fldChar w:fldCharType="begin"/>
        </w:r>
        <w:r>
          <w:rPr>
            <w:noProof/>
            <w:webHidden/>
          </w:rPr>
          <w:instrText xml:space="preserve"> PAGEREF _Toc87290029 \h </w:instrText>
        </w:r>
        <w:r>
          <w:rPr>
            <w:noProof/>
            <w:webHidden/>
          </w:rPr>
        </w:r>
        <w:r>
          <w:rPr>
            <w:noProof/>
            <w:webHidden/>
          </w:rPr>
          <w:fldChar w:fldCharType="separate"/>
        </w:r>
        <w:r>
          <w:rPr>
            <w:noProof/>
            <w:webHidden/>
          </w:rPr>
          <w:t>5</w:t>
        </w:r>
        <w:r>
          <w:rPr>
            <w:noProof/>
            <w:webHidden/>
          </w:rPr>
          <w:fldChar w:fldCharType="end"/>
        </w:r>
      </w:hyperlink>
    </w:p>
    <w:p w14:paraId="56C00C62" w14:textId="0A4055AB"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0" w:history="1">
        <w:r w:rsidRPr="00121043">
          <w:rPr>
            <w:rStyle w:val="Hyperlink"/>
            <w:rFonts w:ascii="Courier New" w:hAnsi="Courier New" w:cs="Arial"/>
            <w:b/>
            <w:bCs/>
            <w:noProof/>
          </w:rPr>
          <w:t>3.1</w:t>
        </w:r>
        <w:r>
          <w:rPr>
            <w:rFonts w:eastAsiaTheme="minorEastAsia" w:cstheme="minorBidi"/>
            <w:i w:val="0"/>
            <w:iCs w:val="0"/>
            <w:noProof/>
            <w:sz w:val="24"/>
            <w:szCs w:val="24"/>
            <w:lang w:eastAsia="pt-BR"/>
          </w:rPr>
          <w:tab/>
        </w:r>
        <w:r w:rsidRPr="00121043">
          <w:rPr>
            <w:rStyle w:val="Hyperlink"/>
            <w:rFonts w:ascii="Courier New" w:hAnsi="Courier New" w:cs="Arial"/>
            <w:b/>
            <w:bCs/>
            <w:noProof/>
          </w:rPr>
          <w:t>Proporções</w:t>
        </w:r>
        <w:r>
          <w:rPr>
            <w:noProof/>
            <w:webHidden/>
          </w:rPr>
          <w:tab/>
        </w:r>
        <w:r>
          <w:rPr>
            <w:noProof/>
            <w:webHidden/>
          </w:rPr>
          <w:fldChar w:fldCharType="begin"/>
        </w:r>
        <w:r>
          <w:rPr>
            <w:noProof/>
            <w:webHidden/>
          </w:rPr>
          <w:instrText xml:space="preserve"> PAGEREF _Toc87290030 \h </w:instrText>
        </w:r>
        <w:r>
          <w:rPr>
            <w:noProof/>
            <w:webHidden/>
          </w:rPr>
        </w:r>
        <w:r>
          <w:rPr>
            <w:noProof/>
            <w:webHidden/>
          </w:rPr>
          <w:fldChar w:fldCharType="separate"/>
        </w:r>
        <w:r>
          <w:rPr>
            <w:noProof/>
            <w:webHidden/>
          </w:rPr>
          <w:t>5</w:t>
        </w:r>
        <w:r>
          <w:rPr>
            <w:noProof/>
            <w:webHidden/>
          </w:rPr>
          <w:fldChar w:fldCharType="end"/>
        </w:r>
      </w:hyperlink>
    </w:p>
    <w:p w14:paraId="20A7FD0C" w14:textId="71BDA53C"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1" w:history="1">
        <w:r w:rsidRPr="00121043">
          <w:rPr>
            <w:rStyle w:val="Hyperlink"/>
            <w:rFonts w:ascii="Courier New" w:hAnsi="Courier New" w:cs="Arial"/>
            <w:b/>
            <w:bCs/>
            <w:noProof/>
          </w:rPr>
          <w:t>3.2</w:t>
        </w:r>
        <w:r>
          <w:rPr>
            <w:rFonts w:eastAsiaTheme="minorEastAsia" w:cstheme="minorBidi"/>
            <w:i w:val="0"/>
            <w:iCs w:val="0"/>
            <w:noProof/>
            <w:sz w:val="24"/>
            <w:szCs w:val="24"/>
            <w:lang w:eastAsia="pt-BR"/>
          </w:rPr>
          <w:tab/>
        </w:r>
        <w:r w:rsidRPr="00121043">
          <w:rPr>
            <w:rStyle w:val="Hyperlink"/>
            <w:rFonts w:ascii="Courier New" w:hAnsi="Courier New" w:cs="Arial"/>
            <w:b/>
            <w:bCs/>
            <w:noProof/>
          </w:rPr>
          <w:t>Tendência central</w:t>
        </w:r>
        <w:r>
          <w:rPr>
            <w:noProof/>
            <w:webHidden/>
          </w:rPr>
          <w:tab/>
        </w:r>
        <w:r>
          <w:rPr>
            <w:noProof/>
            <w:webHidden/>
          </w:rPr>
          <w:fldChar w:fldCharType="begin"/>
        </w:r>
        <w:r>
          <w:rPr>
            <w:noProof/>
            <w:webHidden/>
          </w:rPr>
          <w:instrText xml:space="preserve"> PAGEREF _Toc87290031 \h </w:instrText>
        </w:r>
        <w:r>
          <w:rPr>
            <w:noProof/>
            <w:webHidden/>
          </w:rPr>
        </w:r>
        <w:r>
          <w:rPr>
            <w:noProof/>
            <w:webHidden/>
          </w:rPr>
          <w:fldChar w:fldCharType="separate"/>
        </w:r>
        <w:r>
          <w:rPr>
            <w:noProof/>
            <w:webHidden/>
          </w:rPr>
          <w:t>5</w:t>
        </w:r>
        <w:r>
          <w:rPr>
            <w:noProof/>
            <w:webHidden/>
          </w:rPr>
          <w:fldChar w:fldCharType="end"/>
        </w:r>
      </w:hyperlink>
    </w:p>
    <w:p w14:paraId="67A368FC" w14:textId="7B0B5268"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2" w:history="1">
        <w:r w:rsidRPr="00121043">
          <w:rPr>
            <w:rStyle w:val="Hyperlink"/>
            <w:rFonts w:ascii="Courier New" w:hAnsi="Courier New" w:cs="Arial"/>
            <w:b/>
            <w:bCs/>
            <w:noProof/>
            <w:lang w:val="en-US"/>
          </w:rPr>
          <w:t>3.3</w:t>
        </w:r>
        <w:r>
          <w:rPr>
            <w:rFonts w:eastAsiaTheme="minorEastAsia" w:cstheme="minorBidi"/>
            <w:i w:val="0"/>
            <w:iCs w:val="0"/>
            <w:noProof/>
            <w:sz w:val="24"/>
            <w:szCs w:val="24"/>
            <w:lang w:eastAsia="pt-BR"/>
          </w:rPr>
          <w:tab/>
        </w:r>
        <w:r w:rsidRPr="00121043">
          <w:rPr>
            <w:rStyle w:val="Hyperlink"/>
            <w:rFonts w:ascii="Courier New" w:hAnsi="Courier New" w:cs="Arial"/>
            <w:b/>
            <w:bCs/>
            <w:noProof/>
            <w:lang w:val="en-US"/>
          </w:rPr>
          <w:t>Dispersão</w:t>
        </w:r>
        <w:r>
          <w:rPr>
            <w:noProof/>
            <w:webHidden/>
          </w:rPr>
          <w:tab/>
        </w:r>
        <w:r>
          <w:rPr>
            <w:noProof/>
            <w:webHidden/>
          </w:rPr>
          <w:fldChar w:fldCharType="begin"/>
        </w:r>
        <w:r>
          <w:rPr>
            <w:noProof/>
            <w:webHidden/>
          </w:rPr>
          <w:instrText xml:space="preserve"> PAGEREF _Toc87290032 \h </w:instrText>
        </w:r>
        <w:r>
          <w:rPr>
            <w:noProof/>
            <w:webHidden/>
          </w:rPr>
        </w:r>
        <w:r>
          <w:rPr>
            <w:noProof/>
            <w:webHidden/>
          </w:rPr>
          <w:fldChar w:fldCharType="separate"/>
        </w:r>
        <w:r>
          <w:rPr>
            <w:noProof/>
            <w:webHidden/>
          </w:rPr>
          <w:t>5</w:t>
        </w:r>
        <w:r>
          <w:rPr>
            <w:noProof/>
            <w:webHidden/>
          </w:rPr>
          <w:fldChar w:fldCharType="end"/>
        </w:r>
      </w:hyperlink>
    </w:p>
    <w:p w14:paraId="02FF6B29" w14:textId="7E7311C1"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3" w:history="1">
        <w:r w:rsidRPr="00121043">
          <w:rPr>
            <w:rStyle w:val="Hyperlink"/>
            <w:rFonts w:ascii="Courier New" w:hAnsi="Courier New" w:cs="Arial"/>
            <w:b/>
            <w:bCs/>
            <w:noProof/>
            <w:lang w:val="en-US"/>
          </w:rPr>
          <w:t>3.4</w:t>
        </w:r>
        <w:r>
          <w:rPr>
            <w:rFonts w:eastAsiaTheme="minorEastAsia" w:cstheme="minorBidi"/>
            <w:i w:val="0"/>
            <w:iCs w:val="0"/>
            <w:noProof/>
            <w:sz w:val="24"/>
            <w:szCs w:val="24"/>
            <w:lang w:eastAsia="pt-BR"/>
          </w:rPr>
          <w:tab/>
        </w:r>
        <w:r w:rsidRPr="00121043">
          <w:rPr>
            <w:rStyle w:val="Hyperlink"/>
            <w:rFonts w:ascii="Courier New" w:hAnsi="Courier New" w:cs="Arial"/>
            <w:b/>
            <w:bCs/>
            <w:noProof/>
            <w:lang w:val="en-US"/>
          </w:rPr>
          <w:t>Extremos</w:t>
        </w:r>
        <w:r>
          <w:rPr>
            <w:noProof/>
            <w:webHidden/>
          </w:rPr>
          <w:tab/>
        </w:r>
        <w:r>
          <w:rPr>
            <w:noProof/>
            <w:webHidden/>
          </w:rPr>
          <w:fldChar w:fldCharType="begin"/>
        </w:r>
        <w:r>
          <w:rPr>
            <w:noProof/>
            <w:webHidden/>
          </w:rPr>
          <w:instrText xml:space="preserve"> PAGEREF _Toc87290033 \h </w:instrText>
        </w:r>
        <w:r>
          <w:rPr>
            <w:noProof/>
            <w:webHidden/>
          </w:rPr>
        </w:r>
        <w:r>
          <w:rPr>
            <w:noProof/>
            <w:webHidden/>
          </w:rPr>
          <w:fldChar w:fldCharType="separate"/>
        </w:r>
        <w:r>
          <w:rPr>
            <w:noProof/>
            <w:webHidden/>
          </w:rPr>
          <w:t>5</w:t>
        </w:r>
        <w:r>
          <w:rPr>
            <w:noProof/>
            <w:webHidden/>
          </w:rPr>
          <w:fldChar w:fldCharType="end"/>
        </w:r>
      </w:hyperlink>
    </w:p>
    <w:p w14:paraId="1BBEAEAE" w14:textId="6B4454B7"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4" w:history="1">
        <w:r w:rsidRPr="00121043">
          <w:rPr>
            <w:rStyle w:val="Hyperlink"/>
            <w:rFonts w:ascii="Courier New" w:hAnsi="Courier New" w:cs="Arial"/>
            <w:b/>
            <w:bCs/>
            <w:noProof/>
          </w:rPr>
          <w:t>3.5</w:t>
        </w:r>
        <w:r>
          <w:rPr>
            <w:rFonts w:eastAsiaTheme="minorEastAsia" w:cstheme="minorBidi"/>
            <w:i w:val="0"/>
            <w:iCs w:val="0"/>
            <w:noProof/>
            <w:sz w:val="24"/>
            <w:szCs w:val="24"/>
            <w:lang w:eastAsia="pt-BR"/>
          </w:rPr>
          <w:tab/>
        </w:r>
        <w:r w:rsidRPr="00121043">
          <w:rPr>
            <w:rStyle w:val="Hyperlink"/>
            <w:rFonts w:ascii="Courier New" w:hAnsi="Courier New" w:cs="Arial"/>
            <w:b/>
            <w:bCs/>
            <w:noProof/>
          </w:rPr>
          <w:t>Intervalos de confiança</w:t>
        </w:r>
        <w:r>
          <w:rPr>
            <w:noProof/>
            <w:webHidden/>
          </w:rPr>
          <w:tab/>
        </w:r>
        <w:r>
          <w:rPr>
            <w:noProof/>
            <w:webHidden/>
          </w:rPr>
          <w:fldChar w:fldCharType="begin"/>
        </w:r>
        <w:r>
          <w:rPr>
            <w:noProof/>
            <w:webHidden/>
          </w:rPr>
          <w:instrText xml:space="preserve"> PAGEREF _Toc87290034 \h </w:instrText>
        </w:r>
        <w:r>
          <w:rPr>
            <w:noProof/>
            <w:webHidden/>
          </w:rPr>
        </w:r>
        <w:r>
          <w:rPr>
            <w:noProof/>
            <w:webHidden/>
          </w:rPr>
          <w:fldChar w:fldCharType="separate"/>
        </w:r>
        <w:r>
          <w:rPr>
            <w:noProof/>
            <w:webHidden/>
          </w:rPr>
          <w:t>5</w:t>
        </w:r>
        <w:r>
          <w:rPr>
            <w:noProof/>
            <w:webHidden/>
          </w:rPr>
          <w:fldChar w:fldCharType="end"/>
        </w:r>
      </w:hyperlink>
    </w:p>
    <w:p w14:paraId="7D40182F" w14:textId="50969E88"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5" w:history="1">
        <w:r w:rsidRPr="00121043">
          <w:rPr>
            <w:rStyle w:val="Hyperlink"/>
            <w:rFonts w:ascii="Courier New" w:hAnsi="Courier New" w:cs="Arial"/>
            <w:b/>
            <w:bCs/>
            <w:noProof/>
          </w:rPr>
          <w:t>3.6</w:t>
        </w:r>
        <w:r>
          <w:rPr>
            <w:rFonts w:eastAsiaTheme="minorEastAsia" w:cstheme="minorBidi"/>
            <w:i w:val="0"/>
            <w:iCs w:val="0"/>
            <w:noProof/>
            <w:sz w:val="24"/>
            <w:szCs w:val="24"/>
            <w:lang w:eastAsia="pt-BR"/>
          </w:rPr>
          <w:tab/>
        </w:r>
        <w:r w:rsidRPr="00121043">
          <w:rPr>
            <w:rStyle w:val="Hyperlink"/>
            <w:rFonts w:ascii="Courier New" w:hAnsi="Courier New" w:cs="Arial"/>
            <w:b/>
            <w:bCs/>
            <w:noProof/>
          </w:rPr>
          <w:t>Visualização de variáveis</w:t>
        </w:r>
        <w:r>
          <w:rPr>
            <w:noProof/>
            <w:webHidden/>
          </w:rPr>
          <w:tab/>
        </w:r>
        <w:r>
          <w:rPr>
            <w:noProof/>
            <w:webHidden/>
          </w:rPr>
          <w:fldChar w:fldCharType="begin"/>
        </w:r>
        <w:r>
          <w:rPr>
            <w:noProof/>
            <w:webHidden/>
          </w:rPr>
          <w:instrText xml:space="preserve"> PAGEREF _Toc87290035 \h </w:instrText>
        </w:r>
        <w:r>
          <w:rPr>
            <w:noProof/>
            <w:webHidden/>
          </w:rPr>
        </w:r>
        <w:r>
          <w:rPr>
            <w:noProof/>
            <w:webHidden/>
          </w:rPr>
          <w:fldChar w:fldCharType="separate"/>
        </w:r>
        <w:r>
          <w:rPr>
            <w:noProof/>
            <w:webHidden/>
          </w:rPr>
          <w:t>5</w:t>
        </w:r>
        <w:r>
          <w:rPr>
            <w:noProof/>
            <w:webHidden/>
          </w:rPr>
          <w:fldChar w:fldCharType="end"/>
        </w:r>
      </w:hyperlink>
    </w:p>
    <w:p w14:paraId="1EECC527" w14:textId="72DD8138"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6" w:history="1">
        <w:r w:rsidRPr="00121043">
          <w:rPr>
            <w:rStyle w:val="Hyperlink"/>
            <w:rFonts w:ascii="Courier New" w:hAnsi="Courier New" w:cs="Arial"/>
            <w:b/>
            <w:bCs/>
            <w:noProof/>
          </w:rPr>
          <w:t>3.7</w:t>
        </w:r>
        <w:r>
          <w:rPr>
            <w:rFonts w:eastAsiaTheme="minorEastAsia" w:cstheme="minorBidi"/>
            <w:i w:val="0"/>
            <w:iCs w:val="0"/>
            <w:noProof/>
            <w:sz w:val="24"/>
            <w:szCs w:val="24"/>
            <w:lang w:eastAsia="pt-BR"/>
          </w:rPr>
          <w:tab/>
        </w:r>
        <w:r w:rsidRPr="00121043">
          <w:rPr>
            <w:rStyle w:val="Hyperlink"/>
            <w:rFonts w:ascii="Courier New" w:hAnsi="Courier New" w:cs="Arial"/>
            <w:b/>
            <w:bCs/>
            <w:noProof/>
          </w:rPr>
          <w:t>Análise exploratória</w:t>
        </w:r>
        <w:r>
          <w:rPr>
            <w:noProof/>
            <w:webHidden/>
          </w:rPr>
          <w:tab/>
        </w:r>
        <w:r>
          <w:rPr>
            <w:noProof/>
            <w:webHidden/>
          </w:rPr>
          <w:fldChar w:fldCharType="begin"/>
        </w:r>
        <w:r>
          <w:rPr>
            <w:noProof/>
            <w:webHidden/>
          </w:rPr>
          <w:instrText xml:space="preserve"> PAGEREF _Toc87290036 \h </w:instrText>
        </w:r>
        <w:r>
          <w:rPr>
            <w:noProof/>
            <w:webHidden/>
          </w:rPr>
        </w:r>
        <w:r>
          <w:rPr>
            <w:noProof/>
            <w:webHidden/>
          </w:rPr>
          <w:fldChar w:fldCharType="separate"/>
        </w:r>
        <w:r>
          <w:rPr>
            <w:noProof/>
            <w:webHidden/>
          </w:rPr>
          <w:t>5</w:t>
        </w:r>
        <w:r>
          <w:rPr>
            <w:noProof/>
            <w:webHidden/>
          </w:rPr>
          <w:fldChar w:fldCharType="end"/>
        </w:r>
      </w:hyperlink>
    </w:p>
    <w:p w14:paraId="7C54293A" w14:textId="0D36692D"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37" w:history="1">
        <w:r w:rsidRPr="00121043">
          <w:rPr>
            <w:rStyle w:val="Hyperlink"/>
            <w:rFonts w:ascii="Courier New" w:hAnsi="Courier New" w:cs="Arial"/>
            <w:b/>
            <w:bCs/>
            <w:noProof/>
          </w:rPr>
          <w:t>Referências</w:t>
        </w:r>
        <w:r>
          <w:rPr>
            <w:noProof/>
            <w:webHidden/>
          </w:rPr>
          <w:tab/>
        </w:r>
        <w:r>
          <w:rPr>
            <w:noProof/>
            <w:webHidden/>
          </w:rPr>
          <w:fldChar w:fldCharType="begin"/>
        </w:r>
        <w:r>
          <w:rPr>
            <w:noProof/>
            <w:webHidden/>
          </w:rPr>
          <w:instrText xml:space="preserve"> PAGEREF _Toc87290037 \h </w:instrText>
        </w:r>
        <w:r>
          <w:rPr>
            <w:noProof/>
            <w:webHidden/>
          </w:rPr>
        </w:r>
        <w:r>
          <w:rPr>
            <w:noProof/>
            <w:webHidden/>
          </w:rPr>
          <w:fldChar w:fldCharType="separate"/>
        </w:r>
        <w:r>
          <w:rPr>
            <w:noProof/>
            <w:webHidden/>
          </w:rPr>
          <w:t>5</w:t>
        </w:r>
        <w:r>
          <w:rPr>
            <w:noProof/>
            <w:webHidden/>
          </w:rPr>
          <w:fldChar w:fldCharType="end"/>
        </w:r>
      </w:hyperlink>
    </w:p>
    <w:p w14:paraId="43BEA1E3" w14:textId="49833576" w:rsidR="00811E76" w:rsidRDefault="00811E76">
      <w:pPr>
        <w:pStyle w:val="Sumrio1"/>
        <w:tabs>
          <w:tab w:val="left" w:pos="480"/>
          <w:tab w:val="right" w:leader="underscore" w:pos="9054"/>
        </w:tabs>
        <w:rPr>
          <w:rFonts w:eastAsiaTheme="minorEastAsia" w:cstheme="minorBidi"/>
          <w:b w:val="0"/>
          <w:bCs w:val="0"/>
          <w:noProof/>
          <w:sz w:val="24"/>
          <w:szCs w:val="24"/>
          <w:lang w:eastAsia="pt-BR"/>
        </w:rPr>
      </w:pPr>
      <w:hyperlink w:anchor="_Toc87290038" w:history="1">
        <w:r w:rsidRPr="00121043">
          <w:rPr>
            <w:rStyle w:val="Hyperlink"/>
            <w:rFonts w:ascii="Courier New" w:hAnsi="Courier New" w:cs="Arial"/>
            <w:noProof/>
          </w:rPr>
          <w:t>4</w:t>
        </w:r>
        <w:r>
          <w:rPr>
            <w:rFonts w:eastAsiaTheme="minorEastAsia" w:cstheme="minorBidi"/>
            <w:b w:val="0"/>
            <w:bCs w:val="0"/>
            <w:noProof/>
            <w:sz w:val="24"/>
            <w:szCs w:val="24"/>
            <w:lang w:eastAsia="pt-BR"/>
          </w:rPr>
          <w:tab/>
        </w:r>
        <w:r w:rsidRPr="00121043">
          <w:rPr>
            <w:rStyle w:val="Hyperlink"/>
            <w:rFonts w:ascii="Courier New" w:hAnsi="Courier New" w:cs="Arial"/>
            <w:noProof/>
          </w:rPr>
          <w:t>Análise comparativa</w:t>
        </w:r>
        <w:r>
          <w:rPr>
            <w:noProof/>
            <w:webHidden/>
          </w:rPr>
          <w:tab/>
        </w:r>
        <w:r>
          <w:rPr>
            <w:noProof/>
            <w:webHidden/>
          </w:rPr>
          <w:fldChar w:fldCharType="begin"/>
        </w:r>
        <w:r>
          <w:rPr>
            <w:noProof/>
            <w:webHidden/>
          </w:rPr>
          <w:instrText xml:space="preserve"> PAGEREF _Toc87290038 \h </w:instrText>
        </w:r>
        <w:r>
          <w:rPr>
            <w:noProof/>
            <w:webHidden/>
          </w:rPr>
        </w:r>
        <w:r>
          <w:rPr>
            <w:noProof/>
            <w:webHidden/>
          </w:rPr>
          <w:fldChar w:fldCharType="separate"/>
        </w:r>
        <w:r>
          <w:rPr>
            <w:noProof/>
            <w:webHidden/>
          </w:rPr>
          <w:t>6</w:t>
        </w:r>
        <w:r>
          <w:rPr>
            <w:noProof/>
            <w:webHidden/>
          </w:rPr>
          <w:fldChar w:fldCharType="end"/>
        </w:r>
      </w:hyperlink>
    </w:p>
    <w:p w14:paraId="03555936" w14:textId="5F96C280"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39" w:history="1">
        <w:r w:rsidRPr="00121043">
          <w:rPr>
            <w:rStyle w:val="Hyperlink"/>
            <w:rFonts w:ascii="Courier New" w:hAnsi="Courier New" w:cs="Arial"/>
            <w:b/>
            <w:bCs/>
            <w:noProof/>
          </w:rPr>
          <w:t>4.1</w:t>
        </w:r>
        <w:r>
          <w:rPr>
            <w:rFonts w:eastAsiaTheme="minorEastAsia" w:cstheme="minorBidi"/>
            <w:i w:val="0"/>
            <w:iCs w:val="0"/>
            <w:noProof/>
            <w:sz w:val="24"/>
            <w:szCs w:val="24"/>
            <w:lang w:eastAsia="pt-BR"/>
          </w:rPr>
          <w:tab/>
        </w:r>
        <w:r w:rsidRPr="00121043">
          <w:rPr>
            <w:rStyle w:val="Hyperlink"/>
            <w:rFonts w:ascii="Courier New" w:hAnsi="Courier New" w:cs="Arial"/>
            <w:b/>
            <w:bCs/>
            <w:noProof/>
          </w:rPr>
          <w:t>Cálculo de tamanho amostral</w:t>
        </w:r>
        <w:r>
          <w:rPr>
            <w:noProof/>
            <w:webHidden/>
          </w:rPr>
          <w:tab/>
        </w:r>
        <w:r>
          <w:rPr>
            <w:noProof/>
            <w:webHidden/>
          </w:rPr>
          <w:fldChar w:fldCharType="begin"/>
        </w:r>
        <w:r>
          <w:rPr>
            <w:noProof/>
            <w:webHidden/>
          </w:rPr>
          <w:instrText xml:space="preserve"> PAGEREF _Toc87290039 \h </w:instrText>
        </w:r>
        <w:r>
          <w:rPr>
            <w:noProof/>
            <w:webHidden/>
          </w:rPr>
        </w:r>
        <w:r>
          <w:rPr>
            <w:noProof/>
            <w:webHidden/>
          </w:rPr>
          <w:fldChar w:fldCharType="separate"/>
        </w:r>
        <w:r>
          <w:rPr>
            <w:noProof/>
            <w:webHidden/>
          </w:rPr>
          <w:t>6</w:t>
        </w:r>
        <w:r>
          <w:rPr>
            <w:noProof/>
            <w:webHidden/>
          </w:rPr>
          <w:fldChar w:fldCharType="end"/>
        </w:r>
      </w:hyperlink>
    </w:p>
    <w:p w14:paraId="7C4C14A0" w14:textId="67C9D127"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40" w:history="1">
        <w:r w:rsidRPr="00121043">
          <w:rPr>
            <w:rStyle w:val="Hyperlink"/>
            <w:rFonts w:ascii="Courier New" w:hAnsi="Courier New" w:cs="Arial"/>
            <w:b/>
            <w:bCs/>
            <w:noProof/>
          </w:rPr>
          <w:t>4.2</w:t>
        </w:r>
        <w:r>
          <w:rPr>
            <w:rFonts w:eastAsiaTheme="minorEastAsia" w:cstheme="minorBidi"/>
            <w:i w:val="0"/>
            <w:iCs w:val="0"/>
            <w:noProof/>
            <w:sz w:val="24"/>
            <w:szCs w:val="24"/>
            <w:lang w:eastAsia="pt-BR"/>
          </w:rPr>
          <w:tab/>
        </w:r>
        <w:r w:rsidRPr="00121043">
          <w:rPr>
            <w:rStyle w:val="Hyperlink"/>
            <w:rFonts w:ascii="Courier New" w:hAnsi="Courier New" w:cs="Arial"/>
            <w:b/>
            <w:bCs/>
            <w:noProof/>
          </w:rPr>
          <w:t>Testes de hipótese ad hoc e post hoc</w:t>
        </w:r>
        <w:r>
          <w:rPr>
            <w:noProof/>
            <w:webHidden/>
          </w:rPr>
          <w:tab/>
        </w:r>
        <w:r>
          <w:rPr>
            <w:noProof/>
            <w:webHidden/>
          </w:rPr>
          <w:fldChar w:fldCharType="begin"/>
        </w:r>
        <w:r>
          <w:rPr>
            <w:noProof/>
            <w:webHidden/>
          </w:rPr>
          <w:instrText xml:space="preserve"> PAGEREF _Toc87290040 \h </w:instrText>
        </w:r>
        <w:r>
          <w:rPr>
            <w:noProof/>
            <w:webHidden/>
          </w:rPr>
        </w:r>
        <w:r>
          <w:rPr>
            <w:noProof/>
            <w:webHidden/>
          </w:rPr>
          <w:fldChar w:fldCharType="separate"/>
        </w:r>
        <w:r>
          <w:rPr>
            <w:noProof/>
            <w:webHidden/>
          </w:rPr>
          <w:t>6</w:t>
        </w:r>
        <w:r>
          <w:rPr>
            <w:noProof/>
            <w:webHidden/>
          </w:rPr>
          <w:fldChar w:fldCharType="end"/>
        </w:r>
      </w:hyperlink>
    </w:p>
    <w:p w14:paraId="0DC03E2F" w14:textId="219D0E3B"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41" w:history="1">
        <w:r w:rsidRPr="00121043">
          <w:rPr>
            <w:rStyle w:val="Hyperlink"/>
            <w:rFonts w:ascii="Courier New" w:hAnsi="Courier New" w:cs="Arial"/>
            <w:b/>
            <w:bCs/>
            <w:noProof/>
          </w:rPr>
          <w:t>4.3</w:t>
        </w:r>
        <w:r>
          <w:rPr>
            <w:rFonts w:eastAsiaTheme="minorEastAsia" w:cstheme="minorBidi"/>
            <w:i w:val="0"/>
            <w:iCs w:val="0"/>
            <w:noProof/>
            <w:sz w:val="24"/>
            <w:szCs w:val="24"/>
            <w:lang w:eastAsia="pt-BR"/>
          </w:rPr>
          <w:tab/>
        </w:r>
        <w:r w:rsidRPr="00121043">
          <w:rPr>
            <w:rStyle w:val="Hyperlink"/>
            <w:rFonts w:ascii="Courier New" w:hAnsi="Courier New" w:cs="Arial"/>
            <w:b/>
            <w:bCs/>
            <w:noProof/>
          </w:rPr>
          <w:t>Redação de análises estatísticas</w:t>
        </w:r>
        <w:r>
          <w:rPr>
            <w:noProof/>
            <w:webHidden/>
          </w:rPr>
          <w:tab/>
        </w:r>
        <w:r>
          <w:rPr>
            <w:noProof/>
            <w:webHidden/>
          </w:rPr>
          <w:fldChar w:fldCharType="begin"/>
        </w:r>
        <w:r>
          <w:rPr>
            <w:noProof/>
            <w:webHidden/>
          </w:rPr>
          <w:instrText xml:space="preserve"> PAGEREF _Toc87290041 \h </w:instrText>
        </w:r>
        <w:r>
          <w:rPr>
            <w:noProof/>
            <w:webHidden/>
          </w:rPr>
        </w:r>
        <w:r>
          <w:rPr>
            <w:noProof/>
            <w:webHidden/>
          </w:rPr>
          <w:fldChar w:fldCharType="separate"/>
        </w:r>
        <w:r>
          <w:rPr>
            <w:noProof/>
            <w:webHidden/>
          </w:rPr>
          <w:t>6</w:t>
        </w:r>
        <w:r>
          <w:rPr>
            <w:noProof/>
            <w:webHidden/>
          </w:rPr>
          <w:fldChar w:fldCharType="end"/>
        </w:r>
      </w:hyperlink>
    </w:p>
    <w:p w14:paraId="231E4574" w14:textId="568C0831"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42" w:history="1">
        <w:r w:rsidRPr="00121043">
          <w:rPr>
            <w:rStyle w:val="Hyperlink"/>
            <w:rFonts w:ascii="Courier New" w:hAnsi="Courier New" w:cs="Arial"/>
            <w:b/>
            <w:bCs/>
            <w:noProof/>
          </w:rPr>
          <w:t>Referências</w:t>
        </w:r>
        <w:r>
          <w:rPr>
            <w:noProof/>
            <w:webHidden/>
          </w:rPr>
          <w:tab/>
        </w:r>
        <w:r>
          <w:rPr>
            <w:noProof/>
            <w:webHidden/>
          </w:rPr>
          <w:fldChar w:fldCharType="begin"/>
        </w:r>
        <w:r>
          <w:rPr>
            <w:noProof/>
            <w:webHidden/>
          </w:rPr>
          <w:instrText xml:space="preserve"> PAGEREF _Toc87290042 \h </w:instrText>
        </w:r>
        <w:r>
          <w:rPr>
            <w:noProof/>
            <w:webHidden/>
          </w:rPr>
        </w:r>
        <w:r>
          <w:rPr>
            <w:noProof/>
            <w:webHidden/>
          </w:rPr>
          <w:fldChar w:fldCharType="separate"/>
        </w:r>
        <w:r>
          <w:rPr>
            <w:noProof/>
            <w:webHidden/>
          </w:rPr>
          <w:t>6</w:t>
        </w:r>
        <w:r>
          <w:rPr>
            <w:noProof/>
            <w:webHidden/>
          </w:rPr>
          <w:fldChar w:fldCharType="end"/>
        </w:r>
      </w:hyperlink>
    </w:p>
    <w:p w14:paraId="5B5B2557" w14:textId="7069A443" w:rsidR="00811E76" w:rsidRDefault="00811E76">
      <w:pPr>
        <w:pStyle w:val="Sumrio1"/>
        <w:tabs>
          <w:tab w:val="left" w:pos="480"/>
          <w:tab w:val="right" w:leader="underscore" w:pos="9054"/>
        </w:tabs>
        <w:rPr>
          <w:rFonts w:eastAsiaTheme="minorEastAsia" w:cstheme="minorBidi"/>
          <w:b w:val="0"/>
          <w:bCs w:val="0"/>
          <w:noProof/>
          <w:sz w:val="24"/>
          <w:szCs w:val="24"/>
          <w:lang w:eastAsia="pt-BR"/>
        </w:rPr>
      </w:pPr>
      <w:hyperlink w:anchor="_Toc87290043" w:history="1">
        <w:r w:rsidRPr="00121043">
          <w:rPr>
            <w:rStyle w:val="Hyperlink"/>
            <w:rFonts w:ascii="Courier New" w:hAnsi="Courier New" w:cs="Arial"/>
            <w:noProof/>
          </w:rPr>
          <w:t>5</w:t>
        </w:r>
        <w:r>
          <w:rPr>
            <w:rFonts w:eastAsiaTheme="minorEastAsia" w:cstheme="minorBidi"/>
            <w:b w:val="0"/>
            <w:bCs w:val="0"/>
            <w:noProof/>
            <w:sz w:val="24"/>
            <w:szCs w:val="24"/>
            <w:lang w:eastAsia="pt-BR"/>
          </w:rPr>
          <w:tab/>
        </w:r>
        <w:r w:rsidRPr="00121043">
          <w:rPr>
            <w:rStyle w:val="Hyperlink"/>
            <w:rFonts w:ascii="Courier New" w:hAnsi="Courier New" w:cs="Arial"/>
            <w:noProof/>
          </w:rPr>
          <w:t>Análise de correlação</w:t>
        </w:r>
        <w:r>
          <w:rPr>
            <w:noProof/>
            <w:webHidden/>
          </w:rPr>
          <w:tab/>
        </w:r>
        <w:r>
          <w:rPr>
            <w:noProof/>
            <w:webHidden/>
          </w:rPr>
          <w:fldChar w:fldCharType="begin"/>
        </w:r>
        <w:r>
          <w:rPr>
            <w:noProof/>
            <w:webHidden/>
          </w:rPr>
          <w:instrText xml:space="preserve"> PAGEREF _Toc87290043 \h </w:instrText>
        </w:r>
        <w:r>
          <w:rPr>
            <w:noProof/>
            <w:webHidden/>
          </w:rPr>
        </w:r>
        <w:r>
          <w:rPr>
            <w:noProof/>
            <w:webHidden/>
          </w:rPr>
          <w:fldChar w:fldCharType="separate"/>
        </w:r>
        <w:r>
          <w:rPr>
            <w:noProof/>
            <w:webHidden/>
          </w:rPr>
          <w:t>7</w:t>
        </w:r>
        <w:r>
          <w:rPr>
            <w:noProof/>
            <w:webHidden/>
          </w:rPr>
          <w:fldChar w:fldCharType="end"/>
        </w:r>
      </w:hyperlink>
    </w:p>
    <w:p w14:paraId="52B46F45" w14:textId="23803E0E"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44" w:history="1">
        <w:r w:rsidRPr="00121043">
          <w:rPr>
            <w:rStyle w:val="Hyperlink"/>
            <w:rFonts w:ascii="Courier New" w:hAnsi="Courier New" w:cs="Arial"/>
            <w:b/>
            <w:bCs/>
            <w:noProof/>
          </w:rPr>
          <w:t>5.1</w:t>
        </w:r>
        <w:r>
          <w:rPr>
            <w:rFonts w:eastAsiaTheme="minorEastAsia" w:cstheme="minorBidi"/>
            <w:i w:val="0"/>
            <w:iCs w:val="0"/>
            <w:noProof/>
            <w:sz w:val="24"/>
            <w:szCs w:val="24"/>
            <w:lang w:eastAsia="pt-BR"/>
          </w:rPr>
          <w:tab/>
        </w:r>
        <w:r w:rsidRPr="00121043">
          <w:rPr>
            <w:rStyle w:val="Hyperlink"/>
            <w:rFonts w:ascii="Courier New" w:hAnsi="Courier New" w:cs="Arial"/>
            <w:b/>
            <w:bCs/>
            <w:noProof/>
          </w:rPr>
          <w:t>Cálculo de tamanho amostral</w:t>
        </w:r>
        <w:r>
          <w:rPr>
            <w:noProof/>
            <w:webHidden/>
          </w:rPr>
          <w:tab/>
        </w:r>
        <w:r>
          <w:rPr>
            <w:noProof/>
            <w:webHidden/>
          </w:rPr>
          <w:fldChar w:fldCharType="begin"/>
        </w:r>
        <w:r>
          <w:rPr>
            <w:noProof/>
            <w:webHidden/>
          </w:rPr>
          <w:instrText xml:space="preserve"> PAGEREF _Toc87290044 \h </w:instrText>
        </w:r>
        <w:r>
          <w:rPr>
            <w:noProof/>
            <w:webHidden/>
          </w:rPr>
        </w:r>
        <w:r>
          <w:rPr>
            <w:noProof/>
            <w:webHidden/>
          </w:rPr>
          <w:fldChar w:fldCharType="separate"/>
        </w:r>
        <w:r>
          <w:rPr>
            <w:noProof/>
            <w:webHidden/>
          </w:rPr>
          <w:t>7</w:t>
        </w:r>
        <w:r>
          <w:rPr>
            <w:noProof/>
            <w:webHidden/>
          </w:rPr>
          <w:fldChar w:fldCharType="end"/>
        </w:r>
      </w:hyperlink>
    </w:p>
    <w:p w14:paraId="6F1D7CC9" w14:textId="181B4E4A"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45" w:history="1">
        <w:r w:rsidRPr="00121043">
          <w:rPr>
            <w:rStyle w:val="Hyperlink"/>
            <w:rFonts w:ascii="Courier New" w:hAnsi="Courier New" w:cs="Arial"/>
            <w:b/>
            <w:bCs/>
            <w:noProof/>
          </w:rPr>
          <w:t>5.2</w:t>
        </w:r>
        <w:r>
          <w:rPr>
            <w:rFonts w:eastAsiaTheme="minorEastAsia" w:cstheme="minorBidi"/>
            <w:i w:val="0"/>
            <w:iCs w:val="0"/>
            <w:noProof/>
            <w:sz w:val="24"/>
            <w:szCs w:val="24"/>
            <w:lang w:eastAsia="pt-BR"/>
          </w:rPr>
          <w:tab/>
        </w:r>
        <w:r w:rsidRPr="00121043">
          <w:rPr>
            <w:rStyle w:val="Hyperlink"/>
            <w:rFonts w:ascii="Courier New" w:hAnsi="Courier New" w:cs="Arial"/>
            <w:b/>
            <w:bCs/>
            <w:noProof/>
          </w:rPr>
          <w:t>Testes de hipótese ad hoc</w:t>
        </w:r>
        <w:r>
          <w:rPr>
            <w:noProof/>
            <w:webHidden/>
          </w:rPr>
          <w:tab/>
        </w:r>
        <w:r>
          <w:rPr>
            <w:noProof/>
            <w:webHidden/>
          </w:rPr>
          <w:fldChar w:fldCharType="begin"/>
        </w:r>
        <w:r>
          <w:rPr>
            <w:noProof/>
            <w:webHidden/>
          </w:rPr>
          <w:instrText xml:space="preserve"> PAGEREF _Toc87290045 \h </w:instrText>
        </w:r>
        <w:r>
          <w:rPr>
            <w:noProof/>
            <w:webHidden/>
          </w:rPr>
        </w:r>
        <w:r>
          <w:rPr>
            <w:noProof/>
            <w:webHidden/>
          </w:rPr>
          <w:fldChar w:fldCharType="separate"/>
        </w:r>
        <w:r>
          <w:rPr>
            <w:noProof/>
            <w:webHidden/>
          </w:rPr>
          <w:t>7</w:t>
        </w:r>
        <w:r>
          <w:rPr>
            <w:noProof/>
            <w:webHidden/>
          </w:rPr>
          <w:fldChar w:fldCharType="end"/>
        </w:r>
      </w:hyperlink>
    </w:p>
    <w:p w14:paraId="5949193D" w14:textId="773CDC0A"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46" w:history="1">
        <w:r w:rsidRPr="00121043">
          <w:rPr>
            <w:rStyle w:val="Hyperlink"/>
            <w:rFonts w:ascii="Courier New" w:hAnsi="Courier New" w:cs="Arial"/>
            <w:b/>
            <w:bCs/>
            <w:noProof/>
          </w:rPr>
          <w:t>5.3</w:t>
        </w:r>
        <w:r>
          <w:rPr>
            <w:rFonts w:eastAsiaTheme="minorEastAsia" w:cstheme="minorBidi"/>
            <w:i w:val="0"/>
            <w:iCs w:val="0"/>
            <w:noProof/>
            <w:sz w:val="24"/>
            <w:szCs w:val="24"/>
            <w:lang w:eastAsia="pt-BR"/>
          </w:rPr>
          <w:tab/>
        </w:r>
        <w:r w:rsidRPr="00121043">
          <w:rPr>
            <w:rStyle w:val="Hyperlink"/>
            <w:rFonts w:ascii="Courier New" w:hAnsi="Courier New" w:cs="Arial"/>
            <w:b/>
            <w:bCs/>
            <w:noProof/>
          </w:rPr>
          <w:t>Testes de hipótese post hoc</w:t>
        </w:r>
        <w:r>
          <w:rPr>
            <w:noProof/>
            <w:webHidden/>
          </w:rPr>
          <w:tab/>
        </w:r>
        <w:r>
          <w:rPr>
            <w:noProof/>
            <w:webHidden/>
          </w:rPr>
          <w:fldChar w:fldCharType="begin"/>
        </w:r>
        <w:r>
          <w:rPr>
            <w:noProof/>
            <w:webHidden/>
          </w:rPr>
          <w:instrText xml:space="preserve"> PAGEREF _Toc87290046 \h </w:instrText>
        </w:r>
        <w:r>
          <w:rPr>
            <w:noProof/>
            <w:webHidden/>
          </w:rPr>
        </w:r>
        <w:r>
          <w:rPr>
            <w:noProof/>
            <w:webHidden/>
          </w:rPr>
          <w:fldChar w:fldCharType="separate"/>
        </w:r>
        <w:r>
          <w:rPr>
            <w:noProof/>
            <w:webHidden/>
          </w:rPr>
          <w:t>7</w:t>
        </w:r>
        <w:r>
          <w:rPr>
            <w:noProof/>
            <w:webHidden/>
          </w:rPr>
          <w:fldChar w:fldCharType="end"/>
        </w:r>
      </w:hyperlink>
    </w:p>
    <w:p w14:paraId="645A1A7D" w14:textId="0321B25E"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47" w:history="1">
        <w:r w:rsidRPr="00121043">
          <w:rPr>
            <w:rStyle w:val="Hyperlink"/>
            <w:rFonts w:ascii="Courier New" w:hAnsi="Courier New" w:cs="Arial"/>
            <w:b/>
            <w:bCs/>
            <w:noProof/>
          </w:rPr>
          <w:t>5.4</w:t>
        </w:r>
        <w:r>
          <w:rPr>
            <w:rFonts w:eastAsiaTheme="minorEastAsia" w:cstheme="minorBidi"/>
            <w:i w:val="0"/>
            <w:iCs w:val="0"/>
            <w:noProof/>
            <w:sz w:val="24"/>
            <w:szCs w:val="24"/>
            <w:lang w:eastAsia="pt-BR"/>
          </w:rPr>
          <w:tab/>
        </w:r>
        <w:r w:rsidRPr="00121043">
          <w:rPr>
            <w:rStyle w:val="Hyperlink"/>
            <w:rFonts w:ascii="Courier New" w:hAnsi="Courier New" w:cs="Arial"/>
            <w:b/>
            <w:bCs/>
            <w:noProof/>
          </w:rPr>
          <w:t>Redação de análises estatísticas</w:t>
        </w:r>
        <w:r>
          <w:rPr>
            <w:noProof/>
            <w:webHidden/>
          </w:rPr>
          <w:tab/>
        </w:r>
        <w:r>
          <w:rPr>
            <w:noProof/>
            <w:webHidden/>
          </w:rPr>
          <w:fldChar w:fldCharType="begin"/>
        </w:r>
        <w:r>
          <w:rPr>
            <w:noProof/>
            <w:webHidden/>
          </w:rPr>
          <w:instrText xml:space="preserve"> PAGEREF _Toc87290047 \h </w:instrText>
        </w:r>
        <w:r>
          <w:rPr>
            <w:noProof/>
            <w:webHidden/>
          </w:rPr>
        </w:r>
        <w:r>
          <w:rPr>
            <w:noProof/>
            <w:webHidden/>
          </w:rPr>
          <w:fldChar w:fldCharType="separate"/>
        </w:r>
        <w:r>
          <w:rPr>
            <w:noProof/>
            <w:webHidden/>
          </w:rPr>
          <w:t>7</w:t>
        </w:r>
        <w:r>
          <w:rPr>
            <w:noProof/>
            <w:webHidden/>
          </w:rPr>
          <w:fldChar w:fldCharType="end"/>
        </w:r>
      </w:hyperlink>
    </w:p>
    <w:p w14:paraId="6FB72BBD" w14:textId="0BEFAECD"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48" w:history="1">
        <w:r w:rsidRPr="00121043">
          <w:rPr>
            <w:rStyle w:val="Hyperlink"/>
            <w:rFonts w:ascii="Courier New" w:hAnsi="Courier New" w:cs="Arial"/>
            <w:b/>
            <w:bCs/>
            <w:noProof/>
          </w:rPr>
          <w:t>Referências</w:t>
        </w:r>
        <w:r>
          <w:rPr>
            <w:noProof/>
            <w:webHidden/>
          </w:rPr>
          <w:tab/>
        </w:r>
        <w:r>
          <w:rPr>
            <w:noProof/>
            <w:webHidden/>
          </w:rPr>
          <w:fldChar w:fldCharType="begin"/>
        </w:r>
        <w:r>
          <w:rPr>
            <w:noProof/>
            <w:webHidden/>
          </w:rPr>
          <w:instrText xml:space="preserve"> PAGEREF _Toc87290048 \h </w:instrText>
        </w:r>
        <w:r>
          <w:rPr>
            <w:noProof/>
            <w:webHidden/>
          </w:rPr>
        </w:r>
        <w:r>
          <w:rPr>
            <w:noProof/>
            <w:webHidden/>
          </w:rPr>
          <w:fldChar w:fldCharType="separate"/>
        </w:r>
        <w:r>
          <w:rPr>
            <w:noProof/>
            <w:webHidden/>
          </w:rPr>
          <w:t>7</w:t>
        </w:r>
        <w:r>
          <w:rPr>
            <w:noProof/>
            <w:webHidden/>
          </w:rPr>
          <w:fldChar w:fldCharType="end"/>
        </w:r>
      </w:hyperlink>
    </w:p>
    <w:p w14:paraId="6115D4F0" w14:textId="46B157CB" w:rsidR="00811E76" w:rsidRDefault="00811E76">
      <w:pPr>
        <w:pStyle w:val="Sumrio1"/>
        <w:tabs>
          <w:tab w:val="left" w:pos="480"/>
          <w:tab w:val="right" w:leader="underscore" w:pos="9054"/>
        </w:tabs>
        <w:rPr>
          <w:rFonts w:eastAsiaTheme="minorEastAsia" w:cstheme="minorBidi"/>
          <w:b w:val="0"/>
          <w:bCs w:val="0"/>
          <w:noProof/>
          <w:sz w:val="24"/>
          <w:szCs w:val="24"/>
          <w:lang w:eastAsia="pt-BR"/>
        </w:rPr>
      </w:pPr>
      <w:hyperlink w:anchor="_Toc87290049" w:history="1">
        <w:r w:rsidRPr="00121043">
          <w:rPr>
            <w:rStyle w:val="Hyperlink"/>
            <w:rFonts w:ascii="Courier New" w:hAnsi="Courier New" w:cs="Arial"/>
            <w:noProof/>
          </w:rPr>
          <w:t>6</w:t>
        </w:r>
        <w:r>
          <w:rPr>
            <w:rFonts w:eastAsiaTheme="minorEastAsia" w:cstheme="minorBidi"/>
            <w:b w:val="0"/>
            <w:bCs w:val="0"/>
            <w:noProof/>
            <w:sz w:val="24"/>
            <w:szCs w:val="24"/>
            <w:lang w:eastAsia="pt-BR"/>
          </w:rPr>
          <w:tab/>
        </w:r>
        <w:r w:rsidRPr="00121043">
          <w:rPr>
            <w:rStyle w:val="Hyperlink"/>
            <w:rFonts w:ascii="Courier New" w:hAnsi="Courier New" w:cs="Arial"/>
            <w:noProof/>
          </w:rPr>
          <w:t>Análise de regressão</w:t>
        </w:r>
        <w:r>
          <w:rPr>
            <w:noProof/>
            <w:webHidden/>
          </w:rPr>
          <w:tab/>
        </w:r>
        <w:r>
          <w:rPr>
            <w:noProof/>
            <w:webHidden/>
          </w:rPr>
          <w:fldChar w:fldCharType="begin"/>
        </w:r>
        <w:r>
          <w:rPr>
            <w:noProof/>
            <w:webHidden/>
          </w:rPr>
          <w:instrText xml:space="preserve"> PAGEREF _Toc87290049 \h </w:instrText>
        </w:r>
        <w:r>
          <w:rPr>
            <w:noProof/>
            <w:webHidden/>
          </w:rPr>
        </w:r>
        <w:r>
          <w:rPr>
            <w:noProof/>
            <w:webHidden/>
          </w:rPr>
          <w:fldChar w:fldCharType="separate"/>
        </w:r>
        <w:r>
          <w:rPr>
            <w:noProof/>
            <w:webHidden/>
          </w:rPr>
          <w:t>8</w:t>
        </w:r>
        <w:r>
          <w:rPr>
            <w:noProof/>
            <w:webHidden/>
          </w:rPr>
          <w:fldChar w:fldCharType="end"/>
        </w:r>
      </w:hyperlink>
    </w:p>
    <w:p w14:paraId="1D96EEF4" w14:textId="23E91F16"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0" w:history="1">
        <w:r w:rsidRPr="00121043">
          <w:rPr>
            <w:rStyle w:val="Hyperlink"/>
            <w:rFonts w:ascii="Courier New" w:hAnsi="Courier New" w:cs="Arial"/>
            <w:b/>
            <w:bCs/>
            <w:noProof/>
          </w:rPr>
          <w:t>6.1</w:t>
        </w:r>
        <w:r>
          <w:rPr>
            <w:rFonts w:eastAsiaTheme="minorEastAsia" w:cstheme="minorBidi"/>
            <w:i w:val="0"/>
            <w:iCs w:val="0"/>
            <w:noProof/>
            <w:sz w:val="24"/>
            <w:szCs w:val="24"/>
            <w:lang w:eastAsia="pt-BR"/>
          </w:rPr>
          <w:tab/>
        </w:r>
        <w:r w:rsidRPr="00121043">
          <w:rPr>
            <w:rStyle w:val="Hyperlink"/>
            <w:rFonts w:ascii="Courier New" w:hAnsi="Courier New" w:cs="Arial"/>
            <w:b/>
            <w:bCs/>
            <w:noProof/>
          </w:rPr>
          <w:t>Cálculo de tamanho amostral</w:t>
        </w:r>
        <w:r>
          <w:rPr>
            <w:noProof/>
            <w:webHidden/>
          </w:rPr>
          <w:tab/>
        </w:r>
        <w:r>
          <w:rPr>
            <w:noProof/>
            <w:webHidden/>
          </w:rPr>
          <w:fldChar w:fldCharType="begin"/>
        </w:r>
        <w:r>
          <w:rPr>
            <w:noProof/>
            <w:webHidden/>
          </w:rPr>
          <w:instrText xml:space="preserve"> PAGEREF _Toc87290050 \h </w:instrText>
        </w:r>
        <w:r>
          <w:rPr>
            <w:noProof/>
            <w:webHidden/>
          </w:rPr>
        </w:r>
        <w:r>
          <w:rPr>
            <w:noProof/>
            <w:webHidden/>
          </w:rPr>
          <w:fldChar w:fldCharType="separate"/>
        </w:r>
        <w:r>
          <w:rPr>
            <w:noProof/>
            <w:webHidden/>
          </w:rPr>
          <w:t>8</w:t>
        </w:r>
        <w:r>
          <w:rPr>
            <w:noProof/>
            <w:webHidden/>
          </w:rPr>
          <w:fldChar w:fldCharType="end"/>
        </w:r>
      </w:hyperlink>
    </w:p>
    <w:p w14:paraId="4259D278" w14:textId="12A2D2B1"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1" w:history="1">
        <w:r w:rsidRPr="00121043">
          <w:rPr>
            <w:rStyle w:val="Hyperlink"/>
            <w:rFonts w:ascii="Courier New" w:hAnsi="Courier New" w:cs="Arial"/>
            <w:b/>
            <w:bCs/>
            <w:noProof/>
          </w:rPr>
          <w:t>6.2</w:t>
        </w:r>
        <w:r>
          <w:rPr>
            <w:rFonts w:eastAsiaTheme="minorEastAsia" w:cstheme="minorBidi"/>
            <w:i w:val="0"/>
            <w:iCs w:val="0"/>
            <w:noProof/>
            <w:sz w:val="24"/>
            <w:szCs w:val="24"/>
            <w:lang w:eastAsia="pt-BR"/>
          </w:rPr>
          <w:tab/>
        </w:r>
        <w:r w:rsidRPr="00121043">
          <w:rPr>
            <w:rStyle w:val="Hyperlink"/>
            <w:rFonts w:ascii="Courier New" w:hAnsi="Courier New" w:cs="Arial"/>
            <w:b/>
            <w:bCs/>
            <w:noProof/>
          </w:rPr>
          <w:t>Testes de hipótese ad hoc</w:t>
        </w:r>
        <w:r>
          <w:rPr>
            <w:noProof/>
            <w:webHidden/>
          </w:rPr>
          <w:tab/>
        </w:r>
        <w:r>
          <w:rPr>
            <w:noProof/>
            <w:webHidden/>
          </w:rPr>
          <w:fldChar w:fldCharType="begin"/>
        </w:r>
        <w:r>
          <w:rPr>
            <w:noProof/>
            <w:webHidden/>
          </w:rPr>
          <w:instrText xml:space="preserve"> PAGEREF _Toc87290051 \h </w:instrText>
        </w:r>
        <w:r>
          <w:rPr>
            <w:noProof/>
            <w:webHidden/>
          </w:rPr>
        </w:r>
        <w:r>
          <w:rPr>
            <w:noProof/>
            <w:webHidden/>
          </w:rPr>
          <w:fldChar w:fldCharType="separate"/>
        </w:r>
        <w:r>
          <w:rPr>
            <w:noProof/>
            <w:webHidden/>
          </w:rPr>
          <w:t>8</w:t>
        </w:r>
        <w:r>
          <w:rPr>
            <w:noProof/>
            <w:webHidden/>
          </w:rPr>
          <w:fldChar w:fldCharType="end"/>
        </w:r>
      </w:hyperlink>
    </w:p>
    <w:p w14:paraId="0AEC188B" w14:textId="6E706355"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2" w:history="1">
        <w:r w:rsidRPr="00121043">
          <w:rPr>
            <w:rStyle w:val="Hyperlink"/>
            <w:rFonts w:ascii="Courier New" w:hAnsi="Courier New" w:cs="Arial"/>
            <w:b/>
            <w:bCs/>
            <w:noProof/>
          </w:rPr>
          <w:t>6.3</w:t>
        </w:r>
        <w:r>
          <w:rPr>
            <w:rFonts w:eastAsiaTheme="minorEastAsia" w:cstheme="minorBidi"/>
            <w:i w:val="0"/>
            <w:iCs w:val="0"/>
            <w:noProof/>
            <w:sz w:val="24"/>
            <w:szCs w:val="24"/>
            <w:lang w:eastAsia="pt-BR"/>
          </w:rPr>
          <w:tab/>
        </w:r>
        <w:r w:rsidRPr="00121043">
          <w:rPr>
            <w:rStyle w:val="Hyperlink"/>
            <w:rFonts w:ascii="Courier New" w:hAnsi="Courier New" w:cs="Arial"/>
            <w:b/>
            <w:bCs/>
            <w:noProof/>
          </w:rPr>
          <w:t>Testes de hipótese post hoc</w:t>
        </w:r>
        <w:r>
          <w:rPr>
            <w:noProof/>
            <w:webHidden/>
          </w:rPr>
          <w:tab/>
        </w:r>
        <w:r>
          <w:rPr>
            <w:noProof/>
            <w:webHidden/>
          </w:rPr>
          <w:fldChar w:fldCharType="begin"/>
        </w:r>
        <w:r>
          <w:rPr>
            <w:noProof/>
            <w:webHidden/>
          </w:rPr>
          <w:instrText xml:space="preserve"> PAGEREF _Toc87290052 \h </w:instrText>
        </w:r>
        <w:r>
          <w:rPr>
            <w:noProof/>
            <w:webHidden/>
          </w:rPr>
        </w:r>
        <w:r>
          <w:rPr>
            <w:noProof/>
            <w:webHidden/>
          </w:rPr>
          <w:fldChar w:fldCharType="separate"/>
        </w:r>
        <w:r>
          <w:rPr>
            <w:noProof/>
            <w:webHidden/>
          </w:rPr>
          <w:t>8</w:t>
        </w:r>
        <w:r>
          <w:rPr>
            <w:noProof/>
            <w:webHidden/>
          </w:rPr>
          <w:fldChar w:fldCharType="end"/>
        </w:r>
      </w:hyperlink>
    </w:p>
    <w:p w14:paraId="1E7642E5" w14:textId="233F98AC"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3" w:history="1">
        <w:r w:rsidRPr="00121043">
          <w:rPr>
            <w:rStyle w:val="Hyperlink"/>
            <w:rFonts w:ascii="Courier New" w:hAnsi="Courier New" w:cs="Arial"/>
            <w:b/>
            <w:bCs/>
            <w:noProof/>
          </w:rPr>
          <w:t>6.4</w:t>
        </w:r>
        <w:r>
          <w:rPr>
            <w:rFonts w:eastAsiaTheme="minorEastAsia" w:cstheme="minorBidi"/>
            <w:i w:val="0"/>
            <w:iCs w:val="0"/>
            <w:noProof/>
            <w:sz w:val="24"/>
            <w:szCs w:val="24"/>
            <w:lang w:eastAsia="pt-BR"/>
          </w:rPr>
          <w:tab/>
        </w:r>
        <w:r w:rsidRPr="00121043">
          <w:rPr>
            <w:rStyle w:val="Hyperlink"/>
            <w:rFonts w:ascii="Courier New" w:hAnsi="Courier New" w:cs="Arial"/>
            <w:b/>
            <w:bCs/>
            <w:noProof/>
          </w:rPr>
          <w:t>Redação de análises estatísticas</w:t>
        </w:r>
        <w:r>
          <w:rPr>
            <w:noProof/>
            <w:webHidden/>
          </w:rPr>
          <w:tab/>
        </w:r>
        <w:r>
          <w:rPr>
            <w:noProof/>
            <w:webHidden/>
          </w:rPr>
          <w:fldChar w:fldCharType="begin"/>
        </w:r>
        <w:r>
          <w:rPr>
            <w:noProof/>
            <w:webHidden/>
          </w:rPr>
          <w:instrText xml:space="preserve"> PAGEREF _Toc87290053 \h </w:instrText>
        </w:r>
        <w:r>
          <w:rPr>
            <w:noProof/>
            <w:webHidden/>
          </w:rPr>
        </w:r>
        <w:r>
          <w:rPr>
            <w:noProof/>
            <w:webHidden/>
          </w:rPr>
          <w:fldChar w:fldCharType="separate"/>
        </w:r>
        <w:r>
          <w:rPr>
            <w:noProof/>
            <w:webHidden/>
          </w:rPr>
          <w:t>8</w:t>
        </w:r>
        <w:r>
          <w:rPr>
            <w:noProof/>
            <w:webHidden/>
          </w:rPr>
          <w:fldChar w:fldCharType="end"/>
        </w:r>
      </w:hyperlink>
    </w:p>
    <w:p w14:paraId="39F12016" w14:textId="17BE8F4A"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54" w:history="1">
        <w:r w:rsidRPr="00121043">
          <w:rPr>
            <w:rStyle w:val="Hyperlink"/>
            <w:rFonts w:ascii="Courier New" w:hAnsi="Courier New" w:cs="Arial"/>
            <w:b/>
            <w:bCs/>
            <w:noProof/>
          </w:rPr>
          <w:t>Referências</w:t>
        </w:r>
        <w:r>
          <w:rPr>
            <w:noProof/>
            <w:webHidden/>
          </w:rPr>
          <w:tab/>
        </w:r>
        <w:r>
          <w:rPr>
            <w:noProof/>
            <w:webHidden/>
          </w:rPr>
          <w:fldChar w:fldCharType="begin"/>
        </w:r>
        <w:r>
          <w:rPr>
            <w:noProof/>
            <w:webHidden/>
          </w:rPr>
          <w:instrText xml:space="preserve"> PAGEREF _Toc87290054 \h </w:instrText>
        </w:r>
        <w:r>
          <w:rPr>
            <w:noProof/>
            <w:webHidden/>
          </w:rPr>
        </w:r>
        <w:r>
          <w:rPr>
            <w:noProof/>
            <w:webHidden/>
          </w:rPr>
          <w:fldChar w:fldCharType="separate"/>
        </w:r>
        <w:r>
          <w:rPr>
            <w:noProof/>
            <w:webHidden/>
          </w:rPr>
          <w:t>8</w:t>
        </w:r>
        <w:r>
          <w:rPr>
            <w:noProof/>
            <w:webHidden/>
          </w:rPr>
          <w:fldChar w:fldCharType="end"/>
        </w:r>
      </w:hyperlink>
    </w:p>
    <w:p w14:paraId="7268BE1C" w14:textId="79576CC0" w:rsidR="00811E76" w:rsidRDefault="00811E76">
      <w:pPr>
        <w:pStyle w:val="Sumrio1"/>
        <w:tabs>
          <w:tab w:val="left" w:pos="480"/>
          <w:tab w:val="right" w:leader="underscore" w:pos="9054"/>
        </w:tabs>
        <w:rPr>
          <w:rFonts w:eastAsiaTheme="minorEastAsia" w:cstheme="minorBidi"/>
          <w:b w:val="0"/>
          <w:bCs w:val="0"/>
          <w:noProof/>
          <w:sz w:val="24"/>
          <w:szCs w:val="24"/>
          <w:lang w:eastAsia="pt-BR"/>
        </w:rPr>
      </w:pPr>
      <w:hyperlink w:anchor="_Toc87290055" w:history="1">
        <w:r w:rsidRPr="00121043">
          <w:rPr>
            <w:rStyle w:val="Hyperlink"/>
            <w:rFonts w:ascii="Courier New" w:hAnsi="Courier New" w:cs="Arial"/>
            <w:noProof/>
          </w:rPr>
          <w:t>7</w:t>
        </w:r>
        <w:r>
          <w:rPr>
            <w:rFonts w:eastAsiaTheme="minorEastAsia" w:cstheme="minorBidi"/>
            <w:b w:val="0"/>
            <w:bCs w:val="0"/>
            <w:noProof/>
            <w:sz w:val="24"/>
            <w:szCs w:val="24"/>
            <w:lang w:eastAsia="pt-BR"/>
          </w:rPr>
          <w:tab/>
        </w:r>
        <w:r w:rsidRPr="00121043">
          <w:rPr>
            <w:rStyle w:val="Hyperlink"/>
            <w:rFonts w:ascii="Courier New" w:hAnsi="Courier New" w:cs="Arial"/>
            <w:noProof/>
          </w:rPr>
          <w:t>Análise de desempenho de modelos</w:t>
        </w:r>
        <w:r>
          <w:rPr>
            <w:noProof/>
            <w:webHidden/>
          </w:rPr>
          <w:tab/>
        </w:r>
        <w:r>
          <w:rPr>
            <w:noProof/>
            <w:webHidden/>
          </w:rPr>
          <w:fldChar w:fldCharType="begin"/>
        </w:r>
        <w:r>
          <w:rPr>
            <w:noProof/>
            <w:webHidden/>
          </w:rPr>
          <w:instrText xml:space="preserve"> PAGEREF _Toc87290055 \h </w:instrText>
        </w:r>
        <w:r>
          <w:rPr>
            <w:noProof/>
            <w:webHidden/>
          </w:rPr>
        </w:r>
        <w:r>
          <w:rPr>
            <w:noProof/>
            <w:webHidden/>
          </w:rPr>
          <w:fldChar w:fldCharType="separate"/>
        </w:r>
        <w:r>
          <w:rPr>
            <w:noProof/>
            <w:webHidden/>
          </w:rPr>
          <w:t>9</w:t>
        </w:r>
        <w:r>
          <w:rPr>
            <w:noProof/>
            <w:webHidden/>
          </w:rPr>
          <w:fldChar w:fldCharType="end"/>
        </w:r>
      </w:hyperlink>
    </w:p>
    <w:p w14:paraId="37523B5F" w14:textId="16DC1596"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6" w:history="1">
        <w:r w:rsidRPr="00121043">
          <w:rPr>
            <w:rStyle w:val="Hyperlink"/>
            <w:rFonts w:ascii="Courier New" w:hAnsi="Courier New" w:cs="Arial"/>
            <w:b/>
            <w:bCs/>
            <w:noProof/>
          </w:rPr>
          <w:t>7.1</w:t>
        </w:r>
        <w:r>
          <w:rPr>
            <w:rFonts w:eastAsiaTheme="minorEastAsia" w:cstheme="minorBidi"/>
            <w:i w:val="0"/>
            <w:iCs w:val="0"/>
            <w:noProof/>
            <w:sz w:val="24"/>
            <w:szCs w:val="24"/>
            <w:lang w:eastAsia="pt-BR"/>
          </w:rPr>
          <w:tab/>
        </w:r>
        <w:r w:rsidRPr="00121043">
          <w:rPr>
            <w:rStyle w:val="Hyperlink"/>
            <w:rFonts w:ascii="Courier New" w:hAnsi="Courier New" w:cs="Arial"/>
            <w:b/>
            <w:bCs/>
            <w:noProof/>
          </w:rPr>
          <w:t>Acurácia, sensibilidade, especificidade, valores preditivos</w:t>
        </w:r>
        <w:r>
          <w:rPr>
            <w:noProof/>
            <w:webHidden/>
          </w:rPr>
          <w:tab/>
        </w:r>
        <w:r>
          <w:rPr>
            <w:noProof/>
            <w:webHidden/>
          </w:rPr>
          <w:fldChar w:fldCharType="begin"/>
        </w:r>
        <w:r>
          <w:rPr>
            <w:noProof/>
            <w:webHidden/>
          </w:rPr>
          <w:instrText xml:space="preserve"> PAGEREF _Toc87290056 \h </w:instrText>
        </w:r>
        <w:r>
          <w:rPr>
            <w:noProof/>
            <w:webHidden/>
          </w:rPr>
        </w:r>
        <w:r>
          <w:rPr>
            <w:noProof/>
            <w:webHidden/>
          </w:rPr>
          <w:fldChar w:fldCharType="separate"/>
        </w:r>
        <w:r>
          <w:rPr>
            <w:noProof/>
            <w:webHidden/>
          </w:rPr>
          <w:t>9</w:t>
        </w:r>
        <w:r>
          <w:rPr>
            <w:noProof/>
            <w:webHidden/>
          </w:rPr>
          <w:fldChar w:fldCharType="end"/>
        </w:r>
      </w:hyperlink>
    </w:p>
    <w:p w14:paraId="68BC8772" w14:textId="4F952895"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7" w:history="1">
        <w:r w:rsidRPr="00121043">
          <w:rPr>
            <w:rStyle w:val="Hyperlink"/>
            <w:rFonts w:ascii="Courier New" w:hAnsi="Courier New" w:cs="Arial"/>
            <w:b/>
            <w:bCs/>
            <w:noProof/>
          </w:rPr>
          <w:t>7.2</w:t>
        </w:r>
        <w:r>
          <w:rPr>
            <w:rFonts w:eastAsiaTheme="minorEastAsia" w:cstheme="minorBidi"/>
            <w:i w:val="0"/>
            <w:iCs w:val="0"/>
            <w:noProof/>
            <w:sz w:val="24"/>
            <w:szCs w:val="24"/>
            <w:lang w:eastAsia="pt-BR"/>
          </w:rPr>
          <w:tab/>
        </w:r>
        <w:r w:rsidRPr="00121043">
          <w:rPr>
            <w:rStyle w:val="Hyperlink"/>
            <w:rFonts w:ascii="Courier New" w:hAnsi="Courier New" w:cs="Arial"/>
            <w:b/>
            <w:bCs/>
            <w:noProof/>
          </w:rPr>
          <w:t>Curva característica de receptor operador</w:t>
        </w:r>
        <w:r>
          <w:rPr>
            <w:noProof/>
            <w:webHidden/>
          </w:rPr>
          <w:tab/>
        </w:r>
        <w:r>
          <w:rPr>
            <w:noProof/>
            <w:webHidden/>
          </w:rPr>
          <w:fldChar w:fldCharType="begin"/>
        </w:r>
        <w:r>
          <w:rPr>
            <w:noProof/>
            <w:webHidden/>
          </w:rPr>
          <w:instrText xml:space="preserve"> PAGEREF _Toc87290057 \h </w:instrText>
        </w:r>
        <w:r>
          <w:rPr>
            <w:noProof/>
            <w:webHidden/>
          </w:rPr>
        </w:r>
        <w:r>
          <w:rPr>
            <w:noProof/>
            <w:webHidden/>
          </w:rPr>
          <w:fldChar w:fldCharType="separate"/>
        </w:r>
        <w:r>
          <w:rPr>
            <w:noProof/>
            <w:webHidden/>
          </w:rPr>
          <w:t>9</w:t>
        </w:r>
        <w:r>
          <w:rPr>
            <w:noProof/>
            <w:webHidden/>
          </w:rPr>
          <w:fldChar w:fldCharType="end"/>
        </w:r>
      </w:hyperlink>
    </w:p>
    <w:p w14:paraId="23A51BC0" w14:textId="381D8147"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8" w:history="1">
        <w:r w:rsidRPr="00121043">
          <w:rPr>
            <w:rStyle w:val="Hyperlink"/>
            <w:rFonts w:ascii="Courier New" w:hAnsi="Courier New" w:cs="Arial"/>
            <w:b/>
            <w:bCs/>
            <w:noProof/>
          </w:rPr>
          <w:t>7.3</w:t>
        </w:r>
        <w:r>
          <w:rPr>
            <w:rFonts w:eastAsiaTheme="minorEastAsia" w:cstheme="minorBidi"/>
            <w:i w:val="0"/>
            <w:iCs w:val="0"/>
            <w:noProof/>
            <w:sz w:val="24"/>
            <w:szCs w:val="24"/>
            <w:lang w:eastAsia="pt-BR"/>
          </w:rPr>
          <w:tab/>
        </w:r>
        <w:r w:rsidRPr="00121043">
          <w:rPr>
            <w:rStyle w:val="Hyperlink"/>
            <w:rFonts w:ascii="Courier New" w:hAnsi="Courier New" w:cs="Arial"/>
            <w:b/>
            <w:bCs/>
            <w:noProof/>
          </w:rPr>
          <w:t>Confiabilidade intraobservador</w:t>
        </w:r>
        <w:r>
          <w:rPr>
            <w:noProof/>
            <w:webHidden/>
          </w:rPr>
          <w:tab/>
        </w:r>
        <w:r>
          <w:rPr>
            <w:noProof/>
            <w:webHidden/>
          </w:rPr>
          <w:fldChar w:fldCharType="begin"/>
        </w:r>
        <w:r>
          <w:rPr>
            <w:noProof/>
            <w:webHidden/>
          </w:rPr>
          <w:instrText xml:space="preserve"> PAGEREF _Toc87290058 \h </w:instrText>
        </w:r>
        <w:r>
          <w:rPr>
            <w:noProof/>
            <w:webHidden/>
          </w:rPr>
        </w:r>
        <w:r>
          <w:rPr>
            <w:noProof/>
            <w:webHidden/>
          </w:rPr>
          <w:fldChar w:fldCharType="separate"/>
        </w:r>
        <w:r>
          <w:rPr>
            <w:noProof/>
            <w:webHidden/>
          </w:rPr>
          <w:t>9</w:t>
        </w:r>
        <w:r>
          <w:rPr>
            <w:noProof/>
            <w:webHidden/>
          </w:rPr>
          <w:fldChar w:fldCharType="end"/>
        </w:r>
      </w:hyperlink>
    </w:p>
    <w:p w14:paraId="1026477B" w14:textId="1DD8BC44" w:rsidR="00811E76" w:rsidRDefault="00811E76">
      <w:pPr>
        <w:pStyle w:val="Sumrio2"/>
        <w:tabs>
          <w:tab w:val="left" w:pos="960"/>
          <w:tab w:val="right" w:leader="underscore" w:pos="9054"/>
        </w:tabs>
        <w:rPr>
          <w:rFonts w:eastAsiaTheme="minorEastAsia" w:cstheme="minorBidi"/>
          <w:i w:val="0"/>
          <w:iCs w:val="0"/>
          <w:noProof/>
          <w:sz w:val="24"/>
          <w:szCs w:val="24"/>
          <w:lang w:eastAsia="pt-BR"/>
        </w:rPr>
      </w:pPr>
      <w:hyperlink w:anchor="_Toc87290059" w:history="1">
        <w:r w:rsidRPr="00121043">
          <w:rPr>
            <w:rStyle w:val="Hyperlink"/>
            <w:rFonts w:ascii="Courier New" w:hAnsi="Courier New" w:cs="Arial"/>
            <w:b/>
            <w:bCs/>
            <w:noProof/>
          </w:rPr>
          <w:t>7.4</w:t>
        </w:r>
        <w:r>
          <w:rPr>
            <w:rFonts w:eastAsiaTheme="minorEastAsia" w:cstheme="minorBidi"/>
            <w:i w:val="0"/>
            <w:iCs w:val="0"/>
            <w:noProof/>
            <w:sz w:val="24"/>
            <w:szCs w:val="24"/>
            <w:lang w:eastAsia="pt-BR"/>
          </w:rPr>
          <w:tab/>
        </w:r>
        <w:r w:rsidRPr="00121043">
          <w:rPr>
            <w:rStyle w:val="Hyperlink"/>
            <w:rFonts w:ascii="Courier New" w:hAnsi="Courier New" w:cs="Arial"/>
            <w:b/>
            <w:bCs/>
            <w:noProof/>
          </w:rPr>
          <w:t>Confiabilidade interobservador</w:t>
        </w:r>
        <w:r>
          <w:rPr>
            <w:noProof/>
            <w:webHidden/>
          </w:rPr>
          <w:tab/>
        </w:r>
        <w:r>
          <w:rPr>
            <w:noProof/>
            <w:webHidden/>
          </w:rPr>
          <w:fldChar w:fldCharType="begin"/>
        </w:r>
        <w:r>
          <w:rPr>
            <w:noProof/>
            <w:webHidden/>
          </w:rPr>
          <w:instrText xml:space="preserve"> PAGEREF _Toc87290059 \h </w:instrText>
        </w:r>
        <w:r>
          <w:rPr>
            <w:noProof/>
            <w:webHidden/>
          </w:rPr>
        </w:r>
        <w:r>
          <w:rPr>
            <w:noProof/>
            <w:webHidden/>
          </w:rPr>
          <w:fldChar w:fldCharType="separate"/>
        </w:r>
        <w:r>
          <w:rPr>
            <w:noProof/>
            <w:webHidden/>
          </w:rPr>
          <w:t>9</w:t>
        </w:r>
        <w:r>
          <w:rPr>
            <w:noProof/>
            <w:webHidden/>
          </w:rPr>
          <w:fldChar w:fldCharType="end"/>
        </w:r>
      </w:hyperlink>
    </w:p>
    <w:p w14:paraId="2790EC0A" w14:textId="07BAE0F6" w:rsidR="00811E76" w:rsidRDefault="00811E76">
      <w:pPr>
        <w:pStyle w:val="Sumrio2"/>
        <w:tabs>
          <w:tab w:val="right" w:leader="underscore" w:pos="9054"/>
        </w:tabs>
        <w:rPr>
          <w:rFonts w:eastAsiaTheme="minorEastAsia" w:cstheme="minorBidi"/>
          <w:i w:val="0"/>
          <w:iCs w:val="0"/>
          <w:noProof/>
          <w:sz w:val="24"/>
          <w:szCs w:val="24"/>
          <w:lang w:eastAsia="pt-BR"/>
        </w:rPr>
      </w:pPr>
      <w:hyperlink w:anchor="_Toc87290060" w:history="1">
        <w:r w:rsidRPr="00121043">
          <w:rPr>
            <w:rStyle w:val="Hyperlink"/>
            <w:rFonts w:ascii="Courier New" w:hAnsi="Courier New" w:cs="Arial"/>
            <w:b/>
            <w:bCs/>
            <w:noProof/>
          </w:rPr>
          <w:t>Referências</w:t>
        </w:r>
        <w:r>
          <w:rPr>
            <w:noProof/>
            <w:webHidden/>
          </w:rPr>
          <w:tab/>
        </w:r>
        <w:r>
          <w:rPr>
            <w:noProof/>
            <w:webHidden/>
          </w:rPr>
          <w:fldChar w:fldCharType="begin"/>
        </w:r>
        <w:r>
          <w:rPr>
            <w:noProof/>
            <w:webHidden/>
          </w:rPr>
          <w:instrText xml:space="preserve"> PAGEREF _Toc87290060 \h </w:instrText>
        </w:r>
        <w:r>
          <w:rPr>
            <w:noProof/>
            <w:webHidden/>
          </w:rPr>
        </w:r>
        <w:r>
          <w:rPr>
            <w:noProof/>
            <w:webHidden/>
          </w:rPr>
          <w:fldChar w:fldCharType="separate"/>
        </w:r>
        <w:r>
          <w:rPr>
            <w:noProof/>
            <w:webHidden/>
          </w:rPr>
          <w:t>9</w:t>
        </w:r>
        <w:r>
          <w:rPr>
            <w:noProof/>
            <w:webHidden/>
          </w:rPr>
          <w:fldChar w:fldCharType="end"/>
        </w:r>
      </w:hyperlink>
    </w:p>
    <w:p w14:paraId="33ABDFE6" w14:textId="7DBBF181" w:rsidR="009A107A" w:rsidRPr="00703212" w:rsidRDefault="00FF599C" w:rsidP="006E1426">
      <w:pPr>
        <w:rPr>
          <w:rFonts w:ascii="Courier New" w:hAnsi="Courier New" w:cs="Arial"/>
        </w:rPr>
      </w:pPr>
      <w:r w:rsidRPr="00703212">
        <w:rPr>
          <w:rFonts w:ascii="Courier New" w:hAnsi="Courier New" w:cs="Arial"/>
        </w:rPr>
        <w:fldChar w:fldCharType="end"/>
      </w:r>
    </w:p>
    <w:p w14:paraId="63B943C3" w14:textId="77777777" w:rsidR="00775267" w:rsidRPr="00703212" w:rsidRDefault="00775267" w:rsidP="006E1426">
      <w:pPr>
        <w:pStyle w:val="Ttulo1"/>
        <w:spacing w:before="0"/>
        <w:contextualSpacing/>
        <w:rPr>
          <w:rFonts w:ascii="Courier New" w:hAnsi="Courier New" w:cs="Arial"/>
          <w:b/>
          <w:bCs/>
          <w:color w:val="auto"/>
          <w:sz w:val="40"/>
          <w:szCs w:val="40"/>
        </w:rPr>
        <w:sectPr w:rsidR="00775267" w:rsidRPr="00703212" w:rsidSect="00775267">
          <w:headerReference w:type="even" r:id="rId8"/>
          <w:headerReference w:type="default" r:id="rId9"/>
          <w:pgSz w:w="11900" w:h="16840"/>
          <w:pgMar w:top="1418" w:right="1418" w:bottom="1418" w:left="1418" w:header="709" w:footer="709" w:gutter="0"/>
          <w:pgNumType w:fmt="lowerRoman"/>
          <w:cols w:space="708"/>
          <w:titlePg/>
          <w:docGrid w:linePitch="360"/>
        </w:sectPr>
      </w:pPr>
      <w:bookmarkStart w:id="0" w:name="_Toc46136813"/>
    </w:p>
    <w:p w14:paraId="55696C13" w14:textId="77777777" w:rsidR="006E1426" w:rsidRPr="00703212" w:rsidRDefault="008E4248" w:rsidP="00D47ABA">
      <w:pPr>
        <w:pStyle w:val="Ttulo1"/>
        <w:spacing w:before="0"/>
        <w:contextualSpacing/>
        <w:jc w:val="both"/>
        <w:rPr>
          <w:rFonts w:ascii="Courier New" w:hAnsi="Courier New" w:cs="Arial"/>
          <w:b/>
          <w:bCs/>
          <w:color w:val="auto"/>
          <w:sz w:val="40"/>
          <w:szCs w:val="40"/>
        </w:rPr>
      </w:pPr>
      <w:bookmarkStart w:id="1" w:name="_Toc87290014"/>
      <w:r w:rsidRPr="00703212">
        <w:rPr>
          <w:rFonts w:ascii="Courier New" w:hAnsi="Courier New" w:cs="Arial"/>
          <w:b/>
          <w:bCs/>
          <w:color w:val="auto"/>
          <w:sz w:val="40"/>
          <w:szCs w:val="40"/>
        </w:rPr>
        <w:lastRenderedPageBreak/>
        <w:t>Conceitos fundamentais em estatística</w:t>
      </w:r>
      <w:bookmarkStart w:id="2" w:name="_Toc46136814"/>
      <w:bookmarkEnd w:id="0"/>
      <w:bookmarkEnd w:id="1"/>
    </w:p>
    <w:p w14:paraId="486405BF" w14:textId="77777777" w:rsidR="006E1426" w:rsidRPr="00703212" w:rsidRDefault="006E1426" w:rsidP="00D47ABA">
      <w:pPr>
        <w:jc w:val="both"/>
        <w:rPr>
          <w:rFonts w:ascii="Courier New" w:hAnsi="Courier New"/>
        </w:rPr>
      </w:pPr>
    </w:p>
    <w:p w14:paraId="45DD8D63" w14:textId="77777777" w:rsidR="009D2CDE" w:rsidRPr="00703212" w:rsidRDefault="009D2CDE" w:rsidP="00D47ABA">
      <w:pPr>
        <w:jc w:val="both"/>
        <w:rPr>
          <w:rFonts w:ascii="Courier New" w:hAnsi="Courier New"/>
        </w:rPr>
      </w:pPr>
    </w:p>
    <w:p w14:paraId="5F85DD0A" w14:textId="77777777" w:rsidR="009D2CDE" w:rsidRPr="00703212" w:rsidRDefault="009D2CDE" w:rsidP="00D47ABA">
      <w:pPr>
        <w:pStyle w:val="Ttulo2"/>
        <w:spacing w:before="0"/>
        <w:contextualSpacing/>
        <w:jc w:val="both"/>
        <w:rPr>
          <w:rFonts w:ascii="Courier New" w:hAnsi="Courier New" w:cs="Arial"/>
          <w:b/>
          <w:bCs/>
          <w:color w:val="auto"/>
          <w:sz w:val="24"/>
        </w:rPr>
      </w:pPr>
      <w:bookmarkStart w:id="3" w:name="_Toc46136820"/>
      <w:bookmarkStart w:id="4" w:name="_Toc87290015"/>
      <w:r w:rsidRPr="00703212">
        <w:rPr>
          <w:rFonts w:ascii="Courier New" w:hAnsi="Courier New" w:cs="Arial"/>
          <w:b/>
          <w:bCs/>
          <w:color w:val="auto"/>
          <w:sz w:val="24"/>
        </w:rPr>
        <w:t>Dados perdidos</w:t>
      </w:r>
      <w:bookmarkEnd w:id="4"/>
    </w:p>
    <w:p w14:paraId="2D7DACD0" w14:textId="77777777" w:rsidR="009D2CDE" w:rsidRPr="00703212" w:rsidRDefault="009D2CDE" w:rsidP="00D47ABA">
      <w:pPr>
        <w:jc w:val="both"/>
        <w:rPr>
          <w:rFonts w:ascii="Courier New" w:hAnsi="Courier New"/>
        </w:rPr>
      </w:pPr>
    </w:p>
    <w:p w14:paraId="495B7BC8" w14:textId="77777777" w:rsidR="009D2CDE" w:rsidRPr="00703212" w:rsidRDefault="009D2CDE" w:rsidP="00D47ABA">
      <w:pPr>
        <w:jc w:val="both"/>
        <w:rPr>
          <w:rFonts w:ascii="Courier New" w:hAnsi="Courier New"/>
        </w:rPr>
      </w:pPr>
      <w:r w:rsidRPr="00703212">
        <w:rPr>
          <w:rFonts w:ascii="Courier New" w:hAnsi="Courier New"/>
        </w:rPr>
        <w:t xml:space="preserve">... </w:t>
      </w:r>
      <w:r w:rsidRPr="00703212">
        <w:rPr>
          <w:rFonts w:ascii="Courier New" w:hAnsi="Courier New"/>
        </w:rPr>
        <w:fldChar w:fldCharType="begin" w:fldLock="1"/>
      </w:r>
      <w:r w:rsidRPr="00703212">
        <w:rPr>
          <w:rFonts w:ascii="Courier New" w:hAnsi="Courier New"/>
        </w:rPr>
        <w:instrText>ADDIN CSL_CITATION {"citationItems":[{"id":"ITEM-1","itemData":{"DOI":"10.1136/bmj.38977.682025.2C","ISBN":"9780761916727","ISSN":"0959-8138","PMID":"17322261","abstract":"Almost all studies have some missing observations. Yet textbooks and software commonly assume that data are complete, and the topic of how to handle missing data is not often discussed outside statistics journals.","author":[{"dropping-particle":"","family":"Altman","given":"D. G","non-dropping-particle":"","parse-names":false,"suffix":""},{"dropping-particle":"","family":"Bland","given":"J M.","non-dropping-particle":"","parse-names":false,"suffix":""}],"container-title":"Bmj","id":"ITEM-1","issue":"7590","issued":{"date-parts":[["2007"]]},"page":"424-424","title":"Missing data","type":"article-journal","volume":"334"},"uris":["http://www.mendeley.com/documents/?uuid=61fcfd83-eecd-4058-8dc7-12a460dee77c"]}],"mendeley":{"formattedCitation":"(D. G Altman &amp; Bland, 2007)","plainTextFormattedCitation":"(D. G Altman &amp; Bland, 2007)","previouslyFormattedCitation":"(D. G Altman and Bland 2007)"},"properties":{"noteIndex":0},"schema":"https://github.com/citation-style-language/schema/raw/master/csl-citation.json"}</w:instrText>
      </w:r>
      <w:r w:rsidRPr="00703212">
        <w:rPr>
          <w:rFonts w:ascii="Courier New" w:hAnsi="Courier New"/>
        </w:rPr>
        <w:fldChar w:fldCharType="separate"/>
      </w:r>
      <w:bookmarkEnd w:id="3"/>
      <w:r w:rsidRPr="00703212">
        <w:rPr>
          <w:rFonts w:ascii="Courier New" w:hAnsi="Courier New"/>
          <w:noProof/>
        </w:rPr>
        <w:t>(D. G Altman &amp; Bland, 2007)</w:t>
      </w:r>
      <w:r w:rsidRPr="00703212">
        <w:rPr>
          <w:rFonts w:ascii="Courier New" w:hAnsi="Courier New"/>
        </w:rPr>
        <w:fldChar w:fldCharType="end"/>
      </w:r>
    </w:p>
    <w:p w14:paraId="55A887CA" w14:textId="77777777" w:rsidR="009D2CDE" w:rsidRPr="00703212" w:rsidRDefault="009D2CDE" w:rsidP="00D47ABA">
      <w:pPr>
        <w:jc w:val="both"/>
        <w:rPr>
          <w:rFonts w:ascii="Courier New" w:hAnsi="Courier New"/>
        </w:rPr>
      </w:pPr>
    </w:p>
    <w:p w14:paraId="3D6E2BF2" w14:textId="77777777" w:rsidR="009D2CDE" w:rsidRPr="00703212" w:rsidRDefault="009D2CDE" w:rsidP="00D47ABA">
      <w:pPr>
        <w:jc w:val="both"/>
        <w:rPr>
          <w:rFonts w:ascii="Courier New" w:hAnsi="Courier New"/>
        </w:rPr>
      </w:pPr>
    </w:p>
    <w:p w14:paraId="4698BB68" w14:textId="77777777" w:rsidR="009D2CDE" w:rsidRPr="00703212" w:rsidRDefault="009D2CDE" w:rsidP="00D47ABA">
      <w:pPr>
        <w:pStyle w:val="Ttulo2"/>
        <w:spacing w:before="0"/>
        <w:contextualSpacing/>
        <w:jc w:val="both"/>
        <w:rPr>
          <w:rFonts w:ascii="Courier New" w:hAnsi="Courier New" w:cs="Arial"/>
          <w:b/>
          <w:bCs/>
          <w:color w:val="auto"/>
          <w:sz w:val="24"/>
        </w:rPr>
      </w:pPr>
      <w:bookmarkStart w:id="5" w:name="_Toc46136817"/>
      <w:bookmarkStart w:id="6" w:name="_Toc46136815"/>
      <w:bookmarkStart w:id="7" w:name="_Toc87290016"/>
      <w:bookmarkEnd w:id="2"/>
      <w:r w:rsidRPr="00703212">
        <w:rPr>
          <w:rFonts w:ascii="Courier New" w:hAnsi="Courier New" w:cs="Arial"/>
          <w:b/>
          <w:bCs/>
          <w:color w:val="auto"/>
          <w:sz w:val="24"/>
        </w:rPr>
        <w:t>Variáveis aleatórias, fatores e parâmetros</w:t>
      </w:r>
      <w:bookmarkEnd w:id="7"/>
    </w:p>
    <w:p w14:paraId="6C5A4C1C" w14:textId="77777777" w:rsidR="009D2CDE" w:rsidRPr="00703212" w:rsidRDefault="009D2CDE" w:rsidP="00D47ABA">
      <w:pPr>
        <w:jc w:val="both"/>
        <w:rPr>
          <w:rFonts w:ascii="Courier New" w:hAnsi="Courier New"/>
        </w:rPr>
      </w:pPr>
    </w:p>
    <w:p w14:paraId="5F26CB60" w14:textId="77777777" w:rsidR="009D2CDE" w:rsidRPr="00703212" w:rsidRDefault="009D2CDE" w:rsidP="00D47ABA">
      <w:pPr>
        <w:jc w:val="both"/>
        <w:rPr>
          <w:rFonts w:ascii="Courier New" w:hAnsi="Courier New"/>
        </w:rPr>
      </w:pPr>
      <w:r w:rsidRPr="00703212">
        <w:rPr>
          <w:rFonts w:ascii="Courier New" w:hAnsi="Courier New"/>
        </w:rPr>
        <w:t xml:space="preserve">... </w:t>
      </w:r>
      <w:r w:rsidRPr="00703212">
        <w:rPr>
          <w:rFonts w:ascii="Courier New" w:hAnsi="Courier New"/>
        </w:rPr>
        <w:fldChar w:fldCharType="begin" w:fldLock="1"/>
      </w:r>
      <w:r w:rsidRPr="00703212">
        <w:rPr>
          <w:rFonts w:ascii="Courier New" w:hAnsi="Courier New"/>
        </w:rPr>
        <w:instrText>ADDIN CSL_CITATION {"citationItems":[{"id":"ITEM-1","itemData":{"DOI":"10.1136/bmj.c1568","ISBN":"0959-8138 (Print)","ISSN":"17561833","PMID":"10373171","abstract":"#statistics","author":[{"dropping-particle":"","family":"Altman","given":"Douglas G.","non-dropping-particle":"","parse-names":false,"suffix":""},{"dropping-particle":"","family":"Bland","given":"J. Martin","non-dropping-particle":"","parse-names":false,"suffix":""}],"container-title":"BMJ (Online)","id":"ITEM-1","issue":"7748","issued":{"date-parts":[["2010"]]},"page":"717","title":"Variables and parameters","type":"article","volume":"340"},"uris":["http://www.mendeley.com/documents/?uuid=023991d5-5200-48d0-9825-4110fba7d502"]}],"mendeley":{"formattedCitation":"(Douglas G. Altman &amp; Bland, 2010)","plainTextFormattedCitation":"(Douglas G. Altman &amp; Bland, 2010)","previouslyFormattedCitation":"(Douglas G. Altman and Bland 2010)"},"properties":{"noteIndex":0},"schema":"https://github.com/citation-style-language/schema/raw/master/csl-citation.json"}</w:instrText>
      </w:r>
      <w:r w:rsidRPr="00703212">
        <w:rPr>
          <w:rFonts w:ascii="Courier New" w:hAnsi="Courier New"/>
        </w:rPr>
        <w:fldChar w:fldCharType="separate"/>
      </w:r>
      <w:bookmarkEnd w:id="5"/>
      <w:r w:rsidRPr="00703212">
        <w:rPr>
          <w:rFonts w:ascii="Courier New" w:hAnsi="Courier New"/>
          <w:noProof/>
        </w:rPr>
        <w:t>(Douglas G. Altman &amp; Bland, 2010)</w:t>
      </w:r>
      <w:r w:rsidRPr="00703212">
        <w:rPr>
          <w:rFonts w:ascii="Courier New" w:hAnsi="Courier New"/>
        </w:rPr>
        <w:fldChar w:fldCharType="end"/>
      </w:r>
      <w:bookmarkStart w:id="8" w:name="_Toc46136818"/>
    </w:p>
    <w:p w14:paraId="6E550FCB" w14:textId="77777777" w:rsidR="009D2CDE" w:rsidRPr="00703212" w:rsidRDefault="009D2CDE" w:rsidP="00D47ABA">
      <w:pPr>
        <w:jc w:val="both"/>
        <w:rPr>
          <w:rFonts w:ascii="Courier New" w:hAnsi="Courier New"/>
        </w:rPr>
      </w:pPr>
    </w:p>
    <w:p w14:paraId="504BCA7E" w14:textId="77777777" w:rsidR="009D2CDE" w:rsidRPr="00703212" w:rsidRDefault="009D2CDE" w:rsidP="00D47ABA">
      <w:pPr>
        <w:jc w:val="both"/>
        <w:rPr>
          <w:rFonts w:ascii="Courier New" w:hAnsi="Courier New"/>
        </w:rPr>
      </w:pPr>
    </w:p>
    <w:p w14:paraId="704BD99F" w14:textId="77777777" w:rsidR="009D2CDE" w:rsidRPr="00703212" w:rsidRDefault="009D2CDE" w:rsidP="00D47ABA">
      <w:pPr>
        <w:pStyle w:val="Ttulo2"/>
        <w:spacing w:before="0"/>
        <w:contextualSpacing/>
        <w:jc w:val="both"/>
        <w:rPr>
          <w:rFonts w:ascii="Courier New" w:hAnsi="Courier New" w:cs="Arial"/>
          <w:b/>
          <w:bCs/>
          <w:color w:val="auto"/>
          <w:sz w:val="24"/>
        </w:rPr>
      </w:pPr>
      <w:bookmarkStart w:id="9" w:name="_Toc87290017"/>
      <w:r w:rsidRPr="00703212">
        <w:rPr>
          <w:rFonts w:ascii="Courier New" w:hAnsi="Courier New" w:cs="Arial"/>
          <w:b/>
          <w:bCs/>
          <w:color w:val="auto"/>
          <w:sz w:val="24"/>
        </w:rPr>
        <w:t>Transformação de variáveis</w:t>
      </w:r>
      <w:bookmarkEnd w:id="9"/>
    </w:p>
    <w:p w14:paraId="28E88CCB" w14:textId="77777777" w:rsidR="009D2CDE" w:rsidRPr="00703212" w:rsidRDefault="009D2CDE" w:rsidP="00D47ABA">
      <w:pPr>
        <w:jc w:val="both"/>
        <w:rPr>
          <w:rFonts w:ascii="Courier New" w:hAnsi="Courier New"/>
        </w:rPr>
      </w:pPr>
    </w:p>
    <w:p w14:paraId="7C6E0E1A" w14:textId="77777777" w:rsidR="009D2CDE" w:rsidRPr="00703212" w:rsidRDefault="009D2CDE" w:rsidP="00D47ABA">
      <w:pPr>
        <w:jc w:val="both"/>
        <w:rPr>
          <w:rFonts w:ascii="Courier New" w:hAnsi="Courier New"/>
        </w:rPr>
      </w:pPr>
      <w:r w:rsidRPr="00703212">
        <w:rPr>
          <w:rFonts w:ascii="Courier New" w:hAnsi="Courier New"/>
        </w:rPr>
        <w:t xml:space="preserve">... </w:t>
      </w:r>
      <w:r w:rsidRPr="00703212">
        <w:rPr>
          <w:rFonts w:ascii="Courier New" w:hAnsi="Courier New"/>
        </w:rPr>
        <w:fldChar w:fldCharType="begin" w:fldLock="1"/>
      </w:r>
      <w:r w:rsidRPr="00703212">
        <w:rPr>
          <w:rFonts w:ascii="Courier New" w:hAnsi="Courier New"/>
        </w:rPr>
        <w:instrText>ADDIN CSL_CITATION {"citationItems":[{"id":"ITEM-1","itemData":{"DOI":"10.1136/bmj.332.7549.1080","ISBN":"1468-5833 (Electronic)\\r0959-535X (Linking)","ISSN":"0959-8138","PMID":"16675816","abstract":"#statistics","author":[{"dropping-particle":"","family":"Altman","given":"D. G","non-dropping-particle":"","parse-names":false,"suffix":""}],"container-title":"Bmj","id":"ITEM-1","issue":"7549","issued":{"date-parts":[["2006"]]},"page":"1080-1080","title":"The cost of dichotomising continuous variables","type":"article-journal","volume":"332"},"uris":["http://www.mendeley.com/documents/?uuid=45749ffd-7c73-4a54-83eb-ed22c9bbc6cb"]},{"id":"ITEM-2","itemData":{"DOI":"10.1136/bmj.312.7033.770","ISBN":"0959-8138 (Print)","ISSN":"14685833","PMID":"8605469","abstract":"We often transform data by taking the logarithm, square root, reciprocal, or some other function of the data. We then analyse the transformed data rather than the untransformed or raw data. We do this because many statistical techniques, such as t tests, regression, and analysis of variance, require that data follow a distribution of a particular kind. The observations themselves must come from a population which follows a normal distribution,1 and different groups of observations must come from populations which have the same variance or standard deviation. We need this uniform variance because we estimate the variance within the groups, and we can do this well only if we can assume it to be the same in each group. Many biological variables do follow a normal distribution with uniform variance. Many of those which do not can be made to do so by a suitable transformation. Fortunately, a transformation which makes data follow a normal distribution …","author":[{"dropping-particle":"","family":"Bland","given":"J. Martin","non-dropping-particle":"","parse-names":false,"suffix":""},{"dropping-particle":"","family":"Altman","given":"Douglas G.","non-dropping-particle":"","parse-names":false,"suffix":""}],"container-title":"Bmj","id":"ITEM-2","issue":"7033","issued":{"date-parts":[["1996"]]},"page":"770","title":"Statistics Notes: Transforming data","type":"article","volume":"312"},"uris":["http://www.mendeley.com/documents/?uuid=cecda553-ff36-480d-bdc5-e8ac93a8b23f"]},{"id":"ITEM-3","itemData":{"DOI":"10.1136/bmj.312.7038.1079","ISBN":"0959-8138","ISSN":"0959-8138","PMID":"8616417","abstract":"When we use transformed data in analyses,1 this affects the final estimates that we obtain. Figure 1 shows some serum triglyceride measurements, which have a skewed distribution. A logarithmic transformation is often useful for data which have positive skewness like this, and here the approximation to a normal distribution is greatly improved. For the untransformed data the mean is 0.51 mmol/l and the standard deviation 0.22 mmol/l. The mean of the log10 transformed data is -0.33 and the standard deviation is 0.17. If we take the mean on the transformed scale and back transform by taking the antilog, we get …","author":[{"dropping-particle":"","family":"Bland","given":"J M.","non-dropping-particle":"","parse-names":false,"suffix":""},{"dropping-particle":"","family":"Altman","given":"D. G","non-dropping-particle":"","parse-names":false,"suffix":""}],"container-title":"Bmj","id":"ITEM-3","issue":"7038","issued":{"date-parts":[["1996"]]},"page":"1079-1079","title":"Statistics notes: Transformations, means, and confidence intervals","type":"article","volume":"312"},"uris":["http://www.mendeley.com/documents/?uuid=6eb5e24e-4740-4ca9-8c9b-d2bfa51083ad"]}],"mendeley":{"formattedCitation":"(D. G Altman, 2006; J. Martin Bland &amp; Altman, 1996; J M. Bland &amp; Altman, 1996)","plainTextFormattedCitation":"(D. G Altman, 2006; J. Martin Bland &amp; Altman, 1996; J M. Bland &amp; Altman, 1996)","previouslyFormattedCitation":"(D. G Altman 2006; J. Martin Bland and Altman 1996; J M. Bland and Altman 1996)"},"properties":{"noteIndex":0},"schema":"https://github.com/citation-style-language/schema/raw/master/csl-citation.json"}</w:instrText>
      </w:r>
      <w:r w:rsidRPr="00703212">
        <w:rPr>
          <w:rFonts w:ascii="Courier New" w:hAnsi="Courier New"/>
        </w:rPr>
        <w:fldChar w:fldCharType="separate"/>
      </w:r>
      <w:bookmarkEnd w:id="8"/>
      <w:r w:rsidRPr="00703212">
        <w:rPr>
          <w:rFonts w:ascii="Courier New" w:hAnsi="Courier New"/>
          <w:noProof/>
        </w:rPr>
        <w:t>(D. G Altman, 2006; J. Martin Bland &amp; Altman, 1996; J M. Bland &amp; Altman, 1996)</w:t>
      </w:r>
      <w:r w:rsidRPr="00703212">
        <w:rPr>
          <w:rFonts w:ascii="Courier New" w:hAnsi="Courier New"/>
        </w:rPr>
        <w:fldChar w:fldCharType="end"/>
      </w:r>
    </w:p>
    <w:p w14:paraId="251FEACA" w14:textId="77777777" w:rsidR="009D2CDE" w:rsidRPr="00703212" w:rsidRDefault="009D2CDE" w:rsidP="00D47ABA">
      <w:pPr>
        <w:jc w:val="both"/>
        <w:rPr>
          <w:rFonts w:ascii="Courier New" w:hAnsi="Courier New"/>
        </w:rPr>
      </w:pPr>
    </w:p>
    <w:p w14:paraId="547F1E39" w14:textId="77777777" w:rsidR="009D2CDE" w:rsidRPr="00703212" w:rsidRDefault="009D2CDE" w:rsidP="00D47ABA">
      <w:pPr>
        <w:jc w:val="both"/>
        <w:rPr>
          <w:rFonts w:ascii="Courier New" w:hAnsi="Courier New"/>
        </w:rPr>
      </w:pPr>
    </w:p>
    <w:p w14:paraId="31371E85" w14:textId="77777777" w:rsidR="009D2CDE" w:rsidRPr="00703212" w:rsidRDefault="009D2CDE" w:rsidP="00D47ABA">
      <w:pPr>
        <w:jc w:val="both"/>
        <w:rPr>
          <w:rFonts w:ascii="Courier New" w:hAnsi="Courier New"/>
        </w:rPr>
      </w:pPr>
      <w:bookmarkStart w:id="10" w:name="_Toc46136819"/>
    </w:p>
    <w:p w14:paraId="2A9A90A3" w14:textId="77777777" w:rsidR="00E76CEC" w:rsidRPr="00703212" w:rsidRDefault="009D2CDE" w:rsidP="00D47ABA">
      <w:pPr>
        <w:pStyle w:val="Ttulo2"/>
        <w:spacing w:before="0"/>
        <w:contextualSpacing/>
        <w:jc w:val="both"/>
        <w:rPr>
          <w:rFonts w:ascii="Courier New" w:hAnsi="Courier New" w:cs="Arial"/>
          <w:b/>
          <w:bCs/>
          <w:color w:val="auto"/>
          <w:sz w:val="24"/>
        </w:rPr>
      </w:pPr>
      <w:bookmarkStart w:id="11" w:name="_Toc87290018"/>
      <w:r w:rsidRPr="00703212">
        <w:rPr>
          <w:rFonts w:ascii="Courier New" w:hAnsi="Courier New" w:cs="Arial"/>
          <w:b/>
          <w:bCs/>
          <w:color w:val="auto"/>
          <w:sz w:val="24"/>
        </w:rPr>
        <w:t>Representação de dados numéricos</w:t>
      </w:r>
      <w:bookmarkEnd w:id="11"/>
    </w:p>
    <w:p w14:paraId="06AB7929" w14:textId="77777777" w:rsidR="00E76CEC" w:rsidRPr="00703212" w:rsidRDefault="00E76CEC" w:rsidP="00D47ABA">
      <w:pPr>
        <w:jc w:val="both"/>
        <w:rPr>
          <w:rFonts w:ascii="Courier New" w:hAnsi="Courier New"/>
        </w:rPr>
      </w:pPr>
    </w:p>
    <w:p w14:paraId="5AC6727D" w14:textId="77777777" w:rsidR="00E76CEC" w:rsidRPr="00703212" w:rsidRDefault="00E76CEC" w:rsidP="00D47ABA">
      <w:pPr>
        <w:jc w:val="both"/>
        <w:rPr>
          <w:rFonts w:ascii="Courier New" w:hAnsi="Courier New"/>
        </w:rPr>
      </w:pPr>
    </w:p>
    <w:p w14:paraId="0A231E20" w14:textId="77777777" w:rsidR="00E76CEC" w:rsidRPr="00703212" w:rsidRDefault="00E76CEC" w:rsidP="00D47ABA">
      <w:pPr>
        <w:jc w:val="both"/>
        <w:rPr>
          <w:rFonts w:ascii="Courier New" w:hAnsi="Courier New"/>
        </w:rPr>
      </w:pPr>
    </w:p>
    <w:p w14:paraId="1A5F130E" w14:textId="77777777" w:rsidR="00545A12" w:rsidRPr="00703212" w:rsidRDefault="006E1426" w:rsidP="00D47ABA">
      <w:pPr>
        <w:pStyle w:val="Ttulo2"/>
        <w:spacing w:before="0"/>
        <w:contextualSpacing/>
        <w:jc w:val="both"/>
        <w:rPr>
          <w:rFonts w:ascii="Courier New" w:hAnsi="Courier New" w:cs="Arial"/>
          <w:b/>
          <w:bCs/>
          <w:color w:val="auto"/>
          <w:sz w:val="24"/>
        </w:rPr>
      </w:pPr>
      <w:bookmarkStart w:id="12" w:name="_Toc46136816"/>
      <w:bookmarkStart w:id="13" w:name="_Toc87290019"/>
      <w:bookmarkEnd w:id="6"/>
      <w:bookmarkEnd w:id="10"/>
      <w:proofErr w:type="spellStart"/>
      <w:r w:rsidRPr="00703212">
        <w:rPr>
          <w:rFonts w:ascii="Courier New" w:hAnsi="Courier New" w:cs="Arial"/>
          <w:b/>
          <w:bCs/>
          <w:color w:val="auto"/>
          <w:sz w:val="24"/>
        </w:rPr>
        <w:t>R</w:t>
      </w:r>
      <w:r w:rsidR="0064358C" w:rsidRPr="00703212">
        <w:rPr>
          <w:rFonts w:ascii="Courier New" w:hAnsi="Courier New" w:cs="Arial"/>
          <w:b/>
          <w:bCs/>
          <w:color w:val="auto"/>
          <w:sz w:val="24"/>
        </w:rPr>
        <w:t>eamostragem</w:t>
      </w:r>
      <w:bookmarkEnd w:id="13"/>
      <w:proofErr w:type="spellEnd"/>
    </w:p>
    <w:p w14:paraId="4C6AC53F" w14:textId="77777777" w:rsidR="00545A12" w:rsidRPr="00703212" w:rsidRDefault="00545A12" w:rsidP="00D47ABA">
      <w:pPr>
        <w:jc w:val="both"/>
        <w:rPr>
          <w:rFonts w:ascii="Courier New" w:hAnsi="Courier New"/>
        </w:rPr>
      </w:pPr>
    </w:p>
    <w:p w14:paraId="371DCE77" w14:textId="77777777" w:rsidR="0064358C" w:rsidRPr="00A22545" w:rsidRDefault="009D2CDE" w:rsidP="00D47ABA">
      <w:pPr>
        <w:ind w:firstLine="576"/>
        <w:jc w:val="both"/>
        <w:rPr>
          <w:rFonts w:ascii="Courier New" w:hAnsi="Courier New"/>
          <w:lang w:val="en-US"/>
        </w:rPr>
      </w:pPr>
      <w:r w:rsidRPr="00B247CF">
        <w:rPr>
          <w:rFonts w:ascii="Courier New" w:hAnsi="Courier New"/>
          <w:lang w:val="en-US"/>
        </w:rPr>
        <w:t xml:space="preserve">Bootstrap, </w:t>
      </w:r>
      <w:proofErr w:type="spellStart"/>
      <w:r w:rsidRPr="00B247CF">
        <w:rPr>
          <w:rFonts w:ascii="Courier New" w:hAnsi="Courier New"/>
          <w:lang w:val="en-US"/>
        </w:rPr>
        <w:t>Jacknife</w:t>
      </w:r>
      <w:proofErr w:type="spellEnd"/>
      <w:r w:rsidRPr="00B247CF">
        <w:rPr>
          <w:rFonts w:ascii="Courier New" w:hAnsi="Courier New"/>
          <w:lang w:val="en-US"/>
        </w:rPr>
        <w:t xml:space="preserve">, Leave-N-out </w:t>
      </w:r>
      <w:r w:rsidR="00EB7D5D" w:rsidRPr="00703212">
        <w:rPr>
          <w:rFonts w:ascii="Courier New" w:hAnsi="Courier New"/>
        </w:rPr>
        <w:fldChar w:fldCharType="begin" w:fldLock="1"/>
      </w:r>
      <w:r w:rsidR="00453E36" w:rsidRPr="00B247CF">
        <w:rPr>
          <w:rFonts w:ascii="Courier New" w:hAnsi="Courier New"/>
          <w:lang w:val="en-US"/>
        </w:rPr>
        <w:instrText>ADDIN CSL_CITATION {"citationItems":[{"id":"ITEM-1","itemData":{"DOI":"10.1002/(SICI)1097-0258(20000515)19:9&lt;1141::AID-SIM479&gt;3.0.CO;2-F","ISSN":"02776715","PMID":"10797513","abstract":"Since the early 1980s, a bewildering array of methods for constructing bootstrap confidence intervals have been proposed. In this article, we address the following questions. First, when should bootstrap confidence intervals be used. Secondly, which method should be chosen, and thirdly, how should it be implemented. In order to do this, we review the common algorithms for resampling and methods for constructing bootstrap confidence intervals, together with some less well known ones, highlighting their strengths and weaknesses. We then present a simulation study, a flow chart for choosing an appropriate method and a survival analysis example. (C) 2000 John Wiley and Sons, Ltd.","author":[{"dropping-particle":"","family":"Carpenter","given":"James","non-dropping-particle":"","parse-names":false,"suffix":""},{"dropping-particle":"","family":"Bithell","given":"John","non-dropping-particle":"","parse-names":false,"suffix":""}],"container-title":"Statistics in Medicine","id":"ITEM-1","issue":"9","issued":{"date-parts":[["2000"]]},"page":"1141-1164","title":"Bootstrap confidence intervals: When, which, what? A practical guide for medical statisticians","type":"article-journal","volume":"19"},"uris":["http://www.mendeley.com/documents/?uuid=7b66537d-199f-4bab-8769-850108a12df3"]},{"id":"ITEM-2","itemData":{"DOI":"10.1002/0471458716","ISBN":"0-471-41137-X","ISSN":"0233-1888","PMID":"4697871","abstract":"Accessible to medicine- and/or public policy-related audiences, as well as most statisticians.Emphasis on outliers is discussed by way of detection and treatment.Resampling statistics software is incorporated throughout.Motivating applications are presented in light of honest theory.Plentiful exercises are sprinkled throughout.","author":[{"dropping-particle":"","family":"CHERNICK","given":"MICHAEL R","non-dropping-particle":"","parse-names":false,"suffix":""},{"dropping-particle":"","family":"FRIIS","given":"ROBERT H","non-dropping-particle":"","parse-names":false,"suffix":""}],"container-title":"Modern Applications Including Bootstrap","id":"ITEM-2","issued":{"date-parts":[["2003"]]},"number-of-pages":"419","title":"Introductory Biostatistics for the Health Sciences","type":"book"},"uris":["http://www.mendeley.com/documents/?uuid=25eaf478-96d6-4304-a544-fd3193c2227f"]},{"id":"ITEM-3","itemData":{"DOI":"10.1214/aos/1176344552","ISBN":"00905364","ISSN":"0090-5364","PMID":"369","abstract":"We discuss the following problem: given a random sample X=(X1,X2,</w:instrText>
      </w:r>
      <w:r w:rsidR="00453E36" w:rsidRPr="00B247CF">
        <w:rPr>
          <w:rFonts w:ascii="Cambria Math" w:hAnsi="Cambria Math" w:cs="Cambria Math"/>
          <w:lang w:val="en-US"/>
        </w:rPr>
        <w:instrText>⋯</w:instrText>
      </w:r>
      <w:r w:rsidR="00453E36" w:rsidRPr="00B247CF">
        <w:rPr>
          <w:rFonts w:ascii="Courier New" w:hAnsi="Courier New"/>
          <w:lang w:val="en-US"/>
        </w:rPr>
        <w:instrText>,Xn)X=(X1,X2,</w:instrText>
      </w:r>
      <w:r w:rsidR="00453E36" w:rsidRPr="00B247CF">
        <w:rPr>
          <w:rFonts w:ascii="Cambria Math" w:hAnsi="Cambria Math" w:cs="Cambria Math"/>
          <w:lang w:val="en-US"/>
        </w:rPr>
        <w:instrText>⋯</w:instrText>
      </w:r>
      <w:r w:rsidR="00453E36" w:rsidRPr="00B247CF">
        <w:rPr>
          <w:rFonts w:ascii="Courier New" w:hAnsi="Courier New"/>
          <w:lang w:val="en-US"/>
        </w:rPr>
        <w:instrText>,Xn)\\mathbf{X} = (X_1, X_2, \\cdots, X_n) from an unknown probability distribution FFF, estimate the sampling distribution of some prespecified random variable R(X,F)R(X,F)R(\\mathbf{X}, F), on the basis of the observed data xx\\mathbf{x}. (Standard jackknife theory gives an a</w:instrText>
      </w:r>
      <w:r w:rsidR="00453E36" w:rsidRPr="00703212">
        <w:rPr>
          <w:rFonts w:ascii="Courier New" w:hAnsi="Courier New"/>
        </w:rPr>
        <w:instrText>pproximate mean and variance in the case R(X,F)=θ(F^)−θ(F),θR(X,F)=θ(F^)−θ(F),θR(\\mathbf{X}, F) = \\theta(\\hat{F}) - \\theta(F), \\theta some parameter of interest.) A general method, called the \"bootstrap,\" is introduced, and shown to work satisfactorily on a variety of estimation problems. The jackknife is shown to be a linear approximation method for the bootstrap. The exposition proceeds by a series of examples: variance of the sample median, error rates in a linear discriminant analysis, r</w:instrText>
      </w:r>
      <w:r w:rsidR="00453E36" w:rsidRPr="00A22545">
        <w:rPr>
          <w:rFonts w:ascii="Courier New" w:hAnsi="Courier New"/>
          <w:lang w:val="en-US"/>
        </w:rPr>
        <w:instrText>atio estimation, estimating regression parameters, etc.","author":[{"dropping-particle":"","family":"Efron","given":"B.","non-dropping-particle":"","parse-names":false,"suffix":""}],"container-title":"The Annals of Statistics","id":"ITEM-3","issue":"1","issued":{"date-parts":[["1979"]]},"page":"1-26","title":"Bootstrap Methods: Another Look at the Jackknife","type":"article-journal","volume":"7"},"uris":["http://www.mendeley.com/documents/?uuid=4e78a88c-2196-4967-bd55-dc6a554d336b"]},{"id":"ITEM-4","itemData":{"author":[{"dropping-particle":"","family":"Efron","given":"Bradley","non-dropping-particle":"","parse-names":false,"suffix":""},{"dropping-particle":"","family":"Tibshirani","given":"Robert J","non-dropping-particle":"","parse-names":false,"suffix":""}],"id":"ITEM-4","issued":{"date-parts":[["0"]]},"title":"Introduction to the Bootstrap","type":"article-journal"},"uris":["http://www.mendeley.com/documents/?uuid=ebf552d0-710f-4f3d-9970-abd06c40e9cc"]}],"mendeley":{"formattedCitation":"(Carpenter &amp; Bithell, 2000; CHERNICK &amp; FRIIS, 2003; B. Efron, 1979; Bradley Efron &amp; Tibshirani, n.d.)","plainTextFormattedCitation":"(Carpenter &amp; Bithell, 2000; CHERNICK &amp; FRIIS, 2003; B. Efron, 1979; Bradley Efron &amp; Tibshirani, n.d.)","previouslyFormattedCitation":"(Carpenter and Bithell 2000; CHERNICK and FRIIS 2003; B. Efron 1979; Bradley Efron and Tibshirani, n.d.)"},"properties":{"noteIndex":0},"schema":"https://github.com/citation-style-language/schema/raw/master/csl-citation.json"}</w:instrText>
      </w:r>
      <w:r w:rsidR="00EB7D5D" w:rsidRPr="00703212">
        <w:rPr>
          <w:rFonts w:ascii="Courier New" w:hAnsi="Courier New"/>
        </w:rPr>
        <w:fldChar w:fldCharType="separate"/>
      </w:r>
      <w:bookmarkEnd w:id="12"/>
      <w:r w:rsidR="00453E36" w:rsidRPr="00A22545">
        <w:rPr>
          <w:rFonts w:ascii="Courier New" w:hAnsi="Courier New"/>
          <w:noProof/>
          <w:lang w:val="en-US"/>
        </w:rPr>
        <w:t>(Carpenter &amp; Bithell, 2000; CHERNICK &amp; FRIIS, 2003; B. Efron, 1979; Bradley Efron &amp; Tibshirani, n.d.)</w:t>
      </w:r>
      <w:r w:rsidR="00EB7D5D" w:rsidRPr="00703212">
        <w:rPr>
          <w:rFonts w:ascii="Courier New" w:hAnsi="Courier New"/>
        </w:rPr>
        <w:fldChar w:fldCharType="end"/>
      </w:r>
    </w:p>
    <w:p w14:paraId="0D867723" w14:textId="77777777" w:rsidR="0056349A" w:rsidRPr="00A22545" w:rsidRDefault="0056349A" w:rsidP="00D47ABA">
      <w:pPr>
        <w:jc w:val="both"/>
        <w:rPr>
          <w:rFonts w:ascii="Courier New" w:hAnsi="Courier New"/>
          <w:lang w:val="en-US"/>
        </w:rPr>
      </w:pPr>
    </w:p>
    <w:p w14:paraId="551795A1" w14:textId="77777777" w:rsidR="006741F1" w:rsidRPr="00703212" w:rsidRDefault="006741F1" w:rsidP="00D47ABA">
      <w:pPr>
        <w:jc w:val="both"/>
        <w:rPr>
          <w:rFonts w:ascii="Courier New" w:hAnsi="Courier New"/>
        </w:rPr>
      </w:pPr>
      <w:bookmarkStart w:id="14" w:name="_Toc46136824"/>
    </w:p>
    <w:p w14:paraId="04D42BF7" w14:textId="77777777" w:rsidR="006741F1" w:rsidRPr="00703212" w:rsidRDefault="006741F1" w:rsidP="00D47ABA">
      <w:pPr>
        <w:jc w:val="both"/>
        <w:rPr>
          <w:rFonts w:ascii="Courier New" w:hAnsi="Courier New"/>
        </w:rPr>
      </w:pPr>
    </w:p>
    <w:p w14:paraId="5AA75A7A" w14:textId="77777777" w:rsidR="006E1426" w:rsidRPr="00703212" w:rsidRDefault="006E1426" w:rsidP="00D47ABA">
      <w:pPr>
        <w:jc w:val="both"/>
        <w:rPr>
          <w:rFonts w:ascii="Courier New" w:eastAsiaTheme="majorEastAsia" w:hAnsi="Courier New" w:cs="Arial"/>
          <w:b/>
          <w:bCs/>
        </w:rPr>
      </w:pPr>
      <w:r w:rsidRPr="00703212">
        <w:rPr>
          <w:rFonts w:ascii="Courier New" w:hAnsi="Courier New" w:cs="Arial"/>
          <w:b/>
          <w:bCs/>
        </w:rPr>
        <w:br w:type="page"/>
      </w:r>
    </w:p>
    <w:p w14:paraId="6146D98D" w14:textId="77777777" w:rsidR="0056349A" w:rsidRPr="00703212" w:rsidRDefault="0056349A" w:rsidP="00D47ABA">
      <w:pPr>
        <w:pStyle w:val="Ttulo1"/>
        <w:spacing w:before="0"/>
        <w:contextualSpacing/>
        <w:jc w:val="both"/>
        <w:rPr>
          <w:rFonts w:ascii="Courier New" w:hAnsi="Courier New" w:cs="Arial"/>
          <w:b/>
          <w:bCs/>
          <w:color w:val="auto"/>
          <w:sz w:val="40"/>
          <w:szCs w:val="40"/>
        </w:rPr>
      </w:pPr>
      <w:bookmarkStart w:id="15" w:name="_Toc87290020"/>
      <w:r w:rsidRPr="00703212">
        <w:rPr>
          <w:rFonts w:ascii="Courier New" w:hAnsi="Courier New" w:cs="Arial"/>
          <w:b/>
          <w:bCs/>
          <w:color w:val="auto"/>
          <w:sz w:val="40"/>
          <w:szCs w:val="40"/>
        </w:rPr>
        <w:lastRenderedPageBreak/>
        <w:t>Pensamento probabilístico</w:t>
      </w:r>
      <w:bookmarkEnd w:id="15"/>
    </w:p>
    <w:p w14:paraId="7614F140" w14:textId="77777777" w:rsidR="0056349A" w:rsidRPr="00703212" w:rsidRDefault="0056349A" w:rsidP="00D47ABA">
      <w:pPr>
        <w:jc w:val="both"/>
        <w:rPr>
          <w:rFonts w:ascii="Courier New" w:hAnsi="Courier New"/>
        </w:rPr>
      </w:pPr>
    </w:p>
    <w:p w14:paraId="1C782E32" w14:textId="77777777" w:rsidR="0056349A" w:rsidRPr="00703212" w:rsidRDefault="0056349A" w:rsidP="00D47ABA">
      <w:pPr>
        <w:jc w:val="both"/>
        <w:rPr>
          <w:rFonts w:ascii="Courier New" w:hAnsi="Courier New"/>
        </w:rPr>
      </w:pPr>
    </w:p>
    <w:p w14:paraId="4990F713" w14:textId="77777777" w:rsidR="0056349A" w:rsidRPr="00703212" w:rsidRDefault="0056349A" w:rsidP="00D47ABA">
      <w:pPr>
        <w:pStyle w:val="Ttulo2"/>
        <w:spacing w:before="0"/>
        <w:contextualSpacing/>
        <w:jc w:val="both"/>
        <w:rPr>
          <w:rFonts w:ascii="Courier New" w:hAnsi="Courier New" w:cs="Arial"/>
          <w:b/>
          <w:bCs/>
          <w:color w:val="auto"/>
          <w:sz w:val="24"/>
        </w:rPr>
      </w:pPr>
      <w:bookmarkStart w:id="16" w:name="_Toc46136822"/>
      <w:bookmarkStart w:id="17" w:name="_Toc87290021"/>
      <w:r w:rsidRPr="00703212">
        <w:rPr>
          <w:rFonts w:ascii="Courier New" w:hAnsi="Courier New" w:cs="Arial"/>
          <w:b/>
          <w:bCs/>
          <w:color w:val="auto"/>
          <w:sz w:val="24"/>
        </w:rPr>
        <w:t>Probabilidade</w:t>
      </w:r>
      <w:bookmarkEnd w:id="17"/>
    </w:p>
    <w:p w14:paraId="5963759C" w14:textId="77777777" w:rsidR="0056349A" w:rsidRPr="00703212" w:rsidRDefault="0056349A" w:rsidP="00D47ABA">
      <w:pPr>
        <w:jc w:val="both"/>
        <w:rPr>
          <w:rFonts w:ascii="Courier New" w:hAnsi="Courier New"/>
        </w:rPr>
      </w:pPr>
    </w:p>
    <w:p w14:paraId="57A3B61D" w14:textId="77777777" w:rsidR="0056349A" w:rsidRPr="00703212" w:rsidRDefault="0056349A" w:rsidP="00D47ABA">
      <w:pPr>
        <w:jc w:val="both"/>
        <w:rPr>
          <w:rFonts w:ascii="Courier New" w:hAnsi="Courier New"/>
        </w:rPr>
      </w:pPr>
    </w:p>
    <w:p w14:paraId="3E8E6B93" w14:textId="77777777" w:rsidR="0056349A" w:rsidRPr="00703212" w:rsidRDefault="0056349A" w:rsidP="00D47ABA">
      <w:pPr>
        <w:jc w:val="both"/>
        <w:rPr>
          <w:rFonts w:ascii="Courier New" w:hAnsi="Courier New"/>
        </w:rPr>
      </w:pPr>
    </w:p>
    <w:p w14:paraId="78C1B599" w14:textId="77777777" w:rsidR="0056349A" w:rsidRPr="00703212" w:rsidRDefault="0056349A" w:rsidP="00D47ABA">
      <w:pPr>
        <w:jc w:val="both"/>
        <w:rPr>
          <w:rFonts w:ascii="Courier New" w:hAnsi="Courier New"/>
        </w:rPr>
      </w:pPr>
    </w:p>
    <w:p w14:paraId="3A60AE8F" w14:textId="77777777" w:rsidR="0056349A" w:rsidRPr="00703212" w:rsidRDefault="0056349A" w:rsidP="00D47ABA">
      <w:pPr>
        <w:pStyle w:val="Ttulo2"/>
        <w:spacing w:before="0"/>
        <w:contextualSpacing/>
        <w:jc w:val="both"/>
        <w:rPr>
          <w:rFonts w:ascii="Courier New" w:hAnsi="Courier New" w:cs="Arial"/>
          <w:b/>
          <w:bCs/>
          <w:color w:val="auto"/>
          <w:sz w:val="24"/>
        </w:rPr>
      </w:pPr>
      <w:bookmarkStart w:id="18" w:name="_Toc87290022"/>
      <w:r w:rsidRPr="00703212">
        <w:rPr>
          <w:rFonts w:ascii="Courier New" w:hAnsi="Courier New" w:cs="Arial"/>
          <w:b/>
          <w:bCs/>
          <w:color w:val="auto"/>
          <w:sz w:val="24"/>
        </w:rPr>
        <w:t>Funções de distribuição paramétricas e não paramétricas</w:t>
      </w:r>
      <w:bookmarkEnd w:id="18"/>
    </w:p>
    <w:p w14:paraId="2A158715" w14:textId="77777777" w:rsidR="0056349A" w:rsidRPr="00703212" w:rsidRDefault="0056349A" w:rsidP="00D47ABA">
      <w:pPr>
        <w:jc w:val="both"/>
        <w:rPr>
          <w:rFonts w:ascii="Courier New" w:hAnsi="Courier New"/>
        </w:rPr>
      </w:pPr>
    </w:p>
    <w:p w14:paraId="16EBF005" w14:textId="77777777" w:rsidR="0056349A" w:rsidRPr="00A22545" w:rsidRDefault="0056349A" w:rsidP="00D47ABA">
      <w:pPr>
        <w:jc w:val="both"/>
        <w:rPr>
          <w:rFonts w:ascii="Courier New" w:hAnsi="Courier New"/>
          <w:lang w:val="en-US"/>
        </w:rPr>
      </w:pPr>
      <w:r w:rsidRPr="00A22545">
        <w:rPr>
          <w:rFonts w:ascii="Courier New" w:hAnsi="Courier New"/>
          <w:lang w:val="en-US"/>
        </w:rPr>
        <w:t>...</w:t>
      </w:r>
      <w:r w:rsidRPr="00703212">
        <w:rPr>
          <w:rFonts w:ascii="Courier New" w:hAnsi="Courier New"/>
        </w:rPr>
        <w:fldChar w:fldCharType="begin" w:fldLock="1"/>
      </w:r>
      <w:r w:rsidRPr="00A22545">
        <w:rPr>
          <w:rFonts w:ascii="Courier New" w:hAnsi="Courier New"/>
          <w:lang w:val="en-US"/>
        </w:rPr>
        <w:instrText>ADDIN CSL_CITATION {"citationItems":[{"id":"ITEM-1","itemData":{"DOI":"10.1152/advan.00064.2017","ISSN":"1043-4046","author":[{"dropping-particle":"","family":"Curran-Everett","given":"Douglas","non-dropping-particle":"","parse-names":false,"suffix":""}],"container-title":"Advances in Physiology Education","id":"ITEM-1","issue":"3","issued":{"date-parts":[["2017","9"]]},"page":"449-453","title":"Explorations in statistics: the assumption of normality","type":"article-journal","volume":"41"},"uris":["http://www.mendeley.com/documents/?uuid=a7de2e7e-5cd4-4b79-a178-984b17bf1e39"]},{"id":"ITEM-2","itemData":{"author":[{"dropping-particle":"","family":"G. Davis Garson","given":"","non-dropping-particle":"","parse-names":false,"suffix":""}],"id":"ITEM-2","issued":{"date-parts":[["2012"]]},"number-of-pages":"1-52","title":"Testing statistical assumptions","type":"book"},"uris":["http://www.mendeley.com/documents/?uuid=ff2f3f78-d990-48f9-8b6e-e1fea82c326f"]}],"mendeley":{"formattedCitation":"(Douglas Curran-Everett, 2017; G. Davis Garson, 2012)","plainTextFormattedCitation":"(Douglas Curran-Everett, 2017; G. Davis Garson, 2012)","previouslyFormattedCitation":"(Douglas Curran-Everett 2017; G. Davis Garson 2012)"},"properties":{"noteIndex":0},"schema":"https://github.com/citation-style-language/schema/raw/master/csl-citation.json"}</w:instrText>
      </w:r>
      <w:r w:rsidRPr="00703212">
        <w:rPr>
          <w:rFonts w:ascii="Courier New" w:hAnsi="Courier New"/>
        </w:rPr>
        <w:fldChar w:fldCharType="separate"/>
      </w:r>
      <w:bookmarkEnd w:id="16"/>
      <w:r w:rsidRPr="00A22545">
        <w:rPr>
          <w:rFonts w:ascii="Courier New" w:hAnsi="Courier New"/>
          <w:noProof/>
          <w:lang w:val="en-US"/>
        </w:rPr>
        <w:t>(Douglas Curran-Everett, 2017; G. Davis Garson, 2012)</w:t>
      </w:r>
      <w:r w:rsidRPr="00703212">
        <w:rPr>
          <w:rFonts w:ascii="Courier New" w:hAnsi="Courier New"/>
        </w:rPr>
        <w:fldChar w:fldCharType="end"/>
      </w:r>
    </w:p>
    <w:p w14:paraId="7463BCEA" w14:textId="77777777" w:rsidR="0056349A" w:rsidRPr="00A22545" w:rsidRDefault="0056349A" w:rsidP="00D47ABA">
      <w:pPr>
        <w:jc w:val="both"/>
        <w:rPr>
          <w:rFonts w:ascii="Courier New" w:hAnsi="Courier New"/>
          <w:lang w:val="en-US"/>
        </w:rPr>
      </w:pPr>
    </w:p>
    <w:p w14:paraId="315359B1" w14:textId="77777777" w:rsidR="0056349A" w:rsidRPr="00A22545" w:rsidRDefault="0056349A" w:rsidP="00D47ABA">
      <w:pPr>
        <w:jc w:val="both"/>
        <w:rPr>
          <w:rFonts w:ascii="Courier New" w:hAnsi="Courier New"/>
          <w:lang w:val="en-US"/>
        </w:rPr>
      </w:pPr>
    </w:p>
    <w:p w14:paraId="65A4985E" w14:textId="77777777" w:rsidR="00780225" w:rsidRPr="00703212" w:rsidRDefault="00780225" w:rsidP="00D47ABA">
      <w:pPr>
        <w:pStyle w:val="Ttulo2"/>
        <w:spacing w:before="0"/>
        <w:contextualSpacing/>
        <w:jc w:val="both"/>
        <w:rPr>
          <w:rStyle w:val="Ttulo2Char"/>
          <w:rFonts w:ascii="Courier New" w:hAnsi="Courier New" w:cs="Arial"/>
          <w:b/>
          <w:bCs/>
          <w:color w:val="auto"/>
          <w:sz w:val="24"/>
        </w:rPr>
      </w:pPr>
      <w:bookmarkStart w:id="19" w:name="_Toc46136823"/>
      <w:bookmarkStart w:id="20" w:name="_Toc87290023"/>
      <w:r w:rsidRPr="00703212">
        <w:rPr>
          <w:rStyle w:val="Ttulo2Char"/>
          <w:rFonts w:ascii="Courier New" w:hAnsi="Courier New" w:cs="Arial"/>
          <w:b/>
          <w:bCs/>
          <w:color w:val="auto"/>
          <w:sz w:val="24"/>
        </w:rPr>
        <w:t>Interpretação do p-valor</w:t>
      </w:r>
      <w:bookmarkEnd w:id="20"/>
    </w:p>
    <w:p w14:paraId="76762968" w14:textId="77777777" w:rsidR="00780225" w:rsidRPr="00703212" w:rsidRDefault="00780225" w:rsidP="00D47ABA">
      <w:pPr>
        <w:jc w:val="both"/>
        <w:rPr>
          <w:rStyle w:val="Ttulo2Char"/>
          <w:rFonts w:ascii="Courier New" w:hAnsi="Courier New" w:cs="Arial"/>
          <w:b/>
          <w:bCs/>
          <w:color w:val="auto"/>
          <w:sz w:val="24"/>
        </w:rPr>
      </w:pPr>
    </w:p>
    <w:p w14:paraId="2E1F8420" w14:textId="77777777" w:rsidR="00780225" w:rsidRPr="00703212" w:rsidRDefault="00780225" w:rsidP="00D47ABA">
      <w:pPr>
        <w:jc w:val="both"/>
        <w:rPr>
          <w:rFonts w:ascii="Courier New" w:hAnsi="Courier New"/>
        </w:rPr>
      </w:pPr>
      <w:r w:rsidRPr="00703212">
        <w:rPr>
          <w:rStyle w:val="Ttulo2Char"/>
          <w:rFonts w:ascii="Courier New" w:hAnsi="Courier New" w:cs="Arial"/>
          <w:b/>
          <w:bCs/>
          <w:color w:val="auto"/>
          <w:sz w:val="24"/>
        </w:rPr>
        <w:fldChar w:fldCharType="begin" w:fldLock="1"/>
      </w:r>
      <w:r w:rsidRPr="00703212">
        <w:rPr>
          <w:rStyle w:val="Ttulo2Char"/>
          <w:rFonts w:ascii="Courier New" w:hAnsi="Courier New" w:cs="Arial"/>
          <w:b/>
          <w:bCs/>
          <w:color w:val="auto"/>
          <w:sz w:val="24"/>
        </w:rPr>
        <w:instrText>ADDIN CSL_CITATION {"citationItems":[{"id":"ITEM-1","itemData":{"DOI":"10.3389/fpsyg.2013.00863","ISBN":"1664-1078 (Print)","ISSN":"16641078","PMID":"24324449","abstract":"Effect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workflow.","author":[{"dropping-particle":"","family":"Lakens","given":"Daniël","non-dropping-particle":"","parse-names":false,"suffix":""}],"container-title":"Frontiers in Psychology","id":"ITEM-1","issue":"NOV","issued":{"date-parts":[["2013"]]},"page":"1-12","title":"Calculating and reporting effect sizes to facilitate cumulative science: A practical primer for t-tests and ANOVAs","type":"article-journal","volume":"4"},"uris":["http://www.mendeley.com/documents/?uuid=58a80d3d-e955-4fc2-9288-9747b33120e7"]},{"id":"ITEM-2","itemData":{"DOI":"10.7326/0003-4819-159-3-201308060-00005","ISSN":"22999590","abstract":"Recent years have witnessed a growing number of published reports that point out the need for reporting various effect size estimates in the context of null hypothesis testing (H 0) as a response to a tendency for reporting tests of statistical significance only, with less attention on other important aspects of statistical analysis. In the face of considerable changes over the past several years, neglect to report effect size estimates may be noted in such fields as medical science, psychology, applied linguistics, or pedagogy. Nor have sport sciences managed to totally escape the grips of this suboptimal practice: here statistical analyses in even some of the current research reports do not go much further than computing p-values. The p-value, however, is not meant to provide information on the actual strength of the relationship between variables, and does not allow the researcher to determine the effect of one variable on another. Effect size measures serve this purpose well. While the number of reports containing statistical estimates of effect sizes calculated after applying parametric tests is steadily increasing, reporting effect sizes with non-parametric tests is still very rare. Hence, the main objectives of this contribution are to promote various effect size measures in sport sciences through, once again, bringing to the readers' attention the benefits of reporting them, and to present examples of such estimates with a greater focus on those that can be calculated for non-parametric tests.","author":[{"dropping-particle":"","family":"Tomczak","given":"M.","non-dropping-particle":"","parse-names":false,"suffix":""},{"dropping-particle":"","family":"Tomczak","given":"Ewa","non-dropping-particle":"","parse-names":false,"suffix":""}],"container-title":"Trends in Sport Sciences","id":"ITEM-2","issue":"21","issued":{"date-parts":[["2014"]]},"page":"19-25","title":"The need to report effect size estimates revisited. An overview of some recommended measures of effect size","type":"article-journal","volume":"1"},"uris":["http://www.mendeley.com/documents/?uuid=60f6fe18-5dfc-4b54-90fa-716a66ddfac0"]},{"id":"ITEM-3","itemData":{"DOI":"10.1038/nmeth.4120","ISBN":"1548-7105 (Electronic)\\r1548-7091 (Linking)","ISSN":"15487105","PMID":"25699313","abstract":"Little P value What are you trying to say Of significance? —Steve Ziliak The significance of experimental results is often assessed using P values and estimates of effect size. However, the interpreta-tion of these assessment tools can be invalidated by selection bias when testing multiple hypotheses, fitting multiple models or even informally selecting results that seem interesting after observing the data. Our goal this month will be to identify some circumstances that can give rise to such questionable practices— broadly termed 'P value hacking' and 'data dredging' . In addition, statistically significant results may not translate into biologically meaningful conclusions—with large sample sizes or small vari-ability, even tiny effects can be statistically significant. We have previously seen how to correctly interpret P values in the context of high-throughput 'omics' experiments in which the multiple testing is explicit 1 . We discussed the number of false discoveries that can be expected when a fixed P value is used to reject the null hypothesis. Here, to illustrate how P values can lead us astray, we reverse that process and instead ask: what is the smallest P value we can expect if the null hypothesis is true but we have done many tests, either explicitly or implicitly? Consider a study in which 10 physiological variables are mea-sured in 100 individuals to determine whether any of the vari-ables are predictive of systolic blood pressure (SBP). Suppose that none of the variables are actually predictive in the population and that they are all independent. If we use simple linear regression 2 and focus on one of the variables as a predictor, a test of associa-tion will yield P &lt; 0.05 in 5% of samples (Fig. 1a). However, if we test each of our predictors, there is now a 40% chance that we'll find P &lt; 0.05 for at least one. How does this arise? When we search for the most significant result, we do not have a fixed null hypothesis. It's entirely possible that a different predictor would be identified as most significant in the next repetition of the experiment. In reporting the most significant P value, we are actu-ally considering the distribution of the minimum of 10 random uni-form distributions (Fig. 1b). This distribution is readily computed and has density k(1 – x) k – 1 for k independent tests. Using k = 10, the probability of observing P &lt; 0.05 is 1 – (1 – 0.05) 10 = 0.40 (Fig. 1b). Reporting a statistically significant result as if this were …","author":[{"dropping-particle":"","family":"Altman","given":"Naomi","non-dropping-particle":"","parse-names":false,"suffix":""},{"dropping-particle":"","family":"Krzywinski","given":"Martin","non-dropping-particle":"","parse-names":false,"suffix":""}],"container-title":"Nature Methods","id":"ITEM-3","issue":"1","issued":{"date-parts":[["2016"]]},"page":"3-4","publisher":"Nature Publishing Group","title":"Points of significance: P values and the search for significance","type":"article-journal","volume":"14"},"uris":["http://www.mendeley.com/documents/?uuid=fe309a70-7da3-4d81-8a85-d4097734119b"]},{"id":"ITEM-4","itemData":{"DOI":"10.1007/s10654-016-0149-3","ISBN":"1573-7284 (Electronic)\\r0393-2990 (Linking)","ISSN":"15737284","PMID":"27209009","abstract":"Misinterpretation and abuse of statistical tests, confidence intervals, and statistical power have been decried for decades, yet remain rampant. A key problem is that there are no interpretations of these concepts that are at once simple, intuitive, correct, and foolproof. Instead, correct use and interpretation of these statistics requires an attention to detail which seems to tax the patience of working scientists. This high cognitive demand has led to an epidemic of shortcut definitions and interpretations that are simply wrong, sometimes disastrously so-and yet these misinterpretations dominate much of the scientific literature. In light of this problem, we provide definitions and a discussion of basic statistics that are more general and critical than typically found in traditional introductory expositions. Our goal is to provide a resource for instructors, researchers, and consumers of statistics whose knowledge of statistical theory and technique may be limited but who wish to avoid and spot misinterpretations. We emphasize how violation of often unstated analysis protocols (such as selecting analyses for presentation based on the P values they produce) can lead to small P values even if the declared test hypothesis is correct, and can lead to large P values even if that hypothesis is incorrect. We then provide an explanatory list of 25 misinterpretations of P values, confidence intervals, and power. We conclude with guidelines for improving statistical interpretation and reporting.","author":[{"dropping-particle":"","family":"Greenland","given":"Sander","non-dropping-particle":"","parse-names":false,"suffix":""},{"dropping-particle":"","family":"Senn","given":"Stephen J.","non-dropping-particle":"","parse-names":false,"suffix":""},{"dropping-particle":"","family":"Rothman","given":"Kenneth J.","non-dropping-particle":"","parse-names":false,"suffix":""},{"dropping-particle":"","family":"Carlin","given":"John B.","non-dropping-particle":"","parse-names":false,"suffix":""},{"dropping-particle":"","family":"Poole","given":"Charles","non-dropping-particle":"","parse-names":false,"suffix":""},{"dropping-particle":"","family":"Goodman","given":"Steven N.","non-dropping-particle":"","parse-names":false,"suffix":""},{"dropping-particle":"","family":"Altman","given":"Douglas G.","non-dropping-particle":"","parse-names":false,"suffix":""}],"container-title":"European Journal of Epidemiology","id":"ITEM-4","issue":"4","issued":{"date-parts":[["2016"]]},"page":"337-350","publisher":"Springer Netherlands","title":"Statistical tests, P values, confidence intervals, and power: a guide to misinterpretations","type":"article-journal","volume":"31"},"uris":["http://www.mendeley.com/documents/?uuid=7bfe312c-dcb3-4cc3-9d74-abc3aee95fce"]},{"id":"ITEM-5","itemData":{"DOI":"10.5395/rde.2015.40.4.328","ISSN":"2234-7658","PMID":"26587420","author":[{"dropping-particle":"","family":"Kim","given":"Hae-young","non-dropping-particle":"","parse-names":false,"suffix":""}],"container-title":"Restorative Dentistry &amp; Endodontics","id":"ITEM-5","issue":"4","issued":{"date-parts":[["2015"]]},"page":"328","title":"Statistical notes for clinical researchers: effect size","type":"article-journal","volume":"40"},"uris":["http://www.mendeley.com/documents/?uuid=07ab7369-a553-4922-95f7-c049506d4b5b"]},{"id":"ITEM-6","itemData":{"DOI":"10.1016/j.ijnurstu.2014.09.006","ISSN":"00207489","author":[{"dropping-particle":"","family":"Lang","given":"Thomas A","non-dropping-particle":"","parse-names":false,"suffix":""},{"dropping-particle":"","family":"Altman","given":"Douglas G","non-dropping-particle":"","parse-names":false,"suffix":""}],"container-title":"International Journal of Nursing Studies","id":"ITEM-6","issue":"1","issued":{"date-parts":[["2015","1"]]},"page":"5-9","publisher":"Elsevier Ltd","title":"Basic statistical reporting for articles published in Biomedical Journals: The “Statistical Analyses and Methods in the Published Literature” or the SAMPL Guidelines","type":"article-journal","volume":"52"},"uris":["http://www.mendeley.com/documents/?uuid=fc476e87-a14e-4250-a70f-d139e727aa9b"]}],"mendeley":{"formattedCitation":"(N. Altman &amp; Krzywinski, 2016; Greenland et al., 2016; H. Kim, 2015a; Lakens, 2013; Lang &amp; Altman, 2015; Tomczak &amp; Tomczak, 2014)","plainTextFormattedCitation":"(N. Altman &amp; Krzywinski, 2016; Greenland et al., 2016; H. Kim, 2015a; Lakens, 2013; Lang &amp; Altman, 2015; Tomczak &amp; Tomczak, 2014)","previouslyFormattedCitation":"(Lakens 2013; Tomczak and Tomczak 2014; N. Altman and Krzywinski 2016; Greenland et al. 2016; H. Kim 2015a; Lang and Altman 2015)"},"properties":{"noteIndex":0},"schema":"https://github.com/citation-style-language/schema/raw/master/csl-citation.json"}</w:instrText>
      </w:r>
      <w:r w:rsidRPr="00703212">
        <w:rPr>
          <w:rStyle w:val="Ttulo2Char"/>
          <w:rFonts w:ascii="Courier New" w:hAnsi="Courier New" w:cs="Arial"/>
          <w:b/>
          <w:bCs/>
          <w:color w:val="auto"/>
          <w:sz w:val="24"/>
        </w:rPr>
        <w:fldChar w:fldCharType="separate"/>
      </w:r>
      <w:bookmarkStart w:id="21" w:name="_Toc87290024"/>
      <w:r w:rsidRPr="00703212">
        <w:rPr>
          <w:rStyle w:val="Ttulo2Char"/>
          <w:rFonts w:ascii="Courier New" w:hAnsi="Courier New" w:cs="Arial"/>
          <w:bCs/>
          <w:noProof/>
          <w:color w:val="auto"/>
          <w:sz w:val="24"/>
        </w:rPr>
        <w:t>(N. Altman &amp; Krzywinski, 2016; Greenland et al., 2016; H. Kim, 2015a; Lakens, 2013; Lang &amp; Altman, 2015; Tomczak &amp; Tomczak, 2014)</w:t>
      </w:r>
      <w:bookmarkEnd w:id="21"/>
      <w:r w:rsidRPr="00703212">
        <w:rPr>
          <w:rStyle w:val="Ttulo2Char"/>
          <w:rFonts w:ascii="Courier New" w:hAnsi="Courier New" w:cs="Arial"/>
          <w:b/>
          <w:bCs/>
          <w:color w:val="auto"/>
          <w:sz w:val="24"/>
        </w:rPr>
        <w:fldChar w:fldCharType="end"/>
      </w:r>
    </w:p>
    <w:p w14:paraId="0A1C9785" w14:textId="77777777" w:rsidR="00780225" w:rsidRPr="00703212" w:rsidRDefault="00780225" w:rsidP="00D47ABA">
      <w:pPr>
        <w:jc w:val="both"/>
        <w:rPr>
          <w:rFonts w:ascii="Courier New" w:hAnsi="Courier New"/>
          <w:lang w:eastAsia="pt-BR"/>
        </w:rPr>
      </w:pPr>
    </w:p>
    <w:p w14:paraId="05ED7F45" w14:textId="77777777" w:rsidR="00780225" w:rsidRPr="00703212" w:rsidRDefault="00780225" w:rsidP="00D47ABA">
      <w:pPr>
        <w:jc w:val="both"/>
        <w:rPr>
          <w:rFonts w:ascii="Courier New" w:hAnsi="Courier New"/>
          <w:lang w:eastAsia="pt-BR"/>
        </w:rPr>
      </w:pPr>
    </w:p>
    <w:p w14:paraId="03382527" w14:textId="77777777" w:rsidR="00780225" w:rsidRPr="00703212" w:rsidRDefault="00780225" w:rsidP="00D47ABA">
      <w:pPr>
        <w:pStyle w:val="Ttulo2"/>
        <w:spacing w:before="0"/>
        <w:contextualSpacing/>
        <w:jc w:val="both"/>
        <w:rPr>
          <w:rStyle w:val="Ttulo2Char"/>
          <w:rFonts w:ascii="Courier New" w:hAnsi="Courier New" w:cs="Arial"/>
          <w:b/>
          <w:bCs/>
          <w:color w:val="auto"/>
          <w:sz w:val="24"/>
          <w:szCs w:val="24"/>
          <w:lang w:eastAsia="en-US"/>
        </w:rPr>
      </w:pPr>
      <w:bookmarkStart w:id="22" w:name="_Toc87290025"/>
      <w:r w:rsidRPr="00703212">
        <w:rPr>
          <w:rStyle w:val="Ttulo2Char"/>
          <w:rFonts w:ascii="Courier New" w:hAnsi="Courier New" w:cs="Arial"/>
          <w:b/>
          <w:bCs/>
          <w:color w:val="auto"/>
          <w:sz w:val="24"/>
        </w:rPr>
        <w:t>Interpretação do tamanho de efeito</w:t>
      </w:r>
      <w:bookmarkEnd w:id="22"/>
    </w:p>
    <w:p w14:paraId="1BF60DA8" w14:textId="77777777" w:rsidR="00780225" w:rsidRPr="00703212" w:rsidRDefault="00780225" w:rsidP="00D47ABA">
      <w:pPr>
        <w:jc w:val="both"/>
        <w:rPr>
          <w:rStyle w:val="Ttulo2Char"/>
          <w:rFonts w:ascii="Courier New" w:hAnsi="Courier New" w:cs="Arial"/>
          <w:b/>
          <w:bCs/>
          <w:color w:val="auto"/>
          <w:sz w:val="24"/>
        </w:rPr>
      </w:pPr>
    </w:p>
    <w:p w14:paraId="49769A42" w14:textId="77777777" w:rsidR="00780225" w:rsidRPr="00A22545" w:rsidRDefault="00780225" w:rsidP="00D47ABA">
      <w:pPr>
        <w:jc w:val="both"/>
        <w:rPr>
          <w:rFonts w:ascii="Courier New" w:hAnsi="Courier New"/>
          <w:lang w:val="en-US"/>
        </w:rPr>
      </w:pPr>
      <w:r w:rsidRPr="00703212">
        <w:rPr>
          <w:rStyle w:val="Ttulo2Char"/>
          <w:rFonts w:ascii="Courier New" w:hAnsi="Courier New" w:cs="Arial"/>
          <w:b/>
          <w:bCs/>
          <w:color w:val="auto"/>
          <w:sz w:val="24"/>
        </w:rPr>
        <w:fldChar w:fldCharType="begin" w:fldLock="1"/>
      </w:r>
      <w:r w:rsidRPr="00703212">
        <w:rPr>
          <w:rStyle w:val="Ttulo2Char"/>
          <w:rFonts w:ascii="Courier New" w:hAnsi="Courier New" w:cs="Arial"/>
          <w:b/>
          <w:bCs/>
          <w:color w:val="auto"/>
          <w:sz w:val="24"/>
        </w:rPr>
        <w:instrText>ADDIN CSL_CITATION {"citationItems":[{"id":"ITEM-1","itemData":{"DOI":"10.3389/fpsyg.2013.00863","ISBN":"1664-1078 (Print)","ISSN":"16641078","PMID":"24324449","abstract":"Effect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workflow.","author":[{"dropping-particle":"","family":"Lakens","given":"Daniël","non-dropping-particle":"","parse-names":false,"suffix":""}],"container-title":"Frontiers in Psychology","id":"ITEM-1","issue":"NOV","issued":{"date-parts":[["2013"]]},"page":"1-12","title":"Calculating and reporting effect sizes to facilitate cumulative science: A practical primer for t-tests and ANOVAs","type":"article-journal","volume":"4"},"uris":["http://www.mendeley.com/documents/?uuid=58a80d3d-e955-4fc2-9288-9747b33120e7"]},{"id":"ITEM-2","itemData":{"DOI":"10.7326/0003-4819-159-3-201308060-00005","ISSN":"22999590","abstract":"Recent years have witnessed a growing number of published reports that point out the need for reporting various effect size estimates in the context of null hypothesis testing (H 0) as a response to a tendency for reporting tests of statistical significance only, with less attention on other important aspects of statistical analysis. In the face of considerable changes over the past several years, neglect to report effect size estimates may be noted in such fields as medical science, psychology, applied linguistics, or pedagogy. Nor have sport sciences managed to totally escape the grips of this suboptimal practice: here statistical analyses in even some of the current research reports do not go much further than computing p-values. The p-value, however, is not meant to provide information on the actual strength of the relationship between variables, and does not allow the researcher to determine the effect of one variable on another. Effect size measures serve this purpose well. While the number of reports containing statistical estimates of effect sizes calculated after applying parametric tests is steadily increasing, reporting effect sizes with non-parametric tests is still very rare. Hence, the main objectives of this contribution are to promote various effect size measures in sport sciences through, once again, bringing to the readers' attention the benefits of reporting them, and to present examples of such estimates with a greater focus on those that can be calculated for non-parametric tests.","author":[{"dropping-particle":"","family":"Tomczak","given":"M.","non-dropping-particle":"","parse-names":false,"suffix":""},{"dropping-particle":"","family":"Tomczak","given":"Ewa","non-dropping-particle":"","parse-names":false,"suffix":""}],"container-title":"Trends in Sport Sciences","id":"ITEM-2","issue":"21","issued":{"date-parts":[["2014"]]},"page":"19-25","title":"The need to report effect size estimates revisited. An overview of some recommended measures of effect size","type":"article-journal","volume":"1"},"uris":["http://www.mendeley.com/documents/?uuid=60f6fe18-5dfc-4b54-90fa-716a66ddfac0"]},{"id":"ITEM-3","itemData":{"DOI":"10.1038/nmeth.4120","ISBN":"1548-7105 (Electronic)\\r1548-7091 (Linking)","ISSN":"15487105","PMID":"25699313","abstract":"Little P value What are you trying to say Of significance? —Steve Ziliak The significance of experimental results is often assessed using P values and estimates of effect size. However, the interpreta-tion of these assessment tools can be invalidated by selection bias when testing multiple hypotheses, fitting multiple models or even informally selecting results that seem interesting after observing the data. Our goal this month will be to identify some circumstances that can give rise to such questionable practices— broadly termed 'P value hacking' and 'data dredging' . In addition, statistically significant results may not translate into biologically meaningful conclusions—with large sample sizes or small vari-ability, even tiny effects can be statistically significant. We have previously seen how to correctly interpret P values in the context of high-throughput 'omics' experiments in which the multiple testing is explicit 1 . We discussed the number of false discoveries that can be expected when a fixed P value is used to reject the null hypothesis. Here, to illustrate how P values can lead us astray, we reverse that process and instead ask: what is the smallest P value we can expect if the null hypothesis is true but we have done many tests, either explicitly or implicitly? Consider a study in which 10 physiological variables are mea-sured in 100 individuals to determine whether any of the vari-ables are predictive of systolic blood pressure (SBP). Suppose that none of the variables are actually predictive in the population and that they are all independent. If we use simple linear regression 2 and focus on one of the variables as a predictor, a test of associa-tion will yield P &lt; 0.05 in 5% of samples (Fig. 1a). However, if we test each of our predictors, there is now a 40% chance that we'll find P &lt; 0.05 for at least one. How does this arise? When we search for the most significant result, we do not have a fixed null hypothesis. It's entirely possible that a different predictor would be identified as most significant in the next repetition of the experiment. In reporting the most significant P value, we are actu-ally considering the distribution of the minimum of 10 random uni-form distributions (Fig. 1b). This distribution is readily computed and has density k(1 – x) k – 1 for k independent tests. Using k = 10, the probability of observing P &lt; 0.05 is 1 – (1 – 0.05) 10 = 0.40 (Fig. 1b). Reporting a statistically significant result as if this were …","author":[{"dropping-particle":"","family":"Altman","given":"Naomi","non-dropping-particle":"","parse-names":false,"suffix":""},{"dropping-particle":"","family":"Krzywinski","given":"Martin","non-dropping-particle":"","parse-names":false,"suffix":""}],"container-title":"Nature Methods","id":"ITEM-3","issue":"1","issued":{"date-parts":[["2016"]]},"page":"3-4","publisher":"Nature Publishing Group","title":"Points of significance: P values and the search for significance","type":"article-journal","volume":"14"},"uris":["http://www.mendeley.com/documents/?uuid=fe309a70-7da3-4d81-8a85-d4097734119b"]},{"id":"ITEM-4","itemData":{"DOI":"10.1007/s10654-016-0149-3","ISBN":"1573-7284 (Electronic)\\r0393-2990 (Linking)","ISSN":"15737284","PMID":"27209009","abstract":"Misinterpretation and abuse of statistical tests, confidence intervals, and statistical power have been decried for decades, yet remain rampant. A key problem is that there are no interpretations of these concepts that are at once simple, intuitive, correct, and foolproof. Instead, correct use and interpretation of these statistics requires an attention to detail which seems to tax the patience of working scientists. This high cognitive demand has led to an epidemic of shortcut definitions and interpretations that are simply wrong, sometimes disastrously so-and yet these misinterpretations dominate much of the scientific literature. In light of this problem, we provide definitions and a discussion of basic statistics that are more general and critical than typically found in traditional introductory expositions. Our goal is to provide a resource for instructors, researchers, and consumers of statistics whose knowledge of statistical theory and technique may be limited but who wish to avoid and spot misinterpretations. We emphasize how violation of often unstated analysis protocols (such as selecting analyses for presentation based on the P values they produce) can lead to small P values even if the declared test hypothesis is correct, and can lead to large P values even if that hypothesis is incorrect. We then provide an explanatory list of 25 misinterpretations of P values, confidence intervals, and power. We conclude with guidelines for improving statistical interpretation and reporting.","author":[{"dropping-particle":"","family":"Greenland","given":"Sander","non-dropping-particle":"","parse-names":false,"suffix":""},{"dropping-particle":"","family":"Senn","given":"Stephen J.","non-dropping-particle":"","parse-names":false,"suffix":""},{"dropping-particle":"","family":"Rothman","given":"Kenneth J.","non-dropping-particle":"","parse-names":false,"suffix":""},{"dropping-particle":"","family":"Carlin","given":"John B.","non-dropping-particle":"","parse-names":false,"suffix":""},{"dropping-particle":"","family":"Poole","given":"Charles","non-dropping-particle":"","parse-names":false,"suffix":""},{"dropping-particle":"","family":"Goodman","given":"Steven N.","non-dropping-particle":"","parse-names":false,"suffix":""},{"dropping-particle":"","family":"Altman","given":"Douglas G.","non-dropping-particle":"","parse-names":false,"suffix":""}],"container-title":"European Journal of Epidemiology","id":"ITEM-4","issue":"4","issued":{"date-parts":[["2016"]]},"page":"337-350","publisher":"Springer Netherlands","title":"Statistical tests, P values, confidence intervals, and power: a guide to misinterpretations","type":"article-journal","volume":"31"},"uris":["http://www.mendeley.com/documents/?uuid=7bfe312c-dcb3-4cc3-9d74-abc3aee95fce"]},{"id":"ITEM-5","itemData":{"DOI":"10.5395/rde.2015.40.4.328","ISSN":"2234-7658","PMID":"26587420","author":[{"dropping-particle":"","family":"Kim","given":"Hae-young","non-dropping-particle":"","parse-names":false,"suffix":""}],"container-title":"Restorative Dentistry &amp; Endodontics","id":"ITEM-5","issue":"4","issued":{"date-parts":[["2015"]]},"page":"328","title":"Statistical notes for clinical researchers: effect size","type":"article-journal","volume":"40"},"uris</w:instrText>
      </w:r>
      <w:r w:rsidRPr="00A22545">
        <w:rPr>
          <w:rStyle w:val="Ttulo2Char"/>
          <w:rFonts w:ascii="Courier New" w:hAnsi="Courier New" w:cs="Arial"/>
          <w:b/>
          <w:bCs/>
          <w:color w:val="auto"/>
          <w:sz w:val="24"/>
          <w:lang w:val="en-US"/>
        </w:rPr>
        <w:instrText>":["http://www.mendeley.com/documents/?uuid=07ab7369-a553-4922-95f7-c049506d4b5b"]},{"id":"ITEM-6","itemData":{"DOI":"10.1016/j.ijnurstu.2014.09.006","ISSN":"00207489","author":[{"dropping-particle":"","family":"Lang","given":"Thomas A","non-dropping-particle":"","parse-names":false,"suffix":""},{"dropping-particle":"","family":"Altman","given":"Douglas G","non-dropping-particle":"","parse-names":false,"suffix":""}],"container-title":"International Journal of Nursing Studies","id":"ITEM-6","issue":"1","issued":{"date-parts":[["2015","1"]]},"page":"5-9","publisher":"Elsevier Ltd","title":"Basic statistical reporting for articles published in Biomedical Journals: The “Statistical Analyses and Methods in the Published Literature” or the SAMPL Guidelines","type":"article-journal","volume":"52"},"uris":["http://www.mendeley.com/documents/?uuid=fc476e87-a14e-4250-a70f-d139e727aa9b"]}],"mendeley":{"formattedCitation":"(N. Altman &amp; Krzywinski, 2016; Greenland et al., 2016; H. Kim, 2015a; Lakens, 2013; Lang &amp; Altman, 2015; Tomczak &amp; Tomczak, 2014)","plainTextFormattedCitation":"(N. Altman &amp; Krzywinski, 2016; Greenland et al., 2016; H. Kim, 2015a; Lakens, 2013; Lang &amp; Altman, 2015; Tomczak &amp; Tomczak, 2014)","previouslyFormattedCitation":"(Lakens 2013; Tomczak and Tomczak 2014; N. Altman and Krzywinski 2016; Greenland et al. 2016; H. Kim 2015a; Lang and Altman 2015)"},"properties":{"noteIndex":0},"schema":"https://github.com/citation-style-language/schema/raw/master/csl-citation.json"}</w:instrText>
      </w:r>
      <w:r w:rsidRPr="00703212">
        <w:rPr>
          <w:rStyle w:val="Ttulo2Char"/>
          <w:rFonts w:ascii="Courier New" w:hAnsi="Courier New" w:cs="Arial"/>
          <w:b/>
          <w:bCs/>
          <w:color w:val="auto"/>
          <w:sz w:val="24"/>
        </w:rPr>
        <w:fldChar w:fldCharType="separate"/>
      </w:r>
      <w:bookmarkStart w:id="23" w:name="_Toc87290026"/>
      <w:r w:rsidRPr="00A22545">
        <w:rPr>
          <w:rStyle w:val="Ttulo2Char"/>
          <w:rFonts w:ascii="Courier New" w:hAnsi="Courier New" w:cs="Arial"/>
          <w:bCs/>
          <w:noProof/>
          <w:color w:val="auto"/>
          <w:sz w:val="24"/>
          <w:lang w:val="en-US"/>
        </w:rPr>
        <w:t>(N. Altman &amp; Krzywinski, 2016; Greenland et al., 2016; H. Kim, 2015a; Lakens, 2013; Lang &amp; Altman, 2015; Tomczak &amp; Tomczak, 2014)</w:t>
      </w:r>
      <w:bookmarkEnd w:id="23"/>
      <w:r w:rsidRPr="00703212">
        <w:rPr>
          <w:rStyle w:val="Ttulo2Char"/>
          <w:rFonts w:ascii="Courier New" w:hAnsi="Courier New" w:cs="Arial"/>
          <w:b/>
          <w:bCs/>
          <w:color w:val="auto"/>
          <w:sz w:val="24"/>
        </w:rPr>
        <w:fldChar w:fldCharType="end"/>
      </w:r>
    </w:p>
    <w:p w14:paraId="6608B79B" w14:textId="77777777" w:rsidR="00780225" w:rsidRPr="00A22545" w:rsidRDefault="00780225" w:rsidP="00D47ABA">
      <w:pPr>
        <w:jc w:val="both"/>
        <w:rPr>
          <w:rFonts w:ascii="Courier New" w:hAnsi="Courier New"/>
          <w:lang w:val="en-US"/>
        </w:rPr>
      </w:pPr>
    </w:p>
    <w:p w14:paraId="7778A925" w14:textId="77777777" w:rsidR="00780225" w:rsidRPr="00A22545" w:rsidRDefault="00780225" w:rsidP="00D47ABA">
      <w:pPr>
        <w:jc w:val="both"/>
        <w:rPr>
          <w:rFonts w:ascii="Courier New" w:hAnsi="Courier New"/>
          <w:lang w:val="en-US"/>
        </w:rPr>
      </w:pPr>
    </w:p>
    <w:p w14:paraId="6AFDE999" w14:textId="77777777" w:rsidR="00E85EB6" w:rsidRPr="00A22545" w:rsidRDefault="0056349A" w:rsidP="00D47ABA">
      <w:pPr>
        <w:pStyle w:val="Ttulo2"/>
        <w:spacing w:before="0"/>
        <w:contextualSpacing/>
        <w:jc w:val="both"/>
        <w:rPr>
          <w:rFonts w:ascii="Courier New" w:hAnsi="Courier New" w:cs="Arial"/>
          <w:b/>
          <w:bCs/>
          <w:color w:val="auto"/>
          <w:sz w:val="24"/>
          <w:lang w:val="en-US"/>
        </w:rPr>
      </w:pPr>
      <w:bookmarkStart w:id="24" w:name="_Toc87290027"/>
      <w:proofErr w:type="spellStart"/>
      <w:r w:rsidRPr="00A22545">
        <w:rPr>
          <w:rFonts w:ascii="Courier New" w:hAnsi="Courier New" w:cs="Arial"/>
          <w:b/>
          <w:bCs/>
          <w:color w:val="auto"/>
          <w:sz w:val="24"/>
          <w:lang w:val="en-US"/>
        </w:rPr>
        <w:t>Erros</w:t>
      </w:r>
      <w:proofErr w:type="spellEnd"/>
      <w:r w:rsidRPr="00A22545">
        <w:rPr>
          <w:rFonts w:ascii="Courier New" w:hAnsi="Courier New" w:cs="Arial"/>
          <w:b/>
          <w:bCs/>
          <w:color w:val="auto"/>
          <w:sz w:val="24"/>
          <w:lang w:val="en-US"/>
        </w:rPr>
        <w:t xml:space="preserve"> </w:t>
      </w:r>
      <w:proofErr w:type="spellStart"/>
      <w:r w:rsidRPr="00A22545">
        <w:rPr>
          <w:rFonts w:ascii="Courier New" w:hAnsi="Courier New" w:cs="Arial"/>
          <w:b/>
          <w:bCs/>
          <w:color w:val="auto"/>
          <w:sz w:val="24"/>
          <w:lang w:val="en-US"/>
        </w:rPr>
        <w:t>tipo</w:t>
      </w:r>
      <w:proofErr w:type="spellEnd"/>
      <w:r w:rsidRPr="00A22545">
        <w:rPr>
          <w:rFonts w:ascii="Courier New" w:hAnsi="Courier New" w:cs="Arial"/>
          <w:b/>
          <w:bCs/>
          <w:color w:val="auto"/>
          <w:sz w:val="24"/>
          <w:lang w:val="en-US"/>
        </w:rPr>
        <w:t xml:space="preserve"> I e II</w:t>
      </w:r>
      <w:bookmarkEnd w:id="24"/>
    </w:p>
    <w:p w14:paraId="29F787D9" w14:textId="77777777" w:rsidR="00E85EB6" w:rsidRPr="00A22545" w:rsidRDefault="00E85EB6" w:rsidP="00D47ABA">
      <w:pPr>
        <w:jc w:val="both"/>
        <w:rPr>
          <w:rFonts w:ascii="Courier New" w:hAnsi="Courier New"/>
          <w:lang w:val="en-US"/>
        </w:rPr>
      </w:pPr>
    </w:p>
    <w:p w14:paraId="18234DA7" w14:textId="77777777" w:rsidR="0056349A" w:rsidRPr="00703212" w:rsidRDefault="0056349A" w:rsidP="00D47ABA">
      <w:pPr>
        <w:jc w:val="both"/>
        <w:rPr>
          <w:rFonts w:ascii="Courier New" w:hAnsi="Courier New"/>
        </w:rPr>
      </w:pPr>
      <w:r w:rsidRPr="00703212">
        <w:rPr>
          <w:rFonts w:ascii="Courier New" w:hAnsi="Courier New"/>
        </w:rPr>
        <w:fldChar w:fldCharType="begin" w:fldLock="1"/>
      </w:r>
      <w:r w:rsidRPr="00A22545">
        <w:rPr>
          <w:rFonts w:ascii="Courier New" w:hAnsi="Courier New"/>
          <w:lang w:val="en-US"/>
        </w:rPr>
        <w:instrText>ADDIN CSL_CITATION {"citationItems":[{"id":"ITEM-1","itemData":{"DOI":"10.5395/rde.2015.40.3.249","ISBN":"2234-7658 (Print)\\r2234-7658 (Linking)","ISSN":"2234-7658","PMID":"23495371","abstract":"Various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frequency.","author":[{"dropping-particle":"","family":"Kim","given":"Hae-young","non-dropping-particle":"","parse-names":false,"suffix":""}],"container-title":"Restorative Dentistry &amp; Endodontics","id":"ITEM-1","issue":"3","issued":{"date-parts":[["2015"]]},"page":"2</w:instrText>
      </w:r>
      <w:r w:rsidRPr="00703212">
        <w:rPr>
          <w:rFonts w:ascii="Courier New" w:hAnsi="Courier New"/>
        </w:rPr>
        <w:instrText>49","title":"Statistical notes for clinical researchers: Type I and type II errors in statistical decision","type":"article-journal","volume":"40"},"uris":["http://www.mendeley.com/documents/?uuid=d5374d7f-e561-4a04-b2e6-5ecbdfb345af"]}],"mendeley":{"formattedCitation":"(H. Kim, 2015b)","plainTextFormattedCitation":"(H. Kim, 2015b)","previouslyFormattedCitation":"(H. Kim 2015b)"},"properties":{"noteIndex":0},"schema":"https://github.com/citation-style-language/schema/raw/master/csl-citation.json"}</w:instrText>
      </w:r>
      <w:r w:rsidRPr="00703212">
        <w:rPr>
          <w:rFonts w:ascii="Courier New" w:hAnsi="Courier New"/>
        </w:rPr>
        <w:fldChar w:fldCharType="separate"/>
      </w:r>
      <w:bookmarkEnd w:id="19"/>
      <w:r w:rsidRPr="00703212">
        <w:rPr>
          <w:rFonts w:ascii="Courier New" w:hAnsi="Courier New"/>
          <w:noProof/>
        </w:rPr>
        <w:t>(H. Kim, 2015b)</w:t>
      </w:r>
      <w:r w:rsidRPr="00703212">
        <w:rPr>
          <w:rFonts w:ascii="Courier New" w:hAnsi="Courier New"/>
        </w:rPr>
        <w:fldChar w:fldCharType="end"/>
      </w:r>
    </w:p>
    <w:p w14:paraId="1D66AD87" w14:textId="77777777" w:rsidR="002238BA" w:rsidRPr="00703212" w:rsidRDefault="002238BA" w:rsidP="00D47ABA">
      <w:pPr>
        <w:jc w:val="both"/>
        <w:rPr>
          <w:rFonts w:ascii="Courier New" w:hAnsi="Courier New"/>
        </w:rPr>
      </w:pPr>
    </w:p>
    <w:p w14:paraId="071BCDD1" w14:textId="77777777" w:rsidR="002238BA" w:rsidRPr="00703212" w:rsidRDefault="002238BA" w:rsidP="00D47ABA">
      <w:pPr>
        <w:jc w:val="both"/>
        <w:rPr>
          <w:rFonts w:ascii="Courier New" w:hAnsi="Courier New"/>
        </w:rPr>
      </w:pPr>
    </w:p>
    <w:p w14:paraId="50B38020" w14:textId="77777777" w:rsidR="002238BA" w:rsidRPr="00703212" w:rsidRDefault="002238BA" w:rsidP="00D47ABA">
      <w:pPr>
        <w:pStyle w:val="Ttulo2"/>
        <w:numPr>
          <w:ilvl w:val="0"/>
          <w:numId w:val="0"/>
        </w:numPr>
        <w:spacing w:before="0"/>
        <w:ind w:left="576" w:hanging="576"/>
        <w:contextualSpacing/>
        <w:jc w:val="both"/>
        <w:rPr>
          <w:rFonts w:ascii="Courier New" w:hAnsi="Courier New" w:cs="Arial"/>
          <w:b/>
          <w:bCs/>
          <w:color w:val="auto"/>
          <w:sz w:val="24"/>
        </w:rPr>
      </w:pPr>
      <w:bookmarkStart w:id="25" w:name="_Toc87290028"/>
      <w:r w:rsidRPr="00703212">
        <w:rPr>
          <w:rFonts w:ascii="Courier New" w:hAnsi="Courier New" w:cs="Arial"/>
          <w:b/>
          <w:bCs/>
          <w:color w:val="auto"/>
          <w:sz w:val="24"/>
        </w:rPr>
        <w:t>Referências</w:t>
      </w:r>
      <w:bookmarkEnd w:id="25"/>
    </w:p>
    <w:p w14:paraId="1147241E" w14:textId="77777777" w:rsidR="002238BA" w:rsidRPr="00703212" w:rsidRDefault="002238BA" w:rsidP="00D47ABA">
      <w:pPr>
        <w:jc w:val="both"/>
        <w:rPr>
          <w:rFonts w:ascii="Courier New" w:hAnsi="Courier New"/>
        </w:rPr>
      </w:pPr>
    </w:p>
    <w:p w14:paraId="71415A3A" w14:textId="77777777" w:rsidR="002238BA" w:rsidRPr="00703212" w:rsidRDefault="002238BA" w:rsidP="00D47ABA">
      <w:pPr>
        <w:jc w:val="both"/>
        <w:rPr>
          <w:rFonts w:ascii="Courier New" w:hAnsi="Courier New"/>
        </w:rPr>
      </w:pPr>
    </w:p>
    <w:p w14:paraId="732F6046" w14:textId="77777777" w:rsidR="002238BA" w:rsidRPr="00703212" w:rsidRDefault="002238BA" w:rsidP="00D47ABA">
      <w:pPr>
        <w:jc w:val="both"/>
        <w:rPr>
          <w:rFonts w:ascii="Courier New" w:hAnsi="Courier New"/>
        </w:rPr>
      </w:pPr>
    </w:p>
    <w:p w14:paraId="7B8D4B59" w14:textId="77777777" w:rsidR="0056349A" w:rsidRPr="00703212" w:rsidRDefault="0056349A" w:rsidP="00D47ABA">
      <w:pPr>
        <w:jc w:val="both"/>
        <w:rPr>
          <w:rFonts w:ascii="Courier New" w:eastAsiaTheme="majorEastAsia" w:hAnsi="Courier New" w:cs="Arial"/>
          <w:b/>
          <w:bCs/>
        </w:rPr>
      </w:pPr>
      <w:r w:rsidRPr="00703212">
        <w:rPr>
          <w:rFonts w:ascii="Courier New" w:hAnsi="Courier New" w:cs="Arial"/>
          <w:b/>
          <w:bCs/>
        </w:rPr>
        <w:br w:type="page"/>
      </w:r>
    </w:p>
    <w:p w14:paraId="76908127" w14:textId="77777777" w:rsidR="006F378E" w:rsidRPr="00703212" w:rsidRDefault="006F378E" w:rsidP="00D47ABA">
      <w:pPr>
        <w:pStyle w:val="Ttulo1"/>
        <w:spacing w:before="0"/>
        <w:contextualSpacing/>
        <w:jc w:val="both"/>
        <w:rPr>
          <w:rFonts w:ascii="Courier New" w:hAnsi="Courier New" w:cs="Arial"/>
          <w:b/>
          <w:bCs/>
          <w:color w:val="auto"/>
          <w:sz w:val="40"/>
          <w:szCs w:val="40"/>
        </w:rPr>
      </w:pPr>
      <w:bookmarkStart w:id="26" w:name="_Toc87290029"/>
      <w:r w:rsidRPr="00703212">
        <w:rPr>
          <w:rFonts w:ascii="Courier New" w:hAnsi="Courier New" w:cs="Arial"/>
          <w:b/>
          <w:bCs/>
          <w:color w:val="auto"/>
          <w:sz w:val="40"/>
          <w:szCs w:val="40"/>
        </w:rPr>
        <w:lastRenderedPageBreak/>
        <w:t>Análise descritiva</w:t>
      </w:r>
      <w:bookmarkEnd w:id="14"/>
      <w:bookmarkEnd w:id="26"/>
    </w:p>
    <w:p w14:paraId="20B79DB2" w14:textId="77777777" w:rsidR="006E1426" w:rsidRPr="00703212" w:rsidRDefault="006E1426" w:rsidP="00D47ABA">
      <w:pPr>
        <w:jc w:val="both"/>
        <w:rPr>
          <w:rFonts w:ascii="Courier New" w:hAnsi="Courier New"/>
        </w:rPr>
      </w:pPr>
      <w:bookmarkStart w:id="27" w:name="_Toc46136825"/>
    </w:p>
    <w:p w14:paraId="3F297820" w14:textId="77777777" w:rsidR="00E41F69" w:rsidRPr="00703212" w:rsidRDefault="00E41F69" w:rsidP="00D47ABA">
      <w:pPr>
        <w:jc w:val="both"/>
        <w:rPr>
          <w:rFonts w:ascii="Courier New" w:hAnsi="Courier New"/>
        </w:rPr>
      </w:pPr>
    </w:p>
    <w:p w14:paraId="34F241E3" w14:textId="77777777" w:rsidR="00C0079C" w:rsidRPr="00703212" w:rsidRDefault="00C0079C" w:rsidP="00D47ABA">
      <w:pPr>
        <w:pStyle w:val="Ttulo2"/>
        <w:spacing w:before="0"/>
        <w:contextualSpacing/>
        <w:jc w:val="both"/>
        <w:rPr>
          <w:rFonts w:ascii="Courier New" w:hAnsi="Courier New" w:cs="Arial"/>
          <w:b/>
          <w:bCs/>
          <w:color w:val="auto"/>
          <w:sz w:val="24"/>
        </w:rPr>
      </w:pPr>
      <w:bookmarkStart w:id="28" w:name="_Toc87290030"/>
      <w:r w:rsidRPr="00703212">
        <w:rPr>
          <w:rFonts w:ascii="Courier New" w:hAnsi="Courier New" w:cs="Arial"/>
          <w:b/>
          <w:bCs/>
          <w:color w:val="auto"/>
          <w:sz w:val="24"/>
        </w:rPr>
        <w:t>Proporções</w:t>
      </w:r>
      <w:bookmarkEnd w:id="28"/>
    </w:p>
    <w:p w14:paraId="4CD66846" w14:textId="77777777" w:rsidR="00C0079C" w:rsidRPr="00703212" w:rsidRDefault="00C0079C" w:rsidP="00D47ABA">
      <w:pPr>
        <w:jc w:val="both"/>
        <w:rPr>
          <w:rFonts w:ascii="Courier New" w:hAnsi="Courier New"/>
        </w:rPr>
      </w:pPr>
    </w:p>
    <w:p w14:paraId="586B11DB" w14:textId="77777777" w:rsidR="00C0079C" w:rsidRPr="00703212" w:rsidRDefault="00C0079C" w:rsidP="00D47ABA">
      <w:pPr>
        <w:jc w:val="both"/>
        <w:rPr>
          <w:rFonts w:ascii="Courier New" w:hAnsi="Courier New"/>
        </w:rPr>
      </w:pPr>
      <w:r w:rsidRPr="00703212">
        <w:rPr>
          <w:rFonts w:ascii="Courier New" w:hAnsi="Courier New"/>
        </w:rPr>
        <w:fldChar w:fldCharType="begin" w:fldLock="1"/>
      </w:r>
      <w:r w:rsidRPr="00703212">
        <w:rPr>
          <w:rFonts w:ascii="Courier New" w:hAnsi="Courier New"/>
        </w:rPr>
        <w:instrText>ADDIN CSL_CITATION {"citationItems":[{"id":"ITEM-1","itemData":{"DOI":"10.1136/bmj.309.6960.996","ISBN":"0959-8138 (Print)","ISSN":"0959-8138","PMID":"7950724","abstract":"References 1.</w:instrText>
      </w:r>
      <w:r w:rsidRPr="00703212">
        <w:rPr>
          <w:rFonts w:ascii="Cambria Math" w:hAnsi="Cambria Math" w:cs="Cambria Math"/>
        </w:rPr>
        <w:instrText>↵</w:instrText>
      </w:r>
      <w:r w:rsidRPr="00703212">
        <w:rPr>
          <w:rFonts w:ascii="Courier New" w:hAnsi="Courier New"/>
        </w:rPr>
        <w:instrText xml:space="preserve"> Cole TJ .Do growth charts need a face lift?BMJ1994; 308:641–2. 2.</w:instrText>
      </w:r>
      <w:r w:rsidRPr="00703212">
        <w:rPr>
          <w:rFonts w:ascii="Cambria Math" w:hAnsi="Cambria Math" w:cs="Cambria Math"/>
        </w:rPr>
        <w:instrText>↵</w:instrText>
      </w:r>
      <w:r w:rsidRPr="00703212">
        <w:rPr>
          <w:rFonts w:ascii="Courier New" w:hAnsi="Courier New"/>
        </w:rPr>
        <w:instrText xml:space="preserve"> Altman DG .Practical statistics for medical research.London:Chapman and Hall,1991:419–26. 3.</w:instrText>
      </w:r>
      <w:r w:rsidRPr="00703212">
        <w:rPr>
          <w:rFonts w:ascii="Cambria Math" w:hAnsi="Cambria Math" w:cs="Cambria Math"/>
        </w:rPr>
        <w:instrText>↵</w:instrText>
      </w:r>
      <w:r w:rsidRPr="00703212">
        <w:rPr>
          <w:rFonts w:ascii="Courier New" w:hAnsi="Courier New"/>
        </w:rPr>
        <w:instrText xml:space="preserve"> Gardner MJ, Altman DG Campbell MJ, Gardner MJ .Calculating confidence intervals for some non parametric analyses. In: Gardner MJ, Altman DG, eds. Statistics with confidence.London:British Medical Journal,1989:71–9.","author":[{"dropping-particle":"","family":"Altman","given":"D G","non-dropping-particle":"","parse-names":false,"suffix":""},{"dropping-particle":"","family":"Bland","given":"J M","non-dropping-particle":"","parse-names":false,"suffix":""}],"container-title":"Bmj","id":"ITEM-1","issue":"6960","issued":{"date-parts":[["1994"]]},"page":"996-996","title":"Statistics Notes: Quartiles, quintiles, centiles, and other quantiles","type":"article","volume":"309"},"uris":["http://www.mendeley.com/documents/?uuid=ac553833-00d1-402f-92fc-565faa874b7b"]}],"mendeley":{"formattedCitation":"(D G Altman &amp; Bland, 1994)","plainTextFormattedCitation":"(D G Altman &amp; Bland, 1994)","previouslyFormattedCitation":"(D G Altman and Bland 1994)"},"properties":{"noteIndex":0},"schema":"https://github.com/citation-style-language/schema/raw/master/csl-citation.json"}</w:instrText>
      </w:r>
      <w:r w:rsidRPr="00703212">
        <w:rPr>
          <w:rFonts w:ascii="Courier New" w:hAnsi="Courier New"/>
        </w:rPr>
        <w:fldChar w:fldCharType="separate"/>
      </w:r>
      <w:r w:rsidRPr="00703212">
        <w:rPr>
          <w:rFonts w:ascii="Courier New" w:hAnsi="Courier New"/>
          <w:noProof/>
        </w:rPr>
        <w:t>(D G Altman &amp; Bland, 1994)</w:t>
      </w:r>
      <w:r w:rsidRPr="00703212">
        <w:rPr>
          <w:rFonts w:ascii="Courier New" w:hAnsi="Courier New"/>
        </w:rPr>
        <w:fldChar w:fldCharType="end"/>
      </w:r>
    </w:p>
    <w:p w14:paraId="1E98E2E4" w14:textId="77777777" w:rsidR="00C0079C" w:rsidRPr="00703212" w:rsidRDefault="00C0079C" w:rsidP="00D47ABA">
      <w:pPr>
        <w:jc w:val="both"/>
        <w:rPr>
          <w:rFonts w:ascii="Courier New" w:hAnsi="Courier New"/>
        </w:rPr>
      </w:pPr>
    </w:p>
    <w:p w14:paraId="6A45009E" w14:textId="77777777" w:rsidR="00C0079C" w:rsidRPr="00703212" w:rsidRDefault="00C0079C" w:rsidP="00D47ABA">
      <w:pPr>
        <w:jc w:val="both"/>
        <w:rPr>
          <w:rFonts w:ascii="Courier New" w:hAnsi="Courier New"/>
        </w:rPr>
      </w:pPr>
    </w:p>
    <w:p w14:paraId="7435ABA6" w14:textId="77777777" w:rsidR="005E4014" w:rsidRPr="00703212" w:rsidRDefault="006E1426" w:rsidP="00D47ABA">
      <w:pPr>
        <w:pStyle w:val="Ttulo2"/>
        <w:spacing w:before="0"/>
        <w:contextualSpacing/>
        <w:jc w:val="both"/>
        <w:rPr>
          <w:rFonts w:ascii="Courier New" w:hAnsi="Courier New" w:cs="Arial"/>
          <w:b/>
          <w:bCs/>
          <w:color w:val="auto"/>
          <w:sz w:val="24"/>
        </w:rPr>
      </w:pPr>
      <w:bookmarkStart w:id="29" w:name="_Toc87290031"/>
      <w:r w:rsidRPr="00703212">
        <w:rPr>
          <w:rFonts w:ascii="Courier New" w:hAnsi="Courier New" w:cs="Arial"/>
          <w:b/>
          <w:bCs/>
          <w:color w:val="auto"/>
          <w:sz w:val="24"/>
        </w:rPr>
        <w:t>T</w:t>
      </w:r>
      <w:r w:rsidR="006F378E" w:rsidRPr="00703212">
        <w:rPr>
          <w:rFonts w:ascii="Courier New" w:hAnsi="Courier New" w:cs="Arial"/>
          <w:b/>
          <w:bCs/>
          <w:color w:val="auto"/>
          <w:sz w:val="24"/>
        </w:rPr>
        <w:t>endência central</w:t>
      </w:r>
      <w:bookmarkEnd w:id="29"/>
    </w:p>
    <w:p w14:paraId="4A0701FB" w14:textId="77777777" w:rsidR="005E4014" w:rsidRPr="00703212" w:rsidRDefault="005E4014" w:rsidP="00D47ABA">
      <w:pPr>
        <w:jc w:val="both"/>
        <w:rPr>
          <w:rFonts w:ascii="Courier New" w:hAnsi="Courier New"/>
        </w:rPr>
      </w:pPr>
    </w:p>
    <w:p w14:paraId="09E3CBA2" w14:textId="77777777" w:rsidR="006F378E" w:rsidRPr="00A22545" w:rsidRDefault="006F378E" w:rsidP="00D47ABA">
      <w:pPr>
        <w:jc w:val="both"/>
        <w:rPr>
          <w:rFonts w:ascii="Courier New" w:hAnsi="Courier New"/>
          <w:lang w:val="en-US"/>
        </w:rPr>
      </w:pPr>
      <w:r w:rsidRPr="00703212">
        <w:rPr>
          <w:rFonts w:ascii="Courier New" w:hAnsi="Courier New"/>
        </w:rPr>
        <w:fldChar w:fldCharType="begin" w:fldLock="1"/>
      </w:r>
      <w:r w:rsidR="00453E36" w:rsidRPr="00703212">
        <w:rPr>
          <w:rFonts w:ascii="Courier New" w:hAnsi="Courier New"/>
        </w:rPr>
        <w:instrText>ADDIN CSL_CITATION {"citationItems":[{"id":"ITEM-1","itemData":{"DOI":"10.1136/bmj.331.7521.903","ISBN":"1468-5833 (Electronic)","ISSN":"1468-5833","PMID":"16223828","abstract":"... Standard deviations and standard errors . ... The terms standard error and standard deviation are often confused.1 The contrast between these two terms reflects the important distinction between data description and inference, one that all researchers should appreciate. ...","author":[{"dropping-particle":"","family":"Altman","given":"Douglas G","non-dropping-particle":"","parse-names":false,"suffix":""},{"dropping-particle":"","family":"Bland","given":"J Martin","non-dropping-particle":"","parse-names":false,"suffix":""}],"container-title":"BMJ (Clinical research ed.)","id":"ITEM-1","issue":"7521","issued":{"date-parts":[["2005"]]},"page":"903","title":"Standard deviations and standard errors.","type":"article-journal","volume":"331"},"uris":["http://www.mendeley.com/documents/?uuid=1981385f-5f57-441d-b3d3-46b40732076d"]},{"id":"ITEM-2","itemData":{"DOI":"10.1152/advan.90123.2008","ISBN":"1522-1229 (Electronic)\\n1043-4046 (Linking)","ISSN":"1043-4046","PMID":"18794241","abstract":"Learning about statistics is a lot like learning about science: the learning is more meaningful if you can actively explore. This series in Advances in Physiology Education provides an opportunity to do just that: we will investigate basic concepts in statistics using the free software package R. Because this series uses R solely as a vehicle with which to explore basic concepts in statistics, I provide the requisite R commands. In this inaugural paper we explore the essential distinction between standard deviation and standard error: a standard deviation estimates the variability among sample observations whereas a standard error of the mean estimates the variability among theoretical sample means. If we fail to report the standard deviation, then we fail to fully report our data. Because it incorporates information about sample size, the standard error of the mean is a misguided estimate of variability among observations. Instead, the standard error of the mean provides an estimate of the uncertainty of the true value of the population mean.","author":[{"dropping-particle":"","family":"Curran-Everett","given":"D.","non-dropping-particle":"","parse-names":false,"suffix":""}],"container-title":"AJP: Advances in Physiology Education","id":"ITEM-2","issue":"3","issued":{"date-parts":[["2008"]]},"page":"203-208","title":"Explorations in statistics: standard deviations and standard errors","type":"article-journal","volume":"32"},"uris":["http://www.mendeley.com/documents/?uuid=73f77ead-2dc8-4366-875b-79e83f810e36"]},{"id":"ITEM-3","itemData":{"DOI":"10.5395/rde.2013.38.1.52","ISBN":"2234-7658 (Print)\\r2234-7658 (Linking)","ISSN":"2234-7658","PMID":"23495371","abstract":"Various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w:instrText>
      </w:r>
      <w:r w:rsidR="00453E36" w:rsidRPr="00A22545">
        <w:rPr>
          <w:rFonts w:ascii="Courier New" w:hAnsi="Courier New"/>
          <w:lang w:val="en-US"/>
        </w:rPr>
        <w:instrText>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frequency.","author":[{"dropping-particle":"","family":"Kim","given":"Hae-Young","non-dropping-particle":"","parse-names":false,"suffix":""}],"container-title":"Restorative Dentistry &amp; Endodontics","id":"ITEM-3","issue":"1","issued":{"date-parts":[["2013"]]},"page":"52","title":"Statistical notes for clinical researchers: assessing normal distribution (2) using skewness and kurtosis","type":"article-journal","volume":"38"},"uris":["http://www.mendeley.com/documents/?uuid=0325103b-ac31-4df1-95b9-d6d37ecac289"]}],"mendeley":{"formattedCitation":"(Douglas G Altman &amp; Bland, 2005; D. Curran-Everett, 2008; H.-Y. Kim, 2013)","plainTextFormattedCitation":"(Douglas G Altman &amp; Bland, 2005; D. Curran-Everett, 2008; H.-Y. Kim, 2013)","previouslyFormattedCitation":"(Douglas G Altman and Bland 2005; D. Curran-Everett 2008; H.-Y. Kim 2013)"},"properties":{"noteIndex":0},"schema":"https://github.com/citation-style-language/schema/raw/master/csl-citation.json"}</w:instrText>
      </w:r>
      <w:r w:rsidRPr="00703212">
        <w:rPr>
          <w:rFonts w:ascii="Courier New" w:hAnsi="Courier New"/>
        </w:rPr>
        <w:fldChar w:fldCharType="separate"/>
      </w:r>
      <w:bookmarkEnd w:id="27"/>
      <w:r w:rsidR="00453E36" w:rsidRPr="00A22545">
        <w:rPr>
          <w:rFonts w:ascii="Courier New" w:hAnsi="Courier New"/>
          <w:noProof/>
          <w:lang w:val="en-US"/>
        </w:rPr>
        <w:t>(Douglas G Altman &amp; Bland, 2005; D. Curran-Everett, 2008; H.-Y. Kim, 2013)</w:t>
      </w:r>
      <w:r w:rsidRPr="00703212">
        <w:rPr>
          <w:rFonts w:ascii="Courier New" w:hAnsi="Courier New"/>
        </w:rPr>
        <w:fldChar w:fldCharType="end"/>
      </w:r>
    </w:p>
    <w:p w14:paraId="0307CA57" w14:textId="77777777" w:rsidR="006E1426" w:rsidRPr="00A22545" w:rsidRDefault="006E1426" w:rsidP="00D47ABA">
      <w:pPr>
        <w:jc w:val="both"/>
        <w:rPr>
          <w:rFonts w:ascii="Courier New" w:hAnsi="Courier New"/>
          <w:lang w:val="en-US"/>
        </w:rPr>
      </w:pPr>
      <w:bookmarkStart w:id="30" w:name="_Toc46136826"/>
    </w:p>
    <w:p w14:paraId="5CEA1FD4" w14:textId="77777777" w:rsidR="005E4014" w:rsidRPr="00A22545" w:rsidRDefault="005E4014" w:rsidP="00D47ABA">
      <w:pPr>
        <w:jc w:val="both"/>
        <w:rPr>
          <w:rFonts w:ascii="Courier New" w:hAnsi="Courier New"/>
          <w:lang w:val="en-US"/>
        </w:rPr>
      </w:pPr>
    </w:p>
    <w:p w14:paraId="1CD3F903" w14:textId="77777777" w:rsidR="0056349A" w:rsidRPr="00A22545" w:rsidRDefault="0056349A" w:rsidP="00D47ABA">
      <w:pPr>
        <w:pStyle w:val="Ttulo2"/>
        <w:spacing w:before="0"/>
        <w:contextualSpacing/>
        <w:jc w:val="both"/>
        <w:rPr>
          <w:rFonts w:ascii="Courier New" w:hAnsi="Courier New" w:cs="Arial"/>
          <w:b/>
          <w:bCs/>
          <w:color w:val="auto"/>
          <w:sz w:val="24"/>
          <w:lang w:val="en-US"/>
        </w:rPr>
      </w:pPr>
      <w:bookmarkStart w:id="31" w:name="_Toc87290032"/>
      <w:proofErr w:type="spellStart"/>
      <w:r w:rsidRPr="00A22545">
        <w:rPr>
          <w:rFonts w:ascii="Courier New" w:hAnsi="Courier New" w:cs="Arial"/>
          <w:b/>
          <w:bCs/>
          <w:color w:val="auto"/>
          <w:sz w:val="24"/>
          <w:lang w:val="en-US"/>
        </w:rPr>
        <w:t>Dispersão</w:t>
      </w:r>
      <w:bookmarkEnd w:id="31"/>
      <w:proofErr w:type="spellEnd"/>
    </w:p>
    <w:p w14:paraId="0B04AF46" w14:textId="77777777" w:rsidR="0056349A" w:rsidRPr="00A22545" w:rsidRDefault="0056349A" w:rsidP="00D47ABA">
      <w:pPr>
        <w:jc w:val="both"/>
        <w:rPr>
          <w:rFonts w:ascii="Courier New" w:hAnsi="Courier New"/>
          <w:lang w:val="en-US"/>
        </w:rPr>
      </w:pPr>
    </w:p>
    <w:p w14:paraId="4DC4D956" w14:textId="77777777" w:rsidR="0056349A" w:rsidRPr="00A22545" w:rsidRDefault="0056349A" w:rsidP="00D47ABA">
      <w:pPr>
        <w:jc w:val="both"/>
        <w:rPr>
          <w:rFonts w:ascii="Courier New" w:hAnsi="Courier New"/>
          <w:lang w:val="en-US"/>
        </w:rPr>
      </w:pPr>
      <w:r w:rsidRPr="00703212">
        <w:rPr>
          <w:rFonts w:ascii="Courier New" w:hAnsi="Courier New"/>
        </w:rPr>
        <w:fldChar w:fldCharType="begin" w:fldLock="1"/>
      </w:r>
      <w:r w:rsidRPr="00A22545">
        <w:rPr>
          <w:rFonts w:ascii="Courier New" w:hAnsi="Courier New"/>
          <w:lang w:val="en-US"/>
        </w:rPr>
        <w:instrText>ADDIN CSL_CITATION {"citationItems":[{"id":"ITEM-1","itemData":{"DOI":"10.1136/bmj.331.7521.903","ISBN":"1468-5833 (Electronic)","ISSN":"1468-5833","PMID":"16223828","abstract":"... Standard deviations and standard errors . ... The terms standard error and standard deviation are often confused.1 The contrast between these two terms reflects the important distinction between data description and inference, one that all researchers should appreciate. ...","author":[{"dropping-particle":"","family":"Altman","given":"Douglas G","non-dropping-particle":"","parse-names":false,"suffix":""},{"dropping-particle":"","family":"Bland","given":"J Martin","non-dropping-particle":"","parse-names":false,"suffix":""}],"container-title":"BMJ (Clinical research ed.)","id":"ITEM-1","issue":"7521","issued":{"date-parts":[["2005"]]},"page":"903","title":"Standard deviations and standard errors.","type":"article-journal","volume":"331"},"uris":["http://www.mendeley.com/documents/?uuid=1981385f-5f57-441d-b3d3-46b40732076d"]},{"id":"ITEM-2","itemData":{"DOI":"10.1152/advan.90123.2008","ISBN":"1522-1229 (Electronic)\\n1043-4046 (Linking)","ISSN":"1043-4046","PMID":"18794241","abstract":"Learning about statistics is a lot like learning about science: the learning is more meaningful if you can actively explore. This series in Advances in Physiology Education provides an opportunity to do just that: we will investig</w:instrText>
      </w:r>
      <w:r w:rsidRPr="00703212">
        <w:rPr>
          <w:rFonts w:ascii="Courier New" w:hAnsi="Courier New"/>
        </w:rPr>
        <w:instrText>ate basic concepts in statistics using the free software package R. Because this series uses R solely as a vehicle with which to explore basic concepts in statistics, I provide the requisite R commands. In this inaugural paper we explore the essential distinction between standard deviation and standard error: a standard deviation estimates the variability among sample observations whereas a standard error of the mean estimates the variability among theoretical sample means. If we fail to report the standard deviation, then we fail to fully report our data. Because it incorporates information about sample size, the standard error of the mean is a misguided estimate of variability among observations. Instead, the standard error of the mean provides an estimate of the uncertainty of the true value of the population mean.","author":[{"dropping-particle":"","family":"Curran-Everett","given":"D.","non-dropping-particle":"","parse-names":false,"suffix":""}],"container-title":"AJP: Advances in Physiology Education","id":"ITEM-2","issue":"3","issued":{"date-parts":[["2008"]]},"page":"203-208","title":"Explorations in statistics: standard deviations and standard errors","type":"article-journal","volume":"32"},"uris":["http://www.mendeley.com/documents/?uuid=73f77ead-2dc8-4366-875b-79e83f810e36"]},{"id":"ITEM-3","itemData":{"DOI":"10.5395/rde.2013.38.1.52","ISBN":"2234-7658 (Print)\\r2234-7658 (Linking)","ISSN":"2234-7658","PMID":"23495371","abstract":"Various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w:instrText>
      </w:r>
      <w:r w:rsidRPr="00A22545">
        <w:rPr>
          <w:rFonts w:ascii="Courier New" w:hAnsi="Courier New"/>
          <w:lang w:val="en-US"/>
        </w:rPr>
        <w:instrText>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frequency.","author":[{"dropping-particle":"","family":"Kim","given":"Hae-Young","non-dropping-particle":"","parse-names":false,"suffix":""}],"container-title":"Restorative Dentistry &amp; Endodontics","id":"ITEM-3","issue":"1","issued":{"date-parts":[["2013"]]},"page":"52","title":"Statistical notes for clinical researchers: assessing normal distribution (2) using skewness and kurtosis","type":"article-journal","volume":"38"},"uris":["http://www.mendeley.com/documents/?uuid=0325103b-ac31-4df1-95b9-d6d37ecac289"]}],"mendeley":{"formattedCitation":"(Douglas G Altman &amp; Bland, 2005; D. Curran-Everett, 2008; H.-Y. Kim, 2013)","plainTextFormattedCitation":"(Douglas G Altman &amp; Bland, 2005; D. Curran-Everett, 2008; H.-Y. Kim, 2013)","previouslyFormattedCitation":"(Douglas G Altman and Bland 2005; D. Curran-Everett 2008; H.-Y. Kim 2013)"},"properties":{"noteIndex":0},"schema":"https://github.com/citation-style-language/schema/raw/master/csl-citation.json"}</w:instrText>
      </w:r>
      <w:r w:rsidRPr="00703212">
        <w:rPr>
          <w:rFonts w:ascii="Courier New" w:hAnsi="Courier New"/>
        </w:rPr>
        <w:fldChar w:fldCharType="separate"/>
      </w:r>
      <w:r w:rsidRPr="00A22545">
        <w:rPr>
          <w:rFonts w:ascii="Courier New" w:hAnsi="Courier New"/>
          <w:noProof/>
          <w:lang w:val="en-US"/>
        </w:rPr>
        <w:t>(Douglas G Altman &amp; Bland, 2005; D. Curran-Everett, 2008; H.-Y. Kim, 2013)</w:t>
      </w:r>
      <w:r w:rsidRPr="00703212">
        <w:rPr>
          <w:rFonts w:ascii="Courier New" w:hAnsi="Courier New"/>
        </w:rPr>
        <w:fldChar w:fldCharType="end"/>
      </w:r>
    </w:p>
    <w:p w14:paraId="13D287F8" w14:textId="77777777" w:rsidR="0056349A" w:rsidRPr="00A22545" w:rsidRDefault="0056349A" w:rsidP="00D47ABA">
      <w:pPr>
        <w:jc w:val="both"/>
        <w:rPr>
          <w:rFonts w:ascii="Courier New" w:hAnsi="Courier New"/>
          <w:lang w:val="en-US"/>
        </w:rPr>
      </w:pPr>
    </w:p>
    <w:p w14:paraId="0EB6F2C3" w14:textId="77777777" w:rsidR="0056349A" w:rsidRPr="00A22545" w:rsidRDefault="0056349A" w:rsidP="00D47ABA">
      <w:pPr>
        <w:jc w:val="both"/>
        <w:rPr>
          <w:rFonts w:ascii="Courier New" w:hAnsi="Courier New"/>
          <w:lang w:val="en-US"/>
        </w:rPr>
      </w:pPr>
    </w:p>
    <w:p w14:paraId="1B8BE920" w14:textId="77777777" w:rsidR="0056349A" w:rsidRPr="00A22545" w:rsidRDefault="0056349A" w:rsidP="00D47ABA">
      <w:pPr>
        <w:pStyle w:val="Ttulo2"/>
        <w:spacing w:before="0"/>
        <w:contextualSpacing/>
        <w:jc w:val="both"/>
        <w:rPr>
          <w:rFonts w:ascii="Courier New" w:hAnsi="Courier New" w:cs="Arial"/>
          <w:b/>
          <w:bCs/>
          <w:color w:val="auto"/>
          <w:sz w:val="24"/>
          <w:lang w:val="en-US"/>
        </w:rPr>
      </w:pPr>
      <w:bookmarkStart w:id="32" w:name="_Toc87290033"/>
      <w:proofErr w:type="spellStart"/>
      <w:r w:rsidRPr="00A22545">
        <w:rPr>
          <w:rFonts w:ascii="Courier New" w:hAnsi="Courier New" w:cs="Arial"/>
          <w:b/>
          <w:bCs/>
          <w:color w:val="auto"/>
          <w:sz w:val="24"/>
          <w:lang w:val="en-US"/>
        </w:rPr>
        <w:t>Extremos</w:t>
      </w:r>
      <w:bookmarkEnd w:id="32"/>
      <w:proofErr w:type="spellEnd"/>
    </w:p>
    <w:p w14:paraId="617B32A3" w14:textId="77777777" w:rsidR="0056349A" w:rsidRPr="00A22545" w:rsidRDefault="0056349A" w:rsidP="00D47ABA">
      <w:pPr>
        <w:jc w:val="both"/>
        <w:rPr>
          <w:rFonts w:ascii="Courier New" w:hAnsi="Courier New"/>
          <w:lang w:val="en-US"/>
        </w:rPr>
      </w:pPr>
    </w:p>
    <w:p w14:paraId="4E527207" w14:textId="77777777" w:rsidR="0056349A" w:rsidRPr="00703212" w:rsidRDefault="0056349A" w:rsidP="00D47ABA">
      <w:pPr>
        <w:jc w:val="both"/>
        <w:rPr>
          <w:rFonts w:ascii="Courier New" w:hAnsi="Courier New"/>
        </w:rPr>
      </w:pPr>
      <w:r w:rsidRPr="00703212">
        <w:rPr>
          <w:rFonts w:ascii="Courier New" w:hAnsi="Courier New"/>
        </w:rPr>
        <w:fldChar w:fldCharType="begin" w:fldLock="1"/>
      </w:r>
      <w:r w:rsidRPr="00A22545">
        <w:rPr>
          <w:rFonts w:ascii="Courier New" w:hAnsi="Courier New"/>
          <w:lang w:val="en-US"/>
        </w:rPr>
        <w:instrText>ADDIN CSL_CITATION {"citationItems":[{"id":"ITEM-1","itemData":{"DOI":"10.1136/bmj.331.7521.903","ISBN":"1468-5833 (Electronic)","ISSN":"1468-5833","PMID":"16223828","abstract":"... Standard deviations and standard errors . ... The terms standard error and standard deviation are often confused.1 The contrast between these two terms reflects the important distinction between data description and inference, one that all researchers should appreciate. ...","author":[{"dropping-particle":"","family":"Altman","given":"Douglas G","non-dropping-particle":"","parse-names":false,"suffix":""},{"dropping-particle":"","family":"Bland","given":"J Martin","non-dropping-particle":"","parse-names":false,"suffix":""}],"container-title":"BMJ (Clinical research ed.)","id":"ITEM-1","issue":"7521","issued":{"date-parts":[["2005"]]},"page":"903","title":"Standard deviations and standard errors.","type":"article-journal","volume":"331"},"uris":["http://www.mendeley.com/documents/?uuid=1981385f-5f57-441d-b3d3-46b40732076d"]},{"id":"ITEM-2","itemData":{"DOI":"10.1152/advan.90123.2008","ISBN":"1522-1229 (Electronic)\\n1043-4046 (Linking)","ISSN":"1043-4046","PMID":"18794241","abstract":"Learning about statistics is a lot like learning about science: the learning is more meaningful if you can actively explore. This series in Advances in Physiology Education provides an opportunity to do just that: we will investiga</w:instrText>
      </w:r>
      <w:r w:rsidRPr="00703212">
        <w:rPr>
          <w:rFonts w:ascii="Courier New" w:hAnsi="Courier New"/>
        </w:rPr>
        <w:instrText>te basic concepts in statistics using the free software package R. Because this series uses R solely as a vehicle with which to explore basic concepts in statistics, I provide the requisite R commands. In this inaugural paper we explore the essential distinction between standard deviation and standard error: a standard deviation estimates the variability among sample observations whereas a standard error of the mean estimates the variability among theoretical sample means. If we fail to report the standard deviation, then we fail to fully report our data. Because it incorporates information about sample size, the standard error of the mean is a misguided estimate of variability among observations. Instead, the standard error of the mean provides an estimate of the uncertainty of the true value of the population mean.","author":[{"dropping-particle":"","family":"Curran-Everett","given":"D.","non-dropping-particle":"","parse-names":false,"suffix":""}],"container-title":"AJP: Advances in Physiology Education","id":"ITEM-2","issue":"3","issued":{"date-parts":[["2008"]]},"page":"203-208","title":"Explorations in statistics: standard deviations and standard errors","type":"article-journal","volume":"32"},"uris":["http://www.mendeley.com/documents/?uuid=73f77ead-2dc8-4366-875b-79e83f810e36"]},{"id":"ITEM-3","itemData":{"DOI":"10.5395/rde.2013.38.1.52","ISBN":"2234-7658 (Print)\\r2234-7658 (Linking)","ISSN":"2234-7658","PMID":"23495371","abstract":"Various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frequency.","author":[{"dropping-particle":"","family":"Kim","given":"Hae-Young","non-dropping-particle":"","parse-names":false,"suffix":""}],"container-title":"Restorative Dentistry &amp; Endodontics","id":"ITEM-3","issue":"1","issued":{"date-parts":[["2013"]]},"page":"52","title":"Statistical notes for clinical researchers: assessing normal distribution (2) using skewness and kurtosis","type":"article-journal","volume":"38"},"uris":["http://www.mendeley.com/documents/?uuid=0325103b-ac31-4df1-95b9-d6d37ecac289"]}],"mendeley":{"formattedCitation":"(Douglas G Altman &amp; Bland, 2005; D. Curran-Everett, 2008; H.-Y. Kim, 2013)","plainTextFormattedCitation":"(Douglas G Altman &amp; Bland, 2005; D. Curran-Everett, 2008; H.-Y. Kim, 2013)","previouslyFormattedCitation":"(Douglas G Altman and Bland 2005; D. Curran-Everett 2008; H.-Y. Kim 2013)"},"properties":{"noteIndex":0},"schema":"https://github.com/citation-style-language/schema/raw/master/csl-citation.json"}</w:instrText>
      </w:r>
      <w:r w:rsidRPr="00703212">
        <w:rPr>
          <w:rFonts w:ascii="Courier New" w:hAnsi="Courier New"/>
        </w:rPr>
        <w:fldChar w:fldCharType="separate"/>
      </w:r>
      <w:r w:rsidRPr="00703212">
        <w:rPr>
          <w:rFonts w:ascii="Courier New" w:hAnsi="Courier New"/>
          <w:noProof/>
        </w:rPr>
        <w:t>(Douglas G Altman &amp; Bland, 2005; D. Curran-Everett, 2008; H.-Y. Kim, 2013)</w:t>
      </w:r>
      <w:r w:rsidRPr="00703212">
        <w:rPr>
          <w:rFonts w:ascii="Courier New" w:hAnsi="Courier New"/>
        </w:rPr>
        <w:fldChar w:fldCharType="end"/>
      </w:r>
    </w:p>
    <w:p w14:paraId="4BED5613" w14:textId="77777777" w:rsidR="0056349A" w:rsidRPr="00703212" w:rsidRDefault="0056349A" w:rsidP="00D47ABA">
      <w:pPr>
        <w:jc w:val="both"/>
        <w:rPr>
          <w:rFonts w:ascii="Courier New" w:hAnsi="Courier New"/>
        </w:rPr>
      </w:pPr>
    </w:p>
    <w:p w14:paraId="6B0C0771" w14:textId="77777777" w:rsidR="0056349A" w:rsidRPr="00703212" w:rsidRDefault="0056349A" w:rsidP="00D47ABA">
      <w:pPr>
        <w:jc w:val="both"/>
        <w:rPr>
          <w:rFonts w:ascii="Courier New" w:hAnsi="Courier New"/>
        </w:rPr>
      </w:pPr>
    </w:p>
    <w:p w14:paraId="47867382" w14:textId="77777777" w:rsidR="005E4014" w:rsidRPr="00703212" w:rsidRDefault="006E1426" w:rsidP="00D47ABA">
      <w:pPr>
        <w:pStyle w:val="Ttulo2"/>
        <w:spacing w:before="0"/>
        <w:contextualSpacing/>
        <w:jc w:val="both"/>
        <w:rPr>
          <w:rFonts w:ascii="Courier New" w:hAnsi="Courier New" w:cs="Arial"/>
          <w:b/>
          <w:bCs/>
          <w:color w:val="auto"/>
          <w:sz w:val="24"/>
        </w:rPr>
      </w:pPr>
      <w:bookmarkStart w:id="33" w:name="_Toc46136827"/>
      <w:bookmarkStart w:id="34" w:name="_Toc87290034"/>
      <w:bookmarkEnd w:id="30"/>
      <w:r w:rsidRPr="00703212">
        <w:rPr>
          <w:rFonts w:ascii="Courier New" w:hAnsi="Courier New" w:cs="Arial"/>
          <w:b/>
          <w:bCs/>
          <w:color w:val="auto"/>
          <w:sz w:val="24"/>
        </w:rPr>
        <w:t>I</w:t>
      </w:r>
      <w:r w:rsidR="006F378E" w:rsidRPr="00703212">
        <w:rPr>
          <w:rFonts w:ascii="Courier New" w:hAnsi="Courier New" w:cs="Arial"/>
          <w:b/>
          <w:bCs/>
          <w:color w:val="auto"/>
          <w:sz w:val="24"/>
        </w:rPr>
        <w:t>ntervalos de confiança</w:t>
      </w:r>
      <w:bookmarkEnd w:id="34"/>
    </w:p>
    <w:p w14:paraId="0C0A2D01" w14:textId="77777777" w:rsidR="005E4014" w:rsidRPr="00703212" w:rsidRDefault="005E4014" w:rsidP="00D47ABA">
      <w:pPr>
        <w:jc w:val="both"/>
        <w:rPr>
          <w:rFonts w:ascii="Courier New" w:hAnsi="Courier New"/>
        </w:rPr>
      </w:pPr>
    </w:p>
    <w:p w14:paraId="7D6D2C9E" w14:textId="77777777" w:rsidR="006F378E" w:rsidRPr="00703212" w:rsidRDefault="006F378E" w:rsidP="00D47ABA">
      <w:pPr>
        <w:jc w:val="both"/>
        <w:rPr>
          <w:rFonts w:ascii="Courier New" w:hAnsi="Courier New"/>
        </w:rPr>
      </w:pPr>
      <w:r w:rsidRPr="00703212">
        <w:rPr>
          <w:rFonts w:ascii="Courier New" w:hAnsi="Courier New"/>
        </w:rPr>
        <w:fldChar w:fldCharType="begin" w:fldLock="1"/>
      </w:r>
      <w:r w:rsidR="00453E36" w:rsidRPr="00703212">
        <w:rPr>
          <w:rFonts w:ascii="Courier New" w:hAnsi="Courier New"/>
        </w:rPr>
        <w:instrText>ADDIN CSL_CITATION {"citationItems":[{"id":"ITEM-1","itemData":{"DOI":"10.1152/advan.00006.2009","ISBN":"1522-1229 (Electronic)","ISSN":"1043-4046","PMID":"19509392","abstract":"Learning about statistics is a lot like learning about science: the learning is more meaningful if you can actively explore. This third installment of Explorations in Statistics investigates confidence intervals. A confidence interval is a range that we expect, with some level of confidence, to include the true value of a population parameter such as the mean. A confidence interval provides the same statistical information as the P value from a hypothesis test, but it circumvents the drawbacks of that hypothesis test. Even more important, a confidence interval focuses our attention on the scientific importance of some experimental result.","author":[{"dropping-particle":"","family":"Curran-Everett","given":"D.","non-dropping-particle":"","parse-names":false,"suffix":""}],"container-title":"AJP: Advances in Physiology Education","id":"ITEM-1","issue":"2","issued":{"date-parts":[["2009"]]},"page":"87-90","title":"Explorations in statistics: confidence intervals","type":"article-journal","volume":"33"},"uris":["http://www.mendeley.com/documents/?uuid=5fcbc1a0-d135-4263-af8b-f244064b7861"]}],"mendeley":{"formattedCitation":"(D. Curran-Everett, 2009)","plainTextFormattedCitation":"(D. Curran-Everett, 2009)","previouslyFormattedCitation":"(D. Curran-Everett 2009)"},"properties":{"noteIndex":0},"schema":"https://github.com/citation-style-language/schema/raw/master/csl-citation.json"}</w:instrText>
      </w:r>
      <w:r w:rsidRPr="00703212">
        <w:rPr>
          <w:rFonts w:ascii="Courier New" w:hAnsi="Courier New"/>
        </w:rPr>
        <w:fldChar w:fldCharType="separate"/>
      </w:r>
      <w:bookmarkEnd w:id="33"/>
      <w:r w:rsidR="00453E36" w:rsidRPr="00703212">
        <w:rPr>
          <w:rFonts w:ascii="Courier New" w:hAnsi="Courier New"/>
          <w:noProof/>
        </w:rPr>
        <w:t>(D. Curran-Everett, 2009)</w:t>
      </w:r>
      <w:r w:rsidRPr="00703212">
        <w:rPr>
          <w:rFonts w:ascii="Courier New" w:hAnsi="Courier New"/>
        </w:rPr>
        <w:fldChar w:fldCharType="end"/>
      </w:r>
    </w:p>
    <w:p w14:paraId="60559E82" w14:textId="77777777" w:rsidR="006E1426" w:rsidRPr="00703212" w:rsidRDefault="006E1426" w:rsidP="00D47ABA">
      <w:pPr>
        <w:jc w:val="both"/>
        <w:rPr>
          <w:rFonts w:ascii="Courier New" w:hAnsi="Courier New"/>
        </w:rPr>
      </w:pPr>
      <w:bookmarkStart w:id="35" w:name="_Toc46136828"/>
    </w:p>
    <w:p w14:paraId="4FAEDDD5" w14:textId="77777777" w:rsidR="005E4014" w:rsidRPr="00703212" w:rsidRDefault="005E4014" w:rsidP="00D47ABA">
      <w:pPr>
        <w:jc w:val="both"/>
        <w:rPr>
          <w:rFonts w:ascii="Courier New" w:hAnsi="Courier New"/>
        </w:rPr>
      </w:pPr>
    </w:p>
    <w:p w14:paraId="028110D8" w14:textId="77777777" w:rsidR="005E4014" w:rsidRPr="00703212" w:rsidRDefault="006E1426" w:rsidP="00D47ABA">
      <w:pPr>
        <w:pStyle w:val="Ttulo2"/>
        <w:spacing w:before="0"/>
        <w:contextualSpacing/>
        <w:jc w:val="both"/>
        <w:rPr>
          <w:rFonts w:ascii="Courier New" w:hAnsi="Courier New" w:cs="Arial"/>
          <w:b/>
          <w:bCs/>
          <w:color w:val="auto"/>
          <w:sz w:val="24"/>
        </w:rPr>
      </w:pPr>
      <w:bookmarkStart w:id="36" w:name="_Toc87290035"/>
      <w:r w:rsidRPr="00703212">
        <w:rPr>
          <w:rFonts w:ascii="Courier New" w:hAnsi="Courier New" w:cs="Arial"/>
          <w:b/>
          <w:bCs/>
          <w:color w:val="auto"/>
          <w:sz w:val="24"/>
        </w:rPr>
        <w:t>V</w:t>
      </w:r>
      <w:r w:rsidR="006F378E" w:rsidRPr="00703212">
        <w:rPr>
          <w:rFonts w:ascii="Courier New" w:hAnsi="Courier New" w:cs="Arial"/>
          <w:b/>
          <w:bCs/>
          <w:color w:val="auto"/>
          <w:sz w:val="24"/>
        </w:rPr>
        <w:t>isualização de variáveis</w:t>
      </w:r>
      <w:bookmarkEnd w:id="36"/>
    </w:p>
    <w:p w14:paraId="2C6FE77E" w14:textId="77777777" w:rsidR="005E4014" w:rsidRPr="00703212" w:rsidRDefault="005E4014" w:rsidP="00D47ABA">
      <w:pPr>
        <w:jc w:val="both"/>
        <w:rPr>
          <w:rFonts w:ascii="Courier New" w:hAnsi="Courier New"/>
        </w:rPr>
      </w:pPr>
    </w:p>
    <w:p w14:paraId="5C108904" w14:textId="77777777" w:rsidR="006F378E" w:rsidRPr="00703212" w:rsidRDefault="006F378E" w:rsidP="00D47ABA">
      <w:pPr>
        <w:jc w:val="both"/>
        <w:rPr>
          <w:rFonts w:ascii="Courier New" w:hAnsi="Courier New"/>
        </w:rPr>
      </w:pPr>
      <w:r w:rsidRPr="00703212">
        <w:rPr>
          <w:rFonts w:ascii="Courier New" w:hAnsi="Courier New"/>
        </w:rPr>
        <w:fldChar w:fldCharType="begin" w:fldLock="1"/>
      </w:r>
      <w:r w:rsidR="00453E36" w:rsidRPr="00703212">
        <w:rPr>
          <w:rFonts w:ascii="Courier New" w:hAnsi="Courier New"/>
        </w:rPr>
        <w:instrText>ADDIN CSL_CITATION {"citationItems":[{"id":"ITEM-1","itemData":{"DOI":"10.1002/pst.1912","ISSN":"15391612","PMID":"30378733","abstract":"“There is no single statistical tool that is as powerful as a well</w:instrText>
      </w:r>
      <w:r w:rsidR="00453E36" w:rsidRPr="00703212">
        <w:rPr>
          <w:rFonts w:ascii="Cambria Math" w:hAnsi="Cambria Math" w:cs="Cambria Math"/>
        </w:rPr>
        <w:instrText>‐</w:instrText>
      </w:r>
      <w:r w:rsidR="00453E36" w:rsidRPr="00703212">
        <w:rPr>
          <w:rFonts w:ascii="Courier New" w:hAnsi="Courier New"/>
        </w:rPr>
        <w:instrText>chosen graph” previous study. Graphics are at the core of exploring and understanding data, communicating results and conclusions, and supporting decision</w:instrText>
      </w:r>
      <w:r w:rsidR="00453E36" w:rsidRPr="00703212">
        <w:rPr>
          <w:rFonts w:ascii="Cambria Math" w:hAnsi="Cambria Math" w:cs="Cambria Math"/>
        </w:rPr>
        <w:instrText>‐</w:instrText>
      </w:r>
      <w:r w:rsidR="00453E36" w:rsidRPr="00703212">
        <w:rPr>
          <w:rFonts w:ascii="Courier New" w:hAnsi="Courier New"/>
        </w:rPr>
        <w:instrText>making. Increasing our graphical expertise can significantly strengthen our impact as professional statisticians and quantitative scientists. In this article, we present a concerted effort to improve the way we create graphics at Novartis. We provide our vision and guiding principles, before describing seven work packages in more detail. The actions, principles, and experiences laid out in this paper are applicable generally, also beyond drug development, which is our field of work. The purpose of this article is to share our experiences and help foster the use of good graphs in pharmaceutical statistics and beyond. A Graphics Principles “Cheat Sheet” is available online at https:// graphicsprinciples.github.io/.","author":[{"dropping-particle":"","family":"Vandemeulebroecke","given":"Marc","non-dropping-particle":"","parse-names":false,"suffix":""},{"dropping-particle":"","family":"Baillie","given":"Mark","non-dropping-particle":"","parse-names":false,"suffix":""},{"dropping-particle":"","family":"Carr","given":"David","non-dropping-particle":"","parse-names":false,"suffix":""},{"dropping-particle":"","family":"Kanitra","given":"Linda","non-dropping-particle":"","parse-names":false,"suffix":""},{"dropping-particle":"","family":"Margolskee","given":"Alison","non-dropping-particle":"","parse-names":false,"suffix":""},{"dropping-particle":"","family":"Wright","given":"Andrew","non-dropping-particle":"","parse-names":false,"suffix":""},{"dropping-particle":"","family":"Magnusson","given":"Baldur","non-dropping-particle":"","parse-names":false,"suffix":""}],"container-title":"Pharmaceutical Statistics","id":"ITEM-1","issue":"September","issued":{"date-parts":[["2018"]]},"page":"1-9","title":"How can we make better graphs? An initiative to increase the graphical expertise and productivity of quantitative scientists","type":"article-journal"},"uris":["http://www.mendeley.com/documents/?uuid=6f1dd077-afea-4825-bfa0-88b67087ba39"]}],"mendeley":{"formattedCitation":"(Vandemeulebroecke et al., 2018)","plainTextFormattedCitation":"(Vandemeulebroecke et al., 2018)","previouslyFormattedCitation":"(Vandemeulebroecke et al. 2018)"},"properties":{"noteIndex":0},"schema":"https://github.com/citation-style-language/schema/raw/master/csl-citation.json"}</w:instrText>
      </w:r>
      <w:r w:rsidRPr="00703212">
        <w:rPr>
          <w:rFonts w:ascii="Courier New" w:hAnsi="Courier New"/>
        </w:rPr>
        <w:fldChar w:fldCharType="separate"/>
      </w:r>
      <w:r w:rsidR="00453E36" w:rsidRPr="00703212">
        <w:rPr>
          <w:rFonts w:ascii="Courier New" w:hAnsi="Courier New"/>
          <w:noProof/>
        </w:rPr>
        <w:t>(Vandemeulebroecke et al., 2018)</w:t>
      </w:r>
      <w:r w:rsidRPr="00703212">
        <w:rPr>
          <w:rFonts w:ascii="Courier New" w:hAnsi="Courier New"/>
        </w:rPr>
        <w:fldChar w:fldCharType="end"/>
      </w:r>
      <w:r w:rsidRPr="00703212">
        <w:rPr>
          <w:rFonts w:ascii="Courier New" w:hAnsi="Courier New"/>
        </w:rPr>
        <w:t>.</w:t>
      </w:r>
      <w:bookmarkEnd w:id="35"/>
    </w:p>
    <w:p w14:paraId="016550CC" w14:textId="77777777" w:rsidR="006E1426" w:rsidRPr="00703212" w:rsidRDefault="006E1426" w:rsidP="00D47ABA">
      <w:pPr>
        <w:jc w:val="both"/>
        <w:rPr>
          <w:rFonts w:ascii="Courier New" w:hAnsi="Courier New"/>
        </w:rPr>
      </w:pPr>
      <w:bookmarkStart w:id="37" w:name="_Toc46136829"/>
    </w:p>
    <w:p w14:paraId="26D95CA1" w14:textId="77777777" w:rsidR="005E4014" w:rsidRPr="00703212" w:rsidRDefault="005E4014" w:rsidP="00D47ABA">
      <w:pPr>
        <w:jc w:val="both"/>
        <w:rPr>
          <w:rFonts w:ascii="Courier New" w:hAnsi="Courier New"/>
        </w:rPr>
      </w:pPr>
    </w:p>
    <w:p w14:paraId="7BC36101" w14:textId="77777777" w:rsidR="005E4014" w:rsidRPr="00703212" w:rsidRDefault="006E1426" w:rsidP="00D47ABA">
      <w:pPr>
        <w:pStyle w:val="Ttulo2"/>
        <w:spacing w:before="0"/>
        <w:contextualSpacing/>
        <w:jc w:val="both"/>
        <w:rPr>
          <w:rFonts w:ascii="Courier New" w:hAnsi="Courier New" w:cs="Arial"/>
          <w:b/>
          <w:bCs/>
          <w:color w:val="auto"/>
          <w:sz w:val="24"/>
        </w:rPr>
      </w:pPr>
      <w:bookmarkStart w:id="38" w:name="_Toc87290036"/>
      <w:r w:rsidRPr="00703212">
        <w:rPr>
          <w:rFonts w:ascii="Courier New" w:hAnsi="Courier New" w:cs="Arial"/>
          <w:b/>
          <w:bCs/>
          <w:color w:val="auto"/>
          <w:sz w:val="24"/>
        </w:rPr>
        <w:t>A</w:t>
      </w:r>
      <w:r w:rsidR="006F378E" w:rsidRPr="00703212">
        <w:rPr>
          <w:rFonts w:ascii="Courier New" w:hAnsi="Courier New" w:cs="Arial"/>
          <w:b/>
          <w:bCs/>
          <w:color w:val="auto"/>
          <w:sz w:val="24"/>
        </w:rPr>
        <w:t>nálise exploratória</w:t>
      </w:r>
      <w:bookmarkEnd w:id="38"/>
    </w:p>
    <w:p w14:paraId="116D6AE0" w14:textId="77777777" w:rsidR="005E4014" w:rsidRPr="00703212" w:rsidRDefault="005E4014" w:rsidP="00D47ABA">
      <w:pPr>
        <w:jc w:val="both"/>
        <w:rPr>
          <w:rFonts w:ascii="Courier New" w:hAnsi="Courier New"/>
        </w:rPr>
      </w:pPr>
    </w:p>
    <w:p w14:paraId="2DA9C6DA" w14:textId="77777777" w:rsidR="006F378E" w:rsidRPr="00703212" w:rsidRDefault="006F378E" w:rsidP="00D47ABA">
      <w:pPr>
        <w:jc w:val="both"/>
        <w:rPr>
          <w:rFonts w:ascii="Courier New" w:hAnsi="Courier New"/>
        </w:rPr>
      </w:pPr>
      <w:r w:rsidRPr="00703212">
        <w:rPr>
          <w:rFonts w:ascii="Courier New" w:hAnsi="Courier New"/>
        </w:rPr>
        <w:fldChar w:fldCharType="begin" w:fldLock="1"/>
      </w:r>
      <w:r w:rsidR="00453E36" w:rsidRPr="00703212">
        <w:rPr>
          <w:rFonts w:ascii="Courier New" w:hAnsi="Courier New"/>
        </w:rPr>
        <w:instrText>ADDIN CSL_CITATION {"citationItems":[{"id":"ITEM-1","itemData":{"DOI":"10.1111/j.2041-210X.2009.00001.x","ISBN":"2041210X","ISSN":"2041210X","PMID":"18401120","abstract":"1.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analyses.","author":[{"dropping-particle":"","family":"Zuur","given":"Alain F.","non-dropping-particle":"","parse-names":false,"suffix":""},{"dropping-particle":"","family":"Ieno","given":"Elena N.","non-dropping-particle":"","parse-names":false,"suffix":""},{"dropping-particle":"","family":"Elphick","given":"Chris S.","non-dropping-particle":"","parse-names":false,"suffix":""}],"container-title":"Methods in Ecology and Evolution","id":"ITEM-1","issue":"1","issued":{"date-parts":[["2010"]]},"page":"3-14","title":"A protocol for data exploration to avoid common statistical problems","type":"article-journal","volume":"1"},"uris":["http://www.mendeley.com/documents/?uuid=f1afab1c-1910-4311-bf77-2f54d8a76fc9"]}],"mendeley":{"formattedCitation":"(Zuur, Ieno, &amp; Elphick, 2010)","plainTextFormattedCitation":"(Zuur, Ieno, &amp; Elphick, 2010)","previouslyFormattedCitation":"(Zuur, Ieno, and Elphick 2010)"},"properties":{"noteIndex":0},"schema":"https://github.com/citation-style-language/schema/raw/master/csl-citation.json"}</w:instrText>
      </w:r>
      <w:r w:rsidRPr="00703212">
        <w:rPr>
          <w:rFonts w:ascii="Courier New" w:hAnsi="Courier New"/>
        </w:rPr>
        <w:fldChar w:fldCharType="separate"/>
      </w:r>
      <w:bookmarkEnd w:id="37"/>
      <w:r w:rsidR="00453E36" w:rsidRPr="00703212">
        <w:rPr>
          <w:rFonts w:ascii="Courier New" w:hAnsi="Courier New"/>
          <w:noProof/>
        </w:rPr>
        <w:t>(Zuur, Ieno, &amp; Elphick, 2010)</w:t>
      </w:r>
      <w:r w:rsidRPr="00703212">
        <w:rPr>
          <w:rFonts w:ascii="Courier New" w:hAnsi="Courier New"/>
        </w:rPr>
        <w:fldChar w:fldCharType="end"/>
      </w:r>
    </w:p>
    <w:p w14:paraId="653E6ADD" w14:textId="77777777" w:rsidR="002238BA" w:rsidRPr="00703212" w:rsidRDefault="002238BA" w:rsidP="00D47ABA">
      <w:pPr>
        <w:jc w:val="both"/>
        <w:rPr>
          <w:rFonts w:ascii="Courier New" w:hAnsi="Courier New"/>
        </w:rPr>
      </w:pPr>
      <w:bookmarkStart w:id="39" w:name="_Toc46136830"/>
    </w:p>
    <w:p w14:paraId="2696A00A" w14:textId="77777777" w:rsidR="002238BA" w:rsidRPr="00703212" w:rsidRDefault="002238BA" w:rsidP="00D47ABA">
      <w:pPr>
        <w:jc w:val="both"/>
        <w:rPr>
          <w:rFonts w:ascii="Courier New" w:hAnsi="Courier New"/>
        </w:rPr>
      </w:pPr>
    </w:p>
    <w:p w14:paraId="7B866DDB" w14:textId="77777777" w:rsidR="002238BA" w:rsidRPr="00703212" w:rsidRDefault="002238BA" w:rsidP="00D47ABA">
      <w:pPr>
        <w:pStyle w:val="Ttulo2"/>
        <w:numPr>
          <w:ilvl w:val="0"/>
          <w:numId w:val="0"/>
        </w:numPr>
        <w:spacing w:before="0"/>
        <w:ind w:left="576" w:hanging="576"/>
        <w:contextualSpacing/>
        <w:jc w:val="both"/>
        <w:rPr>
          <w:rFonts w:ascii="Courier New" w:hAnsi="Courier New" w:cs="Arial"/>
          <w:b/>
          <w:bCs/>
          <w:color w:val="auto"/>
          <w:sz w:val="24"/>
        </w:rPr>
      </w:pPr>
      <w:bookmarkStart w:id="40" w:name="_Toc87290037"/>
      <w:r w:rsidRPr="00703212">
        <w:rPr>
          <w:rFonts w:ascii="Courier New" w:hAnsi="Courier New" w:cs="Arial"/>
          <w:b/>
          <w:bCs/>
          <w:color w:val="auto"/>
          <w:sz w:val="24"/>
        </w:rPr>
        <w:t>Referências</w:t>
      </w:r>
      <w:bookmarkEnd w:id="40"/>
    </w:p>
    <w:p w14:paraId="6F315CAC" w14:textId="77777777" w:rsidR="002238BA" w:rsidRPr="00703212" w:rsidRDefault="002238BA" w:rsidP="00D47ABA">
      <w:pPr>
        <w:jc w:val="both"/>
        <w:rPr>
          <w:rFonts w:ascii="Courier New" w:hAnsi="Courier New"/>
        </w:rPr>
      </w:pPr>
    </w:p>
    <w:p w14:paraId="53BD24E6" w14:textId="77777777" w:rsidR="002238BA" w:rsidRPr="00703212" w:rsidRDefault="002238BA" w:rsidP="00D47ABA">
      <w:pPr>
        <w:jc w:val="both"/>
        <w:rPr>
          <w:rFonts w:ascii="Courier New" w:hAnsi="Courier New"/>
        </w:rPr>
      </w:pPr>
    </w:p>
    <w:p w14:paraId="1A3D737C" w14:textId="77777777" w:rsidR="002238BA" w:rsidRPr="00703212" w:rsidRDefault="002238BA" w:rsidP="00D47ABA">
      <w:pPr>
        <w:jc w:val="both"/>
        <w:rPr>
          <w:rFonts w:ascii="Courier New" w:hAnsi="Courier New"/>
        </w:rPr>
      </w:pPr>
    </w:p>
    <w:p w14:paraId="42840D0D" w14:textId="77777777" w:rsidR="006E1426" w:rsidRPr="00703212" w:rsidRDefault="006E1426" w:rsidP="00D47ABA">
      <w:pPr>
        <w:jc w:val="both"/>
        <w:rPr>
          <w:rFonts w:ascii="Courier New" w:eastAsiaTheme="majorEastAsia" w:hAnsi="Courier New" w:cs="Arial"/>
          <w:b/>
          <w:bCs/>
        </w:rPr>
      </w:pPr>
      <w:r w:rsidRPr="00703212">
        <w:rPr>
          <w:rFonts w:ascii="Courier New" w:hAnsi="Courier New" w:cs="Arial"/>
          <w:b/>
          <w:bCs/>
        </w:rPr>
        <w:br w:type="page"/>
      </w:r>
    </w:p>
    <w:p w14:paraId="5EF57D9E" w14:textId="77777777" w:rsidR="006F378E" w:rsidRPr="00703212" w:rsidRDefault="006F378E" w:rsidP="00D47ABA">
      <w:pPr>
        <w:pStyle w:val="Ttulo1"/>
        <w:spacing w:before="0"/>
        <w:contextualSpacing/>
        <w:jc w:val="both"/>
        <w:rPr>
          <w:rFonts w:ascii="Courier New" w:hAnsi="Courier New" w:cs="Arial"/>
          <w:b/>
          <w:bCs/>
          <w:color w:val="auto"/>
          <w:sz w:val="40"/>
          <w:szCs w:val="40"/>
        </w:rPr>
      </w:pPr>
      <w:bookmarkStart w:id="41" w:name="_Toc46136832"/>
      <w:bookmarkStart w:id="42" w:name="_Toc87290038"/>
      <w:bookmarkEnd w:id="39"/>
      <w:r w:rsidRPr="00703212">
        <w:rPr>
          <w:rFonts w:ascii="Courier New" w:hAnsi="Courier New" w:cs="Arial"/>
          <w:b/>
          <w:bCs/>
          <w:color w:val="auto"/>
          <w:sz w:val="40"/>
          <w:szCs w:val="40"/>
        </w:rPr>
        <w:lastRenderedPageBreak/>
        <w:t>Análise comparativa</w:t>
      </w:r>
      <w:bookmarkEnd w:id="41"/>
      <w:bookmarkEnd w:id="42"/>
    </w:p>
    <w:p w14:paraId="0AE104B2" w14:textId="77777777" w:rsidR="006E1426" w:rsidRPr="00703212" w:rsidRDefault="006E1426" w:rsidP="00D47ABA">
      <w:pPr>
        <w:jc w:val="both"/>
        <w:rPr>
          <w:rFonts w:ascii="Courier New" w:hAnsi="Courier New"/>
        </w:rPr>
      </w:pPr>
    </w:p>
    <w:p w14:paraId="757DE286" w14:textId="77777777" w:rsidR="00E41F69" w:rsidRPr="00703212" w:rsidRDefault="00E41F69" w:rsidP="00D47ABA">
      <w:pPr>
        <w:jc w:val="both"/>
        <w:rPr>
          <w:rFonts w:ascii="Courier New" w:hAnsi="Courier New"/>
        </w:rPr>
      </w:pPr>
    </w:p>
    <w:p w14:paraId="796821EB" w14:textId="77777777" w:rsidR="005E4014" w:rsidRPr="00703212" w:rsidRDefault="006E1426" w:rsidP="00D47ABA">
      <w:pPr>
        <w:pStyle w:val="Ttulo2"/>
        <w:spacing w:before="0"/>
        <w:contextualSpacing/>
        <w:jc w:val="both"/>
        <w:rPr>
          <w:rFonts w:ascii="Courier New" w:hAnsi="Courier New" w:cs="Arial"/>
          <w:b/>
          <w:bCs/>
          <w:color w:val="auto"/>
          <w:sz w:val="24"/>
        </w:rPr>
      </w:pPr>
      <w:bookmarkStart w:id="43" w:name="_Toc46136833"/>
      <w:bookmarkStart w:id="44" w:name="_Toc87290039"/>
      <w:r w:rsidRPr="00703212">
        <w:rPr>
          <w:rFonts w:ascii="Courier New" w:hAnsi="Courier New" w:cs="Arial"/>
          <w:b/>
          <w:bCs/>
          <w:color w:val="auto"/>
          <w:sz w:val="24"/>
        </w:rPr>
        <w:t>C</w:t>
      </w:r>
      <w:r w:rsidR="006F378E" w:rsidRPr="00703212">
        <w:rPr>
          <w:rFonts w:ascii="Courier New" w:hAnsi="Courier New" w:cs="Arial"/>
          <w:b/>
          <w:bCs/>
          <w:color w:val="auto"/>
          <w:sz w:val="24"/>
        </w:rPr>
        <w:t>álculo de tamanho amostral</w:t>
      </w:r>
      <w:bookmarkEnd w:id="44"/>
    </w:p>
    <w:p w14:paraId="2AEA1C4C" w14:textId="77777777" w:rsidR="005E4014" w:rsidRPr="00703212" w:rsidRDefault="005E4014" w:rsidP="00D47ABA">
      <w:pPr>
        <w:jc w:val="both"/>
        <w:rPr>
          <w:rFonts w:ascii="Courier New" w:hAnsi="Courier New"/>
        </w:rPr>
      </w:pPr>
    </w:p>
    <w:p w14:paraId="724C670C" w14:textId="77777777" w:rsidR="006F378E" w:rsidRPr="00703212" w:rsidRDefault="006F378E" w:rsidP="00D47ABA">
      <w:pPr>
        <w:jc w:val="both"/>
        <w:rPr>
          <w:rFonts w:ascii="Courier New" w:hAnsi="Courier New"/>
        </w:rPr>
      </w:pPr>
      <w:r w:rsidRPr="00703212">
        <w:rPr>
          <w:rFonts w:ascii="Courier New" w:hAnsi="Courier New"/>
        </w:rPr>
        <w:fldChar w:fldCharType="begin" w:fldLock="1"/>
      </w:r>
      <w:r w:rsidR="00453E36" w:rsidRPr="00703212">
        <w:rPr>
          <w:rFonts w:ascii="Courier New" w:hAnsi="Courier New"/>
        </w:rPr>
        <w:instrText>ADDIN CSL_CITATION {"citationItems":[{"id":"ITEM-1","itemData":{"DOI":"013165/AIM.0010","ISBN":"0006-3592","ISSN":"1029-2977","PMID":"23641744","abstract":"Sample-size determination is often an important step in planning an epidemiological study. There are several approaches to determining sample size. It depends on the type of the study. Descriptive, observational and randomized controlled studies have different formulas to calculate sample size. In this article, we discuss the formulas that can help to estimate sample size in an epidemiological trial. We present a few examples from clinical practice, which may contribute to the understanding of this problem.","author":[{"dropping-particle":"","family":"Kasiulevičius","given":"V","non-dropping-particle":"","parse-names":false,"suffix":""},{"dropping-particle":"","family":"Šapoka","given":"V","non-dropping-particle":"","parse-names":false,"suffix":""},{"dropping-particle":"","family":"Filipavičiūtė","given":"R","non-dropping-particle":"","parse-names":false,"suffix":""}],"container-title":"Gerontologija","id":"ITEM-1","issue":"4","issued":{"date-parts":[["2006"]]},"number-of-pages":"225-231","title":"Sample size calculation in epidemiological studies","type":"report","volume":"7"},"uris":["http://www.mendeley.com/documents/?uuid=f1cbd440-75e9-4d41-b1ef-f27ef7e40756"]},{"id":"ITEM-2","itemData":{"DOI":"10.5395/rde.2016.41.3.231","ISSN":"2234-7658","PMID":"26877994","abstract":"In this third article about sample size determination, we will discuss sample size determination procedure for comparison of several means. Usually analysis of such data is performed using the analysis of variance (ANOVA) procedure. Because of the complex nature that more than two group means are compared, various types of effect sizes have been suggested including Cohen's f, Eta squared (η","author":[{"dropping-particle":"","family":"Kim","given":"Hae-Young","non-dropping-particle":"","parse-names":false,"suffix":""}],"container-title":"Restorative Dentistry &amp; Endodontics","id":"ITEM-2","issue":"3","issued":{"date-parts":[["2016"]]},"page":"231","title":"Statistical notes for clinical researchers: Sample size calculation 3. Comparison of several means using one-way ANOVA","type":"article-journal","volume":"41"},"uris":["http://www.mendeley.com/documents/?uuid=21fa436e-1d58-4255-807c-8efa08d0422b"]}],"mendeley":{"formattedCitation":"(Kasiulevičius, Šapoka, &amp; Filipavičiūtė, 2006; H.-Y. Kim, 2016)","plainTextFormattedCitation":"(Kasiulevičius, Šapoka, &amp; Filipavičiūtė, 2006; H.-Y. Kim, 2016)","previouslyFormattedCitation":"(Kasiulevičius, Šapoka, and Filipavičiūtė 2006; H.-Y. Kim 2016)"},"properties":{"noteIndex":0},"schema":"https://github.com/citation-style-language/schema/raw/master/csl-citation.json"}</w:instrText>
      </w:r>
      <w:r w:rsidRPr="00703212">
        <w:rPr>
          <w:rFonts w:ascii="Courier New" w:hAnsi="Courier New"/>
        </w:rPr>
        <w:fldChar w:fldCharType="separate"/>
      </w:r>
      <w:bookmarkEnd w:id="43"/>
      <w:r w:rsidR="00453E36" w:rsidRPr="00703212">
        <w:rPr>
          <w:rFonts w:ascii="Courier New" w:hAnsi="Courier New"/>
          <w:noProof/>
        </w:rPr>
        <w:t>(Kasiulevičius, Šapoka, &amp; Filipavičiūtė, 2006; H.-Y. Kim, 2016)</w:t>
      </w:r>
      <w:r w:rsidRPr="00703212">
        <w:rPr>
          <w:rFonts w:ascii="Courier New" w:hAnsi="Courier New"/>
        </w:rPr>
        <w:fldChar w:fldCharType="end"/>
      </w:r>
    </w:p>
    <w:p w14:paraId="781A3696" w14:textId="77777777" w:rsidR="006E1426" w:rsidRPr="00703212" w:rsidRDefault="006E1426" w:rsidP="00D47ABA">
      <w:pPr>
        <w:jc w:val="both"/>
        <w:rPr>
          <w:rFonts w:ascii="Courier New" w:hAnsi="Courier New"/>
        </w:rPr>
      </w:pPr>
    </w:p>
    <w:p w14:paraId="20AD02D1" w14:textId="77777777" w:rsidR="005E4014" w:rsidRPr="00703212" w:rsidRDefault="005E4014" w:rsidP="00D47ABA">
      <w:pPr>
        <w:jc w:val="both"/>
        <w:rPr>
          <w:rFonts w:ascii="Courier New" w:hAnsi="Courier New"/>
        </w:rPr>
      </w:pPr>
    </w:p>
    <w:p w14:paraId="2851DC2D" w14:textId="77777777" w:rsidR="005E4014" w:rsidRPr="00703212" w:rsidRDefault="006E1426" w:rsidP="00D47ABA">
      <w:pPr>
        <w:pStyle w:val="Ttulo2"/>
        <w:spacing w:before="0"/>
        <w:contextualSpacing/>
        <w:jc w:val="both"/>
        <w:rPr>
          <w:rFonts w:ascii="Courier New" w:hAnsi="Courier New" w:cs="Arial"/>
          <w:b/>
          <w:bCs/>
          <w:color w:val="auto"/>
          <w:sz w:val="24"/>
        </w:rPr>
      </w:pPr>
      <w:bookmarkStart w:id="45" w:name="_Toc46136834"/>
      <w:bookmarkStart w:id="46" w:name="_Toc87290040"/>
      <w:r w:rsidRPr="00703212">
        <w:rPr>
          <w:rFonts w:ascii="Courier New" w:hAnsi="Courier New" w:cs="Arial"/>
          <w:b/>
          <w:bCs/>
          <w:color w:val="auto"/>
          <w:sz w:val="24"/>
        </w:rPr>
        <w:t>T</w:t>
      </w:r>
      <w:r w:rsidR="006F378E" w:rsidRPr="00703212">
        <w:rPr>
          <w:rFonts w:ascii="Courier New" w:hAnsi="Courier New" w:cs="Arial"/>
          <w:b/>
          <w:bCs/>
          <w:color w:val="auto"/>
          <w:sz w:val="24"/>
        </w:rPr>
        <w:t>estes de hipótese ad hoc e post hoc</w:t>
      </w:r>
      <w:bookmarkEnd w:id="46"/>
    </w:p>
    <w:p w14:paraId="6778726D" w14:textId="77777777" w:rsidR="005E4014" w:rsidRPr="00703212" w:rsidRDefault="005E4014" w:rsidP="00D47ABA">
      <w:pPr>
        <w:jc w:val="both"/>
        <w:rPr>
          <w:rFonts w:ascii="Courier New" w:hAnsi="Courier New"/>
        </w:rPr>
      </w:pPr>
    </w:p>
    <w:p w14:paraId="12CAB5C3" w14:textId="77777777" w:rsidR="006F378E" w:rsidRPr="00703212" w:rsidRDefault="006F378E" w:rsidP="00D47ABA">
      <w:pPr>
        <w:jc w:val="both"/>
        <w:rPr>
          <w:rFonts w:ascii="Courier New" w:hAnsi="Courier New"/>
        </w:rPr>
      </w:pPr>
      <w:r w:rsidRPr="00703212">
        <w:rPr>
          <w:rFonts w:ascii="Courier New" w:hAnsi="Courier New"/>
        </w:rPr>
        <w:fldChar w:fldCharType="begin" w:fldLock="1"/>
      </w:r>
      <w:r w:rsidR="00453E36" w:rsidRPr="00703212">
        <w:rPr>
          <w:rFonts w:ascii="Courier New" w:hAnsi="Courier New"/>
        </w:rPr>
        <w:instrText>ADDIN CSL_CITATION {"citationItems":[{"id":"ITEM-1","itemData":{"DOI":"10.5395/rde.2015.40.1.91","author":[{"dropping-particle":"","family":"Bland","given":"J. Martin","non-dropping-particle":"","parse-names":false,"suffix":""},{"dropping-particle":"","family":"Altman","given":"Douglas G.","non-dropping-particle":"","parse-names":false,"suffix":""}],"container-title":"British Medical Journal","id":"ITEM-1","issued":{"date-parts":[["1994"]]},"page":"248","title":"One and two sided tests of significance","type":"article-journal","volume":"309"},"uris":["http://www.mendeley.com/documents/?uuid=3b106cbc-4a51-4078-84dd-789316e828cb"]},{"id":"ITEM-2","itemData":{"DOI":"10.1136/bmj.312.7039.1153","ISBN":"0959-8138","ISSN":"0959-8138","PMID":"8620137","abstract":"++","author":[{"dropping-particle":"","family":"Bland","given":"J M","non-dropping-particle":"","parse-names":false,"suffix":""},{"dropping-particle":"","family":"Altman","given":"D G","non-dropping-particle":"","parse-names":false,"suffix":""}],"container-title":"Bmj","id":"ITEM-2","issued":{"date-parts":[["1996"]]},"page":"1153","title":"The use of transformations when comparing two means","type":"article","volume":"312"},"uris":["http://www.mendeley.com/documents/?uuid=bde8050b-d5d9-4ba7-b381-7b1d36fc41f2"]},{"id":"ITEM-3","itemData":{"DOI":"10.1152/advan.90218.2008","ISBN":"1522-1229 (Electronic)\\n1043-4046 (Linking)","ISSN":"1043-4046","PMID":"19509391","abstract":"Learning about statistics is a lot like learning about science: the learning is more meaningful if you can actively explore. This second installment of Explorations in Statistics delves into test statistics and P values, two concepts fundamental to the test of a scientific null hypothesis. The essence of a test statistic is that it compares what we observe in the experiment to what we expect to see if the null hypothesis is true. The P value associated with the magnitude of that test statistic answers this question: if the null hypothesis is true, what proportion of possible values of the test statistic are at least as extreme as the one I got? Although statisticians continue to stress the limitations of hypothesis tests, there are two realities we must acknowledge: hypothesis tests are ingrained within science, and the simple test of a null hypothesis can be useful. As a result, it behooves us to explore the notions of hypothesis tests, test statistics, and P values.","author":[{"dropping-particle":"","family":"Curran-Everett","given":"Douglas","non-dropping-particle":"","parse-names":false,"suffix":""}],"container-title":"Advances in Physiology Education","id":"ITEM-3","issue":"2","issued":{"date-parts":[["2009","6"]]},"page":"81-86","title":"Explorations in statistics: hypothesis tests and P values","type":"article-journal","volume":"33"},"uris":["http://www.mendeley.com/documents/?uuid=be1dd00c-cd84-4061-992f-2304c42d8167"]},{"id":"ITEM-4","itemData":{"DOI":"10.5395/rde.2014.39.4.329","ISSN":"2234-7658","PMID":"25110650","author":[{"dropping-particle":"","family":"Kim","given":"Hae-Young","non-dropping-particle":"","parse-names":false,"suffix":""}],"container-title":"Restorative Dentistry &amp; Endodontics","id":"ITEM-4","issue":"4","issued":{"date-parts":[["2014"]]},"page":"329-332","title":"Statistical notes for clinical researchers: Nonparametric statistical methods: 2. Nonparametric methods for comparing three or more groups and repeated measures","type":"article-journal","volume":"39"},"uris":["http://www.mendeley.com/documents/?uuid=0d103d2e-7e4c-42c0-969a-512572b0a64a"]},{"id":"ITEM-5","itemData":{"DOI":"10.5395/rde.2014.39.3.235","ISSN":"2234-7658","PMID":"25110650","author":[{"dropping-particle":"","family":"Kim","given":"Hae-Young","non-dropping-particle":"","parse-names":false,"suffix":""}],"container-title":"Restorative Dentistry &amp; Endodontics","id":"ITEM-5","issue":"3","issued":{"date-parts":[["2014"]]},"page":"235","title":"Statistical notes for clinical researchers: Nonparametric statistical methods: 1. Nonparametric methods for comparing two groups","type":"article-journal","volume":"39"},"uris":["http://www.mendeley.com/documents/?uuid=212820f6-7eef-4bb0-9cc5-f3815612d57b"]},{"id":"ITEM-6","itemData":{"DOI":"10.5395/rde.2015.40.1.91","ISBN":"2234-7658 (Print)\\r2234-7658 (Linking)","ISSN":"2234-7658","PMID":"25671219","abstract":"The relationship between pedophilia and recidivism was examined in a\\nsample of 206 extra-familial child molesters assessed at a university\\nteaching hospital between 1982 and 1992. To address definitional issues,\\npedophilia was defined in one of four ways: (1) a DSM diagnosis made by\\na psychiatrist; (2) a deviant phallometric profile; (3) a combination of\\nDSM diagnosis and deviant phallometric results; and, (4) high scores\\nbased on the Screening Scale for Pedophilic Interest (SSPI; Seto\\nLalumiere, 2001). Of the various definitions for pedophilia only\\nphallometric assessment (PAI) distinguished between sexual recidivists\\nand nonrecidivists. Overall recidivism rates were 22.8%, 33.9%, and\\n45.6% for sexual, violent, and any reoffence, respectively. No\\ndifferences were found between pedophiles and nonpedophiles with respect\\nto recidivism rates, regardless of how pedophilia was defined. Based on\\nthese results, the utility of the DSM diagnosis of pedophilia for the\\npurpose of predicting future reoffending is discussed.","author":[{"dropping-particle":"","family":"Kim","given":"Hae-Young","non-dropping-particle":"","parse-names":false,"suffix":""}],"container-title":"Restorative Dentistry &amp; Endodontics","id":"ITEM-6","issue":"1","issued":{"date-parts":[["2015"]]},"page":"91","title":"Statistical notes for clinical researchers: A one-way repeated measures ANOVA for data with repeated observations","type":"article-journal","volume":"40"},"uris":["http://www.mendeley.com/documents/?uuid=983c41ba-c840-4987-a0c7-649e912e4c7f"]},{"id":"ITEM-7","itemData":{"DOI":"10.5395/rde.2015.40.2.172","ISBN":"2234-7658 (Print) 2234-7658 (Linking)","ISSN":"2234-7658","PMID":"25984481","abstract":"Open lecture on statistics ISSN 2234-7658 (print) / ISSN 2234-7666 (online) http://dx.doi.org/10.5395/rde.2015.40.2.172 For comparison of three or more group means we apply the analysis of variance (ANOVA) method to decide if all means are equal or there is at least one mean which is different from others. If we get a significant result, we can conclude a global decision that there is difference in group means. However then we need to know what specific pairs of group means show differences and what pairs do not. The procedure is performed by post-hoc multiple comparison procedures. Multiple comparisons and type I error (α error)","author":[{"dropping-particle":"","family":"Kim","given":"Hae-Young","non-dropping-particle":"","parse-names":false,"suffix":""}],"container-title":"Restorative Dentistry &amp; Endodontics","id":"ITEM-7","issue":"2","issued":{"date-parts":[["2015"]]},"page":"172","title":"Statistical notes for clinical researchers: &lt;i&gt;post-hoc&lt;/i&gt; multiple comparisons","type":"article-journal","volume":"40"},"uris":["http://www.mendeley.com/documents/?uuid=9b48f759-931c-4ec4-8c1d-c036d193c7f5"]},{"id":"ITEM-8","itemData":{"DOI":"10.5395/rde.2017.42.2.152","ISBN":"2234-7658 (Print) 2234-7658 (Linking)","ISSN":"2234-7658","PMID":"28503482","abstract":"When we try to compare proportions of a categorical outcome according to different independent groups, we can consider several statistical tests such as chi-squared test, Fisher's exact test, or z-test. The chi-squared test and Fisher's exact test can assess for independence between two variables when the comparing groups are independent and not correlated. The chi-squared test applies an approximation assuming the sample is large, while the Fisher's exact test runs an exact procedure especially for small-sized samples.","author":[{"dropping-particle":"","family":"Kim","given":"Hae-Young","non-dropping-particle":"","parse-names":false,"suffix":""}],"container-title":"Restorative Dentistry &amp; Endodontics","id":"ITEM-8","issue":"2","issued":{"date-parts":[["2017"]]},"page":"152","title":"Statistical notes for clinical researchers: Chi-squared test and Fisher's exact test","type":"article-journal","volume":"42"},"uris":["http://www.mendeley.com/documents/?uuid=a213ee10-d801-488c-98f1-90977e179cc1"]}],"mendeley":{"formattedCitation":"(J. Martin Bland &amp; Altman, 1994; J M Bland &amp; Altman, 1996; Douglas Curran-Everett, 2009; H.-Y. Kim, 2014b, 2014a, 2015a, 2015b, 2017)","plainTextFormattedCitation":"(J. Martin Bland &amp; Altman, 1994; J M Bland &amp; Altman, 1996; Douglas Curran-Everett, 2009; H.-Y. Kim, 2014b, 2014a, 2015a, 2015b, 2017)","previouslyFormattedCitation":"(J. Martin Bland and Altman 1994; J M Bland and Altman 1996; Douglas Curran-Everett 2009; H.-Y. Kim 2014b, 2014a, 2015a, 2015b, 2017)"},"properties":{"noteIndex":0},"schema":"https://github.com/citation-style-language/schema/raw/master/csl-citation.json"}</w:instrText>
      </w:r>
      <w:r w:rsidRPr="00703212">
        <w:rPr>
          <w:rFonts w:ascii="Courier New" w:hAnsi="Courier New"/>
        </w:rPr>
        <w:fldChar w:fldCharType="separate"/>
      </w:r>
      <w:bookmarkEnd w:id="45"/>
      <w:r w:rsidR="00453E36" w:rsidRPr="00703212">
        <w:rPr>
          <w:rFonts w:ascii="Courier New" w:hAnsi="Courier New"/>
          <w:noProof/>
        </w:rPr>
        <w:t>(J. Martin Bland &amp; Altman, 1994; J M Bland &amp; Altman, 1996; Douglas Curran-Everett, 2009; H.-Y. Kim, 2014b, 2014a, 2015a, 2015b, 2017)</w:t>
      </w:r>
      <w:r w:rsidRPr="00703212">
        <w:rPr>
          <w:rFonts w:ascii="Courier New" w:hAnsi="Courier New"/>
        </w:rPr>
        <w:fldChar w:fldCharType="end"/>
      </w:r>
    </w:p>
    <w:p w14:paraId="05ABBE7A" w14:textId="77777777" w:rsidR="006E1426" w:rsidRPr="00703212" w:rsidRDefault="006E1426" w:rsidP="00D47ABA">
      <w:pPr>
        <w:jc w:val="both"/>
        <w:rPr>
          <w:rFonts w:ascii="Courier New" w:hAnsi="Courier New"/>
        </w:rPr>
      </w:pPr>
    </w:p>
    <w:p w14:paraId="28B7107C" w14:textId="77777777" w:rsidR="005E4014" w:rsidRPr="00703212" w:rsidRDefault="005E4014" w:rsidP="00D47ABA">
      <w:pPr>
        <w:jc w:val="both"/>
        <w:rPr>
          <w:rFonts w:ascii="Courier New" w:hAnsi="Courier New"/>
        </w:rPr>
      </w:pPr>
    </w:p>
    <w:p w14:paraId="12002770" w14:textId="77777777" w:rsidR="006F378E" w:rsidRPr="00703212" w:rsidRDefault="006F378E" w:rsidP="00D47ABA">
      <w:pPr>
        <w:pStyle w:val="Ttulo2"/>
        <w:spacing w:before="0"/>
        <w:contextualSpacing/>
        <w:jc w:val="both"/>
        <w:rPr>
          <w:rFonts w:ascii="Courier New" w:hAnsi="Courier New" w:cs="Arial"/>
          <w:b/>
          <w:bCs/>
          <w:color w:val="auto"/>
          <w:sz w:val="24"/>
        </w:rPr>
      </w:pPr>
      <w:bookmarkStart w:id="47" w:name="_Toc46136835"/>
      <w:bookmarkStart w:id="48" w:name="_Toc87290041"/>
      <w:r w:rsidRPr="00703212">
        <w:rPr>
          <w:rFonts w:ascii="Courier New" w:hAnsi="Courier New" w:cs="Arial"/>
          <w:b/>
          <w:bCs/>
          <w:color w:val="auto"/>
          <w:sz w:val="24"/>
        </w:rPr>
        <w:t>Redação de análises estatísticas</w:t>
      </w:r>
      <w:bookmarkEnd w:id="47"/>
      <w:bookmarkEnd w:id="48"/>
    </w:p>
    <w:p w14:paraId="2AF5A49E" w14:textId="77777777" w:rsidR="002238BA" w:rsidRPr="00703212" w:rsidRDefault="002238BA" w:rsidP="00D47ABA">
      <w:pPr>
        <w:jc w:val="both"/>
        <w:rPr>
          <w:rFonts w:ascii="Courier New" w:hAnsi="Courier New"/>
        </w:rPr>
      </w:pPr>
      <w:bookmarkStart w:id="49" w:name="_Toc46136836"/>
    </w:p>
    <w:p w14:paraId="2CB90C54" w14:textId="77777777" w:rsidR="002238BA" w:rsidRPr="00703212" w:rsidRDefault="002238BA" w:rsidP="00D47ABA">
      <w:pPr>
        <w:jc w:val="both"/>
        <w:rPr>
          <w:rFonts w:ascii="Courier New" w:hAnsi="Courier New"/>
        </w:rPr>
      </w:pPr>
    </w:p>
    <w:p w14:paraId="521ABE91" w14:textId="77777777" w:rsidR="002238BA" w:rsidRPr="00703212" w:rsidRDefault="002238BA" w:rsidP="00D47ABA">
      <w:pPr>
        <w:pStyle w:val="Ttulo2"/>
        <w:numPr>
          <w:ilvl w:val="0"/>
          <w:numId w:val="0"/>
        </w:numPr>
        <w:spacing w:before="0"/>
        <w:ind w:left="576" w:hanging="576"/>
        <w:contextualSpacing/>
        <w:jc w:val="both"/>
        <w:rPr>
          <w:rFonts w:ascii="Courier New" w:hAnsi="Courier New" w:cs="Arial"/>
          <w:b/>
          <w:bCs/>
          <w:color w:val="auto"/>
          <w:sz w:val="24"/>
        </w:rPr>
      </w:pPr>
      <w:bookmarkStart w:id="50" w:name="_Toc87290042"/>
      <w:r w:rsidRPr="00703212">
        <w:rPr>
          <w:rFonts w:ascii="Courier New" w:hAnsi="Courier New" w:cs="Arial"/>
          <w:b/>
          <w:bCs/>
          <w:color w:val="auto"/>
          <w:sz w:val="24"/>
        </w:rPr>
        <w:t>Referências</w:t>
      </w:r>
      <w:bookmarkEnd w:id="50"/>
    </w:p>
    <w:p w14:paraId="670DA886" w14:textId="77777777" w:rsidR="002238BA" w:rsidRPr="00703212" w:rsidRDefault="002238BA" w:rsidP="00D47ABA">
      <w:pPr>
        <w:jc w:val="both"/>
        <w:rPr>
          <w:rFonts w:ascii="Courier New" w:hAnsi="Courier New"/>
        </w:rPr>
      </w:pPr>
    </w:p>
    <w:p w14:paraId="12071372" w14:textId="77777777" w:rsidR="002238BA" w:rsidRPr="00703212" w:rsidRDefault="002238BA" w:rsidP="00D47ABA">
      <w:pPr>
        <w:jc w:val="both"/>
        <w:rPr>
          <w:rFonts w:ascii="Courier New" w:hAnsi="Courier New"/>
        </w:rPr>
      </w:pPr>
    </w:p>
    <w:p w14:paraId="3481AC12" w14:textId="77777777" w:rsidR="002238BA" w:rsidRPr="00703212" w:rsidRDefault="002238BA" w:rsidP="00D47ABA">
      <w:pPr>
        <w:jc w:val="both"/>
        <w:rPr>
          <w:rFonts w:ascii="Courier New" w:hAnsi="Courier New"/>
        </w:rPr>
      </w:pPr>
    </w:p>
    <w:p w14:paraId="6DB2F618" w14:textId="77777777" w:rsidR="006E1426" w:rsidRPr="00703212" w:rsidRDefault="006E1426" w:rsidP="00D47ABA">
      <w:pPr>
        <w:jc w:val="both"/>
        <w:rPr>
          <w:rFonts w:ascii="Courier New" w:eastAsiaTheme="majorEastAsia" w:hAnsi="Courier New" w:cs="Arial"/>
          <w:b/>
          <w:bCs/>
        </w:rPr>
      </w:pPr>
      <w:r w:rsidRPr="00703212">
        <w:rPr>
          <w:rFonts w:ascii="Courier New" w:hAnsi="Courier New" w:cs="Arial"/>
          <w:b/>
          <w:bCs/>
        </w:rPr>
        <w:br w:type="page"/>
      </w:r>
    </w:p>
    <w:p w14:paraId="0597E278" w14:textId="77777777" w:rsidR="00E41F69" w:rsidRPr="00703212" w:rsidRDefault="006F378E" w:rsidP="00D47ABA">
      <w:pPr>
        <w:pStyle w:val="Ttulo1"/>
        <w:spacing w:before="0"/>
        <w:contextualSpacing/>
        <w:jc w:val="both"/>
        <w:rPr>
          <w:rFonts w:ascii="Courier New" w:hAnsi="Courier New" w:cs="Arial"/>
          <w:b/>
          <w:bCs/>
          <w:color w:val="auto"/>
          <w:sz w:val="40"/>
          <w:szCs w:val="40"/>
        </w:rPr>
      </w:pPr>
      <w:bookmarkStart w:id="51" w:name="_Toc87290043"/>
      <w:r w:rsidRPr="00703212">
        <w:rPr>
          <w:rFonts w:ascii="Courier New" w:hAnsi="Courier New" w:cs="Arial"/>
          <w:b/>
          <w:bCs/>
          <w:color w:val="auto"/>
          <w:sz w:val="40"/>
          <w:szCs w:val="40"/>
        </w:rPr>
        <w:lastRenderedPageBreak/>
        <w:t>Análise de correlação</w:t>
      </w:r>
      <w:bookmarkStart w:id="52" w:name="_Toc46136837"/>
      <w:bookmarkEnd w:id="49"/>
      <w:bookmarkEnd w:id="51"/>
    </w:p>
    <w:p w14:paraId="2ED7D0DD" w14:textId="77777777" w:rsidR="00E41F69" w:rsidRPr="00703212" w:rsidRDefault="00E41F69" w:rsidP="00D47ABA">
      <w:pPr>
        <w:jc w:val="both"/>
        <w:rPr>
          <w:rFonts w:ascii="Courier New" w:hAnsi="Courier New"/>
        </w:rPr>
      </w:pPr>
    </w:p>
    <w:p w14:paraId="28747BC3" w14:textId="77777777" w:rsidR="00E41F69" w:rsidRPr="00703212" w:rsidRDefault="00E41F69" w:rsidP="00D47ABA">
      <w:pPr>
        <w:jc w:val="both"/>
        <w:rPr>
          <w:rFonts w:ascii="Courier New" w:hAnsi="Courier New"/>
        </w:rPr>
      </w:pPr>
    </w:p>
    <w:p w14:paraId="17BCBAA3" w14:textId="77777777" w:rsidR="00460B73" w:rsidRPr="00703212" w:rsidRDefault="006E1426" w:rsidP="00D47ABA">
      <w:pPr>
        <w:pStyle w:val="Ttulo2"/>
        <w:spacing w:before="0"/>
        <w:contextualSpacing/>
        <w:jc w:val="both"/>
        <w:rPr>
          <w:rFonts w:ascii="Courier New" w:hAnsi="Courier New" w:cs="Arial"/>
          <w:b/>
          <w:bCs/>
          <w:color w:val="auto"/>
          <w:sz w:val="24"/>
        </w:rPr>
      </w:pPr>
      <w:bookmarkStart w:id="53" w:name="_Toc87290044"/>
      <w:r w:rsidRPr="00703212">
        <w:rPr>
          <w:rFonts w:ascii="Courier New" w:hAnsi="Courier New" w:cs="Arial"/>
          <w:b/>
          <w:bCs/>
          <w:color w:val="auto"/>
          <w:sz w:val="24"/>
        </w:rPr>
        <w:t>C</w:t>
      </w:r>
      <w:r w:rsidR="006F378E" w:rsidRPr="00703212">
        <w:rPr>
          <w:rFonts w:ascii="Courier New" w:hAnsi="Courier New" w:cs="Arial"/>
          <w:b/>
          <w:bCs/>
          <w:color w:val="auto"/>
          <w:sz w:val="24"/>
        </w:rPr>
        <w:t>álculo de tamanho amostral</w:t>
      </w:r>
      <w:bookmarkEnd w:id="53"/>
    </w:p>
    <w:p w14:paraId="3E50CE0A" w14:textId="77777777" w:rsidR="00460B73" w:rsidRPr="00703212" w:rsidRDefault="00460B73" w:rsidP="00D47ABA">
      <w:pPr>
        <w:jc w:val="both"/>
        <w:rPr>
          <w:rFonts w:ascii="Courier New" w:hAnsi="Courier New"/>
        </w:rPr>
      </w:pPr>
    </w:p>
    <w:p w14:paraId="3CFD32C5" w14:textId="77777777" w:rsidR="006F378E" w:rsidRPr="00A22545" w:rsidRDefault="006F378E" w:rsidP="00D47ABA">
      <w:pPr>
        <w:jc w:val="both"/>
        <w:rPr>
          <w:rFonts w:ascii="Courier New" w:hAnsi="Courier New"/>
          <w:lang w:val="en-US"/>
        </w:rPr>
      </w:pPr>
      <w:r w:rsidRPr="00703212">
        <w:rPr>
          <w:rFonts w:ascii="Courier New" w:hAnsi="Courier New"/>
        </w:rPr>
        <w:fldChar w:fldCharType="begin" w:fldLock="1"/>
      </w:r>
      <w:r w:rsidR="00453E36" w:rsidRPr="00B247CF">
        <w:rPr>
          <w:rFonts w:ascii="Courier New" w:hAnsi="Courier New"/>
          <w:lang w:val="en-US"/>
        </w:rPr>
        <w:instrText>ADDIN CSL_CITATION {"citationItems":[{"id":"ITEM-1","itemData":{"DOI":"013165/AIM.0010","ISBN":"0006-3592","ISSN":"1029-2977","PMID":"23641744","abstract":"Sample-size determination is often an important step in planning an epidemiological study. There are several approaches to determining sample size. It depends on the type of the study. Descriptive, observational and randomized controlled studies have different formulas to calculate sample size. In this article, we discuss the formulas that can help to estimate sample size in an epidemiological trial. We present a few examples from clinical practice, which may contribute to the understanding of this problem.","author":[{"dropping-particle":"","family":"Kasiulevičius","given":"V","non-dropping-particle":"","parse-names":false,"suffix":""},{"dropping-particle":"","family":"Šapoka","given":"V","non-dropping-particle":"","parse-names":false,"suffix":""},{"dropping-particle":"","family":"Filipavičiūtė","given":"R","non-dropping-particle":"","parse-names":false,"suffix":""}],"container-title":"Gerontologija","id":"ITEM-1","issue":"4","issued":{"date-parts":[["2006"]]},"number-of-pages":"225-231","title":"Sample size calculation in epidemiological studies","type":"report","volume":"7"},"uris"</w:instrText>
      </w:r>
      <w:r w:rsidR="00453E36" w:rsidRPr="00A22545">
        <w:rPr>
          <w:rFonts w:ascii="Courier New" w:hAnsi="Courier New"/>
          <w:lang w:val="en-US"/>
        </w:rPr>
        <w:instrText>:["http://www.mendeley.com/documents/?uuid=f1cbd440-75e9-4d41-b1ef-f27ef7e40756"]},{"id":"ITEM-2","itemData":{"DOI":"10.5395/rde.2016.41.3.231","ISSN":"2234-7658","PMID":"26877994","abstract":"In this third article about sample size determination, we will discuss sample size determination procedure for comparison of several means. Usually analysis of such data is performed using the analysis of variance (ANOVA) procedure. Because of the complex nature that more than two group means are compared, various types of effect sizes have been suggested including Cohen's f, Eta squared (</w:instrText>
      </w:r>
      <w:r w:rsidR="00453E36" w:rsidRPr="00703212">
        <w:rPr>
          <w:rFonts w:ascii="Courier New" w:hAnsi="Courier New"/>
        </w:rPr>
        <w:instrText>η</w:instrText>
      </w:r>
      <w:r w:rsidR="00453E36" w:rsidRPr="00A22545">
        <w:rPr>
          <w:rFonts w:ascii="Courier New" w:hAnsi="Courier New"/>
          <w:lang w:val="en-US"/>
        </w:rPr>
        <w:instrText>","author":[{"dropping-particle":"","family":"Kim","given":"Hae-Young","non-dropping-particle":"","parse-names":false,"suffix":""}],"container-title":"Restorative Dentistry &amp; Endodontics","id":"ITEM-2","issue":"3","issued":{"date-parts":[["2016"]]},"page":"231","title":"Statistical notes for clinical researchers: Sample size calculation 3. Comparison of several means using one-way ANOVA","type":"article-journal","volume":"41"},"uris":["http://www.mendeley.com/documents/?uuid=21fa436e-1d58-4255-807c-8efa08d0422b"]}],"mendeley":{"formattedCitation":"(Kasiulevičius et al., 2006; H.-Y. Kim, 2016)","plainTextFormattedCitation":"(Kasiulevičius et al., 2006; H.-Y. Kim, 2016)","previouslyFormattedCitation":"(Kasiulevičius, Šapoka, and Filipavičiūtė 2006; H.-Y. Kim 2016)"},"properties":{"noteIndex":0},"schema":"https://github.com/citation-style-language/schema/raw/master/csl-citation.json"}</w:instrText>
      </w:r>
      <w:r w:rsidRPr="00703212">
        <w:rPr>
          <w:rFonts w:ascii="Courier New" w:hAnsi="Courier New"/>
        </w:rPr>
        <w:fldChar w:fldCharType="separate"/>
      </w:r>
      <w:bookmarkEnd w:id="52"/>
      <w:r w:rsidR="00453E36" w:rsidRPr="00A22545">
        <w:rPr>
          <w:rFonts w:ascii="Courier New" w:hAnsi="Courier New"/>
          <w:noProof/>
          <w:lang w:val="en-US"/>
        </w:rPr>
        <w:t>(Kasiulevičius et al., 2006; H.-Y. Kim, 2016)</w:t>
      </w:r>
      <w:r w:rsidRPr="00703212">
        <w:rPr>
          <w:rFonts w:ascii="Courier New" w:hAnsi="Courier New"/>
        </w:rPr>
        <w:fldChar w:fldCharType="end"/>
      </w:r>
    </w:p>
    <w:p w14:paraId="589180F0" w14:textId="77777777" w:rsidR="006E1426" w:rsidRPr="00A22545" w:rsidRDefault="006E1426" w:rsidP="00D47ABA">
      <w:pPr>
        <w:jc w:val="both"/>
        <w:rPr>
          <w:rFonts w:ascii="Courier New" w:hAnsi="Courier New"/>
          <w:lang w:val="en-US"/>
        </w:rPr>
      </w:pPr>
    </w:p>
    <w:p w14:paraId="610C5B11" w14:textId="77777777" w:rsidR="00460B73" w:rsidRPr="00A22545" w:rsidRDefault="00460B73" w:rsidP="00D47ABA">
      <w:pPr>
        <w:jc w:val="both"/>
        <w:rPr>
          <w:rFonts w:ascii="Courier New" w:hAnsi="Courier New"/>
          <w:lang w:val="en-US"/>
        </w:rPr>
      </w:pPr>
    </w:p>
    <w:p w14:paraId="320E79E3" w14:textId="77777777" w:rsidR="006E1426" w:rsidRPr="00703212" w:rsidRDefault="006E1426" w:rsidP="00D47ABA">
      <w:pPr>
        <w:pStyle w:val="Ttulo2"/>
        <w:spacing w:before="0"/>
        <w:contextualSpacing/>
        <w:jc w:val="both"/>
        <w:rPr>
          <w:rFonts w:ascii="Courier New" w:hAnsi="Courier New" w:cs="Arial"/>
          <w:b/>
          <w:bCs/>
          <w:color w:val="auto"/>
          <w:sz w:val="24"/>
        </w:rPr>
      </w:pPr>
      <w:bookmarkStart w:id="54" w:name="_Toc46136838"/>
      <w:bookmarkStart w:id="55" w:name="_Toc87290045"/>
      <w:r w:rsidRPr="00703212">
        <w:rPr>
          <w:rFonts w:ascii="Courier New" w:hAnsi="Courier New" w:cs="Arial"/>
          <w:b/>
          <w:bCs/>
          <w:color w:val="auto"/>
          <w:sz w:val="24"/>
        </w:rPr>
        <w:t>T</w:t>
      </w:r>
      <w:r w:rsidR="006F378E" w:rsidRPr="00703212">
        <w:rPr>
          <w:rFonts w:ascii="Courier New" w:hAnsi="Courier New" w:cs="Arial"/>
          <w:b/>
          <w:bCs/>
          <w:color w:val="auto"/>
          <w:sz w:val="24"/>
        </w:rPr>
        <w:t>estes de hipótese ad hoc</w:t>
      </w:r>
      <w:bookmarkEnd w:id="55"/>
    </w:p>
    <w:p w14:paraId="7066C3B7" w14:textId="77777777" w:rsidR="006E1426" w:rsidRPr="00703212" w:rsidRDefault="006E1426" w:rsidP="00D47ABA">
      <w:pPr>
        <w:pStyle w:val="Ttulo2"/>
        <w:numPr>
          <w:ilvl w:val="0"/>
          <w:numId w:val="0"/>
        </w:numPr>
        <w:spacing w:before="0"/>
        <w:contextualSpacing/>
        <w:jc w:val="both"/>
        <w:rPr>
          <w:rFonts w:ascii="Courier New" w:hAnsi="Courier New" w:cs="Arial"/>
          <w:color w:val="auto"/>
          <w:sz w:val="24"/>
        </w:rPr>
      </w:pPr>
    </w:p>
    <w:p w14:paraId="316F43E9" w14:textId="77777777" w:rsidR="00460B73" w:rsidRPr="00703212" w:rsidRDefault="006E1426" w:rsidP="00D47ABA">
      <w:pPr>
        <w:pStyle w:val="Ttulo2"/>
        <w:spacing w:before="0"/>
        <w:contextualSpacing/>
        <w:jc w:val="both"/>
        <w:rPr>
          <w:rFonts w:ascii="Courier New" w:hAnsi="Courier New" w:cs="Arial"/>
          <w:b/>
          <w:bCs/>
          <w:color w:val="auto"/>
          <w:sz w:val="24"/>
        </w:rPr>
      </w:pPr>
      <w:bookmarkStart w:id="56" w:name="_Toc87290046"/>
      <w:r w:rsidRPr="00703212">
        <w:rPr>
          <w:rFonts w:ascii="Courier New" w:hAnsi="Courier New" w:cs="Arial"/>
          <w:b/>
          <w:bCs/>
          <w:color w:val="auto"/>
          <w:sz w:val="24"/>
        </w:rPr>
        <w:t>Testes de hipótese</w:t>
      </w:r>
      <w:r w:rsidR="006F378E" w:rsidRPr="00703212">
        <w:rPr>
          <w:rFonts w:ascii="Courier New" w:hAnsi="Courier New" w:cs="Arial"/>
          <w:b/>
          <w:bCs/>
          <w:color w:val="auto"/>
          <w:sz w:val="24"/>
        </w:rPr>
        <w:t xml:space="preserve"> post hoc</w:t>
      </w:r>
      <w:bookmarkEnd w:id="56"/>
    </w:p>
    <w:p w14:paraId="148D0203" w14:textId="77777777" w:rsidR="00460B73" w:rsidRPr="00703212" w:rsidRDefault="00460B73" w:rsidP="00D47ABA">
      <w:pPr>
        <w:jc w:val="both"/>
        <w:rPr>
          <w:rFonts w:ascii="Courier New" w:hAnsi="Courier New"/>
        </w:rPr>
      </w:pPr>
    </w:p>
    <w:p w14:paraId="0092E1B2" w14:textId="77777777" w:rsidR="006F378E" w:rsidRPr="00703212" w:rsidRDefault="006F378E" w:rsidP="00D47ABA">
      <w:pPr>
        <w:jc w:val="both"/>
        <w:rPr>
          <w:rFonts w:ascii="Courier New" w:hAnsi="Courier New"/>
        </w:rPr>
      </w:pPr>
      <w:r w:rsidRPr="00703212">
        <w:rPr>
          <w:rFonts w:ascii="Courier New" w:hAnsi="Courier New"/>
        </w:rPr>
        <w:fldChar w:fldCharType="begin" w:fldLock="1"/>
      </w:r>
      <w:r w:rsidR="00453E36" w:rsidRPr="00703212">
        <w:rPr>
          <w:rFonts w:ascii="Courier New" w:hAnsi="Courier New"/>
        </w:rPr>
        <w:instrText>ADDIN CSL_CITATION {"citationItems":[{"id":"ITEM-1","itemData":{"DOI":"10.1136/bmj.308.6933.896","ISBN":"0959-8138 (Print)","ISSN":"09598138","PMID":"8173371","abstract":"J M Bland, D G AltmanDepartment of Public Health Sciences, St George&amp;#039;s Hospital Medical School, London SW 17 0REMedical Statistics Laboratory, Imperial Cancer Research Fund, London WC2A 3PXCorrespondence to: Dr Bland.In clinical research we are often able to take several measurements on the same patient. The correct analysis of such data is more complex than if each patient were measured once. This is because the variability of measurements made on different subjects is usually much greater than the variability between measurements on the same subject, and we must take both kinds of variability into account. For example, we may want to investigate the relation between two variables and take several pairs of readings from each of a group of subjects. Such data violate the assumption of independence inherent in many analyses, such as t …","author":[{"dropping-particle":"","family":"Bland","given":"J. M.","non-dropping-particle":"","parse-names":false,"suffix":""},{"dropping-particle":"","family":"Altman","given":"D. G.","non-dropping-particle":"","parse-names":false,"suffix":""}],"container-title":"Bmj","id":"ITEM-1","issue":"6933","issued":{"date-parts":[["1994"]]},"page":"896","title":"Statistics Notes: Correlation, regression, and repeated data","type":"article","volume":"308"},"uris":["http://www.mendeley.com/documents/?uuid=dca532b3-9fb8-4285-be4e-69d16d5bde90"]},{"id":"ITEM-2","itemData":{"DOI":"10.1136/bmj.310.6977.446","ISBN":"0959-8138 (Print)\\r0959-535X (Linking)","ISSN":"0959-8138","PMID":"7873953","abstract":"In an earlier Statistics Note we commented on the analysis of paired data where there is more than one observation per subject, as shown in table I. We pointed out that it could be highly misleading to analyse such data by combining repeated observations from several subjects and then calculating the correlation coefficient as if the data were a simple sample. This note is a response to several letters about the appropriate analysis for such data.","author":[{"dropping-particle":"","family":"Bland","given":"J M","non-dropping-particle":"","parse-names":false,"suffix":""},{"dropping-particle":"","family":"Altman","given":"D G","non-dropping-particle":"","parse-names":false,"suffix":""}],"container-title":"BMJ (Clinical research ed.)","id":"ITEM-2","issue":"6977","issued":{"date-parts":[["1995"]]},"page":"446","title":"Calculating correlation coefficients with repeated observations: Part 1--Correlation within subjects.","type":"article","volume":"310"},"uris":["http://www.mendeley.com/documents/?uuid=f4f21150-602c-4e8c-94c0-61730fbcc364"]},{"id":"ITEM-3","itemData":{"DOI":"10.1136/bmj.310.6980.633","ISBN":"0959-8138","ISSN":"0959-8138","PMID":"7703752","abstract":"J Martin Bland, reader in medical statisticsa, Douglas G Altman, headba Department of Public Health Sciences, St George&amp;#039;s Hospital Medical School, London SW17 0REb Medical Statistics Laboratory, Imperial Cancer Research Fund, PO Box 123, London WC2A 3PXCorrespondence to: Dr Bland.In an earlier Statistics Note1 we commented on the analysis of paired data where there is more than one observation per subject, as shown in table I. We pointed out that it could be highly misleading to analyse such data by combining repeated observations from several subjects and then calculating the correlation coefficient as if the data were a simple sample. This note is a response to several letters about the appropriate analysis for such data.View this table:In this windowIn a new windowTABLE I Repeated measurements of intramural pH and PaCO2 for eight subjects2The choice of analysis for the data in table I depends on the question we want to …","author":[{"dropping-particle":"","family":"Bland","given":"J Martin","non-dropping-particle":"","parse-names":false,"suffix":""},{"dropping-particle":"","family":"Altman","given":"Douglas G","non-dropping-particle":"","parse-names":false,"suffix":""}],"container-title":"BMJ","id":"ITEM-3","issue":"6980","issued":{"date-parts":[["1995","3","11"]]},"page":"633-633","title":"Statistics notes: Calculating correlation coefficients with repeated observations: Part 2--correlation between subjects","type":"article-journal","volume":"310"},"uris":["http://www.mendeley.com/documents/?uuid=f13ad01f-f8cb-4dfb-a604-70cd32a1dbc4"]},{"id":"ITEM-4","itemData":{"DOI":"10.1152/advan.00068.2010","ISBN":"1522-1229 (Electronic)\\n1043-4046 (Linking)","ISSN":"1043-4046","PMID":"21098385","abstract":"Learning about statistics is a lot like learning about science: the learning is more meaningful if you can actively explore. This sixth installment of Explorations in Statistics explores correlation, a familiar technique that estimates the magnitude of a straight-line relationship between two variables. Correlation is meaningful only when the two variables are true random variables: for example, if we restrict in some way the variability of one variable, then the magnitude of the correlation will decrease. Correlation cannot help us decide if changes in one variable result in changes in the second variable, if changes in the second variable result in changes in the first variable, or if changes in a third variable result in concurrent changes in the first two variables. Correlation can help provide us with evidence that study of the nature of the relationship between x and y may be warranted in an actual experiment in which one of them is controlled.","author":[{"dropping-particle":"","family":"Curran-Everett","given":"D.","non-dropping-particle":"","parse-names":false,"suffix":""}],"container-title":"AJP: Advances in Physiology Education","id":"ITEM-4","issue":"4","issued":{"date-parts":[["2010"]]},"page":"186-191","title":"Explorations in statistics: correlation","type":"article-journal","volume":"34"},"uris":["http://www.mendeley.com/documents/?uuid=a0b27665-284c-4d65-88a2-d46103c77230"]},{"id":"ITEM-5","itemData":{"DOI":"10.1152/advan.00053.2013","ISSN":"1043-4046","PMID":"24022766","abstract":"Learning about statistics is a lot like learning about science: the learning is more meaningful if you can actively explore. This ninth installment of Explorations in Statistics explores the analysis of ratios and normalized-or standardized-data. As researchers, we compute a ratio-a numerator divided by a denominator-to compute a proportion for some biological response or to derive some standardized variable. In each situation, we want to control for differences in the denominator when the thing we really care about is the numerator. But there is peril lurking in a ratio: only if the relationship between numerator and denominator is a straight line through the origin will the ratio be meaningful. If not, the ratio will misrepresent the true relationship between numerator and denominator. In contrast, regression techniques-these include analysis of covariance-are versatile: they can accommodate an analysis of the relationship between numerator and denominator when a ratio is useless.","author":[{"dropping-particle":"","family":"Curran-Everett","given":"D.","non-dropping-particle":"","parse-names":false,"suffix":""}],"container-title":"AJP: Advances in Physiology Education","id":"ITEM-5","issue":"3","issued":{"date-parts":[["2013"]]},"page":"213-219","title":"Explorations in statistics: the analysis of ratios and normalized data","type":"article-journal","volume":"37"},"uris":["http://www.mendeley.com/documents/?uuid=8ae1dedc-59cf-41cc-9fce-5255eab2ce88"]},{"id":"ITEM-6","itemData":{"DOI":"10.1136/bmj.308.6942.1499","ISBN":"0959-8138","ISSN":"0959-8138","PMID":"8019287","abstract":"The statistical term “regression,” from a Latin root meaning “going back,” was first used by Francis Galton in his paper “Regression towards Mediocrity in Hereditary Stature.”1 Galton related the heights of children to the average height of their parents, which he called the mid- parent height (figure). Children and parents had the same mean height of 68.2 inches. The ranges differed, however, because the mid-parent height was an average of two …","author":[{"dropping-particle":"","family":"Bland","given":"J M","non-dropping-particle":"","parse-names":false,"suffix":""},{"dropping-particle":"","family":"Altman","given":"D G","non-dropping-particle":"","parse-names":false,"suffix":""}],"container-title":"BMJ (Clinical research ed.)","id":"ITEM-6","issue":"6942","issued":{"date-parts":[["1994"]]},"page":"1499","title":"Regression towards the mean.","type":"article","volume":"308"},"uris":["http://www.mendeley.com/documents/?uuid=af74e4fd-a751-4946-81cb-93160ee54f8f"]},{"id":"ITEM-7","itemData":{"DOI":"10.1152/advan.00051.2011","ISBN":"1522-1229 (Electronic)\\n1043-4046 (Linking)","ISSN":"1043-4046","PMID":"22139769","abstract":"Learning about statistics is a lot like learning about science: the learning is more meaningful if you can actively explore. This seventh installment of Explorations in Statistics explores regression, a technique that estimates the nature of the relationship between two things for which we may only surmise a mechanistic or predictive connection. Regression helps us answer three questions: does some variable Y depend on another variable X; if so, what is the nature of the relationship between Y and X; and for some value of X, what value of Y do we predict? Residual plots are an essential component of a thorough regression analysis: they help us decide if our statistical regression model of the relationship between Y and X is appropriate.","author":[{"dropping-particle":"","family":"Curran-Everett","given":"Douglas","non-dropping-particle":"","parse-names":false,"suffix":""}],"container-title":"Advances in Physiology Education","id":"ITEM-7","issue":"4","issued":{"date-parts":[["2011"]]},"page":"347-352","title":"Explorations in statistics: regression","type":"article-journal","volume":"35"},"uris":["http://www.mendeley.com/documents/?uuid=5a1dd4e3-419a-43b0-9daa-89152034d3e7"]}],"mendeley":{"formattedCitation":"(J. M. Bland &amp; Altman, 1994; J M Bland &amp; Altman, 1994b, 1995; J Martin Bland &amp; Altman, 1995; D. Curran-Everett, 2010, 2013; Douglas Curran-Everett, 2011)","plainTextFormattedCitation":"(J. M. Bland &amp; Altman, 1994; J M Bland &amp; Altman, 1994b, 1995; J Martin Bland &amp; Altman, 1995; D. Curran-Everett, 2010, 2013; Douglas Curran-Everett, 2011)","previouslyFormattedCitation":"(J. M. Bland and Altman 1994; J M Bland and Altman 1995; J Martin Bland and Altman 1995; D. Curran-Everett 2010, 2013; J M Bland and Altman 1994b; Douglas Curran-Everett 2011)"},"properties":{"noteIndex":0},"schema":"https://github.com/citation-style-language/schema/raw/master/csl-citation.json"}</w:instrText>
      </w:r>
      <w:r w:rsidRPr="00703212">
        <w:rPr>
          <w:rFonts w:ascii="Courier New" w:hAnsi="Courier New"/>
        </w:rPr>
        <w:fldChar w:fldCharType="separate"/>
      </w:r>
      <w:bookmarkEnd w:id="54"/>
      <w:r w:rsidR="00453E36" w:rsidRPr="00703212">
        <w:rPr>
          <w:rFonts w:ascii="Courier New" w:hAnsi="Courier New"/>
          <w:noProof/>
        </w:rPr>
        <w:t>(J. M. Bland &amp; Altman, 1994; J M Bland &amp; Altman, 1994b, 1995; J Martin Bland &amp; Altman, 1995; D. Curran-Everett, 2010, 2013; Douglas Curran-Everett, 2011)</w:t>
      </w:r>
      <w:r w:rsidRPr="00703212">
        <w:rPr>
          <w:rFonts w:ascii="Courier New" w:hAnsi="Courier New"/>
        </w:rPr>
        <w:fldChar w:fldCharType="end"/>
      </w:r>
    </w:p>
    <w:p w14:paraId="1DE90A69" w14:textId="77777777" w:rsidR="006E1426" w:rsidRPr="00703212" w:rsidRDefault="006E1426" w:rsidP="00D47ABA">
      <w:pPr>
        <w:jc w:val="both"/>
        <w:rPr>
          <w:rFonts w:ascii="Courier New" w:hAnsi="Courier New"/>
        </w:rPr>
      </w:pPr>
    </w:p>
    <w:p w14:paraId="10412016" w14:textId="77777777" w:rsidR="00460B73" w:rsidRPr="00703212" w:rsidRDefault="00460B73" w:rsidP="00D47ABA">
      <w:pPr>
        <w:jc w:val="both"/>
        <w:rPr>
          <w:rFonts w:ascii="Courier New" w:hAnsi="Courier New"/>
        </w:rPr>
      </w:pPr>
    </w:p>
    <w:p w14:paraId="2D78A4FA" w14:textId="77777777" w:rsidR="006F378E" w:rsidRPr="00703212" w:rsidRDefault="006F378E" w:rsidP="00D47ABA">
      <w:pPr>
        <w:pStyle w:val="Ttulo2"/>
        <w:spacing w:before="0"/>
        <w:contextualSpacing/>
        <w:jc w:val="both"/>
        <w:rPr>
          <w:rFonts w:ascii="Courier New" w:hAnsi="Courier New" w:cs="Arial"/>
          <w:b/>
          <w:bCs/>
          <w:color w:val="auto"/>
          <w:sz w:val="24"/>
        </w:rPr>
      </w:pPr>
      <w:bookmarkStart w:id="57" w:name="_Toc46136839"/>
      <w:bookmarkStart w:id="58" w:name="_Toc87290047"/>
      <w:r w:rsidRPr="00703212">
        <w:rPr>
          <w:rFonts w:ascii="Courier New" w:hAnsi="Courier New" w:cs="Arial"/>
          <w:b/>
          <w:bCs/>
          <w:color w:val="auto"/>
          <w:sz w:val="24"/>
        </w:rPr>
        <w:t>Redação de análises estatísticas</w:t>
      </w:r>
      <w:bookmarkEnd w:id="57"/>
      <w:bookmarkEnd w:id="58"/>
    </w:p>
    <w:p w14:paraId="085DD6C4" w14:textId="77777777" w:rsidR="002238BA" w:rsidRPr="00703212" w:rsidRDefault="002238BA" w:rsidP="00D47ABA">
      <w:pPr>
        <w:jc w:val="both"/>
        <w:rPr>
          <w:rFonts w:ascii="Courier New" w:hAnsi="Courier New"/>
        </w:rPr>
      </w:pPr>
      <w:bookmarkStart w:id="59" w:name="_Toc46136840"/>
    </w:p>
    <w:p w14:paraId="1304C10F" w14:textId="77777777" w:rsidR="002238BA" w:rsidRPr="00703212" w:rsidRDefault="002238BA" w:rsidP="00D47ABA">
      <w:pPr>
        <w:jc w:val="both"/>
        <w:rPr>
          <w:rFonts w:ascii="Courier New" w:hAnsi="Courier New"/>
        </w:rPr>
      </w:pPr>
    </w:p>
    <w:p w14:paraId="386F1FD9" w14:textId="77777777" w:rsidR="002238BA" w:rsidRPr="00703212" w:rsidRDefault="002238BA" w:rsidP="00D47ABA">
      <w:pPr>
        <w:pStyle w:val="Ttulo2"/>
        <w:numPr>
          <w:ilvl w:val="0"/>
          <w:numId w:val="0"/>
        </w:numPr>
        <w:spacing w:before="0"/>
        <w:ind w:left="576" w:hanging="576"/>
        <w:contextualSpacing/>
        <w:jc w:val="both"/>
        <w:rPr>
          <w:rFonts w:ascii="Courier New" w:hAnsi="Courier New" w:cs="Arial"/>
          <w:b/>
          <w:bCs/>
          <w:color w:val="auto"/>
          <w:sz w:val="24"/>
        </w:rPr>
      </w:pPr>
      <w:bookmarkStart w:id="60" w:name="_Toc87290048"/>
      <w:r w:rsidRPr="00703212">
        <w:rPr>
          <w:rFonts w:ascii="Courier New" w:hAnsi="Courier New" w:cs="Arial"/>
          <w:b/>
          <w:bCs/>
          <w:color w:val="auto"/>
          <w:sz w:val="24"/>
        </w:rPr>
        <w:t>Referências</w:t>
      </w:r>
      <w:bookmarkEnd w:id="60"/>
    </w:p>
    <w:p w14:paraId="1A259D4A" w14:textId="77777777" w:rsidR="002238BA" w:rsidRPr="00703212" w:rsidRDefault="002238BA" w:rsidP="00D47ABA">
      <w:pPr>
        <w:jc w:val="both"/>
        <w:rPr>
          <w:rFonts w:ascii="Courier New" w:hAnsi="Courier New"/>
        </w:rPr>
      </w:pPr>
    </w:p>
    <w:p w14:paraId="300FECC3" w14:textId="77777777" w:rsidR="002238BA" w:rsidRPr="00703212" w:rsidRDefault="002238BA" w:rsidP="00D47ABA">
      <w:pPr>
        <w:jc w:val="both"/>
        <w:rPr>
          <w:rFonts w:ascii="Courier New" w:hAnsi="Courier New"/>
        </w:rPr>
      </w:pPr>
    </w:p>
    <w:p w14:paraId="6DFAB640" w14:textId="77777777" w:rsidR="002238BA" w:rsidRPr="00703212" w:rsidRDefault="002238BA" w:rsidP="00D47ABA">
      <w:pPr>
        <w:jc w:val="both"/>
        <w:rPr>
          <w:rFonts w:ascii="Courier New" w:hAnsi="Courier New"/>
        </w:rPr>
      </w:pPr>
    </w:p>
    <w:p w14:paraId="462EA50B" w14:textId="77777777" w:rsidR="006E1426" w:rsidRPr="00703212" w:rsidRDefault="006E1426" w:rsidP="00D47ABA">
      <w:pPr>
        <w:jc w:val="both"/>
        <w:rPr>
          <w:rFonts w:ascii="Courier New" w:eastAsiaTheme="majorEastAsia" w:hAnsi="Courier New" w:cs="Arial"/>
          <w:b/>
          <w:bCs/>
        </w:rPr>
      </w:pPr>
      <w:r w:rsidRPr="00703212">
        <w:rPr>
          <w:rFonts w:ascii="Courier New" w:hAnsi="Courier New" w:cs="Arial"/>
          <w:b/>
          <w:bCs/>
        </w:rPr>
        <w:br w:type="page"/>
      </w:r>
    </w:p>
    <w:p w14:paraId="067E7123" w14:textId="77777777" w:rsidR="00460B73" w:rsidRPr="00703212" w:rsidRDefault="00460B73" w:rsidP="00D47ABA">
      <w:pPr>
        <w:pStyle w:val="Ttulo1"/>
        <w:spacing w:before="0"/>
        <w:contextualSpacing/>
        <w:jc w:val="both"/>
        <w:rPr>
          <w:rFonts w:ascii="Courier New" w:hAnsi="Courier New" w:cs="Arial"/>
          <w:b/>
          <w:bCs/>
          <w:color w:val="auto"/>
          <w:sz w:val="40"/>
          <w:szCs w:val="40"/>
        </w:rPr>
      </w:pPr>
      <w:bookmarkStart w:id="61" w:name="_Toc87290049"/>
      <w:r w:rsidRPr="00703212">
        <w:rPr>
          <w:rFonts w:ascii="Courier New" w:hAnsi="Courier New" w:cs="Arial"/>
          <w:b/>
          <w:bCs/>
          <w:color w:val="auto"/>
          <w:sz w:val="40"/>
          <w:szCs w:val="40"/>
        </w:rPr>
        <w:lastRenderedPageBreak/>
        <w:t>Análise de regressão</w:t>
      </w:r>
      <w:bookmarkEnd w:id="61"/>
    </w:p>
    <w:p w14:paraId="3BC712E6" w14:textId="77777777" w:rsidR="00460B73" w:rsidRPr="00703212" w:rsidRDefault="00460B73" w:rsidP="00D47ABA">
      <w:pPr>
        <w:jc w:val="both"/>
        <w:rPr>
          <w:rFonts w:ascii="Courier New" w:hAnsi="Courier New"/>
        </w:rPr>
      </w:pPr>
    </w:p>
    <w:p w14:paraId="5F2CCA75" w14:textId="77777777" w:rsidR="00460B73" w:rsidRPr="00703212" w:rsidRDefault="00460B73" w:rsidP="00D47ABA">
      <w:pPr>
        <w:jc w:val="both"/>
        <w:rPr>
          <w:rFonts w:ascii="Courier New" w:hAnsi="Courier New"/>
        </w:rPr>
      </w:pPr>
    </w:p>
    <w:p w14:paraId="545FE097" w14:textId="77777777" w:rsidR="00460B73" w:rsidRPr="00703212" w:rsidRDefault="00460B73" w:rsidP="00D47ABA">
      <w:pPr>
        <w:pStyle w:val="Ttulo2"/>
        <w:spacing w:before="0"/>
        <w:contextualSpacing/>
        <w:jc w:val="both"/>
        <w:rPr>
          <w:rFonts w:ascii="Courier New" w:hAnsi="Courier New" w:cs="Arial"/>
          <w:b/>
          <w:bCs/>
          <w:color w:val="auto"/>
          <w:sz w:val="24"/>
        </w:rPr>
      </w:pPr>
      <w:bookmarkStart w:id="62" w:name="_Toc87290050"/>
      <w:r w:rsidRPr="00703212">
        <w:rPr>
          <w:rFonts w:ascii="Courier New" w:hAnsi="Courier New" w:cs="Arial"/>
          <w:b/>
          <w:bCs/>
          <w:color w:val="auto"/>
          <w:sz w:val="24"/>
        </w:rPr>
        <w:t>Cálculo de tamanho amostral</w:t>
      </w:r>
      <w:bookmarkEnd w:id="62"/>
    </w:p>
    <w:p w14:paraId="7D37E4E2" w14:textId="77777777" w:rsidR="00460B73" w:rsidRPr="00703212" w:rsidRDefault="00460B73" w:rsidP="00D47ABA">
      <w:pPr>
        <w:jc w:val="both"/>
        <w:rPr>
          <w:rFonts w:ascii="Courier New" w:hAnsi="Courier New"/>
        </w:rPr>
      </w:pPr>
    </w:p>
    <w:p w14:paraId="64549EBF" w14:textId="77777777" w:rsidR="00460B73" w:rsidRPr="00A22545" w:rsidRDefault="00460B73" w:rsidP="00D47ABA">
      <w:pPr>
        <w:jc w:val="both"/>
        <w:rPr>
          <w:rFonts w:ascii="Courier New" w:hAnsi="Courier New"/>
          <w:lang w:val="en-US"/>
        </w:rPr>
      </w:pPr>
      <w:r w:rsidRPr="00703212">
        <w:rPr>
          <w:rFonts w:ascii="Courier New" w:hAnsi="Courier New"/>
        </w:rPr>
        <w:fldChar w:fldCharType="begin" w:fldLock="1"/>
      </w:r>
      <w:r w:rsidRPr="00B247CF">
        <w:rPr>
          <w:rFonts w:ascii="Courier New" w:hAnsi="Courier New"/>
          <w:lang w:val="en-US"/>
        </w:rPr>
        <w:instrText>ADDIN CSL_CITATION {"citationItems":[{"id":"ITEM-1","itemData":{"DOI":"013165/AIM.0010","ISBN":"0006-3592","ISSN":"1029-2977","PMID":"23641744","abstract":"Sample-size determination is often an important step in planning an epidemiological study. There are several approaches to determining sample size. It depends on the type of the study. Descriptive, observational and randomized controlled studies have different formulas to calculate sample size. In this article, we discuss the formulas that can help to estimate sample size in an epidemiological trial. We present a few examples from clinical practice, which may contribute to the understanding of this problem.","author":[{"dropping-particle":"","family":"Kasiulevičius","given":"V","non-dropping-particle":"","parse-names":false,"suffix":""},{"dropping-particle":"","family":"Šapoka","given":"V","non-dropping-particle":"","parse-names":false,"suffix":""},{"dropping-particle":"","family":"Filipavičiūtė","given":"R","non-dropping-particle":"","parse-names":false,"suffix":""}],"container-title":"Gerontologija","id":"ITEM-1","issue":"4","issued":{"date-parts":[["2006"]]},"number-of-pages":"225-231","title":"Sample size calculation in epidemiological studies","type":"report","</w:instrText>
      </w:r>
      <w:r w:rsidRPr="00A22545">
        <w:rPr>
          <w:rFonts w:ascii="Courier New" w:hAnsi="Courier New"/>
          <w:lang w:val="en-US"/>
        </w:rPr>
        <w:instrText>volume":"7"},"uris":["http://www.mendeley.com/documents/?uuid=f1cbd440-75e9-4d41-b1ef-f27ef7e40756"]},{"id":"ITEM-2","itemData":{"DOI":"10.5395/rde.2016.41.3.231","ISSN":"2234-7658","PMID":"26877994","abstract":"In this third article about sample size determination, we will discuss sample size determination procedure for comparison of several means. Usually analysis of such data is performed using the analysis of variance (ANOVA) procedure. Because of the complex nature that more than two group means are compared, various types of effect sizes have been suggested including Cohen's f, Eta squared (</w:instrText>
      </w:r>
      <w:r w:rsidRPr="00703212">
        <w:rPr>
          <w:rFonts w:ascii="Courier New" w:hAnsi="Courier New"/>
        </w:rPr>
        <w:instrText>η</w:instrText>
      </w:r>
      <w:r w:rsidRPr="00A22545">
        <w:rPr>
          <w:rFonts w:ascii="Courier New" w:hAnsi="Courier New"/>
          <w:lang w:val="en-US"/>
        </w:rPr>
        <w:instrText>","author":[{"dropping-particle":"","family":"Kim","given":"Hae-Young","non-dropping-particle":"","parse-names":false,"suffix":""}],"container-title":"Restorative Dentistry &amp; Endodontics","id":"ITEM-2","issue":"3","issued":{"date-parts":[["2016"]]},"page":"231","title":"Statistical notes for clinical researchers: Sample size calculation 3. Comparison of several means using one-way ANOVA","type":"article-journal","volume":"41"},"uris":["http://www.mendeley.com/documents/?uuid=21fa436e-1d58-4255-807c-8efa08d0422b"]}],"mendeley":{"formattedCitation":"(Kasiulevičius et al., 2006; H.-Y. Kim, 2016)","plainTextFormattedCitation":"(Kasiulevičius et al., 2006; H.-Y. Kim, 2016)","previouslyFormattedCitation":"(Kasiulevičius, Šapoka, and Filipavičiūtė 2006; H.-Y. Kim 2016)"},"properties":{"noteIndex":0},"schema":"https://github.com/citation-style-language/schema/raw/master/csl-citation.json"}</w:instrText>
      </w:r>
      <w:r w:rsidRPr="00703212">
        <w:rPr>
          <w:rFonts w:ascii="Courier New" w:hAnsi="Courier New"/>
        </w:rPr>
        <w:fldChar w:fldCharType="separate"/>
      </w:r>
      <w:r w:rsidRPr="00A22545">
        <w:rPr>
          <w:rFonts w:ascii="Courier New" w:hAnsi="Courier New"/>
          <w:noProof/>
          <w:lang w:val="en-US"/>
        </w:rPr>
        <w:t>(Kasiulevičius et al., 2006; H.-Y. Kim, 2016)</w:t>
      </w:r>
      <w:r w:rsidRPr="00703212">
        <w:rPr>
          <w:rFonts w:ascii="Courier New" w:hAnsi="Courier New"/>
        </w:rPr>
        <w:fldChar w:fldCharType="end"/>
      </w:r>
    </w:p>
    <w:p w14:paraId="1D5AEDEA" w14:textId="77777777" w:rsidR="00460B73" w:rsidRPr="00A22545" w:rsidRDefault="00460B73" w:rsidP="00D47ABA">
      <w:pPr>
        <w:jc w:val="both"/>
        <w:rPr>
          <w:rFonts w:ascii="Courier New" w:hAnsi="Courier New"/>
          <w:lang w:val="en-US"/>
        </w:rPr>
      </w:pPr>
    </w:p>
    <w:p w14:paraId="4465EC65" w14:textId="77777777" w:rsidR="00460B73" w:rsidRPr="00A22545" w:rsidRDefault="00460B73" w:rsidP="00D47ABA">
      <w:pPr>
        <w:jc w:val="both"/>
        <w:rPr>
          <w:rFonts w:ascii="Courier New" w:hAnsi="Courier New"/>
          <w:lang w:val="en-US"/>
        </w:rPr>
      </w:pPr>
    </w:p>
    <w:p w14:paraId="152AB5FC" w14:textId="77777777" w:rsidR="00460B73" w:rsidRPr="00703212" w:rsidRDefault="00460B73" w:rsidP="00D47ABA">
      <w:pPr>
        <w:pStyle w:val="Ttulo2"/>
        <w:spacing w:before="0"/>
        <w:contextualSpacing/>
        <w:jc w:val="both"/>
        <w:rPr>
          <w:rFonts w:ascii="Courier New" w:hAnsi="Courier New" w:cs="Arial"/>
          <w:b/>
          <w:bCs/>
          <w:color w:val="auto"/>
          <w:sz w:val="24"/>
        </w:rPr>
      </w:pPr>
      <w:bookmarkStart w:id="63" w:name="_Toc87290051"/>
      <w:r w:rsidRPr="00703212">
        <w:rPr>
          <w:rFonts w:ascii="Courier New" w:hAnsi="Courier New" w:cs="Arial"/>
          <w:b/>
          <w:bCs/>
          <w:color w:val="auto"/>
          <w:sz w:val="24"/>
        </w:rPr>
        <w:t>Testes de hipótese ad hoc</w:t>
      </w:r>
      <w:bookmarkEnd w:id="63"/>
    </w:p>
    <w:p w14:paraId="22944F7A" w14:textId="77777777" w:rsidR="00460B73" w:rsidRPr="00703212" w:rsidRDefault="00460B73" w:rsidP="00D47ABA">
      <w:pPr>
        <w:pStyle w:val="Ttulo2"/>
        <w:numPr>
          <w:ilvl w:val="0"/>
          <w:numId w:val="0"/>
        </w:numPr>
        <w:spacing w:before="0"/>
        <w:contextualSpacing/>
        <w:jc w:val="both"/>
        <w:rPr>
          <w:rFonts w:ascii="Courier New" w:hAnsi="Courier New" w:cs="Arial"/>
          <w:color w:val="auto"/>
          <w:sz w:val="24"/>
        </w:rPr>
      </w:pPr>
    </w:p>
    <w:p w14:paraId="2EB9C760" w14:textId="77777777" w:rsidR="00460B73" w:rsidRPr="00703212" w:rsidRDefault="00460B73" w:rsidP="00D47ABA">
      <w:pPr>
        <w:pStyle w:val="Ttulo2"/>
        <w:spacing w:before="0"/>
        <w:contextualSpacing/>
        <w:jc w:val="both"/>
        <w:rPr>
          <w:rFonts w:ascii="Courier New" w:hAnsi="Courier New" w:cs="Arial"/>
          <w:b/>
          <w:bCs/>
          <w:color w:val="auto"/>
          <w:sz w:val="24"/>
        </w:rPr>
      </w:pPr>
      <w:bookmarkStart w:id="64" w:name="_Toc87290052"/>
      <w:r w:rsidRPr="00703212">
        <w:rPr>
          <w:rFonts w:ascii="Courier New" w:hAnsi="Courier New" w:cs="Arial"/>
          <w:b/>
          <w:bCs/>
          <w:color w:val="auto"/>
          <w:sz w:val="24"/>
        </w:rPr>
        <w:t>Testes de hipótese post hoc</w:t>
      </w:r>
      <w:bookmarkEnd w:id="64"/>
    </w:p>
    <w:p w14:paraId="28226F5D" w14:textId="77777777" w:rsidR="00460B73" w:rsidRPr="00703212" w:rsidRDefault="00460B73" w:rsidP="00D47ABA">
      <w:pPr>
        <w:jc w:val="both"/>
        <w:rPr>
          <w:rFonts w:ascii="Courier New" w:hAnsi="Courier New"/>
        </w:rPr>
      </w:pPr>
    </w:p>
    <w:p w14:paraId="4C17132F" w14:textId="77777777" w:rsidR="00460B73" w:rsidRPr="00703212" w:rsidRDefault="00460B73" w:rsidP="00D47ABA">
      <w:pPr>
        <w:jc w:val="both"/>
        <w:rPr>
          <w:rFonts w:ascii="Courier New" w:hAnsi="Courier New"/>
        </w:rPr>
      </w:pPr>
      <w:r w:rsidRPr="00703212">
        <w:rPr>
          <w:rFonts w:ascii="Courier New" w:hAnsi="Courier New"/>
        </w:rPr>
        <w:fldChar w:fldCharType="begin" w:fldLock="1"/>
      </w:r>
      <w:r w:rsidRPr="00703212">
        <w:rPr>
          <w:rFonts w:ascii="Courier New" w:hAnsi="Courier New"/>
        </w:rPr>
        <w:instrText>ADDIN CSL_CITATION {"citationItems":[{"id":"ITEM-1","itemData":{"DOI":"10.1136/bmj.308.6933.896","ISBN":"0959-8138 (Print)","ISSN":"09598138","PMID":"8173371","abstract":"J M Bland, D G AltmanDepartment of Public Health Sciences, St George&amp;#039;s Hospital Medical School, London SW 17 0REMedical Statistics Laboratory, Imperial Cancer Research Fund, London WC2A 3PXCorrespondence to: Dr Bland.In clinical research we are often able to take several measurements on the same patient. The correct analysis of such data is more complex than if each patient were measured once. This is because the variability of measurements made on different subjects is usually much greater than the variability between measurements on the same subject, and we must take both kinds of variability into account. For example, we may want to investigate the relation between two variables and take several pairs of readings from each of a group of subjects. Such data violate the assumption of independence inherent in many analyses, such as t …","author":[{"dropping-particle":"","family":"Bland","given":"J. M.","non-dropping-particle":"","parse-names":false,"suffix":""},{"dropping-particle":"","family":"Altman","given":"D. G.","non-dropping-particle":"","parse-names":false,"suffix":""}],"container-title":"Bmj","id":"ITEM-1","issue":"6933","issued":{"date-parts":[["1994"]]},"page":"896","title":"Statistics Notes: Correlation, regression, and repeated data","type":"article","volume":"308"},"uris":["http://www.mendeley.com/documents/?uuid=dca532b3-9fb8-4285-be4e-69d16d5bde90"]},{"id":"ITEM-2","itemData":{"DOI":"10.1136/bmj.310.6977.446","ISBN":"0959-8138 (Print)\\r0959-535X (Linking)","ISSN":"0959-8138","PMID":"7873953","abstract":"In an earlier Statistics Note we commented on the analysis of paired data where there is more than one observation per subject, as shown in table I. We pointed out that it could be highly misleading to analyse such data by combining repeated observations from several subjects and then calculating the correlation coefficient as if the data were a simple sample. This note is a response to several letters about the appropriate analysis for such data.","author":[{"dropping-particle":"","family":"Bland","given":"J M","non-dropping-particle":"","parse-names":false,"suffix":""},{"dropping-particle":"","family":"Altman","given":"D G","non-dropping-particle":"","parse-names":false,"suffix":""}],"container-title":"BMJ (Clinical research ed.)","id":"ITEM-2","issue":"6977","issued":{"date-parts":[["1995"]]},"page":"446","title":"Calculating correlation coefficients with repeated observations: Part 1--Correlation within subjects.","type":"article","volume":"310"},"uris":["http://www.mendeley.com/documents/?uuid=f4f21150-602c-4e8c-94c0-61730fbcc364"]},{"id":"ITEM-3","itemData":{"DOI":"10.1136/bmj.310.6980.633","ISBN":"0959-8138","ISSN":"0959-8138","PMID":"7703752","abstract":"J Martin Bland, reader in medical statisticsa, Douglas G Altman, headba Department of Public Health Sciences, St George&amp;#039;s Hospital Medical School, London SW17 0REb Medical Statistics Laboratory, Imperial Cancer Research Fund, PO Box 123, London WC2A 3PXCorrespondence to: Dr Bland.In an earlier Statistics Note1 we commented on the analysis of paired data where there is more than one observation per subject, as shown in table I. We pointed out that it could be highly misleading to analyse such data by combining repeated observations from several subjects and then calculating the correlation coefficient as if the data were a simple sample. This note is a response to several letters about the appropriate analysis for such data.View this table:In this windowIn a new windowTABLE I Repeated measurements of intramural pH and PaCO2 for eight subjects2The choice of analysis for the data in table I depends on the question we want to …","author":[{"dropping-particle":"","family":"Bland","given":"J Martin","non-dropping-particle":"","parse-names":false,"suffix":""},{"dropping-particle":"","family":"Altman","given":"Douglas G","non-dropping-particle":"","parse-names":false,"suffix":""}],"container-title":"BMJ","id":"ITEM-3","issue":"6980","issued":{"date-parts":[["1995","3","11"]]},"page":"633-633","title":"Statistics notes: Calculating correlation coefficients with repeated observations: Part 2--correlation between subjects","type":"article-journal","volume":"310"},"uris":["http://www.mendeley.com/documents/?uuid=f13ad01f-f8cb-4dfb-a604-70cd32a1dbc4"]},{"id":"ITEM-4","itemData":{"DOI":"10.1152/advan.00068.2010","ISBN":"1522-1229 (Electronic)\\n1043-4046 (Linking)","ISSN":"1043-4046","PMID":"21098385","abstract":"Learning about statistics is a lot like learning about science: the learning is more meaningful if you can actively explore. This sixth installment of Explorations in Statistics explores correlation, a familiar technique that estimates the magnitude of a straight-line relationship between two variables. Correlation is meaningful only when the two variables are true random variables: for example, if we restrict in some way the variability of one variable, then the magnitude of the correlation will decrease. Correlation cannot help us decide if changes in one variable result in changes in the second variable, if changes in the second variable result in changes in the first variable, or if changes in a third variable result in concurrent changes in the first two variables. Correlation can help provide us with evidence that study of the nature of the relationship between x and y may be warranted in an actual experiment in which one of them is controlled.","author":[{"dropping-particle":"","family":"Curran-Everett","given":"D.","non-dropping-particle":"","parse-names":false,"suffix":""}],"container-title":"AJP: Advances in Physiology Education","id":"ITEM-4","issue":"4","issued":{"date-parts":[["2010"]]},"page":"186-191","title":"Explorations in statistics: correlation","type":"article-journal","volume":"34"},"uris":["http://www.mendeley.com/documents/?uuid=a0b27665-284c-4d65-88a2-d46103c77230"]},{"id":"ITEM-5","itemData":{"DOI":"10.1152/advan.00053.2013","ISSN":"1043-4046","PMID":"24022766","abstract":"Learning about statistics is a lot like learning about science: the learning is more meaningful if you can actively explore. This ninth installment of Explorations in Statistics explores the analysis of ratios and normalized-or standardized-data. As researchers, we compute a ratio-a numerator divided by a denominator-to compute a proportion for some biological response or to derive some standardized variable. In each situation, we want to control for differences in the denominator when the thing we really care about is the numerator. But there is peril lurking in a ratio: only if the relationship between numerator and denominator is a straight line through the origin will the ratio be meaningful. If not, the ratio will misrepresent the true relationship between numerator and denominator. In contrast, regression techniques-these include analysis of covariance-are versatile: they can accommodate an analysis of the relationship between numerator and denominator when a ratio is useless.","author":[{"dropping-particle":"","family":"Curran-Everett","given":"D.","non-dropping-particle":"","parse-names":false,"suffix":""}],"container-title":"AJP: Advances in Physiology Education","id":"ITEM-5","issue":"3","issued":{"date-parts":[["2013"]]},"page":"213-219","title":"Explorations in statistics: the analysis of ratios and normalized data","type":"article-journal","volume":"37"},"uris":["http://www.mendeley.com/documents/?uuid=8ae1dedc-59cf-41cc-9fce-5255eab2ce88"]},{"id":"ITEM-6","itemData":{"DOI":"10.1136/bmj.308.6942.1499","ISBN":"0959-8138","ISSN":"0959-8138","PMID":"8019287","abstract":"The statistical term “regression,” from a Latin root meaning “going back,” was first used by Francis Galton in his paper “Regression towards Mediocrity in Hereditary Stature.”1 Galton related the heights of children to the average height of their parents, which he called the mid- parent height (figure). Children and parents had the same mean height of 68.2 inches. The ranges differed, however, because the mid-parent height was an average of two …","author":[{"dropping-particle":"","family":"Bland","given":"J M","non-dropping-particle":"","parse-names":false,"suffix":""},{"dropping-particle":"","family":"Altman","given":"D G","non-dropping-particle":"","parse-names":false,"suffix":""}],"container-title":"BMJ (Clinical research ed.)","id":"ITEM-6","issue":"6942","issued":{"date-parts":[["1994"]]},"page":"1499","title":"Regression towards the mean.","type":"article","volume":"308"},"uris":["http://www.mendeley.com/documents/?uuid=af74e4fd-a751-4946-81cb-93160ee54f8f"]},{"id":"ITEM-7","itemData":{"DOI":"10.1152/advan.00051.2011","ISBN":"1522-1229 (Electronic)\\n1043-4046 (Linking)","ISSN":"1043-4046","PMID":"22139769","abstract":"Learning about statistics is a lot like learning about science: the learning is more meaningful if you can actively explore. This seventh installment of Explorations in Statistics explores regression, a technique that estimates the nature of the relationship between two things for which we may only surmise a mechanistic or predictive connection. Regression helps us answer three questions: does some variable Y depend on another variable X; if so, what is the nature of the relationship between Y and X; and for some value of X, what value of Y do we predict? Residual plots are an essential component of a thorough regression analysis: they help us decide if our statistical regression model of the relationship between Y and X is appropriate.","author":[{"dropping-particle":"","family":"Curran-Everett","given":"Douglas","non-dropping-particle":"","parse-names":false,"suffix":""}],"container-title":"Advances in Physiology Education","id":"ITEM-7","issue":"4","issued":{"date-parts":[["2011"]]},"page":"347-352","title":"Explorations in statistics: regression","type":"article-journal","volume":"35"},"uris":["http://www.mendeley.com/documents/?uuid=5a1dd4e3-419a-43b0-9daa-89152034d3e7"]}],"mendeley":{"formattedCitation":"(J. M. Bland &amp; Altman, 1994; J M Bland &amp; Altman, 1994b, 1995; J Martin Bland &amp; Altman, 1995; D. Curran-Everett, 2010, 2013; Douglas Curran-Everett, 2011)","plainTextFormattedCitation":"(J. M. Bland &amp; Altman, 1994; J M Bland &amp; Altman, 1994b, 1995; J Martin Bland &amp; Altman, 1995; D. Curran-Everett, 2010, 2013; Douglas Curran-Everett, 2011)","previouslyFormattedCitation":"(J. M. Bland and Altman 1994; J M Bland and Altman 1995; J Martin Bland and Altman 1995; D. Curran-Everett 2010, 2013; J M Bland and Altman 1994b; Douglas Curran-Everett 2011)"},"properties":{"noteIndex":0},"schema":"https://github.com/citation-style-language/schema/raw/master/csl-citation.json"}</w:instrText>
      </w:r>
      <w:r w:rsidRPr="00703212">
        <w:rPr>
          <w:rFonts w:ascii="Courier New" w:hAnsi="Courier New"/>
        </w:rPr>
        <w:fldChar w:fldCharType="separate"/>
      </w:r>
      <w:r w:rsidRPr="00703212">
        <w:rPr>
          <w:rFonts w:ascii="Courier New" w:hAnsi="Courier New"/>
          <w:noProof/>
        </w:rPr>
        <w:t>(J. M. Bland &amp; Altman, 1994; J M Bland &amp; Altman, 1994b, 1995; J Martin Bland &amp; Altman, 1995; D. Curran-Everett, 2010, 2013; Douglas Curran-Everett, 2011)</w:t>
      </w:r>
      <w:r w:rsidRPr="00703212">
        <w:rPr>
          <w:rFonts w:ascii="Courier New" w:hAnsi="Courier New"/>
        </w:rPr>
        <w:fldChar w:fldCharType="end"/>
      </w:r>
    </w:p>
    <w:p w14:paraId="2C47C818" w14:textId="77777777" w:rsidR="00460B73" w:rsidRPr="00703212" w:rsidRDefault="00460B73" w:rsidP="00D47ABA">
      <w:pPr>
        <w:jc w:val="both"/>
        <w:rPr>
          <w:rFonts w:ascii="Courier New" w:hAnsi="Courier New"/>
        </w:rPr>
      </w:pPr>
    </w:p>
    <w:p w14:paraId="58D40846" w14:textId="77777777" w:rsidR="00460B73" w:rsidRPr="00703212" w:rsidRDefault="00460B73" w:rsidP="00D47ABA">
      <w:pPr>
        <w:jc w:val="both"/>
        <w:rPr>
          <w:rFonts w:ascii="Courier New" w:hAnsi="Courier New"/>
        </w:rPr>
      </w:pPr>
    </w:p>
    <w:p w14:paraId="594E512D" w14:textId="77777777" w:rsidR="00460B73" w:rsidRPr="00703212" w:rsidRDefault="00460B73" w:rsidP="00D47ABA">
      <w:pPr>
        <w:pStyle w:val="Ttulo2"/>
        <w:spacing w:before="0"/>
        <w:contextualSpacing/>
        <w:jc w:val="both"/>
        <w:rPr>
          <w:rFonts w:ascii="Courier New" w:hAnsi="Courier New" w:cs="Arial"/>
          <w:b/>
          <w:bCs/>
          <w:color w:val="auto"/>
          <w:sz w:val="24"/>
        </w:rPr>
      </w:pPr>
      <w:bookmarkStart w:id="65" w:name="_Toc87290053"/>
      <w:r w:rsidRPr="00703212">
        <w:rPr>
          <w:rFonts w:ascii="Courier New" w:hAnsi="Courier New" w:cs="Arial"/>
          <w:b/>
          <w:bCs/>
          <w:color w:val="auto"/>
          <w:sz w:val="24"/>
        </w:rPr>
        <w:t>Redação de análises estatísticas</w:t>
      </w:r>
      <w:bookmarkEnd w:id="65"/>
    </w:p>
    <w:p w14:paraId="2C8D0CD5" w14:textId="77777777" w:rsidR="002238BA" w:rsidRPr="00703212" w:rsidRDefault="002238BA" w:rsidP="00D47ABA">
      <w:pPr>
        <w:jc w:val="both"/>
        <w:rPr>
          <w:rFonts w:ascii="Courier New" w:hAnsi="Courier New"/>
        </w:rPr>
      </w:pPr>
    </w:p>
    <w:p w14:paraId="3A3206EB" w14:textId="77777777" w:rsidR="002238BA" w:rsidRPr="00703212" w:rsidRDefault="002238BA" w:rsidP="00D47ABA">
      <w:pPr>
        <w:jc w:val="both"/>
        <w:rPr>
          <w:rFonts w:ascii="Courier New" w:hAnsi="Courier New"/>
        </w:rPr>
      </w:pPr>
    </w:p>
    <w:p w14:paraId="2C404069" w14:textId="77777777" w:rsidR="002238BA" w:rsidRPr="00703212" w:rsidRDefault="002238BA" w:rsidP="00D47ABA">
      <w:pPr>
        <w:pStyle w:val="Ttulo2"/>
        <w:numPr>
          <w:ilvl w:val="0"/>
          <w:numId w:val="0"/>
        </w:numPr>
        <w:spacing w:before="0"/>
        <w:ind w:left="576" w:hanging="576"/>
        <w:contextualSpacing/>
        <w:jc w:val="both"/>
        <w:rPr>
          <w:rFonts w:ascii="Courier New" w:hAnsi="Courier New" w:cs="Arial"/>
          <w:b/>
          <w:bCs/>
          <w:color w:val="auto"/>
          <w:sz w:val="24"/>
        </w:rPr>
      </w:pPr>
      <w:bookmarkStart w:id="66" w:name="_Toc87290054"/>
      <w:r w:rsidRPr="00703212">
        <w:rPr>
          <w:rFonts w:ascii="Courier New" w:hAnsi="Courier New" w:cs="Arial"/>
          <w:b/>
          <w:bCs/>
          <w:color w:val="auto"/>
          <w:sz w:val="24"/>
        </w:rPr>
        <w:t>Referências</w:t>
      </w:r>
      <w:bookmarkEnd w:id="66"/>
    </w:p>
    <w:p w14:paraId="37F3CA38" w14:textId="77777777" w:rsidR="002238BA" w:rsidRPr="00703212" w:rsidRDefault="002238BA" w:rsidP="00D47ABA">
      <w:pPr>
        <w:jc w:val="both"/>
        <w:rPr>
          <w:rFonts w:ascii="Courier New" w:hAnsi="Courier New"/>
        </w:rPr>
      </w:pPr>
    </w:p>
    <w:p w14:paraId="1EA1AA86" w14:textId="77777777" w:rsidR="002238BA" w:rsidRPr="00703212" w:rsidRDefault="002238BA" w:rsidP="00D47ABA">
      <w:pPr>
        <w:jc w:val="both"/>
        <w:rPr>
          <w:rFonts w:ascii="Courier New" w:hAnsi="Courier New"/>
        </w:rPr>
      </w:pPr>
    </w:p>
    <w:p w14:paraId="3B17AAE6" w14:textId="77777777" w:rsidR="002238BA" w:rsidRPr="00703212" w:rsidRDefault="002238BA" w:rsidP="00D47ABA">
      <w:pPr>
        <w:jc w:val="both"/>
        <w:rPr>
          <w:rFonts w:ascii="Courier New" w:hAnsi="Courier New"/>
        </w:rPr>
      </w:pPr>
    </w:p>
    <w:p w14:paraId="160419B1" w14:textId="77777777" w:rsidR="00460B73" w:rsidRPr="00703212" w:rsidRDefault="00460B73" w:rsidP="00D47ABA">
      <w:pPr>
        <w:jc w:val="both"/>
        <w:rPr>
          <w:rFonts w:ascii="Courier New" w:eastAsiaTheme="majorEastAsia" w:hAnsi="Courier New" w:cs="Arial"/>
          <w:b/>
          <w:bCs/>
        </w:rPr>
      </w:pPr>
      <w:r w:rsidRPr="00703212">
        <w:rPr>
          <w:rFonts w:ascii="Courier New" w:hAnsi="Courier New" w:cs="Arial"/>
          <w:b/>
          <w:bCs/>
        </w:rPr>
        <w:br w:type="page"/>
      </w:r>
    </w:p>
    <w:p w14:paraId="365A5080" w14:textId="77777777" w:rsidR="00A75470" w:rsidRPr="00703212" w:rsidRDefault="00C93FC5" w:rsidP="00D47ABA">
      <w:pPr>
        <w:pStyle w:val="Ttulo1"/>
        <w:spacing w:before="0"/>
        <w:contextualSpacing/>
        <w:jc w:val="both"/>
        <w:rPr>
          <w:rFonts w:ascii="Courier New" w:hAnsi="Courier New" w:cs="Arial"/>
          <w:b/>
          <w:bCs/>
          <w:color w:val="auto"/>
          <w:sz w:val="40"/>
          <w:szCs w:val="40"/>
        </w:rPr>
      </w:pPr>
      <w:bookmarkStart w:id="67" w:name="_Toc87290055"/>
      <w:r w:rsidRPr="00703212">
        <w:rPr>
          <w:rFonts w:ascii="Courier New" w:hAnsi="Courier New" w:cs="Arial"/>
          <w:b/>
          <w:bCs/>
          <w:color w:val="auto"/>
          <w:sz w:val="40"/>
          <w:szCs w:val="40"/>
        </w:rPr>
        <w:lastRenderedPageBreak/>
        <w:t xml:space="preserve">Análise de </w:t>
      </w:r>
      <w:r w:rsidR="00A75470" w:rsidRPr="00703212">
        <w:rPr>
          <w:rFonts w:ascii="Courier New" w:hAnsi="Courier New" w:cs="Arial"/>
          <w:b/>
          <w:bCs/>
          <w:color w:val="auto"/>
          <w:sz w:val="40"/>
          <w:szCs w:val="40"/>
        </w:rPr>
        <w:t>desempenho de modelos</w:t>
      </w:r>
      <w:bookmarkEnd w:id="59"/>
      <w:bookmarkEnd w:id="67"/>
    </w:p>
    <w:p w14:paraId="41CF16FE" w14:textId="77777777" w:rsidR="006E1426" w:rsidRPr="00703212" w:rsidRDefault="006E1426" w:rsidP="00D47ABA">
      <w:pPr>
        <w:jc w:val="both"/>
        <w:rPr>
          <w:rFonts w:ascii="Courier New" w:hAnsi="Courier New"/>
        </w:rPr>
      </w:pPr>
    </w:p>
    <w:p w14:paraId="40B1D59B" w14:textId="77777777" w:rsidR="00E41F69" w:rsidRPr="00703212" w:rsidRDefault="00E41F69" w:rsidP="00D47ABA">
      <w:pPr>
        <w:jc w:val="both"/>
        <w:rPr>
          <w:rFonts w:ascii="Courier New" w:hAnsi="Courier New"/>
        </w:rPr>
      </w:pPr>
    </w:p>
    <w:p w14:paraId="015C7228" w14:textId="77777777" w:rsidR="00A75470" w:rsidRPr="00703212" w:rsidRDefault="006E1426" w:rsidP="00D47ABA">
      <w:pPr>
        <w:pStyle w:val="Ttulo2"/>
        <w:spacing w:before="0"/>
        <w:contextualSpacing/>
        <w:jc w:val="both"/>
        <w:rPr>
          <w:rFonts w:ascii="Courier New" w:hAnsi="Courier New" w:cs="Arial"/>
          <w:b/>
          <w:bCs/>
          <w:color w:val="auto"/>
          <w:sz w:val="24"/>
        </w:rPr>
      </w:pPr>
      <w:bookmarkStart w:id="68" w:name="_Toc46136841"/>
      <w:bookmarkStart w:id="69" w:name="_Toc87290056"/>
      <w:r w:rsidRPr="00703212">
        <w:rPr>
          <w:rFonts w:ascii="Courier New" w:hAnsi="Courier New" w:cs="Arial"/>
          <w:b/>
          <w:bCs/>
          <w:color w:val="auto"/>
          <w:sz w:val="24"/>
        </w:rPr>
        <w:t>A</w:t>
      </w:r>
      <w:r w:rsidR="00A75470" w:rsidRPr="00703212">
        <w:rPr>
          <w:rFonts w:ascii="Courier New" w:hAnsi="Courier New" w:cs="Arial"/>
          <w:b/>
          <w:bCs/>
          <w:color w:val="auto"/>
          <w:sz w:val="24"/>
        </w:rPr>
        <w:t>curácia, sensibilidade, especificidade, valores preditivos</w:t>
      </w:r>
      <w:bookmarkEnd w:id="68"/>
      <w:bookmarkEnd w:id="69"/>
    </w:p>
    <w:p w14:paraId="529409A6" w14:textId="77777777" w:rsidR="00460B73" w:rsidRPr="00703212" w:rsidRDefault="00460B73" w:rsidP="00D47ABA">
      <w:pPr>
        <w:jc w:val="both"/>
        <w:rPr>
          <w:rFonts w:ascii="Courier New" w:hAnsi="Courier New"/>
        </w:rPr>
      </w:pPr>
    </w:p>
    <w:p w14:paraId="14430A16" w14:textId="77777777" w:rsidR="00460B73" w:rsidRPr="00703212" w:rsidRDefault="00460B73" w:rsidP="00D47ABA">
      <w:pPr>
        <w:jc w:val="both"/>
        <w:rPr>
          <w:rFonts w:ascii="Courier New" w:hAnsi="Courier New"/>
        </w:rPr>
      </w:pPr>
    </w:p>
    <w:p w14:paraId="6AE6B8B2" w14:textId="77777777" w:rsidR="006E1426" w:rsidRPr="00703212" w:rsidRDefault="006E1426" w:rsidP="00D47ABA">
      <w:pPr>
        <w:jc w:val="both"/>
        <w:rPr>
          <w:rFonts w:ascii="Courier New" w:hAnsi="Courier New"/>
        </w:rPr>
      </w:pPr>
    </w:p>
    <w:p w14:paraId="3048622D" w14:textId="77777777" w:rsidR="00A75470" w:rsidRPr="00703212" w:rsidRDefault="006E1426" w:rsidP="00D47ABA">
      <w:pPr>
        <w:pStyle w:val="Ttulo2"/>
        <w:spacing w:before="0"/>
        <w:contextualSpacing/>
        <w:jc w:val="both"/>
        <w:rPr>
          <w:rFonts w:ascii="Courier New" w:hAnsi="Courier New" w:cs="Arial"/>
          <w:b/>
          <w:bCs/>
          <w:color w:val="auto"/>
          <w:sz w:val="24"/>
        </w:rPr>
      </w:pPr>
      <w:bookmarkStart w:id="70" w:name="_Toc46136842"/>
      <w:bookmarkStart w:id="71" w:name="_Toc87290057"/>
      <w:r w:rsidRPr="00703212">
        <w:rPr>
          <w:rFonts w:ascii="Courier New" w:hAnsi="Courier New" w:cs="Arial"/>
          <w:b/>
          <w:bCs/>
          <w:color w:val="auto"/>
          <w:sz w:val="24"/>
        </w:rPr>
        <w:t>C</w:t>
      </w:r>
      <w:r w:rsidR="00A75470" w:rsidRPr="00703212">
        <w:rPr>
          <w:rFonts w:ascii="Courier New" w:hAnsi="Courier New" w:cs="Arial"/>
          <w:b/>
          <w:bCs/>
          <w:color w:val="auto"/>
          <w:sz w:val="24"/>
        </w:rPr>
        <w:t>urva característica de receptor operador</w:t>
      </w:r>
      <w:bookmarkEnd w:id="70"/>
      <w:bookmarkEnd w:id="71"/>
    </w:p>
    <w:p w14:paraId="63EB2632" w14:textId="77777777" w:rsidR="006E1426" w:rsidRPr="00703212" w:rsidRDefault="006E1426" w:rsidP="00D47ABA">
      <w:pPr>
        <w:jc w:val="both"/>
        <w:rPr>
          <w:rFonts w:ascii="Courier New" w:hAnsi="Courier New"/>
        </w:rPr>
      </w:pPr>
    </w:p>
    <w:p w14:paraId="4F2541CD" w14:textId="77777777" w:rsidR="00460B73" w:rsidRPr="00703212" w:rsidRDefault="00460B73" w:rsidP="00D47ABA">
      <w:pPr>
        <w:jc w:val="both"/>
        <w:rPr>
          <w:rFonts w:ascii="Courier New" w:hAnsi="Courier New"/>
        </w:rPr>
      </w:pPr>
    </w:p>
    <w:p w14:paraId="635A360E" w14:textId="77777777" w:rsidR="00460B73" w:rsidRPr="00703212" w:rsidRDefault="00460B73" w:rsidP="00D47ABA">
      <w:pPr>
        <w:jc w:val="both"/>
        <w:rPr>
          <w:rFonts w:ascii="Courier New" w:hAnsi="Courier New"/>
        </w:rPr>
      </w:pPr>
    </w:p>
    <w:p w14:paraId="16D89619" w14:textId="77777777" w:rsidR="006E1426" w:rsidRPr="00703212" w:rsidRDefault="006E1426" w:rsidP="00D47ABA">
      <w:pPr>
        <w:pStyle w:val="Ttulo2"/>
        <w:spacing w:before="0"/>
        <w:contextualSpacing/>
        <w:jc w:val="both"/>
        <w:rPr>
          <w:rFonts w:ascii="Courier New" w:hAnsi="Courier New" w:cs="Arial"/>
          <w:b/>
          <w:bCs/>
          <w:color w:val="auto"/>
          <w:sz w:val="24"/>
        </w:rPr>
      </w:pPr>
      <w:bookmarkStart w:id="72" w:name="_Toc46136843"/>
      <w:bookmarkStart w:id="73" w:name="_Toc87290058"/>
      <w:r w:rsidRPr="00703212">
        <w:rPr>
          <w:rFonts w:ascii="Courier New" w:hAnsi="Courier New" w:cs="Arial"/>
          <w:b/>
          <w:bCs/>
          <w:color w:val="auto"/>
          <w:sz w:val="24"/>
        </w:rPr>
        <w:t>C</w:t>
      </w:r>
      <w:r w:rsidR="00A75470" w:rsidRPr="00703212">
        <w:rPr>
          <w:rFonts w:ascii="Courier New" w:hAnsi="Courier New" w:cs="Arial"/>
          <w:b/>
          <w:bCs/>
          <w:color w:val="auto"/>
          <w:sz w:val="24"/>
        </w:rPr>
        <w:t xml:space="preserve">onfiabilidade </w:t>
      </w:r>
      <w:proofErr w:type="spellStart"/>
      <w:r w:rsidR="00A75470" w:rsidRPr="00703212">
        <w:rPr>
          <w:rFonts w:ascii="Courier New" w:hAnsi="Courier New" w:cs="Arial"/>
          <w:b/>
          <w:bCs/>
          <w:color w:val="auto"/>
          <w:sz w:val="24"/>
        </w:rPr>
        <w:t>intraobservador</w:t>
      </w:r>
      <w:bookmarkEnd w:id="73"/>
      <w:proofErr w:type="spellEnd"/>
    </w:p>
    <w:p w14:paraId="0E02FCD9" w14:textId="77777777" w:rsidR="006E1426" w:rsidRPr="00703212" w:rsidRDefault="006E1426" w:rsidP="00D47ABA">
      <w:pPr>
        <w:jc w:val="both"/>
        <w:rPr>
          <w:rFonts w:ascii="Courier New" w:hAnsi="Courier New"/>
        </w:rPr>
      </w:pPr>
    </w:p>
    <w:p w14:paraId="23AADA6A" w14:textId="77777777" w:rsidR="00460B73" w:rsidRPr="00703212" w:rsidRDefault="00460B73" w:rsidP="00D47ABA">
      <w:pPr>
        <w:jc w:val="both"/>
        <w:rPr>
          <w:rFonts w:ascii="Courier New" w:hAnsi="Courier New"/>
        </w:rPr>
      </w:pPr>
    </w:p>
    <w:p w14:paraId="6C89D638" w14:textId="77777777" w:rsidR="00460B73" w:rsidRPr="00703212" w:rsidRDefault="00460B73" w:rsidP="00D47ABA">
      <w:pPr>
        <w:jc w:val="both"/>
        <w:rPr>
          <w:rFonts w:ascii="Courier New" w:hAnsi="Courier New"/>
        </w:rPr>
      </w:pPr>
    </w:p>
    <w:p w14:paraId="7EEC07A5" w14:textId="77777777" w:rsidR="003F5A23" w:rsidRPr="00703212" w:rsidRDefault="006E1426" w:rsidP="00D47ABA">
      <w:pPr>
        <w:pStyle w:val="Ttulo2"/>
        <w:spacing w:before="0"/>
        <w:contextualSpacing/>
        <w:jc w:val="both"/>
        <w:rPr>
          <w:rFonts w:ascii="Courier New" w:hAnsi="Courier New" w:cs="Arial"/>
          <w:b/>
          <w:bCs/>
          <w:color w:val="auto"/>
          <w:sz w:val="24"/>
        </w:rPr>
      </w:pPr>
      <w:bookmarkStart w:id="74" w:name="_Toc87290059"/>
      <w:r w:rsidRPr="00703212">
        <w:rPr>
          <w:rFonts w:ascii="Courier New" w:hAnsi="Courier New" w:cs="Arial"/>
          <w:b/>
          <w:bCs/>
          <w:color w:val="auto"/>
          <w:sz w:val="24"/>
        </w:rPr>
        <w:t xml:space="preserve">Confiabilidade </w:t>
      </w:r>
      <w:proofErr w:type="spellStart"/>
      <w:r w:rsidR="00A75470" w:rsidRPr="00703212">
        <w:rPr>
          <w:rFonts w:ascii="Courier New" w:hAnsi="Courier New" w:cs="Arial"/>
          <w:b/>
          <w:bCs/>
          <w:color w:val="auto"/>
          <w:sz w:val="24"/>
        </w:rPr>
        <w:t>interobservador</w:t>
      </w:r>
      <w:bookmarkStart w:id="75" w:name="_Toc46136844"/>
      <w:bookmarkEnd w:id="72"/>
      <w:bookmarkEnd w:id="74"/>
      <w:bookmarkEnd w:id="75"/>
      <w:proofErr w:type="spellEnd"/>
    </w:p>
    <w:p w14:paraId="3FEE34F6" w14:textId="77777777" w:rsidR="002238BA" w:rsidRPr="00703212" w:rsidRDefault="002238BA" w:rsidP="00D47ABA">
      <w:pPr>
        <w:jc w:val="both"/>
        <w:rPr>
          <w:rFonts w:ascii="Courier New" w:hAnsi="Courier New"/>
        </w:rPr>
      </w:pPr>
    </w:p>
    <w:p w14:paraId="30728A20" w14:textId="77777777" w:rsidR="002238BA" w:rsidRPr="00703212" w:rsidRDefault="002238BA" w:rsidP="00D47ABA">
      <w:pPr>
        <w:jc w:val="both"/>
        <w:rPr>
          <w:rFonts w:ascii="Courier New" w:hAnsi="Courier New"/>
        </w:rPr>
      </w:pPr>
    </w:p>
    <w:p w14:paraId="3529AF6A" w14:textId="77777777" w:rsidR="002238BA" w:rsidRPr="00703212" w:rsidRDefault="002238BA" w:rsidP="00D47ABA">
      <w:pPr>
        <w:pStyle w:val="Ttulo2"/>
        <w:numPr>
          <w:ilvl w:val="0"/>
          <w:numId w:val="0"/>
        </w:numPr>
        <w:spacing w:before="0"/>
        <w:ind w:left="576" w:hanging="576"/>
        <w:contextualSpacing/>
        <w:jc w:val="both"/>
        <w:rPr>
          <w:rFonts w:ascii="Courier New" w:hAnsi="Courier New" w:cs="Arial"/>
          <w:b/>
          <w:bCs/>
          <w:color w:val="auto"/>
          <w:sz w:val="24"/>
        </w:rPr>
      </w:pPr>
      <w:bookmarkStart w:id="76" w:name="_Toc87290060"/>
      <w:r w:rsidRPr="00703212">
        <w:rPr>
          <w:rFonts w:ascii="Courier New" w:hAnsi="Courier New" w:cs="Arial"/>
          <w:b/>
          <w:bCs/>
          <w:color w:val="auto"/>
          <w:sz w:val="24"/>
        </w:rPr>
        <w:t>Referências</w:t>
      </w:r>
      <w:bookmarkEnd w:id="76"/>
    </w:p>
    <w:p w14:paraId="1B3B3B6B" w14:textId="77777777" w:rsidR="002238BA" w:rsidRPr="00703212" w:rsidRDefault="002238BA" w:rsidP="00D47ABA">
      <w:pPr>
        <w:jc w:val="both"/>
        <w:rPr>
          <w:rFonts w:ascii="Courier New" w:hAnsi="Courier New"/>
        </w:rPr>
      </w:pPr>
    </w:p>
    <w:p w14:paraId="4A633D67" w14:textId="77777777" w:rsidR="002238BA" w:rsidRPr="00703212" w:rsidRDefault="002238BA" w:rsidP="00D47ABA">
      <w:pPr>
        <w:jc w:val="both"/>
        <w:rPr>
          <w:rFonts w:ascii="Courier New" w:hAnsi="Courier New"/>
        </w:rPr>
      </w:pPr>
    </w:p>
    <w:p w14:paraId="5C3787D6" w14:textId="77777777" w:rsidR="002238BA" w:rsidRPr="00703212" w:rsidRDefault="002238BA" w:rsidP="00D47ABA">
      <w:pPr>
        <w:jc w:val="both"/>
        <w:rPr>
          <w:rFonts w:ascii="Courier New" w:hAnsi="Courier New"/>
        </w:rPr>
      </w:pPr>
    </w:p>
    <w:p w14:paraId="5962FA67" w14:textId="77777777" w:rsidR="0008065C" w:rsidRPr="00703212" w:rsidRDefault="0008065C" w:rsidP="00D47ABA">
      <w:pPr>
        <w:jc w:val="both"/>
        <w:rPr>
          <w:rFonts w:ascii="Courier New" w:hAnsi="Courier New" w:cs="Arial"/>
        </w:rPr>
      </w:pPr>
    </w:p>
    <w:sectPr w:rsidR="0008065C" w:rsidRPr="00703212" w:rsidSect="00014634">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47B8" w14:textId="77777777" w:rsidR="00613AE2" w:rsidRDefault="00613AE2" w:rsidP="00775267">
      <w:r>
        <w:separator/>
      </w:r>
    </w:p>
  </w:endnote>
  <w:endnote w:type="continuationSeparator" w:id="0">
    <w:p w14:paraId="39A533D3" w14:textId="77777777" w:rsidR="00613AE2" w:rsidRDefault="00613AE2" w:rsidP="0077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81E0" w14:textId="77777777" w:rsidR="00613AE2" w:rsidRDefault="00613AE2" w:rsidP="00775267">
      <w:r>
        <w:separator/>
      </w:r>
    </w:p>
  </w:footnote>
  <w:footnote w:type="continuationSeparator" w:id="0">
    <w:p w14:paraId="73AA2F51" w14:textId="77777777" w:rsidR="00613AE2" w:rsidRDefault="00613AE2" w:rsidP="00775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95378574"/>
      <w:docPartObj>
        <w:docPartGallery w:val="Page Numbers (Top of Page)"/>
        <w:docPartUnique/>
      </w:docPartObj>
    </w:sdtPr>
    <w:sdtEndPr>
      <w:rPr>
        <w:rStyle w:val="Nmerodepgina"/>
      </w:rPr>
    </w:sdtEndPr>
    <w:sdtContent>
      <w:p w14:paraId="38303295" w14:textId="77777777" w:rsidR="00C93FC5" w:rsidRDefault="00C93FC5" w:rsidP="00545A1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C11586B" w14:textId="77777777" w:rsidR="00C93FC5" w:rsidRDefault="00C93FC5" w:rsidP="0077526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40426364"/>
      <w:docPartObj>
        <w:docPartGallery w:val="Page Numbers (Top of Page)"/>
        <w:docPartUnique/>
      </w:docPartObj>
    </w:sdtPr>
    <w:sdtEndPr>
      <w:rPr>
        <w:rStyle w:val="Nmerodepgina"/>
      </w:rPr>
    </w:sdtEndPr>
    <w:sdtContent>
      <w:p w14:paraId="4D1331F0" w14:textId="77777777" w:rsidR="00C93FC5" w:rsidRDefault="00C93FC5" w:rsidP="00545A1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sdtContent>
  </w:sdt>
  <w:p w14:paraId="746F94A8" w14:textId="77777777" w:rsidR="00C93FC5" w:rsidRDefault="00C93FC5" w:rsidP="00775267">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E58"/>
    <w:multiLevelType w:val="hybridMultilevel"/>
    <w:tmpl w:val="9E12A2C0"/>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 w15:restartNumberingAfterBreak="0">
    <w:nsid w:val="082224EF"/>
    <w:multiLevelType w:val="hybridMultilevel"/>
    <w:tmpl w:val="42201D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A42536"/>
    <w:multiLevelType w:val="hybridMultilevel"/>
    <w:tmpl w:val="786058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AF46169"/>
    <w:multiLevelType w:val="hybridMultilevel"/>
    <w:tmpl w:val="7BE6CE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7D2157"/>
    <w:multiLevelType w:val="hybridMultilevel"/>
    <w:tmpl w:val="7304D1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E6764B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9394BF5"/>
    <w:multiLevelType w:val="hybridMultilevel"/>
    <w:tmpl w:val="84286B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2"/>
  </w:num>
  <w:num w:numId="6">
    <w:abstractNumId w:val="1"/>
  </w:num>
  <w:num w:numId="7">
    <w:abstractNumId w:val="5"/>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6D"/>
    <w:rsid w:val="00014634"/>
    <w:rsid w:val="000430BB"/>
    <w:rsid w:val="0008065C"/>
    <w:rsid w:val="000B614E"/>
    <w:rsid w:val="000F6575"/>
    <w:rsid w:val="00132646"/>
    <w:rsid w:val="00187F75"/>
    <w:rsid w:val="001E0A6A"/>
    <w:rsid w:val="002238BA"/>
    <w:rsid w:val="002350A8"/>
    <w:rsid w:val="0023637C"/>
    <w:rsid w:val="00276B3D"/>
    <w:rsid w:val="002F4A73"/>
    <w:rsid w:val="0037509E"/>
    <w:rsid w:val="003C0827"/>
    <w:rsid w:val="003D6E60"/>
    <w:rsid w:val="003F5A23"/>
    <w:rsid w:val="00404BDF"/>
    <w:rsid w:val="00412665"/>
    <w:rsid w:val="00417C04"/>
    <w:rsid w:val="00423FD9"/>
    <w:rsid w:val="00453908"/>
    <w:rsid w:val="00453E36"/>
    <w:rsid w:val="00460B73"/>
    <w:rsid w:val="004F4FEB"/>
    <w:rsid w:val="005206C6"/>
    <w:rsid w:val="00536053"/>
    <w:rsid w:val="00545A12"/>
    <w:rsid w:val="0056349A"/>
    <w:rsid w:val="005A14D2"/>
    <w:rsid w:val="005C3063"/>
    <w:rsid w:val="005E4014"/>
    <w:rsid w:val="00613AE2"/>
    <w:rsid w:val="0064358C"/>
    <w:rsid w:val="00660BA8"/>
    <w:rsid w:val="006741F1"/>
    <w:rsid w:val="006E1426"/>
    <w:rsid w:val="006F378E"/>
    <w:rsid w:val="00702485"/>
    <w:rsid w:val="00703212"/>
    <w:rsid w:val="00713A2F"/>
    <w:rsid w:val="0076094D"/>
    <w:rsid w:val="0077469E"/>
    <w:rsid w:val="00775267"/>
    <w:rsid w:val="00780225"/>
    <w:rsid w:val="007D796A"/>
    <w:rsid w:val="00811E76"/>
    <w:rsid w:val="00817DF2"/>
    <w:rsid w:val="0086768F"/>
    <w:rsid w:val="008E4248"/>
    <w:rsid w:val="00937E46"/>
    <w:rsid w:val="0099741A"/>
    <w:rsid w:val="009A107A"/>
    <w:rsid w:val="009B1AE7"/>
    <w:rsid w:val="009D2CDE"/>
    <w:rsid w:val="00A01FCB"/>
    <w:rsid w:val="00A22545"/>
    <w:rsid w:val="00A441AA"/>
    <w:rsid w:val="00A5107A"/>
    <w:rsid w:val="00A75470"/>
    <w:rsid w:val="00A94A0A"/>
    <w:rsid w:val="00AD7A2D"/>
    <w:rsid w:val="00B247CF"/>
    <w:rsid w:val="00B26F8F"/>
    <w:rsid w:val="00B62578"/>
    <w:rsid w:val="00BD408E"/>
    <w:rsid w:val="00C0079C"/>
    <w:rsid w:val="00C57144"/>
    <w:rsid w:val="00C93FC5"/>
    <w:rsid w:val="00C94FF6"/>
    <w:rsid w:val="00C97600"/>
    <w:rsid w:val="00D15F66"/>
    <w:rsid w:val="00D3066D"/>
    <w:rsid w:val="00D47ABA"/>
    <w:rsid w:val="00E41F69"/>
    <w:rsid w:val="00E64D93"/>
    <w:rsid w:val="00E76CEC"/>
    <w:rsid w:val="00E77C84"/>
    <w:rsid w:val="00E85EB6"/>
    <w:rsid w:val="00EB7D5D"/>
    <w:rsid w:val="00F44E33"/>
    <w:rsid w:val="00FB3B36"/>
    <w:rsid w:val="00FF59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440D"/>
  <w15:chartTrackingRefBased/>
  <w15:docId w15:val="{C8DC376A-B8B9-4944-90BA-5E0E9ED1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ourier New"/>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D93"/>
  </w:style>
  <w:style w:type="paragraph" w:styleId="Ttulo1">
    <w:name w:val="heading 1"/>
    <w:basedOn w:val="Normal"/>
    <w:next w:val="Normal"/>
    <w:link w:val="Ttulo1Char"/>
    <w:uiPriority w:val="9"/>
    <w:qFormat/>
    <w:rsid w:val="009A107A"/>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A107A"/>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A107A"/>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semiHidden/>
    <w:unhideWhenUsed/>
    <w:qFormat/>
    <w:rsid w:val="009A107A"/>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A107A"/>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A107A"/>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A107A"/>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A107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A107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4248"/>
    <w:pPr>
      <w:ind w:left="720"/>
      <w:contextualSpacing/>
    </w:pPr>
  </w:style>
  <w:style w:type="character" w:customStyle="1" w:styleId="Ttulo1Char">
    <w:name w:val="Título 1 Char"/>
    <w:basedOn w:val="Fontepargpadro"/>
    <w:link w:val="Ttulo1"/>
    <w:uiPriority w:val="9"/>
    <w:rsid w:val="009A107A"/>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A107A"/>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semiHidden/>
    <w:rsid w:val="009A107A"/>
    <w:rPr>
      <w:rFonts w:asciiTheme="majorHAnsi" w:eastAsiaTheme="majorEastAsia" w:hAnsiTheme="majorHAnsi" w:cstheme="majorBidi"/>
      <w:color w:val="1F3763" w:themeColor="accent1" w:themeShade="7F"/>
      <w:lang w:eastAsia="pt-BR"/>
    </w:rPr>
  </w:style>
  <w:style w:type="character" w:customStyle="1" w:styleId="Ttulo4Char">
    <w:name w:val="Título 4 Char"/>
    <w:basedOn w:val="Fontepargpadro"/>
    <w:link w:val="Ttulo4"/>
    <w:uiPriority w:val="9"/>
    <w:semiHidden/>
    <w:rsid w:val="009A107A"/>
    <w:rPr>
      <w:rFonts w:asciiTheme="majorHAnsi" w:eastAsiaTheme="majorEastAsia" w:hAnsiTheme="majorHAnsi" w:cstheme="majorBidi"/>
      <w:i/>
      <w:iCs/>
      <w:color w:val="2F5496" w:themeColor="accent1" w:themeShade="BF"/>
      <w:lang w:eastAsia="pt-BR"/>
    </w:rPr>
  </w:style>
  <w:style w:type="character" w:customStyle="1" w:styleId="Ttulo5Char">
    <w:name w:val="Título 5 Char"/>
    <w:basedOn w:val="Fontepargpadro"/>
    <w:link w:val="Ttulo5"/>
    <w:uiPriority w:val="9"/>
    <w:semiHidden/>
    <w:rsid w:val="009A107A"/>
    <w:rPr>
      <w:rFonts w:asciiTheme="majorHAnsi" w:eastAsiaTheme="majorEastAsia" w:hAnsiTheme="majorHAnsi" w:cstheme="majorBidi"/>
      <w:color w:val="2F5496" w:themeColor="accent1" w:themeShade="BF"/>
      <w:lang w:eastAsia="pt-BR"/>
    </w:rPr>
  </w:style>
  <w:style w:type="character" w:customStyle="1" w:styleId="Ttulo6Char">
    <w:name w:val="Título 6 Char"/>
    <w:basedOn w:val="Fontepargpadro"/>
    <w:link w:val="Ttulo6"/>
    <w:uiPriority w:val="9"/>
    <w:semiHidden/>
    <w:rsid w:val="009A107A"/>
    <w:rPr>
      <w:rFonts w:asciiTheme="majorHAnsi" w:eastAsiaTheme="majorEastAsia" w:hAnsiTheme="majorHAnsi" w:cstheme="majorBidi"/>
      <w:color w:val="1F3763" w:themeColor="accent1" w:themeShade="7F"/>
      <w:lang w:eastAsia="pt-BR"/>
    </w:rPr>
  </w:style>
  <w:style w:type="character" w:customStyle="1" w:styleId="Ttulo7Char">
    <w:name w:val="Título 7 Char"/>
    <w:basedOn w:val="Fontepargpadro"/>
    <w:link w:val="Ttulo7"/>
    <w:uiPriority w:val="9"/>
    <w:semiHidden/>
    <w:rsid w:val="009A107A"/>
    <w:rPr>
      <w:rFonts w:asciiTheme="majorHAnsi" w:eastAsiaTheme="majorEastAsia" w:hAnsiTheme="majorHAnsi" w:cstheme="majorBidi"/>
      <w:i/>
      <w:iCs/>
      <w:color w:val="1F3763" w:themeColor="accent1" w:themeShade="7F"/>
      <w:lang w:eastAsia="pt-BR"/>
    </w:rPr>
  </w:style>
  <w:style w:type="character" w:customStyle="1" w:styleId="Ttulo8Char">
    <w:name w:val="Título 8 Char"/>
    <w:basedOn w:val="Fontepargpadro"/>
    <w:link w:val="Ttulo8"/>
    <w:uiPriority w:val="9"/>
    <w:semiHidden/>
    <w:rsid w:val="009A107A"/>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9A107A"/>
    <w:rPr>
      <w:rFonts w:asciiTheme="majorHAnsi" w:eastAsiaTheme="majorEastAsia" w:hAnsiTheme="majorHAnsi" w:cstheme="majorBidi"/>
      <w:i/>
      <w:iCs/>
      <w:color w:val="272727" w:themeColor="text1" w:themeTint="D8"/>
      <w:sz w:val="21"/>
      <w:szCs w:val="21"/>
      <w:lang w:eastAsia="pt-BR"/>
    </w:rPr>
  </w:style>
  <w:style w:type="paragraph" w:styleId="Sumrio1">
    <w:name w:val="toc 1"/>
    <w:basedOn w:val="Normal"/>
    <w:next w:val="Normal"/>
    <w:autoRedefine/>
    <w:uiPriority w:val="39"/>
    <w:unhideWhenUsed/>
    <w:rsid w:val="009A107A"/>
    <w:pPr>
      <w:spacing w:before="240" w:after="120"/>
    </w:pPr>
    <w:rPr>
      <w:rFonts w:asciiTheme="minorHAnsi" w:hAnsiTheme="minorHAnsi" w:cstheme="minorHAnsi"/>
      <w:b/>
      <w:bCs/>
      <w:sz w:val="20"/>
      <w:szCs w:val="20"/>
    </w:rPr>
  </w:style>
  <w:style w:type="paragraph" w:styleId="Sumrio2">
    <w:name w:val="toc 2"/>
    <w:basedOn w:val="Normal"/>
    <w:next w:val="Normal"/>
    <w:autoRedefine/>
    <w:uiPriority w:val="39"/>
    <w:unhideWhenUsed/>
    <w:rsid w:val="009A107A"/>
    <w:pPr>
      <w:spacing w:before="120"/>
      <w:ind w:left="240"/>
    </w:pPr>
    <w:rPr>
      <w:rFonts w:asciiTheme="minorHAnsi" w:hAnsiTheme="minorHAnsi" w:cstheme="minorHAnsi"/>
      <w:i/>
      <w:iCs/>
      <w:sz w:val="20"/>
      <w:szCs w:val="20"/>
    </w:rPr>
  </w:style>
  <w:style w:type="paragraph" w:styleId="Sumrio3">
    <w:name w:val="toc 3"/>
    <w:basedOn w:val="Normal"/>
    <w:next w:val="Normal"/>
    <w:autoRedefine/>
    <w:uiPriority w:val="39"/>
    <w:unhideWhenUsed/>
    <w:rsid w:val="009A107A"/>
    <w:pPr>
      <w:ind w:left="480"/>
    </w:pPr>
    <w:rPr>
      <w:rFonts w:asciiTheme="minorHAnsi" w:hAnsiTheme="minorHAnsi" w:cstheme="minorHAnsi"/>
      <w:sz w:val="20"/>
      <w:szCs w:val="20"/>
    </w:rPr>
  </w:style>
  <w:style w:type="paragraph" w:styleId="Sumrio4">
    <w:name w:val="toc 4"/>
    <w:basedOn w:val="Normal"/>
    <w:next w:val="Normal"/>
    <w:autoRedefine/>
    <w:uiPriority w:val="39"/>
    <w:unhideWhenUsed/>
    <w:rsid w:val="009A107A"/>
    <w:pPr>
      <w:ind w:left="720"/>
    </w:pPr>
    <w:rPr>
      <w:rFonts w:asciiTheme="minorHAnsi" w:hAnsiTheme="minorHAnsi" w:cstheme="minorHAnsi"/>
      <w:sz w:val="20"/>
      <w:szCs w:val="20"/>
    </w:rPr>
  </w:style>
  <w:style w:type="paragraph" w:styleId="Sumrio5">
    <w:name w:val="toc 5"/>
    <w:basedOn w:val="Normal"/>
    <w:next w:val="Normal"/>
    <w:autoRedefine/>
    <w:uiPriority w:val="39"/>
    <w:unhideWhenUsed/>
    <w:rsid w:val="009A107A"/>
    <w:pPr>
      <w:ind w:left="960"/>
    </w:pPr>
    <w:rPr>
      <w:rFonts w:asciiTheme="minorHAnsi" w:hAnsiTheme="minorHAnsi" w:cstheme="minorHAnsi"/>
      <w:sz w:val="20"/>
      <w:szCs w:val="20"/>
    </w:rPr>
  </w:style>
  <w:style w:type="paragraph" w:styleId="Sumrio6">
    <w:name w:val="toc 6"/>
    <w:basedOn w:val="Normal"/>
    <w:next w:val="Normal"/>
    <w:autoRedefine/>
    <w:uiPriority w:val="39"/>
    <w:unhideWhenUsed/>
    <w:rsid w:val="009A107A"/>
    <w:pPr>
      <w:ind w:left="1200"/>
    </w:pPr>
    <w:rPr>
      <w:rFonts w:asciiTheme="minorHAnsi" w:hAnsiTheme="minorHAnsi" w:cstheme="minorHAnsi"/>
      <w:sz w:val="20"/>
      <w:szCs w:val="20"/>
    </w:rPr>
  </w:style>
  <w:style w:type="paragraph" w:styleId="Sumrio7">
    <w:name w:val="toc 7"/>
    <w:basedOn w:val="Normal"/>
    <w:next w:val="Normal"/>
    <w:autoRedefine/>
    <w:uiPriority w:val="39"/>
    <w:unhideWhenUsed/>
    <w:rsid w:val="009A107A"/>
    <w:pPr>
      <w:ind w:left="1440"/>
    </w:pPr>
    <w:rPr>
      <w:rFonts w:asciiTheme="minorHAnsi" w:hAnsiTheme="minorHAnsi" w:cstheme="minorHAnsi"/>
      <w:sz w:val="20"/>
      <w:szCs w:val="20"/>
    </w:rPr>
  </w:style>
  <w:style w:type="paragraph" w:styleId="Sumrio8">
    <w:name w:val="toc 8"/>
    <w:basedOn w:val="Normal"/>
    <w:next w:val="Normal"/>
    <w:autoRedefine/>
    <w:uiPriority w:val="39"/>
    <w:unhideWhenUsed/>
    <w:rsid w:val="009A107A"/>
    <w:pPr>
      <w:ind w:left="1680"/>
    </w:pPr>
    <w:rPr>
      <w:rFonts w:asciiTheme="minorHAnsi" w:hAnsiTheme="minorHAnsi" w:cstheme="minorHAnsi"/>
      <w:sz w:val="20"/>
      <w:szCs w:val="20"/>
    </w:rPr>
  </w:style>
  <w:style w:type="paragraph" w:styleId="Sumrio9">
    <w:name w:val="toc 9"/>
    <w:basedOn w:val="Normal"/>
    <w:next w:val="Normal"/>
    <w:autoRedefine/>
    <w:uiPriority w:val="39"/>
    <w:unhideWhenUsed/>
    <w:rsid w:val="009A107A"/>
    <w:pPr>
      <w:ind w:left="1920"/>
    </w:pPr>
    <w:rPr>
      <w:rFonts w:asciiTheme="minorHAnsi" w:hAnsiTheme="minorHAnsi" w:cstheme="minorHAnsi"/>
      <w:sz w:val="20"/>
      <w:szCs w:val="20"/>
    </w:rPr>
  </w:style>
  <w:style w:type="character" w:styleId="Hyperlink">
    <w:name w:val="Hyperlink"/>
    <w:basedOn w:val="Fontepargpadro"/>
    <w:uiPriority w:val="99"/>
    <w:unhideWhenUsed/>
    <w:rsid w:val="009A107A"/>
    <w:rPr>
      <w:color w:val="0563C1" w:themeColor="hyperlink"/>
      <w:u w:val="single"/>
    </w:rPr>
  </w:style>
  <w:style w:type="paragraph" w:styleId="Cabealho">
    <w:name w:val="header"/>
    <w:basedOn w:val="Normal"/>
    <w:link w:val="CabealhoChar"/>
    <w:uiPriority w:val="99"/>
    <w:unhideWhenUsed/>
    <w:rsid w:val="00775267"/>
    <w:pPr>
      <w:tabs>
        <w:tab w:val="center" w:pos="4252"/>
        <w:tab w:val="right" w:pos="8504"/>
      </w:tabs>
    </w:pPr>
  </w:style>
  <w:style w:type="character" w:customStyle="1" w:styleId="CabealhoChar">
    <w:name w:val="Cabeçalho Char"/>
    <w:basedOn w:val="Fontepargpadro"/>
    <w:link w:val="Cabealho"/>
    <w:uiPriority w:val="99"/>
    <w:rsid w:val="00775267"/>
  </w:style>
  <w:style w:type="paragraph" w:styleId="Rodap">
    <w:name w:val="footer"/>
    <w:basedOn w:val="Normal"/>
    <w:link w:val="RodapChar"/>
    <w:uiPriority w:val="99"/>
    <w:unhideWhenUsed/>
    <w:rsid w:val="00775267"/>
    <w:pPr>
      <w:tabs>
        <w:tab w:val="center" w:pos="4252"/>
        <w:tab w:val="right" w:pos="8504"/>
      </w:tabs>
    </w:pPr>
  </w:style>
  <w:style w:type="character" w:customStyle="1" w:styleId="RodapChar">
    <w:name w:val="Rodapé Char"/>
    <w:basedOn w:val="Fontepargpadro"/>
    <w:link w:val="Rodap"/>
    <w:uiPriority w:val="99"/>
    <w:rsid w:val="00775267"/>
  </w:style>
  <w:style w:type="character" w:styleId="Nmerodepgina">
    <w:name w:val="page number"/>
    <w:basedOn w:val="Fontepargpadro"/>
    <w:uiPriority w:val="99"/>
    <w:semiHidden/>
    <w:unhideWhenUsed/>
    <w:rsid w:val="0077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91685-0748-B446-8131-BDFF9079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16836</Words>
  <Characters>90918</Characters>
  <Application>Microsoft Office Word</Application>
  <DocSecurity>0</DocSecurity>
  <Lines>757</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 Sá Ferreira</dc:creator>
  <cp:keywords/>
  <dc:description/>
  <cp:lastModifiedBy>Arthur de Sá Ferreira</cp:lastModifiedBy>
  <cp:revision>70</cp:revision>
  <dcterms:created xsi:type="dcterms:W3CDTF">2020-07-20T13:59:00Z</dcterms:created>
  <dcterms:modified xsi:type="dcterms:W3CDTF">2021-11-08T21:53:00Z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e238c0cf-99fb-3fd2-915c-3d77b32c92e0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http://www.zotero.org/styles/computational-statistics</vt:lpwstr>
  </property>
  <property fmtid="{D5CDD505-2E9C-101B-9397-08002B2CF9AE}" pid="18" name="Mendeley Recent Style Name 6_1">
    <vt:lpwstr>Computational Statistics</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