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47.png" ContentType="image/png"/>
  <Override PartName="/word/media/rId50.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03/10/2023</w:t>
      </w:r>
      <w:r>
        <w:t xml:space="preserve"> </w:t>
      </w:r>
      <w:r>
        <w:t xml:space="preserve"> </w:t>
      </w:r>
    </w:p>
    <w:p>
      <w:pPr>
        <w:pStyle w:val="FirstParagraph"/>
      </w:pPr>
    </w:p>
    <w:p>
      <w:pPr>
        <w:pStyle w:val="Corpsdetexte"/>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107p.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e meus filhos Giovanna, Victor e Lucas.</w:t>
      </w:r>
    </w:p>
    <w:p>
      <w:pPr>
        <w:pStyle w:val="Corpsdetexte"/>
      </w:pPr>
    </w:p>
    <w:bookmarkEnd w:id="43"/>
    <w:bookmarkStart w:id="67" w:name="unidade-analise"/>
    <w:p>
      <w:pPr>
        <w:pStyle w:val="Titre1"/>
      </w:pPr>
      <w:r>
        <w:rPr>
          <w:bCs/>
          <w:b/>
        </w:rPr>
        <w:t xml:space="preserve">Unidade de análise</w:t>
      </w:r>
    </w:p>
    <w:p>
      <w:pPr>
        <w:pStyle w:val="FirstParagraph"/>
      </w:pPr>
    </w:p>
    <w:bookmarkStart w:id="45" w:name="definicao"/>
    <w:p>
      <w:pPr>
        <w:pStyle w:val="Titre2"/>
      </w:pPr>
      <w:r>
        <w:t xml:space="preserve">Definição</w:t>
      </w:r>
    </w:p>
    <w:p>
      <w:pPr>
        <w:pStyle w:val="FirstParagraph"/>
      </w:pPr>
    </w:p>
    <w:bookmarkStart w:id="44"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w:t>
      </w:r>
      <w:hyperlink w:anchor="ref-Altman1997">
        <w:r>
          <w:rPr>
            <w:rStyle w:val="Lienhypertexte"/>
            <w:vertAlign w:val="superscript"/>
          </w:rPr>
          <w:t xml:space="preserve">1</w:t>
        </w:r>
      </w:hyperlink>
    </w:p>
    <w:p>
      <w:pPr>
        <w:numPr>
          <w:ilvl w:val="0"/>
          <w:numId w:val="100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4"/>
    <w:bookmarkEnd w:id="45"/>
    <w:bookmarkStart w:id="66" w:name="medidas"/>
    <w:p>
      <w:pPr>
        <w:pStyle w:val="Titre2"/>
      </w:pPr>
      <w:r>
        <w:t xml:space="preserve">Medidas únicas ou múltiplas</w:t>
      </w:r>
    </w:p>
    <w:p>
      <w:pPr>
        <w:pStyle w:val="FirstParagraph"/>
      </w:pPr>
    </w:p>
    <w:bookmarkStart w:id="65"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p>
      <w:pPr>
        <w:pStyle w:val="FirstParagraph"/>
      </w:pPr>
    </w:p>
    <w:bookmarkStart w:id="46"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6"/>
    <w:bookmarkStart w:id="54"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3">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4"/>
    <w:bookmarkStart w:id="59"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3">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9"/>
    <w:bookmarkStart w:id="64"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3">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4"/>
    <w:bookmarkEnd w:id="65"/>
    <w:bookmarkEnd w:id="66"/>
    <w:bookmarkEnd w:id="67"/>
    <w:bookmarkStart w:id="99" w:name="dados-metadados"/>
    <w:p>
      <w:pPr>
        <w:pStyle w:val="Titre1"/>
      </w:pPr>
      <w:r>
        <w:rPr>
          <w:bCs/>
          <w:b/>
        </w:rPr>
        <w:t xml:space="preserve">Dados e metadados</w:t>
      </w:r>
    </w:p>
    <w:p>
      <w:pPr>
        <w:pStyle w:val="FirstParagraph"/>
      </w:pPr>
    </w:p>
    <w:bookmarkStart w:id="70" w:name="dados"/>
    <w:p>
      <w:pPr>
        <w:pStyle w:val="Titre2"/>
      </w:pPr>
      <w:r>
        <w:t xml:space="preserve">Dados</w:t>
      </w:r>
    </w:p>
    <w:p>
      <w:pPr>
        <w:pStyle w:val="FirstParagraph"/>
      </w:pPr>
    </w:p>
    <w:bookmarkStart w:id="68"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68"/>
    <w:bookmarkStart w:id="69"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69"/>
    <w:bookmarkEnd w:id="70"/>
    <w:bookmarkStart w:id="96" w:name="dados-perdidos"/>
    <w:p>
      <w:pPr>
        <w:pStyle w:val="Titre2"/>
      </w:pPr>
      <w:r>
        <w:t xml:space="preserve">Dados perdidos</w:t>
      </w:r>
    </w:p>
    <w:p>
      <w:pPr>
        <w:pStyle w:val="FirstParagraph"/>
      </w:pPr>
    </w:p>
    <w:bookmarkStart w:id="71"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71"/>
    <w:bookmarkStart w:id="72"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72"/>
    <w:bookmarkStart w:id="73" w:name="X5f95ca9185ced7a847690e4332f5811167685b9"/>
    <w:p>
      <w:pPr>
        <w:pStyle w:val="Titre3"/>
      </w:pPr>
      <w:r>
        <w:t xml:space="preserve">Quais os mecanismos geradores de dados perdidos?</w:t>
      </w:r>
    </w:p>
    <w:p>
      <w:pPr>
        <w:numPr>
          <w:ilvl w:val="0"/>
          <w:numId w:val="101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73"/>
    <w:bookmarkStart w:id="79"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15" name="Picture"/>
            <a:graphic>
              <a:graphicData uri="http://schemas.openxmlformats.org/drawingml/2006/picture">
                <pic:pic>
                  <pic:nvPicPr>
                    <pic:cNvPr descr="Ciência-com-R_files/figure-docx/fa-icon-743c64b9ba893ee22ddca6ba87c98316.png" id="1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78">
        <w:r>
          <w:drawing>
            <wp:inline>
              <wp:extent cx="157162" cy="157162"/>
              <wp:effectExtent b="0" l="0" r="0" t="0"/>
              <wp:docPr descr="" title="" id="17" name="Picture"/>
              <a:graphic>
                <a:graphicData uri="http://schemas.openxmlformats.org/drawingml/2006/picture">
                  <pic:pic>
                    <pic:nvPicPr>
                      <pic:cNvPr descr="Ciência-com-R_files/figure-docx/fa-icon-816f2f8c5de1688221ea8be20e4de069.png" id="1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79"/>
    <w:bookmarkStart w:id="80"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80"/>
    <w:bookmarkStart w:id="94"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19" name="Picture"/>
            <a:graphic>
              <a:graphicData uri="http://schemas.openxmlformats.org/drawingml/2006/picture">
                <pic:pic>
                  <pic:nvPicPr>
                    <pic:cNvPr descr="Ciência-com-R_files/figure-docx/fa-icon-743c64b9ba893ee22ddca6ba87c98316.png" id="2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85">
        <w:r>
          <w:drawing>
            <wp:inline>
              <wp:extent cx="157162" cy="157162"/>
              <wp:effectExtent b="0" l="0" r="0" t="0"/>
              <wp:docPr descr="" title="" id="21" name="Picture"/>
              <a:graphic>
                <a:graphicData uri="http://schemas.openxmlformats.org/drawingml/2006/picture">
                  <pic:pic>
                    <pic:nvPicPr>
                      <pic:cNvPr descr="Ciência-com-R_files/figure-docx/fa-icon-816f2f8c5de1688221ea8be20e4de069.png" id="2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23" name="Picture"/>
            <a:graphic>
              <a:graphicData uri="http://schemas.openxmlformats.org/drawingml/2006/picture">
                <pic:pic>
                  <pic:nvPicPr>
                    <pic:cNvPr descr="Ciência-com-R_files/figure-docx/fa-icon-743c64b9ba893ee22ddca6ba87c98316.png" id="2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90">
        <w:r>
          <w:drawing>
            <wp:inline>
              <wp:extent cx="157162" cy="157162"/>
              <wp:effectExtent b="0" l="0" r="0" t="0"/>
              <wp:docPr descr="" title="" id="25" name="Picture"/>
              <a:graphic>
                <a:graphicData uri="http://schemas.openxmlformats.org/drawingml/2006/picture">
                  <pic:pic>
                    <pic:nvPicPr>
                      <pic:cNvPr descr="Ciência-com-R_files/figure-docx/fa-icon-816f2f8c5de1688221ea8be20e4de069.png" id="2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93">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4"/>
    <w:bookmarkStart w:id="95"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95"/>
    <w:bookmarkEnd w:id="96"/>
    <w:bookmarkStart w:id="98" w:name="metadados"/>
    <w:p>
      <w:pPr>
        <w:pStyle w:val="Titre2"/>
      </w:pPr>
      <w:r>
        <w:t xml:space="preserve">Metadados</w:t>
      </w:r>
    </w:p>
    <w:p>
      <w:pPr>
        <w:pStyle w:val="FirstParagraph"/>
      </w:pPr>
    </w:p>
    <w:bookmarkStart w:id="97"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97"/>
    <w:bookmarkEnd w:id="98"/>
    <w:bookmarkEnd w:id="99"/>
    <w:bookmarkStart w:id="131" w:name="variaveis-fatores"/>
    <w:p>
      <w:pPr>
        <w:pStyle w:val="Titre1"/>
      </w:pPr>
      <w:r>
        <w:rPr>
          <w:bCs/>
          <w:b/>
        </w:rPr>
        <w:t xml:space="preserve">Variáveis e fatores</w:t>
      </w:r>
    </w:p>
    <w:p>
      <w:pPr>
        <w:pStyle w:val="FirstParagraph"/>
      </w:pPr>
    </w:p>
    <w:bookmarkStart w:id="103" w:name="variaveis"/>
    <w:p>
      <w:pPr>
        <w:pStyle w:val="Titre2"/>
      </w:pPr>
      <w:r>
        <w:t xml:space="preserve">Variáveis</w:t>
      </w:r>
    </w:p>
    <w:p>
      <w:pPr>
        <w:pStyle w:val="FirstParagraph"/>
      </w:pPr>
    </w:p>
    <w:bookmarkStart w:id="100" w:name="o-que-são-variáveis"/>
    <w:p>
      <w:pPr>
        <w:pStyle w:val="Titre3"/>
      </w:pPr>
      <w:r>
        <w:t xml:space="preserve">O que são variáveis?</w:t>
      </w:r>
    </w:p>
    <w:p>
      <w:pPr>
        <w:numPr>
          <w:ilvl w:val="0"/>
          <w:numId w:val="1020"/>
        </w:numPr>
      </w:pPr>
      <w:r>
        <w:t xml:space="preserve">Variáveis são informações que podem variar entre medidas em diferentes indivíduos e/ou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100"/>
    <w:bookmarkStart w:id="101"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101"/>
    <w:bookmarkStart w:id="102" w:name="Xaaaefd6bc25982fbb820a3021e56cfb37696959"/>
    <w:p>
      <w:pPr>
        <w:pStyle w:val="Titre3"/>
      </w:pPr>
      <w:r>
        <w:t xml:space="preserve">Por que é importante classificar as variáveis?</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102"/>
    <w:bookmarkEnd w:id="103"/>
    <w:bookmarkStart w:id="112" w:name="transformacao"/>
    <w:p>
      <w:pPr>
        <w:pStyle w:val="Titre2"/>
      </w:pPr>
      <w:r>
        <w:t xml:space="preserve">Transformação de variáveis contínuas</w:t>
      </w:r>
    </w:p>
    <w:p>
      <w:pPr>
        <w:pStyle w:val="FirstParagraph"/>
      </w:pPr>
    </w:p>
    <w:bookmarkStart w:id="104"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104"/>
    <w:bookmarkStart w:id="105"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105"/>
    <w:bookmarkStart w:id="111"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110">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1"/>
    <w:bookmarkEnd w:id="112"/>
    <w:bookmarkStart w:id="116" w:name="categorizacao"/>
    <w:p>
      <w:pPr>
        <w:pStyle w:val="Titre2"/>
      </w:pPr>
      <w:r>
        <w:t xml:space="preserve">Categorização de variáveis contínuas</w:t>
      </w:r>
    </w:p>
    <w:p>
      <w:pPr>
        <w:pStyle w:val="FirstParagraph"/>
      </w:pPr>
    </w:p>
    <w:bookmarkStart w:id="113" w:name="o-que-é-catogorização-de-uma-variável"/>
    <w:p>
      <w:pPr>
        <w:pStyle w:val="Titre3"/>
      </w:pPr>
      <w:r>
        <w:t xml:space="preserve">O que é catogorização de uma variável?</w:t>
      </w:r>
    </w:p>
    <w:p>
      <w:pPr>
        <w:numPr>
          <w:ilvl w:val="0"/>
          <w:numId w:val="1031"/>
        </w:numPr>
        <w:pStyle w:val="Compact"/>
      </w:pPr>
      <w:r>
        <w:t xml:space="preserve">.[REF]</w:t>
      </w:r>
    </w:p>
    <w:p>
      <w:pPr>
        <w:pStyle w:val="FirstParagraph"/>
      </w:pPr>
    </w:p>
    <w:bookmarkEnd w:id="113"/>
    <w:bookmarkStart w:id="114" w:name="X022f2a53a6f1006ca38467abf899f01c6a0b7d0"/>
    <w:p>
      <w:pPr>
        <w:pStyle w:val="Titre3"/>
      </w:pPr>
      <w:r>
        <w:t xml:space="preserve">Por que não é recomendado categorizar variáveis contínuas?</w:t>
      </w:r>
    </w:p>
    <w:p>
      <w:pPr>
        <w:numPr>
          <w:ilvl w:val="0"/>
          <w:numId w:val="103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26</w:t>
        </w:r>
      </w:hyperlink>
    </w:p>
    <w:p>
      <w:pPr>
        <w:numPr>
          <w:ilvl w:val="0"/>
          <w:numId w:val="103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30</w:t>
        </w:r>
      </w:hyperlink>
    </w:p>
    <w:p>
      <w:pPr>
        <w:numPr>
          <w:ilvl w:val="0"/>
          <w:numId w:val="103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31</w:t>
        </w:r>
      </w:hyperlink>
    </w:p>
    <w:p>
      <w:pPr>
        <w:numPr>
          <w:ilvl w:val="0"/>
          <w:numId w:val="1032"/>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31</w:t>
        </w:r>
      </w:hyperlink>
    </w:p>
    <w:p>
      <w:pPr>
        <w:numPr>
          <w:ilvl w:val="0"/>
          <w:numId w:val="1032"/>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31</w:t>
        </w:r>
      </w:hyperlink>
    </w:p>
    <w:p>
      <w:pPr>
        <w:pStyle w:val="FirstParagraph"/>
      </w:pPr>
    </w:p>
    <w:bookmarkEnd w:id="114"/>
    <w:bookmarkStart w:id="115" w:name="X6fbfd806a38e618687bb68bdbb36ae97238f12a"/>
    <w:p>
      <w:pPr>
        <w:pStyle w:val="Titre3"/>
      </w:pPr>
      <w:r>
        <w:t xml:space="preserve">Quais são as alternativas à categorização de variáveis contínuas?</w:t>
      </w:r>
    </w:p>
    <w:p>
      <w:pPr>
        <w:numPr>
          <w:ilvl w:val="0"/>
          <w:numId w:val="1033"/>
        </w:numPr>
      </w:pPr>
      <w:r>
        <w:t xml:space="preserve">Análise com os dados das variável na escala de medida original .</w:t>
      </w:r>
      <w:hyperlink w:anchor="ref-MacCallum2002">
        <w:r>
          <w:rPr>
            <w:rStyle w:val="Lienhypertexte"/>
            <w:vertAlign w:val="superscript"/>
          </w:rPr>
          <w:t xml:space="preserve">26</w:t>
        </w:r>
      </w:hyperlink>
    </w:p>
    <w:p>
      <w:pPr>
        <w:numPr>
          <w:ilvl w:val="0"/>
          <w:numId w:val="103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26</w:t>
        </w:r>
      </w:hyperlink>
    </w:p>
    <w:p>
      <w:pPr>
        <w:pStyle w:val="FirstParagraph"/>
      </w:pPr>
    </w:p>
    <w:bookmarkEnd w:id="115"/>
    <w:bookmarkEnd w:id="116"/>
    <w:bookmarkStart w:id="122" w:name="dicotomizacao"/>
    <w:p>
      <w:pPr>
        <w:pStyle w:val="Titre2"/>
      </w:pPr>
      <w:r>
        <w:t xml:space="preserve">Dicotomização de variáveis contínuas</w:t>
      </w:r>
    </w:p>
    <w:p>
      <w:pPr>
        <w:pStyle w:val="FirstParagraph"/>
      </w:pPr>
    </w:p>
    <w:bookmarkStart w:id="117" w:name="o-que-são-variáveis-dicotômicas"/>
    <w:p>
      <w:pPr>
        <w:pStyle w:val="Titre3"/>
      </w:pPr>
      <w:r>
        <w:t xml:space="preserve">O que são variáveis dicotômicas?</w:t>
      </w:r>
    </w:p>
    <w:p>
      <w:pPr>
        <w:numPr>
          <w:ilvl w:val="0"/>
          <w:numId w:val="103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7"/>
    <w:bookmarkStart w:id="118" w:name="X5c68c6e7f8674a96e8ebdee3c8713d03a6e0844"/>
    <w:p>
      <w:pPr>
        <w:pStyle w:val="Titre3"/>
      </w:pPr>
      <w:r>
        <w:t xml:space="preserve">Quais argumentos são usados para defender a categorização ou dicotomização de variáveis contínuas?</w:t>
      </w:r>
    </w:p>
    <w:p>
      <w:pPr>
        <w:numPr>
          <w:ilvl w:val="0"/>
          <w:numId w:val="103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5"/>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5"/>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18"/>
    <w:bookmarkStart w:id="119" w:name="Xfa6f9b590fdfb12cd7b2c0e95b0540a7e2db84e"/>
    <w:p>
      <w:pPr>
        <w:pStyle w:val="Titre3"/>
      </w:pPr>
      <w:r>
        <w:t xml:space="preserve">Por que não é recomendado dicotomizar variáveis contínuas?</w:t>
      </w:r>
    </w:p>
    <w:p>
      <w:pPr>
        <w:numPr>
          <w:ilvl w:val="0"/>
          <w:numId w:val="103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26</w:t>
        </w:r>
      </w:hyperlink>
    </w:p>
    <w:p>
      <w:pPr>
        <w:numPr>
          <w:ilvl w:val="0"/>
          <w:numId w:val="103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6"/>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6"/>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30</w:t>
        </w:r>
      </w:hyperlink>
    </w:p>
    <w:p>
      <w:pPr>
        <w:pStyle w:val="FirstParagraph"/>
      </w:pPr>
    </w:p>
    <w:bookmarkEnd w:id="119"/>
    <w:bookmarkStart w:id="120" w:name="X063e432d30dc5f3ce9c22e9a7ad947afb33609d"/>
    <w:p>
      <w:pPr>
        <w:pStyle w:val="Titre3"/>
      </w:pPr>
      <w:r>
        <w:t xml:space="preserve">Quais cenários legitimam a dicotomização das variáveis contínuas?</w:t>
      </w:r>
    </w:p>
    <w:p>
      <w:pPr>
        <w:numPr>
          <w:ilvl w:val="0"/>
          <w:numId w:val="103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20"/>
    <w:bookmarkStart w:id="121" w:name="X6dcd7f701dcb7d0d0d6e12199248183448ed51c"/>
    <w:p>
      <w:pPr>
        <w:pStyle w:val="Titre3"/>
      </w:pPr>
      <w:r>
        <w:t xml:space="preserve">Quais métodos são usados para dicotomizar variáveis contínuas?</w:t>
      </w:r>
    </w:p>
    <w:p>
      <w:pPr>
        <w:numPr>
          <w:ilvl w:val="0"/>
          <w:numId w:val="1038"/>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9"/>
        </w:numPr>
      </w:pPr>
      <w:r>
        <w:t xml:space="preserve">Youden.</w:t>
      </w:r>
      <w:hyperlink w:anchor="ref-YOUDEN1950">
        <w:r>
          <w:rPr>
            <w:rStyle w:val="Lienhypertexte"/>
            <w:vertAlign w:val="superscript"/>
          </w:rPr>
          <w:t xml:space="preserve">32</w:t>
        </w:r>
      </w:hyperlink>
    </w:p>
    <w:p>
      <w:pPr>
        <w:numPr>
          <w:ilvl w:val="1"/>
          <w:numId w:val="1039"/>
        </w:numPr>
      </w:pPr>
      <w:r>
        <w:t xml:space="preserve">Gini Index.</w:t>
      </w:r>
      <w:hyperlink w:anchor="ref-strobl2007">
        <w:r>
          <w:rPr>
            <w:rStyle w:val="Lienhypertexte"/>
            <w:vertAlign w:val="superscript"/>
          </w:rPr>
          <w:t xml:space="preserve">33</w:t>
        </w:r>
      </w:hyperlink>
    </w:p>
    <w:p>
      <w:pPr>
        <w:numPr>
          <w:ilvl w:val="1"/>
          <w:numId w:val="103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34</w:t>
        </w:r>
      </w:hyperlink>
    </w:p>
    <w:p>
      <w:pPr>
        <w:numPr>
          <w:ilvl w:val="1"/>
          <w:numId w:val="1039"/>
        </w:numPr>
      </w:pPr>
      <w:r>
        <w:t xml:space="preserve">Risco relativo (</w:t>
      </w:r>
      <m:oMath>
        <m:r>
          <m:t>R</m:t>
        </m:r>
        <m:r>
          <m:t>R</m:t>
        </m:r>
      </m:oMath>
      <w:r>
        <w:t xml:space="preserve">).</w:t>
      </w:r>
      <w:hyperlink w:anchor="ref-Greiner2000">
        <w:r>
          <w:rPr>
            <w:rStyle w:val="Lienhypertexte"/>
            <w:vertAlign w:val="superscript"/>
          </w:rPr>
          <w:t xml:space="preserve">35</w:t>
        </w:r>
      </w:hyperlink>
    </w:p>
    <w:p>
      <w:pPr>
        <w:numPr>
          <w:ilvl w:val="1"/>
          <w:numId w:val="1039"/>
        </w:numPr>
      </w:pPr>
      <w:r>
        <w:t xml:space="preserve">Kappa (</w:t>
      </w:r>
      <m:oMath>
        <m:r>
          <m:t>κ</m:t>
        </m:r>
      </m:oMath>
      <w:r>
        <w:t xml:space="preserve">).</w:t>
      </w:r>
      <w:hyperlink w:anchor="ref-fleiss1971">
        <w:r>
          <w:rPr>
            <w:rStyle w:val="Lienhypertexte"/>
            <w:vertAlign w:val="superscript"/>
          </w:rPr>
          <w:t xml:space="preserve">36</w:t>
        </w:r>
      </w:hyperlink>
      <w:r>
        <w:t xml:space="preserve">.</w:t>
      </w:r>
    </w:p>
    <w:p>
      <w:pPr>
        <w:pStyle w:val="FirstParagraph"/>
      </w:pPr>
    </w:p>
    <w:bookmarkEnd w:id="121"/>
    <w:bookmarkEnd w:id="122"/>
    <w:bookmarkStart w:id="130" w:name="fatores"/>
    <w:p>
      <w:pPr>
        <w:pStyle w:val="Titre2"/>
      </w:pPr>
      <w:r>
        <w:t xml:space="preserve">Fatores</w:t>
      </w:r>
    </w:p>
    <w:p>
      <w:pPr>
        <w:pStyle w:val="FirstParagraph"/>
      </w:pPr>
    </w:p>
    <w:bookmarkStart w:id="123" w:name="o-que-são-fatores"/>
    <w:p>
      <w:pPr>
        <w:pStyle w:val="Titre3"/>
      </w:pPr>
      <w:r>
        <w:t xml:space="preserve">O que são fatores?</w:t>
      </w:r>
    </w:p>
    <w:p>
      <w:pPr>
        <w:numPr>
          <w:ilvl w:val="0"/>
          <w:numId w:val="1040"/>
        </w:numPr>
      </w:pPr>
      <w:r>
        <w:t xml:space="preserve">Fator é um sinônimo de variável categórica.[REF]</w:t>
      </w:r>
    </w:p>
    <w:p>
      <w:pPr>
        <w:numPr>
          <w:ilvl w:val="0"/>
          <w:numId w:val="1040"/>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3"/>
    <w:bookmarkStart w:id="129" w:name="o-que-são-níveis-de-um-fator"/>
    <w:p>
      <w:pPr>
        <w:pStyle w:val="Titre3"/>
      </w:pPr>
      <w:r>
        <w:t xml:space="preserve">O que são níveis de um fator?</w:t>
      </w:r>
    </w:p>
    <w:p>
      <w:pPr>
        <w:numPr>
          <w:ilvl w:val="0"/>
          <w:numId w:val="1041"/>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37</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28">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29"/>
    <w:bookmarkEnd w:id="130"/>
    <w:bookmarkEnd w:id="131"/>
    <w:bookmarkStart w:id="149" w:name="distribuicoes-parametros"/>
    <w:p>
      <w:pPr>
        <w:pStyle w:val="Titre1"/>
      </w:pPr>
      <w:r>
        <w:rPr>
          <w:bCs/>
          <w:b/>
        </w:rPr>
        <w:t xml:space="preserve">Distribuições e parâmetros</w:t>
      </w:r>
    </w:p>
    <w:p>
      <w:pPr>
        <w:pStyle w:val="FirstParagraph"/>
      </w:pPr>
    </w:p>
    <w:bookmarkStart w:id="137" w:name="distribuicoes"/>
    <w:p>
      <w:pPr>
        <w:pStyle w:val="Titre2"/>
      </w:pPr>
      <w:r>
        <w:t xml:space="preserve">Distribuições</w:t>
      </w:r>
    </w:p>
    <w:p>
      <w:pPr>
        <w:pStyle w:val="FirstParagraph"/>
      </w:pPr>
    </w:p>
    <w:bookmarkStart w:id="132" w:name="o-que-são-distribuições"/>
    <w:p>
      <w:pPr>
        <w:pStyle w:val="Titre3"/>
      </w:pPr>
      <w:r>
        <w:t xml:space="preserve">O que são distribuições?</w:t>
      </w:r>
    </w:p>
    <w:p>
      <w:pPr>
        <w:numPr>
          <w:ilvl w:val="0"/>
          <w:numId w:val="1042"/>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32"/>
    <w:bookmarkStart w:id="133" w:name="X6960c2b997742e01b73256b060b68c57c22dc5d"/>
    <w:p>
      <w:pPr>
        <w:pStyle w:val="Titre3"/>
      </w:pPr>
      <w:r>
        <w:t xml:space="preserve">Quais características definem uma distribuição?</w:t>
      </w:r>
    </w:p>
    <w:p>
      <w:pPr>
        <w:numPr>
          <w:ilvl w:val="0"/>
          <w:numId w:val="1043"/>
        </w:numPr>
      </w:pPr>
      <w:r>
        <w:t xml:space="preserve">Uma distribuição pode ser definida por modelos matemáticos e caracterizada por sua tendência central, dispersão, simetria, curtose.</w:t>
      </w:r>
    </w:p>
    <w:p>
      <w:pPr>
        <w:numPr>
          <w:ilvl w:val="0"/>
          <w:numId w:val="104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3"/>
    <w:bookmarkStart w:id="134" w:name="o-que-é-a-distribuição-normal"/>
    <w:p>
      <w:pPr>
        <w:pStyle w:val="Titre3"/>
      </w:pPr>
      <w:r>
        <w:t xml:space="preserve">O que é a distribuição normal?</w:t>
      </w:r>
    </w:p>
    <w:p>
      <w:pPr>
        <w:numPr>
          <w:ilvl w:val="0"/>
          <w:numId w:val="104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4"/>
    <w:bookmarkStart w:id="135" w:name="o-que-são-distribuições-não-normais"/>
    <w:p>
      <w:pPr>
        <w:pStyle w:val="Titre3"/>
      </w:pPr>
      <w:r>
        <w:t xml:space="preserve">O que são distribuições não-normais?</w:t>
      </w:r>
    </w:p>
    <w:p>
      <w:pPr>
        <w:numPr>
          <w:ilvl w:val="0"/>
          <w:numId w:val="1045"/>
        </w:numPr>
        <w:pStyle w:val="Compact"/>
      </w:pPr>
      <w:r>
        <w:t xml:space="preserve">.[REF]</w:t>
      </w:r>
    </w:p>
    <w:p>
      <w:pPr>
        <w:pStyle w:val="FirstParagraph"/>
      </w:pPr>
    </w:p>
    <w:bookmarkEnd w:id="135"/>
    <w:bookmarkStart w:id="136" w:name="Xa8811063dd92a58c9c04fab41e2f17d7b8faa90"/>
    <w:p>
      <w:pPr>
        <w:pStyle w:val="Titre3"/>
      </w:pPr>
      <w:r>
        <w:t xml:space="preserve">Que métodos podem ser utilizados para identificar a normalidade da distribuição?</w:t>
      </w:r>
    </w:p>
    <w:p>
      <w:pPr>
        <w:numPr>
          <w:ilvl w:val="0"/>
          <w:numId w:val="1046"/>
        </w:numPr>
      </w:pPr>
      <w:r>
        <w:t xml:space="preserve">Histogramas.</w:t>
      </w:r>
      <w:hyperlink w:anchor="ref-vetter2017">
        <w:r>
          <w:rPr>
            <w:rStyle w:val="Lienhypertexte"/>
            <w:vertAlign w:val="superscript"/>
          </w:rPr>
          <w:t xml:space="preserve">5</w:t>
        </w:r>
      </w:hyperlink>
    </w:p>
    <w:p>
      <w:pPr>
        <w:numPr>
          <w:ilvl w:val="0"/>
          <w:numId w:val="1046"/>
        </w:numPr>
      </w:pPr>
      <w:r>
        <w:t xml:space="preserve">Gráficos Q-Q.</w:t>
      </w:r>
      <w:hyperlink w:anchor="ref-vetter2017">
        <w:r>
          <w:rPr>
            <w:rStyle w:val="Lienhypertexte"/>
            <w:vertAlign w:val="superscript"/>
          </w:rPr>
          <w:t xml:space="preserve">5</w:t>
        </w:r>
      </w:hyperlink>
    </w:p>
    <w:p>
      <w:pPr>
        <w:numPr>
          <w:ilvl w:val="0"/>
          <w:numId w:val="1046"/>
        </w:numPr>
      </w:pPr>
      <w:r>
        <w:t xml:space="preserve">Testes de hipótese nula:</w:t>
      </w:r>
      <w:hyperlink w:anchor="ref-vetter2017">
        <w:r>
          <w:rPr>
            <w:rStyle w:val="Lienhypertexte"/>
            <w:vertAlign w:val="superscript"/>
          </w:rPr>
          <w:t xml:space="preserve">5</w:t>
        </w:r>
      </w:hyperlink>
    </w:p>
    <w:p>
      <w:pPr>
        <w:numPr>
          <w:ilvl w:val="1"/>
          <w:numId w:val="1047"/>
        </w:numPr>
      </w:pPr>
      <w:r>
        <w:t xml:space="preserve">Kolmogorov-Smirnov</w:t>
      </w:r>
    </w:p>
    <w:p>
      <w:pPr>
        <w:numPr>
          <w:ilvl w:val="1"/>
          <w:numId w:val="1047"/>
        </w:numPr>
      </w:pPr>
      <w:r>
        <w:t xml:space="preserve">Shapiro-Wilk</w:t>
      </w:r>
    </w:p>
    <w:p>
      <w:pPr>
        <w:numPr>
          <w:ilvl w:val="1"/>
          <w:numId w:val="1047"/>
        </w:numPr>
      </w:pPr>
      <w:r>
        <w:t xml:space="preserve">Anderson-Darling</w:t>
      </w:r>
    </w:p>
    <w:p>
      <w:pPr>
        <w:pStyle w:val="FirstParagraph"/>
      </w:pPr>
    </w:p>
    <w:bookmarkEnd w:id="136"/>
    <w:bookmarkEnd w:id="137"/>
    <w:bookmarkStart w:id="145" w:name="parametros"/>
    <w:p>
      <w:pPr>
        <w:pStyle w:val="Titre2"/>
      </w:pPr>
      <w:r>
        <w:t xml:space="preserve">Parâmetros</w:t>
      </w:r>
    </w:p>
    <w:p>
      <w:pPr>
        <w:pStyle w:val="FirstParagraph"/>
      </w:pPr>
    </w:p>
    <w:bookmarkStart w:id="138" w:name="o-que-são-parâmetros"/>
    <w:p>
      <w:pPr>
        <w:pStyle w:val="Titre3"/>
      </w:pPr>
      <w:r>
        <w:t xml:space="preserve">O que são parâmetros?</w:t>
      </w:r>
    </w:p>
    <w:p>
      <w:pPr>
        <w:numPr>
          <w:ilvl w:val="0"/>
          <w:numId w:val="1048"/>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4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38"/>
    <w:bookmarkStart w:id="144" w:name="que-parâmetros-podem-ser-estimados"/>
    <w:p>
      <w:pPr>
        <w:pStyle w:val="Titre3"/>
      </w:pPr>
      <w:r>
        <w:t xml:space="preserve">Que parâmetros podem ser estimados?</w:t>
      </w:r>
    </w:p>
    <w:p>
      <w:pPr>
        <w:numPr>
          <w:ilvl w:val="0"/>
          <w:numId w:val="1049"/>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0"/>
        </w:numPr>
      </w:pPr>
      <w:r>
        <w:rPr>
          <w:iCs/>
          <w:i/>
        </w:rPr>
        <w:t xml:space="preserve">Média</w:t>
      </w:r>
    </w:p>
    <w:p>
      <w:pPr>
        <w:numPr>
          <w:ilvl w:val="1"/>
          <w:numId w:val="1050"/>
        </w:numPr>
      </w:pPr>
      <w:r>
        <w:rPr>
          <w:iCs/>
          <w:i/>
        </w:rPr>
        <w:t xml:space="preserve">Mediana</w:t>
      </w:r>
    </w:p>
    <w:p>
      <w:pPr>
        <w:numPr>
          <w:ilvl w:val="1"/>
          <w:numId w:val="1050"/>
        </w:numPr>
      </w:pPr>
      <w:r>
        <w:rPr>
          <w:iCs/>
          <w:i/>
        </w:rPr>
        <w:t xml:space="preserve">Moda</w:t>
      </w:r>
    </w:p>
    <w:p>
      <w:pPr>
        <w:numPr>
          <w:ilvl w:val="0"/>
          <w:numId w:val="1049"/>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1"/>
        </w:numPr>
      </w:pPr>
      <w:r>
        <w:rPr>
          <w:iCs/>
          <w:i/>
        </w:rPr>
        <w:t xml:space="preserve">Variância</w:t>
      </w:r>
    </w:p>
    <w:p>
      <w:pPr>
        <w:numPr>
          <w:ilvl w:val="1"/>
          <w:numId w:val="105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39</w:t>
        </w:r>
      </w:hyperlink>
    </w:p>
    <w:p>
      <w:pPr>
        <w:numPr>
          <w:ilvl w:val="1"/>
          <w:numId w:val="105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39</w:t>
        </w:r>
      </w:hyperlink>
    </w:p>
    <w:p>
      <w:pPr>
        <w:numPr>
          <w:ilvl w:val="1"/>
          <w:numId w:val="1051"/>
        </w:numPr>
      </w:pPr>
      <w:r>
        <w:rPr>
          <w:iCs/>
          <w:i/>
        </w:rPr>
        <w:t xml:space="preserve">Amplitude</w:t>
      </w:r>
    </w:p>
    <w:p>
      <w:pPr>
        <w:numPr>
          <w:ilvl w:val="1"/>
          <w:numId w:val="1051"/>
        </w:numPr>
      </w:pPr>
      <w:r>
        <w:rPr>
          <w:iCs/>
          <w:i/>
        </w:rPr>
        <w:t xml:space="preserve">Intervalo interquartil</w:t>
      </w:r>
    </w:p>
    <w:p>
      <w:pPr>
        <w:numPr>
          <w:ilvl w:val="1"/>
          <w:numId w:val="1051"/>
        </w:numPr>
      </w:pPr>
      <w:r>
        <w:rPr>
          <w:iCs/>
          <w:i/>
        </w:rPr>
        <w:t xml:space="preserve">Intervalo de confiança</w:t>
      </w:r>
    </w:p>
    <w:p>
      <w:pPr>
        <w:numPr>
          <w:ilvl w:val="0"/>
          <w:numId w:val="1049"/>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r>
        <w:rPr>
          <w:vertAlign w:val="superscript"/>
        </w:rPr>
        <w:t xml:space="preserve">,</w:t>
      </w:r>
      <w:hyperlink w:anchor="ref-Altman1994">
        <w:r>
          <w:rPr>
            <w:rStyle w:val="Lienhypertexte"/>
            <w:vertAlign w:val="superscript"/>
          </w:rPr>
          <w:t xml:space="preserve">40</w:t>
        </w:r>
      </w:hyperlink>
    </w:p>
    <w:p>
      <w:pPr>
        <w:numPr>
          <w:ilvl w:val="1"/>
          <w:numId w:val="1052"/>
        </w:numPr>
      </w:pPr>
      <w:r>
        <w:rPr>
          <w:iCs/>
          <w:i/>
        </w:rPr>
        <w:t xml:space="preserve">Frequência absoluta</w:t>
      </w:r>
    </w:p>
    <w:p>
      <w:pPr>
        <w:numPr>
          <w:ilvl w:val="1"/>
          <w:numId w:val="1052"/>
        </w:numPr>
      </w:pPr>
      <w:r>
        <w:rPr>
          <w:iCs/>
          <w:i/>
        </w:rPr>
        <w:t xml:space="preserve">Frequência relativa</w:t>
      </w:r>
    </w:p>
    <w:p>
      <w:pPr>
        <w:numPr>
          <w:ilvl w:val="1"/>
          <w:numId w:val="1052"/>
        </w:numPr>
      </w:pPr>
      <w:r>
        <w:rPr>
          <w:iCs/>
          <w:i/>
        </w:rPr>
        <w:t xml:space="preserve">Percentil</w:t>
      </w:r>
    </w:p>
    <w:p>
      <w:pPr>
        <w:numPr>
          <w:ilvl w:val="1"/>
          <w:numId w:val="105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40</w:t>
        </w:r>
      </w:hyperlink>
    </w:p>
    <w:p>
      <w:pPr>
        <w:numPr>
          <w:ilvl w:val="0"/>
          <w:numId w:val="1049"/>
        </w:numPr>
      </w:pPr>
      <w:r>
        <w:t xml:space="preserve">Parâmetros de distribuição:</w:t>
      </w:r>
      <w:hyperlink w:anchor="ref-kanji2006">
        <w:r>
          <w:rPr>
            <w:rStyle w:val="Lienhypertexte"/>
            <w:vertAlign w:val="superscript"/>
          </w:rPr>
          <w:t xml:space="preserve">38</w:t>
        </w:r>
      </w:hyperlink>
    </w:p>
    <w:p>
      <w:pPr>
        <w:numPr>
          <w:ilvl w:val="1"/>
          <w:numId w:val="1053"/>
        </w:numPr>
      </w:pPr>
      <w:r>
        <w:rPr>
          <w:iCs/>
          <w:i/>
        </w:rPr>
        <w:t xml:space="preserve">Assimetria</w:t>
      </w:r>
    </w:p>
    <w:p>
      <w:pPr>
        <w:numPr>
          <w:ilvl w:val="1"/>
          <w:numId w:val="1053"/>
        </w:numPr>
      </w:pPr>
      <w:r>
        <w:rPr>
          <w:iCs/>
          <w:i/>
        </w:rPr>
        <w:t xml:space="preserve">Curtose</w:t>
      </w:r>
    </w:p>
    <w:p>
      <w:pPr>
        <w:numPr>
          <w:ilvl w:val="0"/>
          <w:numId w:val="1049"/>
        </w:numPr>
      </w:pPr>
      <w:r>
        <w:t xml:space="preserve">Parâmetros de extremos:</w:t>
      </w:r>
      <w:hyperlink w:anchor="ref-Ali2016">
        <w:r>
          <w:rPr>
            <w:rStyle w:val="Lienhypertexte"/>
            <w:vertAlign w:val="superscript"/>
          </w:rPr>
          <w:t xml:space="preserve">18</w:t>
        </w:r>
      </w:hyperlink>
    </w:p>
    <w:p>
      <w:pPr>
        <w:numPr>
          <w:ilvl w:val="1"/>
          <w:numId w:val="1054"/>
        </w:numPr>
      </w:pPr>
      <w:r>
        <w:rPr>
          <w:iCs/>
          <w:i/>
        </w:rPr>
        <w:t xml:space="preserve">Mínimo</w:t>
      </w:r>
    </w:p>
    <w:p>
      <w:pPr>
        <w:numPr>
          <w:ilvl w:val="1"/>
          <w:numId w:val="1054"/>
        </w:numPr>
      </w:pPr>
      <w:r>
        <w:rPr>
          <w:iCs/>
          <w:i/>
        </w:rPr>
        <w:t xml:space="preserve">Máximo</w:t>
      </w:r>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41</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43">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44"/>
    <w:bookmarkEnd w:id="145"/>
    <w:bookmarkStart w:id="148" w:name="outliers"/>
    <w:p>
      <w:pPr>
        <w:pStyle w:val="Titre2"/>
      </w:pPr>
      <w:r>
        <w:t xml:space="preserve">Valores discrepantes</w:t>
      </w:r>
    </w:p>
    <w:p>
      <w:pPr>
        <w:pStyle w:val="FirstParagraph"/>
      </w:pPr>
    </w:p>
    <w:bookmarkStart w:id="146" w:name="o-que-são-valores-discrepantes"/>
    <w:p>
      <w:pPr>
        <w:pStyle w:val="Titre3"/>
      </w:pPr>
      <w:r>
        <w:t xml:space="preserve">O que são valores discrepantes?</w:t>
      </w:r>
    </w:p>
    <w:p>
      <w:pPr>
        <w:numPr>
          <w:ilvl w:val="0"/>
          <w:numId w:val="105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42</w:t>
        </w:r>
      </w:hyperlink>
    </w:p>
    <w:p>
      <w:pPr>
        <w:numPr>
          <w:ilvl w:val="0"/>
          <w:numId w:val="1055"/>
        </w:numPr>
      </w:pPr>
      <w:r>
        <w:t xml:space="preserve">Mais especificamente, um valor discrepante é uma observação incomun que exerce influencia indevida em uma análise.</w:t>
      </w:r>
      <w:hyperlink w:anchor="ref-zuur2009">
        <w:r>
          <w:rPr>
            <w:rStyle w:val="Lienhypertexte"/>
            <w:vertAlign w:val="superscript"/>
          </w:rPr>
          <w:t xml:space="preserve">42</w:t>
        </w:r>
      </w:hyperlink>
    </w:p>
    <w:p>
      <w:pPr>
        <w:pStyle w:val="FirstParagraph"/>
      </w:pPr>
    </w:p>
    <w:bookmarkEnd w:id="146"/>
    <w:bookmarkStart w:id="147" w:name="X1e764ff056142715c841fb37d69d29ccf1f6fac"/>
    <w:p>
      <w:pPr>
        <w:pStyle w:val="Titre3"/>
      </w:pPr>
      <w:r>
        <w:t xml:space="preserve">Como conduzir análises com valores discrepantes?</w:t>
      </w:r>
    </w:p>
    <w:p>
      <w:pPr>
        <w:numPr>
          <w:ilvl w:val="0"/>
          <w:numId w:val="1056"/>
        </w:numPr>
      </w:pPr>
      <w:r>
        <w:t xml:space="preserve">Erros de observação e de medição são uma justificativa válida para descartar observações discrepantes.</w:t>
      </w:r>
      <w:hyperlink w:anchor="ref-zuur2009">
        <w:r>
          <w:rPr>
            <w:rStyle w:val="Lienhypertexte"/>
            <w:vertAlign w:val="superscript"/>
          </w:rPr>
          <w:t xml:space="preserve">42</w:t>
        </w:r>
      </w:hyperlink>
    </w:p>
    <w:p>
      <w:pPr>
        <w:numPr>
          <w:ilvl w:val="0"/>
          <w:numId w:val="105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42</w:t>
        </w:r>
      </w:hyperlink>
    </w:p>
    <w:p>
      <w:pPr>
        <w:numPr>
          <w:ilvl w:val="0"/>
          <w:numId w:val="105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42</w:t>
        </w:r>
      </w:hyperlink>
    </w:p>
    <w:p>
      <w:pPr>
        <w:numPr>
          <w:ilvl w:val="0"/>
          <w:numId w:val="1056"/>
        </w:numPr>
      </w:pPr>
      <w:r>
        <w:t xml:space="preserve">É importante reportar se existem valores discrepantes e como foram tratados.</w:t>
      </w:r>
      <w:hyperlink w:anchor="ref-zuur2009">
        <w:r>
          <w:rPr>
            <w:rStyle w:val="Lienhypertexte"/>
            <w:vertAlign w:val="superscript"/>
          </w:rPr>
          <w:t xml:space="preserve">42</w:t>
        </w:r>
      </w:hyperlink>
    </w:p>
    <w:p>
      <w:pPr>
        <w:pStyle w:val="FirstParagraph"/>
      </w:pPr>
    </w:p>
    <w:bookmarkEnd w:id="147"/>
    <w:bookmarkEnd w:id="148"/>
    <w:bookmarkEnd w:id="149"/>
    <w:bookmarkStart w:id="161" w:name="tabulacao-dados"/>
    <w:p>
      <w:pPr>
        <w:pStyle w:val="Titre1"/>
      </w:pPr>
      <w:r>
        <w:rPr>
          <w:bCs/>
          <w:b/>
        </w:rPr>
        <w:t xml:space="preserve">Tabulação de dados</w:t>
      </w:r>
    </w:p>
    <w:p>
      <w:pPr>
        <w:pStyle w:val="FirstParagraph"/>
      </w:pPr>
    </w:p>
    <w:bookmarkStart w:id="160" w:name="planilhas"/>
    <w:p>
      <w:pPr>
        <w:pStyle w:val="Titre2"/>
      </w:pPr>
      <w:r>
        <w:t xml:space="preserve">Planilhas eletrônicas</w:t>
      </w:r>
    </w:p>
    <w:p>
      <w:pPr>
        <w:pStyle w:val="FirstParagraph"/>
      </w:pPr>
    </w:p>
    <w:bookmarkStart w:id="150" w:name="X58b3797c32368fa82efa7153bb3e32e4ec56eaa"/>
    <w:p>
      <w:pPr>
        <w:pStyle w:val="Titre3"/>
      </w:pPr>
      <w:r>
        <w:t xml:space="preserve">Qual a organização de uma tabela de dados?</w:t>
      </w:r>
    </w:p>
    <w:p>
      <w:pPr>
        <w:numPr>
          <w:ilvl w:val="0"/>
          <w:numId w:val="1057"/>
        </w:numPr>
      </w:pPr>
      <w:r>
        <w:t xml:space="preserve">Cada variável possui sua própria coluna (vertical).</w:t>
      </w:r>
      <w:hyperlink w:anchor="ref-tierney2023">
        <w:r>
          <w:rPr>
            <w:rStyle w:val="Lienhypertexte"/>
            <w:vertAlign w:val="superscript"/>
          </w:rPr>
          <w:t xml:space="preserve">43</w:t>
        </w:r>
      </w:hyperlink>
    </w:p>
    <w:p>
      <w:pPr>
        <w:numPr>
          <w:ilvl w:val="0"/>
          <w:numId w:val="1057"/>
        </w:numPr>
      </w:pPr>
      <w:r>
        <w:t xml:space="preserve">Cada observação possui sua própria linha (horizontal).</w:t>
      </w:r>
      <w:hyperlink w:anchor="ref-tierney2023">
        <w:r>
          <w:rPr>
            <w:rStyle w:val="Lienhypertexte"/>
            <w:vertAlign w:val="superscript"/>
          </w:rPr>
          <w:t xml:space="preserve">43</w:t>
        </w:r>
      </w:hyperlink>
    </w:p>
    <w:p>
      <w:pPr>
        <w:numPr>
          <w:ilvl w:val="0"/>
          <w:numId w:val="1057"/>
        </w:numPr>
      </w:pPr>
      <w:r>
        <w:t xml:space="preserve">Cada valor possui sua própria célula especificada em um par (linha, coluna).</w:t>
      </w:r>
      <w:hyperlink w:anchor="ref-tierney2023">
        <w:r>
          <w:rPr>
            <w:rStyle w:val="Lienhypertexte"/>
            <w:vertAlign w:val="superscript"/>
          </w:rPr>
          <w:t xml:space="preserve">43</w:t>
        </w:r>
      </w:hyperlink>
    </w:p>
    <w:p>
      <w:pPr>
        <w:numPr>
          <w:ilvl w:val="0"/>
          <w:numId w:val="1057"/>
        </w:numPr>
      </w:pPr>
      <w:r>
        <w:t xml:space="preserve">Cada célula possui seu próprio dado.</w:t>
      </w:r>
      <w:hyperlink w:anchor="ref-tierney2023">
        <w:r>
          <w:rPr>
            <w:rStyle w:val="Lienhypertexte"/>
            <w:vertAlign w:val="superscript"/>
          </w:rPr>
          <w:t xml:space="preserve">43</w:t>
        </w:r>
      </w:hyperlink>
    </w:p>
    <w:p>
      <w:pPr>
        <w:pStyle w:val="FirstParagraph"/>
      </w:pPr>
    </w:p>
    <w:bookmarkEnd w:id="150"/>
    <w:bookmarkStart w:id="151" w:name="X51fde1d23617a8c9cd119b318574e8d22028d3a"/>
    <w:p>
      <w:pPr>
        <w:pStyle w:val="Titre3"/>
      </w:pPr>
      <w:r>
        <w:t xml:space="preserve">Qual a estrutura básica de uma tabela para análise estatística?</w:t>
      </w:r>
    </w:p>
    <w:p>
      <w:pPr>
        <w:numPr>
          <w:ilvl w:val="0"/>
          <w:numId w:val="105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44</w:t>
        </w:r>
      </w:hyperlink>
    </w:p>
    <w:p>
      <w:pPr>
        <w:numPr>
          <w:ilvl w:val="0"/>
          <w:numId w:val="1058"/>
        </w:numPr>
      </w:pPr>
      <w:r>
        <w:t xml:space="preserve">Use apenas 1 (uma) linha de cabeçalho para nomear os fatores e variáveis do seu estudo.</w:t>
      </w:r>
      <w:hyperlink w:anchor="ref-broman2018">
        <w:r>
          <w:rPr>
            <w:rStyle w:val="Lienhypertexte"/>
            <w:vertAlign w:val="superscript"/>
          </w:rPr>
          <w:t xml:space="preserve">44</w:t>
        </w:r>
      </w:hyperlink>
    </w:p>
    <w:p>
      <w:pPr>
        <w:numPr>
          <w:ilvl w:val="0"/>
          <w:numId w:val="105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45</w:t>
        </w:r>
      </w:hyperlink>
    </w:p>
    <w:p>
      <w:pPr>
        <w:pStyle w:val="FirstParagraph"/>
      </w:pPr>
    </w:p>
    <w:p>
      <w:pPr>
        <w:pStyle w:val="Corpsdetexte"/>
      </w:pPr>
    </w:p>
    <w:bookmarkEnd w:id="151"/>
    <w:bookmarkStart w:id="157" w:name="X475bd91f33fba9ee4767193a6b1ba11e9622121"/>
    <w:p>
      <w:pPr>
        <w:pStyle w:val="Titre3"/>
      </w:pPr>
      <w:r>
        <w:t xml:space="preserve">O que usar para organizar tabelas para análise computadorizada?</w:t>
      </w:r>
    </w:p>
    <w:p>
      <w:pPr>
        <w:numPr>
          <w:ilvl w:val="0"/>
          <w:numId w:val="105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numPr>
          <w:ilvl w:val="0"/>
          <w:numId w:val="105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44</w:t>
        </w:r>
      </w:hyperlink>
    </w:p>
    <w:p>
      <w:pPr>
        <w:numPr>
          <w:ilvl w:val="0"/>
          <w:numId w:val="1059"/>
        </w:numPr>
      </w:pPr>
      <w:r>
        <w:t xml:space="preserve">Use recursos para validação de dados antes e durante a digitação de dados.</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46</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56">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57"/>
    <w:bookmarkStart w:id="158" w:name="Xe760d28eba3a89a44f284679cd8c2425d9a9bd2"/>
    <w:p>
      <w:pPr>
        <w:pStyle w:val="Titre3"/>
      </w:pPr>
      <w:r>
        <w:t xml:space="preserve">O que não usar para organizar tabelas para análise computadorizada?</w:t>
      </w:r>
    </w:p>
    <w:p>
      <w:pPr>
        <w:numPr>
          <w:ilvl w:val="0"/>
          <w:numId w:val="106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44</w:t>
        </w:r>
      </w:hyperlink>
    </w:p>
    <w:p>
      <w:pPr>
        <w:numPr>
          <w:ilvl w:val="0"/>
          <w:numId w:val="1060"/>
        </w:numPr>
      </w:pPr>
      <w:r>
        <w:t xml:space="preserve">Não inclua análises estatísticas ou gráficos nas tabelas de dados brutos.</w:t>
      </w:r>
      <w:hyperlink w:anchor="ref-broman2018">
        <w:r>
          <w:rPr>
            <w:rStyle w:val="Lienhypertexte"/>
            <w:vertAlign w:val="superscript"/>
          </w:rPr>
          <w:t xml:space="preserve">44</w:t>
        </w:r>
      </w:hyperlink>
    </w:p>
    <w:p>
      <w:pPr>
        <w:numPr>
          <w:ilvl w:val="0"/>
          <w:numId w:val="106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44</w:t>
        </w:r>
      </w:hyperlink>
    </w:p>
    <w:p>
      <w:pPr>
        <w:numPr>
          <w:ilvl w:val="0"/>
          <w:numId w:val="1060"/>
        </w:numPr>
      </w:pPr>
      <w:r>
        <w:t xml:space="preserve">Não use células mescladas.</w:t>
      </w:r>
    </w:p>
    <w:p>
      <w:pPr>
        <w:numPr>
          <w:ilvl w:val="0"/>
          <w:numId w:val="1060"/>
        </w:numPr>
      </w:pPr>
      <w:r>
        <w:t xml:space="preserve">Delete linhas e/ou colunas totalmente em branco (sem unidades de análise e/ou sem variáveis).</w:t>
      </w:r>
    </w:p>
    <w:p>
      <w:pPr>
        <w:pStyle w:val="FirstParagraph"/>
      </w:pPr>
    </w:p>
    <w:bookmarkEnd w:id="158"/>
    <w:bookmarkStart w:id="159"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9"/>
    <w:bookmarkEnd w:id="160"/>
    <w:bookmarkEnd w:id="161"/>
    <w:bookmarkStart w:id="173" w:name="pensamento-probabilistico"/>
    <w:p>
      <w:pPr>
        <w:pStyle w:val="Titre1"/>
      </w:pPr>
      <w:r>
        <w:rPr>
          <w:bCs/>
          <w:b/>
        </w:rPr>
        <w:t xml:space="preserve">Pensamento probabilístico</w:t>
      </w:r>
    </w:p>
    <w:p>
      <w:pPr>
        <w:pStyle w:val="FirstParagraph"/>
      </w:pPr>
    </w:p>
    <w:bookmarkStart w:id="163" w:name="probabilidade"/>
    <w:p>
      <w:pPr>
        <w:pStyle w:val="Titre2"/>
      </w:pPr>
      <w:r>
        <w:t xml:space="preserve">Probabilidade</w:t>
      </w:r>
    </w:p>
    <w:p>
      <w:pPr>
        <w:pStyle w:val="FirstParagraph"/>
      </w:pPr>
    </w:p>
    <w:bookmarkStart w:id="162" w:name="o-que-é-probabilidade"/>
    <w:p>
      <w:pPr>
        <w:pStyle w:val="Titre3"/>
      </w:pPr>
      <w:r>
        <w:t xml:space="preserve">O que é probabilidade?</w:t>
      </w:r>
    </w:p>
    <w:p>
      <w:pPr>
        <w:numPr>
          <w:ilvl w:val="0"/>
          <w:numId w:val="1061"/>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61"/>
        </w:numPr>
      </w:pPr>
      <w:r>
        <w:t xml:space="preserve">Probabilidade (</w:t>
      </w:r>
      <m:oMath>
        <m:r>
          <m:t>p</m:t>
        </m:r>
      </m:oMath>
      <w:r>
        <w:t xml:space="preserve">) é quantificada no intervalo de 0 a 1, de modo que</w:t>
      </w:r>
      <w:r>
        <w:t xml:space="preserve"> </w:t>
      </w:r>
      <m:oMath>
        <m:r>
          <m:t>p</m:t>
        </m:r>
      </m:oMath>
      <w:r>
        <w:t xml:space="preserve"> </w:t>
      </w:r>
      <w:r>
        <w:t xml:space="preserve">= 0 representa um evento impossível (com certeza não ocorrerá) e</w:t>
      </w:r>
      <w:r>
        <w:t xml:space="preserve"> </w:t>
      </w:r>
      <m:oMath>
        <m:r>
          <m:t>p</m:t>
        </m:r>
      </m:oMath>
      <w:r>
        <w:t xml:space="preserve"> </w:t>
      </w:r>
      <w:r>
        <w:t xml:space="preserve">= 1 representa um evento que certamente ocorrerá.</w:t>
      </w:r>
      <w:hyperlink w:anchor="ref-Ali2016">
        <w:r>
          <w:rPr>
            <w:rStyle w:val="Lienhypertexte"/>
            <w:vertAlign w:val="superscript"/>
          </w:rPr>
          <w:t xml:space="preserve">18</w:t>
        </w:r>
      </w:hyperlink>
    </w:p>
    <w:p>
      <w:pPr>
        <w:pStyle w:val="FirstParagraph"/>
      </w:pPr>
    </w:p>
    <w:bookmarkEnd w:id="162"/>
    <w:bookmarkEnd w:id="163"/>
    <w:bookmarkStart w:id="165" w:name="probabilidade-ciondicional"/>
    <w:p>
      <w:pPr>
        <w:pStyle w:val="Titre2"/>
      </w:pPr>
      <w:r>
        <w:t xml:space="preserve">Probabilidade condicional</w:t>
      </w:r>
    </w:p>
    <w:p>
      <w:pPr>
        <w:pStyle w:val="FirstParagraph"/>
      </w:pPr>
    </w:p>
    <w:bookmarkStart w:id="164" w:name="o-que-é-probabilidade-condicional"/>
    <w:p>
      <w:pPr>
        <w:pStyle w:val="Titre3"/>
      </w:pPr>
      <w:r>
        <w:t xml:space="preserve">O que é probabilidade condicional?</w:t>
      </w:r>
    </w:p>
    <w:p>
      <w:pPr>
        <w:numPr>
          <w:ilvl w:val="0"/>
          <w:numId w:val="1062"/>
        </w:numPr>
        <w:pStyle w:val="Compact"/>
      </w:pPr>
      <w:r>
        <w:t xml:space="preserve">.[REF]</w:t>
      </w:r>
    </w:p>
    <w:p>
      <w:pPr>
        <w:pStyle w:val="FirstParagraph"/>
      </w:pPr>
    </w:p>
    <w:bookmarkEnd w:id="164"/>
    <w:bookmarkEnd w:id="165"/>
    <w:bookmarkStart w:id="167" w:name="teorema-limite-central"/>
    <w:p>
      <w:pPr>
        <w:pStyle w:val="Titre2"/>
      </w:pPr>
      <w:r>
        <w:t xml:space="preserve">Teorema do limite central</w:t>
      </w:r>
    </w:p>
    <w:p>
      <w:pPr>
        <w:pStyle w:val="FirstParagraph"/>
      </w:pPr>
    </w:p>
    <w:bookmarkStart w:id="166" w:name="o-que-é-teorema-do-limite-central"/>
    <w:p>
      <w:pPr>
        <w:pStyle w:val="Titre3"/>
      </w:pPr>
      <w:r>
        <w:t xml:space="preserve">O que é teorema do limite central?</w:t>
      </w:r>
    </w:p>
    <w:p>
      <w:pPr>
        <w:numPr>
          <w:ilvl w:val="0"/>
          <w:numId w:val="1063"/>
        </w:numPr>
        <w:pStyle w:val="Compact"/>
      </w:pPr>
      <w:r>
        <w:t xml:space="preserve">.[REF]</w:t>
      </w:r>
    </w:p>
    <w:p>
      <w:pPr>
        <w:pStyle w:val="FirstParagraph"/>
      </w:pPr>
    </w:p>
    <w:bookmarkEnd w:id="166"/>
    <w:bookmarkEnd w:id="167"/>
    <w:bookmarkStart w:id="170" w:name="lei-grandes-numeros"/>
    <w:p>
      <w:pPr>
        <w:pStyle w:val="Titre2"/>
      </w:pPr>
      <w:r>
        <w:t xml:space="preserve">Leis dos grandes números</w:t>
      </w:r>
    </w:p>
    <w:p>
      <w:pPr>
        <w:pStyle w:val="FirstParagraph"/>
      </w:pPr>
    </w:p>
    <w:bookmarkStart w:id="168" w:name="o-que-é-a-lei-fraca-dos-grandes-números"/>
    <w:p>
      <w:pPr>
        <w:pStyle w:val="Titre3"/>
      </w:pPr>
      <w:r>
        <w:t xml:space="preserve">O que é a lei fraca dos grandes números?</w:t>
      </w:r>
    </w:p>
    <w:p>
      <w:pPr>
        <w:numPr>
          <w:ilvl w:val="0"/>
          <w:numId w:val="1064"/>
        </w:numPr>
        <w:pStyle w:val="Compact"/>
      </w:pPr>
      <w:r>
        <w:t xml:space="preserve">.[REF]</w:t>
      </w:r>
    </w:p>
    <w:p>
      <w:pPr>
        <w:pStyle w:val="FirstParagraph"/>
      </w:pPr>
    </w:p>
    <w:bookmarkEnd w:id="168"/>
    <w:bookmarkStart w:id="169" w:name="o-que-é-a-lei-forte-dos-grandes-números"/>
    <w:p>
      <w:pPr>
        <w:pStyle w:val="Titre3"/>
      </w:pPr>
      <w:r>
        <w:t xml:space="preserve">O que é a lei forte dos grandes números?</w:t>
      </w:r>
    </w:p>
    <w:p>
      <w:pPr>
        <w:numPr>
          <w:ilvl w:val="0"/>
          <w:numId w:val="1065"/>
        </w:numPr>
        <w:pStyle w:val="Compact"/>
      </w:pPr>
      <w:r>
        <w:t xml:space="preserve">.[REF]</w:t>
      </w:r>
    </w:p>
    <w:p>
      <w:pPr>
        <w:pStyle w:val="FirstParagraph"/>
      </w:pPr>
    </w:p>
    <w:bookmarkEnd w:id="169"/>
    <w:bookmarkEnd w:id="170"/>
    <w:bookmarkStart w:id="172" w:name="regressao-media"/>
    <w:p>
      <w:pPr>
        <w:pStyle w:val="Titre2"/>
      </w:pPr>
      <w:r>
        <w:t xml:space="preserve">Regressão para a média</w:t>
      </w:r>
    </w:p>
    <w:p>
      <w:pPr>
        <w:pStyle w:val="FirstParagraph"/>
      </w:pPr>
    </w:p>
    <w:bookmarkStart w:id="171" w:name="o-que-é-regressão-para-a-média"/>
    <w:p>
      <w:pPr>
        <w:pStyle w:val="Titre3"/>
      </w:pPr>
      <w:r>
        <w:t xml:space="preserve">O que é regressão para a média?</w:t>
      </w:r>
    </w:p>
    <w:p>
      <w:pPr>
        <w:numPr>
          <w:ilvl w:val="0"/>
          <w:numId w:val="1066"/>
        </w:numPr>
        <w:pStyle w:val="Compact"/>
      </w:pPr>
      <w:r>
        <w:t xml:space="preserve">.[REF]</w:t>
      </w:r>
    </w:p>
    <w:p>
      <w:pPr>
        <w:pStyle w:val="FirstParagraph"/>
      </w:pPr>
    </w:p>
    <w:bookmarkEnd w:id="171"/>
    <w:bookmarkEnd w:id="172"/>
    <w:bookmarkEnd w:id="173"/>
    <w:bookmarkStart w:id="177" w:name="tamanho-amostra"/>
    <w:p>
      <w:pPr>
        <w:pStyle w:val="Titre1"/>
      </w:pPr>
      <w:r>
        <w:rPr>
          <w:bCs/>
          <w:b/>
        </w:rPr>
        <w:t xml:space="preserve">Tamanho da amostra</w:t>
      </w:r>
    </w:p>
    <w:p>
      <w:pPr>
        <w:pStyle w:val="FirstParagraph"/>
      </w:pPr>
    </w:p>
    <w:bookmarkStart w:id="176" w:name="tamanho-da-amostra"/>
    <w:p>
      <w:pPr>
        <w:pStyle w:val="Titre2"/>
      </w:pPr>
      <w:r>
        <w:t xml:space="preserve">Tamanho da amostra</w:t>
      </w:r>
    </w:p>
    <w:p>
      <w:pPr>
        <w:pStyle w:val="FirstParagraph"/>
      </w:pPr>
    </w:p>
    <w:bookmarkStart w:id="174" w:name="o-que-é-tamanho-da-amostra"/>
    <w:p>
      <w:pPr>
        <w:pStyle w:val="Titre3"/>
      </w:pPr>
      <w:r>
        <w:t xml:space="preserve">O que é tamanho da amostra?</w:t>
      </w:r>
    </w:p>
    <w:p>
      <w:pPr>
        <w:numPr>
          <w:ilvl w:val="0"/>
          <w:numId w:val="1067"/>
        </w:numPr>
        <w:pStyle w:val="Compact"/>
      </w:pPr>
      <w:r>
        <w:t xml:space="preserve">.[REF]</w:t>
      </w:r>
    </w:p>
    <w:p>
      <w:pPr>
        <w:pStyle w:val="FirstParagraph"/>
      </w:pPr>
    </w:p>
    <w:bookmarkEnd w:id="174"/>
    <w:bookmarkStart w:id="175" w:name="X42f6a6d6832e9b7a150dc7c559ac1c845706a77"/>
    <w:p>
      <w:pPr>
        <w:pStyle w:val="Titre3"/>
      </w:pPr>
      <w:r>
        <w:t xml:space="preserve">Quais aspectos éticos estão envolvidos no tamanho da amostra?</w:t>
      </w:r>
    </w:p>
    <w:p>
      <w:pPr>
        <w:numPr>
          <w:ilvl w:val="0"/>
          <w:numId w:val="1068"/>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47</w:t>
        </w:r>
      </w:hyperlink>
    </w:p>
    <w:p>
      <w:pPr>
        <w:numPr>
          <w:ilvl w:val="0"/>
          <w:numId w:val="1068"/>
        </w:numPr>
      </w:pPr>
      <w:r>
        <w:t xml:space="preserve">Estudos com poder &lt;80% não são necessariamente antiéticos.</w:t>
      </w:r>
      <w:hyperlink w:anchor="ref-Bacchetti2005">
        <w:r>
          <w:rPr>
            <w:rStyle w:val="Lienhypertexte"/>
            <w:vertAlign w:val="superscript"/>
          </w:rPr>
          <w:t xml:space="preserve">47</w:t>
        </w:r>
      </w:hyperlink>
    </w:p>
    <w:p>
      <w:pPr>
        <w:numPr>
          <w:ilvl w:val="0"/>
          <w:numId w:val="1068"/>
        </w:numPr>
      </w:pPr>
      <w:r>
        <w:t xml:space="preserve">Grandes estudos podem ser desejáveis por outras razões que não as éticas.</w:t>
      </w:r>
      <w:hyperlink w:anchor="ref-Bacchetti2005">
        <w:r>
          <w:rPr>
            <w:rStyle w:val="Lienhypertexte"/>
            <w:vertAlign w:val="superscript"/>
          </w:rPr>
          <w:t xml:space="preserve">47</w:t>
        </w:r>
      </w:hyperlink>
    </w:p>
    <w:p>
      <w:pPr>
        <w:pStyle w:val="FirstParagraph"/>
      </w:pPr>
    </w:p>
    <w:bookmarkEnd w:id="175"/>
    <w:bookmarkEnd w:id="176"/>
    <w:bookmarkEnd w:id="177"/>
    <w:bookmarkStart w:id="198" w:name="delineamento-estudos"/>
    <w:p>
      <w:pPr>
        <w:pStyle w:val="Titre1"/>
      </w:pPr>
      <w:r>
        <w:rPr>
          <w:bCs/>
          <w:b/>
        </w:rPr>
        <w:t xml:space="preserve">Delineamento de estudos</w:t>
      </w:r>
    </w:p>
    <w:p>
      <w:pPr>
        <w:pStyle w:val="FirstParagraph"/>
      </w:pPr>
    </w:p>
    <w:bookmarkStart w:id="179" w:name="classificacao"/>
    <w:p>
      <w:pPr>
        <w:pStyle w:val="Titre2"/>
      </w:pPr>
      <w:r>
        <w:t xml:space="preserve">Classificação</w:t>
      </w:r>
    </w:p>
    <w:p>
      <w:pPr>
        <w:pStyle w:val="FirstParagraph"/>
      </w:pPr>
    </w:p>
    <w:bookmarkStart w:id="178" w:name="X4430b0b3f5abc607b8b690a51774d094d37d4ce"/>
    <w:p>
      <w:pPr>
        <w:pStyle w:val="Titre3"/>
      </w:pPr>
      <w:r>
        <w:t xml:space="preserve">Como podem ser classificados os estudos científicos?</w:t>
      </w:r>
    </w:p>
    <w:p>
      <w:pPr>
        <w:numPr>
          <w:ilvl w:val="0"/>
          <w:numId w:val="106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48</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básicos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0"/>
        </w:numPr>
      </w:pPr>
      <w:r>
        <w:t xml:space="preserve">Genética</w:t>
      </w:r>
    </w:p>
    <w:p>
      <w:pPr>
        <w:numPr>
          <w:ilvl w:val="1"/>
          <w:numId w:val="1070"/>
        </w:numPr>
      </w:pPr>
      <w:r>
        <w:t xml:space="preserve">Celular</w:t>
      </w:r>
    </w:p>
    <w:p>
      <w:pPr>
        <w:numPr>
          <w:ilvl w:val="1"/>
          <w:numId w:val="1070"/>
        </w:numPr>
      </w:pPr>
      <w:r>
        <w:t xml:space="preserve">Experimentos com animais</w:t>
      </w:r>
    </w:p>
    <w:p>
      <w:pPr>
        <w:numPr>
          <w:ilvl w:val="1"/>
          <w:numId w:val="1070"/>
        </w:numPr>
      </w:pPr>
      <w:r>
        <w:t xml:space="preserve">Desenvolvimento de métodos</w:t>
      </w:r>
    </w:p>
    <w:p>
      <w:pPr>
        <w:numPr>
          <w:ilvl w:val="0"/>
          <w:numId w:val="1069"/>
        </w:numPr>
      </w:pPr>
      <w:r>
        <w:rPr>
          <w:iCs/>
          <w:i/>
        </w:rPr>
        <w:t xml:space="preserve">Estudos de simulação computacional</w:t>
      </w:r>
      <w:hyperlink w:anchor="ref-Erdemir2020">
        <w:r>
          <w:rPr>
            <w:rStyle w:val="Lienhypertexte"/>
            <w:vertAlign w:val="superscript"/>
          </w:rPr>
          <w:t xml:space="preserve">55</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observacionais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1"/>
        </w:numPr>
      </w:pPr>
      <w:r>
        <w:t xml:space="preserve">Descritivo</w:t>
      </w:r>
    </w:p>
    <w:p>
      <w:pPr>
        <w:numPr>
          <w:ilvl w:val="2"/>
          <w:numId w:val="1072"/>
        </w:numPr>
      </w:pPr>
      <w:r>
        <w:t xml:space="preserve">Estudo de caso</w:t>
      </w:r>
    </w:p>
    <w:p>
      <w:pPr>
        <w:numPr>
          <w:ilvl w:val="2"/>
          <w:numId w:val="1072"/>
        </w:numPr>
      </w:pPr>
      <w:r>
        <w:t xml:space="preserve">Série de casos</w:t>
      </w:r>
    </w:p>
    <w:p>
      <w:pPr>
        <w:numPr>
          <w:ilvl w:val="2"/>
          <w:numId w:val="1072"/>
        </w:numPr>
      </w:pPr>
      <w:r>
        <w:t xml:space="preserve">Transversal</w:t>
      </w:r>
    </w:p>
    <w:p>
      <w:pPr>
        <w:numPr>
          <w:ilvl w:val="1"/>
          <w:numId w:val="1071"/>
        </w:numPr>
      </w:pPr>
      <w:r>
        <w:t xml:space="preserve">Analítico</w:t>
      </w:r>
    </w:p>
    <w:p>
      <w:pPr>
        <w:numPr>
          <w:ilvl w:val="2"/>
          <w:numId w:val="1073"/>
        </w:numPr>
      </w:pPr>
      <w:r>
        <w:t xml:space="preserve">Transversal</w:t>
      </w:r>
    </w:p>
    <w:p>
      <w:pPr>
        <w:numPr>
          <w:ilvl w:val="2"/>
          <w:numId w:val="1073"/>
        </w:numPr>
      </w:pPr>
      <w:r>
        <w:t xml:space="preserve">Caso-Controle</w:t>
      </w:r>
    </w:p>
    <w:p>
      <w:pPr>
        <w:numPr>
          <w:ilvl w:val="3"/>
          <w:numId w:val="1074"/>
        </w:numPr>
      </w:pPr>
      <w:r>
        <w:t xml:space="preserve">Caso-Controle aninhado</w:t>
      </w:r>
    </w:p>
    <w:p>
      <w:pPr>
        <w:numPr>
          <w:ilvl w:val="3"/>
          <w:numId w:val="1074"/>
        </w:numPr>
      </w:pPr>
      <w:r>
        <w:t xml:space="preserve">Caso-Coorte</w:t>
      </w:r>
    </w:p>
    <w:p>
      <w:pPr>
        <w:numPr>
          <w:ilvl w:val="1"/>
          <w:numId w:val="1071"/>
        </w:numPr>
      </w:pPr>
      <w:r>
        <w:t xml:space="preserve">Coorte prospectiva ou retrospectiva</w:t>
      </w:r>
    </w:p>
    <w:p>
      <w:pPr>
        <w:numPr>
          <w:ilvl w:val="0"/>
          <w:numId w:val="1069"/>
        </w:numPr>
      </w:pPr>
      <w:r>
        <w:rPr>
          <w:iCs/>
          <w:i/>
        </w:rPr>
        <w:t xml:space="preserve">Estudos de acurácia diagnóstica</w:t>
      </w:r>
      <w:hyperlink w:anchor="ref-Chassé2019">
        <w:r>
          <w:rPr>
            <w:rStyle w:val="Lienhypertexte"/>
            <w:vertAlign w:val="superscript"/>
          </w:rPr>
          <w:t xml:space="preserve">53</w:t>
        </w:r>
      </w:hyperlink>
      <w:r>
        <w:rPr>
          <w:vertAlign w:val="superscript"/>
        </w:rPr>
        <w:t xml:space="preserve">,</w:t>
      </w:r>
      <w:hyperlink w:anchor="ref-Yang2021">
        <w:r>
          <w:rPr>
            <w:rStyle w:val="Lienhypertexte"/>
            <w:vertAlign w:val="superscript"/>
          </w:rPr>
          <w:t xml:space="preserve">56</w:t>
        </w:r>
      </w:hyperlink>
    </w:p>
    <w:p>
      <w:pPr>
        <w:numPr>
          <w:ilvl w:val="1"/>
          <w:numId w:val="1075"/>
        </w:numPr>
      </w:pPr>
      <w:r>
        <w:t xml:space="preserve">Transversal</w:t>
      </w:r>
    </w:p>
    <w:p>
      <w:pPr>
        <w:numPr>
          <w:ilvl w:val="1"/>
          <w:numId w:val="1075"/>
        </w:numPr>
      </w:pPr>
      <w:r>
        <w:t xml:space="preserve">Caso-Controle</w:t>
      </w:r>
    </w:p>
    <w:p>
      <w:pPr>
        <w:numPr>
          <w:ilvl w:val="1"/>
          <w:numId w:val="1075"/>
        </w:numPr>
      </w:pPr>
      <w:r>
        <w:t xml:space="preserve">Comparativo</w:t>
      </w:r>
    </w:p>
    <w:p>
      <w:pPr>
        <w:numPr>
          <w:ilvl w:val="1"/>
          <w:numId w:val="1075"/>
        </w:numPr>
      </w:pPr>
      <w:r>
        <w:t xml:space="preserve">Totalmente pareado</w:t>
      </w:r>
    </w:p>
    <w:p>
      <w:pPr>
        <w:numPr>
          <w:ilvl w:val="1"/>
          <w:numId w:val="1075"/>
        </w:numPr>
      </w:pPr>
      <w:r>
        <w:t xml:space="preserve">Parcialmente pareado com subgrupo aleatório</w:t>
      </w:r>
    </w:p>
    <w:p>
      <w:pPr>
        <w:numPr>
          <w:ilvl w:val="1"/>
          <w:numId w:val="1075"/>
        </w:numPr>
      </w:pPr>
      <w:r>
        <w:t xml:space="preserve">Parcialmente pareado com subgrupo não aleatório</w:t>
      </w:r>
    </w:p>
    <w:p>
      <w:pPr>
        <w:numPr>
          <w:ilvl w:val="1"/>
          <w:numId w:val="1075"/>
        </w:numPr>
      </w:pPr>
      <w:r>
        <w:t xml:space="preserve">Não pareado aleatório</w:t>
      </w:r>
    </w:p>
    <w:p>
      <w:pPr>
        <w:numPr>
          <w:ilvl w:val="1"/>
          <w:numId w:val="1075"/>
        </w:numPr>
      </w:pPr>
      <w:r>
        <w:t xml:space="preserve">Não pareado não aleatório</w:t>
      </w:r>
    </w:p>
    <w:p>
      <w:pPr>
        <w:numPr>
          <w:ilvl w:val="0"/>
          <w:numId w:val="1069"/>
        </w:numPr>
      </w:pPr>
      <w:r>
        <w:rPr>
          <w:iCs/>
          <w:i/>
        </w:rPr>
        <w:t xml:space="preserve">Estudos de propriedades psicométricas</w:t>
      </w:r>
      <w:hyperlink w:anchor="ref-Souza2017">
        <w:r>
          <w:rPr>
            <w:rStyle w:val="Lienhypertexte"/>
            <w:vertAlign w:val="superscript"/>
          </w:rPr>
          <w:t xml:space="preserve">50</w:t>
        </w:r>
      </w:hyperlink>
      <w:r>
        <w:rPr>
          <w:vertAlign w:val="superscript"/>
        </w:rPr>
        <w:t xml:space="preserve">,</w:t>
      </w:r>
      <w:hyperlink w:anchor="ref-echevarría-guanilo2019">
        <w:r>
          <w:rPr>
            <w:rStyle w:val="Lienhypertexte"/>
            <w:vertAlign w:val="superscript"/>
          </w:rPr>
          <w:t xml:space="preserve">52</w:t>
        </w:r>
      </w:hyperlink>
    </w:p>
    <w:p>
      <w:pPr>
        <w:numPr>
          <w:ilvl w:val="1"/>
          <w:numId w:val="1076"/>
        </w:numPr>
      </w:pPr>
      <w:r>
        <w:t xml:space="preserve">Validade</w:t>
      </w:r>
    </w:p>
    <w:p>
      <w:pPr>
        <w:numPr>
          <w:ilvl w:val="1"/>
          <w:numId w:val="1076"/>
        </w:numPr>
      </w:pPr>
      <w:r>
        <w:t xml:space="preserve">Confiabilidade</w:t>
      </w:r>
    </w:p>
    <w:p>
      <w:pPr>
        <w:numPr>
          <w:ilvl w:val="1"/>
          <w:numId w:val="1076"/>
        </w:numPr>
      </w:pPr>
      <w:r>
        <w:t xml:space="preserve">Concordância</w:t>
      </w:r>
    </w:p>
    <w:p>
      <w:pPr>
        <w:numPr>
          <w:ilvl w:val="0"/>
          <w:numId w:val="1069"/>
        </w:numPr>
      </w:pPr>
      <w:r>
        <w:rPr>
          <w:iCs/>
          <w:i/>
        </w:rPr>
        <w:t xml:space="preserve">Estudos quase-experimentais</w:t>
      </w:r>
      <w:hyperlink w:anchor="ref-reeves2017">
        <w:r>
          <w:rPr>
            <w:rStyle w:val="Lienhypertexte"/>
            <w:vertAlign w:val="superscript"/>
          </w:rPr>
          <w:t xml:space="preserve">51</w:t>
        </w:r>
      </w:hyperlink>
    </w:p>
    <w:p>
      <w:pPr>
        <w:numPr>
          <w:ilvl w:val="1"/>
          <w:numId w:val="1077"/>
        </w:numPr>
      </w:pPr>
      <w:r>
        <w:t xml:space="preserve">Quase-aleatorizado controlado</w:t>
      </w:r>
    </w:p>
    <w:p>
      <w:pPr>
        <w:numPr>
          <w:ilvl w:val="1"/>
          <w:numId w:val="1077"/>
        </w:numPr>
      </w:pPr>
      <w:r>
        <w:t xml:space="preserve">Estimação de variável instrumental</w:t>
      </w:r>
    </w:p>
    <w:p>
      <w:pPr>
        <w:numPr>
          <w:ilvl w:val="1"/>
          <w:numId w:val="1077"/>
        </w:numPr>
      </w:pPr>
      <w:r>
        <w:t xml:space="preserve">Descontinuidade de regressão</w:t>
      </w:r>
    </w:p>
    <w:p>
      <w:pPr>
        <w:numPr>
          <w:ilvl w:val="1"/>
          <w:numId w:val="1077"/>
        </w:numPr>
      </w:pPr>
      <w:r>
        <w:t xml:space="preserve">Série temporal interrompida controlada</w:t>
      </w:r>
    </w:p>
    <w:p>
      <w:pPr>
        <w:numPr>
          <w:ilvl w:val="1"/>
          <w:numId w:val="1077"/>
        </w:numPr>
      </w:pPr>
      <w:r>
        <w:t xml:space="preserve">Série temporal interrompida</w:t>
      </w:r>
    </w:p>
    <w:p>
      <w:pPr>
        <w:numPr>
          <w:ilvl w:val="1"/>
          <w:numId w:val="1077"/>
        </w:numPr>
      </w:pPr>
      <w:r>
        <w:t xml:space="preserve">Diferença</w:t>
      </w:r>
    </w:p>
    <w:p>
      <w:pPr>
        <w:numPr>
          <w:ilvl w:val="0"/>
          <w:numId w:val="1069"/>
        </w:numPr>
      </w:pPr>
      <w:r>
        <w:rPr>
          <w:iCs/>
          <w:i/>
        </w:rPr>
        <w:t xml:space="preserve">Estudos experimentais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8"/>
        </w:numPr>
      </w:pPr>
      <w:r>
        <w:t xml:space="preserve">Fases I a IV</w:t>
      </w:r>
    </w:p>
    <w:p>
      <w:pPr>
        <w:numPr>
          <w:ilvl w:val="2"/>
          <w:numId w:val="1079"/>
        </w:numPr>
      </w:pPr>
      <w:r>
        <w:t xml:space="preserve">Aleatorizado controlado</w:t>
      </w:r>
    </w:p>
    <w:p>
      <w:pPr>
        <w:numPr>
          <w:ilvl w:val="2"/>
          <w:numId w:val="1079"/>
        </w:numPr>
      </w:pPr>
      <w:r>
        <w:t xml:space="preserve">Não-aleatorizado controlado</w:t>
      </w:r>
    </w:p>
    <w:p>
      <w:pPr>
        <w:numPr>
          <w:ilvl w:val="2"/>
          <w:numId w:val="1079"/>
        </w:numPr>
      </w:pPr>
      <w:r>
        <w:t xml:space="preserve">Autocontrolado</w:t>
      </w:r>
    </w:p>
    <w:p>
      <w:pPr>
        <w:numPr>
          <w:ilvl w:val="2"/>
          <w:numId w:val="1079"/>
        </w:numPr>
      </w:pPr>
      <w:r>
        <w:t xml:space="preserve">Cruzado</w:t>
      </w:r>
    </w:p>
    <w:p>
      <w:pPr>
        <w:numPr>
          <w:ilvl w:val="2"/>
          <w:numId w:val="1079"/>
        </w:numPr>
      </w:pPr>
      <w:r>
        <w:t xml:space="preserve">Fatorial</w:t>
      </w:r>
    </w:p>
    <w:p>
      <w:pPr>
        <w:numPr>
          <w:ilvl w:val="1"/>
          <w:numId w:val="1078"/>
        </w:numPr>
      </w:pPr>
      <w:r>
        <w:t xml:space="preserve">Campo</w:t>
      </w:r>
    </w:p>
    <w:p>
      <w:pPr>
        <w:numPr>
          <w:ilvl w:val="1"/>
          <w:numId w:val="1078"/>
        </w:numPr>
      </w:pPr>
      <w:r>
        <w:t xml:space="preserve">Comunitário</w:t>
      </w:r>
    </w:p>
    <w:p>
      <w:pPr>
        <w:numPr>
          <w:ilvl w:val="0"/>
          <w:numId w:val="1069"/>
        </w:numPr>
      </w:pPr>
      <w:r>
        <w:rPr>
          <w:iCs/>
          <w:i/>
        </w:rPr>
        <w:t xml:space="preserve">Estudos de avaliação econômica</w:t>
      </w:r>
      <w:hyperlink w:anchor="ref-Süt2014">
        <w:r>
          <w:rPr>
            <w:rStyle w:val="Lienhypertexte"/>
            <w:vertAlign w:val="superscript"/>
          </w:rPr>
          <w:t xml:space="preserve">49</w:t>
        </w:r>
      </w:hyperlink>
    </w:p>
    <w:p>
      <w:pPr>
        <w:numPr>
          <w:ilvl w:val="1"/>
          <w:numId w:val="1080"/>
        </w:numPr>
      </w:pPr>
      <w:r>
        <w:t xml:space="preserve">Análise de custo</w:t>
      </w:r>
    </w:p>
    <w:p>
      <w:pPr>
        <w:numPr>
          <w:ilvl w:val="1"/>
          <w:numId w:val="1080"/>
        </w:numPr>
      </w:pPr>
      <w:r>
        <w:t xml:space="preserve">Análise de minimização de custo</w:t>
      </w:r>
    </w:p>
    <w:p>
      <w:pPr>
        <w:numPr>
          <w:ilvl w:val="1"/>
          <w:numId w:val="1080"/>
        </w:numPr>
      </w:pPr>
      <w:r>
        <w:t xml:space="preserve">Análise de custo-utilidade</w:t>
      </w:r>
    </w:p>
    <w:p>
      <w:pPr>
        <w:numPr>
          <w:ilvl w:val="1"/>
          <w:numId w:val="1080"/>
        </w:numPr>
      </w:pPr>
      <w:r>
        <w:t xml:space="preserve">Análise de custo-efetividade</w:t>
      </w:r>
    </w:p>
    <w:p>
      <w:pPr>
        <w:numPr>
          <w:ilvl w:val="1"/>
          <w:numId w:val="1080"/>
        </w:numPr>
      </w:pPr>
      <w:r>
        <w:t xml:space="preserve">Análise de custo-benefício</w:t>
      </w:r>
    </w:p>
    <w:p>
      <w:pPr>
        <w:numPr>
          <w:ilvl w:val="0"/>
          <w:numId w:val="1069"/>
        </w:numPr>
      </w:pPr>
      <w:r>
        <w:rPr>
          <w:iCs/>
          <w:i/>
        </w:rPr>
        <w:t xml:space="preserve">Estudos de revisão</w:t>
      </w:r>
      <w:hyperlink w:anchor="ref-Grant2009">
        <w:r>
          <w:rPr>
            <w:rStyle w:val="Lienhypertexte"/>
            <w:vertAlign w:val="superscript"/>
          </w:rPr>
          <w:t xml:space="preserve">48</w:t>
        </w:r>
      </w:hyperlink>
    </w:p>
    <w:p>
      <w:pPr>
        <w:numPr>
          <w:ilvl w:val="1"/>
          <w:numId w:val="1081"/>
        </w:numPr>
      </w:pPr>
      <w:r>
        <w:t xml:space="preserve">Estado-da-arte</w:t>
      </w:r>
    </w:p>
    <w:p>
      <w:pPr>
        <w:numPr>
          <w:ilvl w:val="1"/>
          <w:numId w:val="1081"/>
        </w:numPr>
      </w:pPr>
      <w:r>
        <w:t xml:space="preserve">Narrativa</w:t>
      </w:r>
    </w:p>
    <w:p>
      <w:pPr>
        <w:numPr>
          <w:ilvl w:val="1"/>
          <w:numId w:val="1081"/>
        </w:numPr>
      </w:pPr>
      <w:r>
        <w:t xml:space="preserve">Crítica</w:t>
      </w:r>
    </w:p>
    <w:p>
      <w:pPr>
        <w:numPr>
          <w:ilvl w:val="1"/>
          <w:numId w:val="1081"/>
        </w:numPr>
      </w:pPr>
      <w:r>
        <w:t xml:space="preserve">Mapeamento</w:t>
      </w:r>
    </w:p>
    <w:p>
      <w:pPr>
        <w:numPr>
          <w:ilvl w:val="1"/>
          <w:numId w:val="1081"/>
        </w:numPr>
      </w:pPr>
      <w:r>
        <w:t xml:space="preserve">Escopo</w:t>
      </w:r>
    </w:p>
    <w:p>
      <w:pPr>
        <w:numPr>
          <w:ilvl w:val="1"/>
          <w:numId w:val="1081"/>
        </w:numPr>
      </w:pPr>
      <w:r>
        <w:t xml:space="preserve">Busca e revisão sistemática</w:t>
      </w:r>
    </w:p>
    <w:p>
      <w:pPr>
        <w:numPr>
          <w:ilvl w:val="1"/>
          <w:numId w:val="1081"/>
        </w:numPr>
      </w:pPr>
      <w:r>
        <w:t xml:space="preserve">Sistematizada</w:t>
      </w:r>
    </w:p>
    <w:p>
      <w:pPr>
        <w:numPr>
          <w:ilvl w:val="1"/>
          <w:numId w:val="1081"/>
        </w:numPr>
      </w:pPr>
      <w:r>
        <w:t xml:space="preserve">Sistemática</w:t>
      </w:r>
    </w:p>
    <w:p>
      <w:pPr>
        <w:numPr>
          <w:ilvl w:val="2"/>
          <w:numId w:val="1082"/>
        </w:numPr>
      </w:pPr>
      <w:r>
        <w:t xml:space="preserve">Meta-análise</w:t>
      </w:r>
    </w:p>
    <w:p>
      <w:pPr>
        <w:numPr>
          <w:ilvl w:val="2"/>
          <w:numId w:val="1082"/>
        </w:numPr>
      </w:pPr>
      <w:r>
        <w:t xml:space="preserve">Bibliométrica.</w:t>
      </w:r>
      <w:hyperlink w:anchor="ref-donthu2021">
        <w:r>
          <w:rPr>
            <w:rStyle w:val="Lienhypertexte"/>
            <w:vertAlign w:val="superscript"/>
          </w:rPr>
          <w:t xml:space="preserve">58</w:t>
        </w:r>
      </w:hyperlink>
      <w:r>
        <w:rPr>
          <w:vertAlign w:val="superscript"/>
        </w:rPr>
        <w:t xml:space="preserve">,</w:t>
      </w:r>
      <w:hyperlink w:anchor="ref-lim2023">
        <w:r>
          <w:rPr>
            <w:rStyle w:val="Lienhypertexte"/>
            <w:vertAlign w:val="superscript"/>
          </w:rPr>
          <w:t xml:space="preserve">59</w:t>
        </w:r>
      </w:hyperlink>
    </w:p>
    <w:p>
      <w:pPr>
        <w:numPr>
          <w:ilvl w:val="1"/>
          <w:numId w:val="1081"/>
        </w:numPr>
      </w:pPr>
      <w:r>
        <w:t xml:space="preserve">Sistemática qualitativa</w:t>
      </w:r>
    </w:p>
    <w:p>
      <w:pPr>
        <w:numPr>
          <w:ilvl w:val="1"/>
          <w:numId w:val="1081"/>
        </w:numPr>
      </w:pPr>
      <w:r>
        <w:t xml:space="preserve">Mista</w:t>
      </w:r>
    </w:p>
    <w:p>
      <w:pPr>
        <w:numPr>
          <w:ilvl w:val="1"/>
          <w:numId w:val="1081"/>
        </w:numPr>
      </w:pPr>
      <w:r>
        <w:t xml:space="preserve">Visão geral</w:t>
      </w:r>
    </w:p>
    <w:p>
      <w:pPr>
        <w:numPr>
          <w:ilvl w:val="1"/>
          <w:numId w:val="1081"/>
        </w:numPr>
      </w:pPr>
      <w:r>
        <w:t xml:space="preserve">Rápida</w:t>
      </w:r>
    </w:p>
    <w:p>
      <w:pPr>
        <w:numPr>
          <w:ilvl w:val="1"/>
          <w:numId w:val="1081"/>
        </w:numPr>
      </w:pPr>
      <w:r>
        <w:t xml:space="preserve">Guarda-chuva</w:t>
      </w:r>
    </w:p>
    <w:p>
      <w:pPr>
        <w:pStyle w:val="FirstParagraph"/>
      </w:pPr>
    </w:p>
    <w:bookmarkEnd w:id="178"/>
    <w:bookmarkEnd w:id="179"/>
    <w:bookmarkStart w:id="182" w:name="populacao"/>
    <w:p>
      <w:pPr>
        <w:pStyle w:val="Titre2"/>
      </w:pPr>
      <w:r>
        <w:t xml:space="preserve">População</w:t>
      </w:r>
    </w:p>
    <w:p>
      <w:pPr>
        <w:pStyle w:val="FirstParagraph"/>
      </w:pPr>
    </w:p>
    <w:bookmarkStart w:id="180" w:name="o-que-é-população"/>
    <w:p>
      <w:pPr>
        <w:pStyle w:val="Titre3"/>
      </w:pPr>
      <w:r>
        <w:t xml:space="preserve">O que é população?</w:t>
      </w:r>
    </w:p>
    <w:p>
      <w:pPr>
        <w:numPr>
          <w:ilvl w:val="0"/>
          <w:numId w:val="1083"/>
        </w:numPr>
        <w:pStyle w:val="Compact"/>
      </w:pPr>
      <w:r>
        <w:t xml:space="preserve">.[REF]</w:t>
      </w:r>
    </w:p>
    <w:p>
      <w:pPr>
        <w:pStyle w:val="FirstParagraph"/>
      </w:pPr>
    </w:p>
    <w:bookmarkEnd w:id="180"/>
    <w:bookmarkStart w:id="181" w:name="Xc524e8be3097f02539523cfd1defd8026f893f1"/>
    <w:p>
      <w:pPr>
        <w:pStyle w:val="Titre3"/>
      </w:pPr>
      <w:r>
        <w:t xml:space="preserve">Qual é a relação entre população e amostra?</w:t>
      </w:r>
    </w:p>
    <w:p>
      <w:pPr>
        <w:numPr>
          <w:ilvl w:val="0"/>
          <w:numId w:val="1084"/>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60</w:t>
        </w:r>
      </w:hyperlink>
    </w:p>
    <w:p>
      <w:pPr>
        <w:pStyle w:val="FirstParagraph"/>
      </w:pPr>
    </w:p>
    <w:bookmarkEnd w:id="181"/>
    <w:bookmarkEnd w:id="182"/>
    <w:bookmarkStart w:id="184" w:name="amostragem"/>
    <w:p>
      <w:pPr>
        <w:pStyle w:val="Titre2"/>
      </w:pPr>
      <w:r>
        <w:t xml:space="preserve">Amostragem</w:t>
      </w:r>
    </w:p>
    <w:p>
      <w:pPr>
        <w:pStyle w:val="FirstParagraph"/>
      </w:pPr>
    </w:p>
    <w:bookmarkStart w:id="183" w:name="o-que-é-amostragem"/>
    <w:p>
      <w:pPr>
        <w:pStyle w:val="Titre3"/>
      </w:pPr>
      <w:r>
        <w:t xml:space="preserve">O que é amostragem?</w:t>
      </w:r>
    </w:p>
    <w:p>
      <w:pPr>
        <w:numPr>
          <w:ilvl w:val="0"/>
          <w:numId w:val="1085"/>
        </w:numPr>
        <w:pStyle w:val="Compact"/>
      </w:pPr>
      <w:r>
        <w:t xml:space="preserve">.[REF]</w:t>
      </w:r>
    </w:p>
    <w:p>
      <w:pPr>
        <w:pStyle w:val="FirstParagraph"/>
      </w:pPr>
    </w:p>
    <w:bookmarkEnd w:id="183"/>
    <w:bookmarkEnd w:id="184"/>
    <w:bookmarkStart w:id="188" w:name="reamostragem"/>
    <w:p>
      <w:pPr>
        <w:pStyle w:val="Titre2"/>
      </w:pPr>
      <w:r>
        <w:t xml:space="preserve">Reamostragem</w:t>
      </w:r>
    </w:p>
    <w:p>
      <w:pPr>
        <w:pStyle w:val="FirstParagraph"/>
      </w:pPr>
    </w:p>
    <w:bookmarkStart w:id="185" w:name="o-que-é-reamostragem"/>
    <w:p>
      <w:pPr>
        <w:pStyle w:val="Titre3"/>
      </w:pPr>
      <w:r>
        <w:t xml:space="preserve">O que é reamostragem?</w:t>
      </w:r>
    </w:p>
    <w:p>
      <w:pPr>
        <w:numPr>
          <w:ilvl w:val="0"/>
          <w:numId w:val="1086"/>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60</w:t>
        </w:r>
      </w:hyperlink>
    </w:p>
    <w:p>
      <w:pPr>
        <w:numPr>
          <w:ilvl w:val="0"/>
          <w:numId w:val="108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60</w:t>
        </w:r>
      </w:hyperlink>
    </w:p>
    <w:p>
      <w:pPr>
        <w:pStyle w:val="FirstParagraph"/>
      </w:pPr>
    </w:p>
    <w:bookmarkEnd w:id="185"/>
    <w:bookmarkStart w:id="186" w:name="por-que-utilizar-reamostragem"/>
    <w:p>
      <w:pPr>
        <w:pStyle w:val="Titre3"/>
      </w:pPr>
      <w:r>
        <w:t xml:space="preserve">Por que utilizar reamostragem?</w:t>
      </w:r>
    </w:p>
    <w:p>
      <w:pPr>
        <w:numPr>
          <w:ilvl w:val="0"/>
          <w:numId w:val="1087"/>
        </w:numPr>
      </w:pPr>
      <w:r>
        <w:t xml:space="preserve">Quando se dispõe de dados de apenas 1 amostra, as diversas suposições que são feitas podem não ser atingidas.</w:t>
      </w:r>
      <w:hyperlink w:anchor="ref-Bland2015">
        <w:r>
          <w:rPr>
            <w:rStyle w:val="Lienhypertexte"/>
            <w:vertAlign w:val="superscript"/>
          </w:rPr>
          <w:t xml:space="preserve">60</w:t>
        </w:r>
      </w:hyperlink>
    </w:p>
    <w:p>
      <w:pPr>
        <w:numPr>
          <w:ilvl w:val="0"/>
          <w:numId w:val="108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60</w:t>
        </w:r>
      </w:hyperlink>
    </w:p>
    <w:p>
      <w:pPr>
        <w:numPr>
          <w:ilvl w:val="0"/>
          <w:numId w:val="108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60</w:t>
        </w:r>
      </w:hyperlink>
    </w:p>
    <w:p>
      <w:pPr>
        <w:pStyle w:val="FirstParagraph"/>
      </w:pPr>
    </w:p>
    <w:bookmarkEnd w:id="186"/>
    <w:bookmarkStart w:id="187" w:name="X2615ecaa04d613b142abaa8b2a093bbe630fb5a"/>
    <w:p>
      <w:pPr>
        <w:pStyle w:val="Titre3"/>
      </w:pPr>
      <w:r>
        <w:t xml:space="preserve">Quais procedimentos de reamostragem podem ser realizados?</w:t>
      </w:r>
    </w:p>
    <w:p>
      <w:pPr>
        <w:numPr>
          <w:ilvl w:val="0"/>
          <w:numId w:val="108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60</w:t>
        </w:r>
      </w:hyperlink>
    </w:p>
    <w:p>
      <w:pPr>
        <w:pStyle w:val="FirstParagraph"/>
      </w:pPr>
    </w:p>
    <w:bookmarkEnd w:id="187"/>
    <w:bookmarkEnd w:id="188"/>
    <w:bookmarkStart w:id="190" w:name="pareamento"/>
    <w:p>
      <w:pPr>
        <w:pStyle w:val="Titre2"/>
      </w:pPr>
      <w:r>
        <w:t xml:space="preserve">Pareamento</w:t>
      </w:r>
    </w:p>
    <w:p>
      <w:pPr>
        <w:pStyle w:val="FirstParagraph"/>
      </w:pPr>
    </w:p>
    <w:bookmarkStart w:id="189" w:name="o-que-é-pareamento"/>
    <w:p>
      <w:pPr>
        <w:pStyle w:val="Titre3"/>
      </w:pPr>
      <w:r>
        <w:t xml:space="preserve">O que é pareamento?</w:t>
      </w:r>
    </w:p>
    <w:p>
      <w:pPr>
        <w:numPr>
          <w:ilvl w:val="0"/>
          <w:numId w:val="108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61</w:t>
        </w:r>
      </w:hyperlink>
    </w:p>
    <w:p>
      <w:pPr>
        <w:numPr>
          <w:ilvl w:val="0"/>
          <w:numId w:val="108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61</w:t>
        </w:r>
      </w:hyperlink>
    </w:p>
    <w:p>
      <w:pPr>
        <w:numPr>
          <w:ilvl w:val="0"/>
          <w:numId w:val="108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61</w:t>
        </w:r>
      </w:hyperlink>
    </w:p>
    <w:p>
      <w:pPr>
        <w:numPr>
          <w:ilvl w:val="0"/>
          <w:numId w:val="1089"/>
        </w:numPr>
      </w:pPr>
      <w:r>
        <w:t xml:space="preserve">A ausência de evidência estatística de diferença entre grupos não é considerada pareamento.</w:t>
      </w:r>
      <w:hyperlink w:anchor="ref-Bland1994">
        <w:r>
          <w:rPr>
            <w:rStyle w:val="Lienhypertexte"/>
            <w:vertAlign w:val="superscript"/>
          </w:rPr>
          <w:t xml:space="preserve">61</w:t>
        </w:r>
      </w:hyperlink>
    </w:p>
    <w:p>
      <w:pPr>
        <w:pStyle w:val="FirstParagraph"/>
      </w:pPr>
    </w:p>
    <w:bookmarkEnd w:id="189"/>
    <w:bookmarkEnd w:id="190"/>
    <w:bookmarkStart w:id="192" w:name="alocacao"/>
    <w:p>
      <w:pPr>
        <w:pStyle w:val="Titre2"/>
      </w:pPr>
      <w:r>
        <w:t xml:space="preserve">Alocação</w:t>
      </w:r>
    </w:p>
    <w:p>
      <w:pPr>
        <w:pStyle w:val="FirstParagraph"/>
      </w:pPr>
    </w:p>
    <w:bookmarkStart w:id="191" w:name="o-que-é-alocação"/>
    <w:p>
      <w:pPr>
        <w:pStyle w:val="Titre3"/>
      </w:pPr>
      <w:r>
        <w:t xml:space="preserve">O que é alocação?</w:t>
      </w:r>
    </w:p>
    <w:p>
      <w:pPr>
        <w:numPr>
          <w:ilvl w:val="0"/>
          <w:numId w:val="1090"/>
        </w:numPr>
        <w:pStyle w:val="Compact"/>
      </w:pPr>
      <w:r>
        <w:t xml:space="preserve">.[REF]</w:t>
      </w:r>
    </w:p>
    <w:p>
      <w:pPr>
        <w:pStyle w:val="FirstParagraph"/>
      </w:pPr>
    </w:p>
    <w:bookmarkEnd w:id="191"/>
    <w:bookmarkEnd w:id="192"/>
    <w:bookmarkStart w:id="194" w:name="aleatorização"/>
    <w:p>
      <w:pPr>
        <w:pStyle w:val="Titre2"/>
      </w:pPr>
      <w:r>
        <w:t xml:space="preserve">Aleatorização</w:t>
      </w:r>
    </w:p>
    <w:p>
      <w:pPr>
        <w:numPr>
          <w:ilvl w:val="0"/>
          <w:numId w:val="1091"/>
        </w:numPr>
        <w:pStyle w:val="Compact"/>
      </w:pPr>
      <w:r>
        <w:t xml:space="preserve">.[REF]</w:t>
      </w:r>
    </w:p>
    <w:p>
      <w:pPr>
        <w:pStyle w:val="FirstParagraph"/>
      </w:pPr>
    </w:p>
    <w:bookmarkStart w:id="193" w:name="o-que-é-aleatorização"/>
    <w:p>
      <w:pPr>
        <w:pStyle w:val="Titre3"/>
      </w:pPr>
      <w:r>
        <w:t xml:space="preserve">O que é aleatorização?</w:t>
      </w:r>
    </w:p>
    <w:p>
      <w:pPr>
        <w:pStyle w:val="FirstParagraph"/>
      </w:pPr>
    </w:p>
    <w:bookmarkEnd w:id="193"/>
    <w:bookmarkEnd w:id="194"/>
    <w:bookmarkStart w:id="197" w:name="validade-estudo"/>
    <w:p>
      <w:pPr>
        <w:pStyle w:val="Titre2"/>
      </w:pPr>
      <w:r>
        <w:t xml:space="preserve">Validade do estudo</w:t>
      </w:r>
    </w:p>
    <w:p>
      <w:pPr>
        <w:pStyle w:val="FirstParagraph"/>
      </w:pPr>
    </w:p>
    <w:bookmarkStart w:id="195" w:name="o-que-é-validade-interna"/>
    <w:p>
      <w:pPr>
        <w:pStyle w:val="Titre3"/>
      </w:pPr>
      <w:r>
        <w:t xml:space="preserve">O que é validade interna?</w:t>
      </w:r>
    </w:p>
    <w:p>
      <w:pPr>
        <w:numPr>
          <w:ilvl w:val="0"/>
          <w:numId w:val="1092"/>
        </w:numPr>
        <w:pStyle w:val="Compact"/>
      </w:pPr>
      <w:r>
        <w:t xml:space="preserve">.</w:t>
      </w:r>
      <w:hyperlink w:anchor="ref-findley2021">
        <w:r>
          <w:rPr>
            <w:rStyle w:val="Lienhypertexte"/>
            <w:vertAlign w:val="superscript"/>
          </w:rPr>
          <w:t xml:space="preserve">62</w:t>
        </w:r>
      </w:hyperlink>
    </w:p>
    <w:p>
      <w:pPr>
        <w:pStyle w:val="FirstParagraph"/>
      </w:pPr>
    </w:p>
    <w:bookmarkEnd w:id="195"/>
    <w:bookmarkStart w:id="196" w:name="o-que-é-validade-externa"/>
    <w:p>
      <w:pPr>
        <w:pStyle w:val="Titre3"/>
      </w:pPr>
      <w:r>
        <w:t xml:space="preserve">O que é validade externa?</w:t>
      </w:r>
    </w:p>
    <w:p>
      <w:pPr>
        <w:numPr>
          <w:ilvl w:val="0"/>
          <w:numId w:val="1093"/>
        </w:numPr>
        <w:pStyle w:val="Compact"/>
      </w:pPr>
      <w:r>
        <w:t xml:space="preserve">.</w:t>
      </w:r>
      <w:hyperlink w:anchor="ref-findley2021">
        <w:r>
          <w:rPr>
            <w:rStyle w:val="Lienhypertexte"/>
            <w:vertAlign w:val="superscript"/>
          </w:rPr>
          <w:t xml:space="preserve">62</w:t>
        </w:r>
      </w:hyperlink>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094"/>
        </w:numPr>
      </w:pPr>
      <w:r>
        <w:t xml:space="preserve">A característica essencial de um ensaio clínico aleatorizado é a comparação entre grupos.</w:t>
      </w:r>
      <w:hyperlink w:anchor="ref-bland2011">
        <w:r>
          <w:rPr>
            <w:rStyle w:val="Lienhypertexte"/>
            <w:vertAlign w:val="superscript"/>
          </w:rPr>
          <w:t xml:space="preserve">63</w:t>
        </w:r>
      </w:hyperlink>
    </w:p>
    <w:p>
      <w:pPr>
        <w:numPr>
          <w:ilvl w:val="0"/>
          <w:numId w:val="1094"/>
        </w:numPr>
      </w:pPr>
      <w:r>
        <w:t xml:space="preserve">Quanto à unidade de alocação:</w:t>
      </w:r>
      <w:hyperlink w:anchor="ref-Bruce2022">
        <w:r>
          <w:rPr>
            <w:rStyle w:val="Lienhypertexte"/>
            <w:vertAlign w:val="superscript"/>
          </w:rPr>
          <w:t xml:space="preserve">64</w:t>
        </w:r>
      </w:hyperlink>
    </w:p>
    <w:p>
      <w:pPr>
        <w:numPr>
          <w:ilvl w:val="1"/>
          <w:numId w:val="1095"/>
        </w:numPr>
      </w:pPr>
      <w:r>
        <w:t xml:space="preserve">Individual</w:t>
      </w:r>
    </w:p>
    <w:p>
      <w:pPr>
        <w:numPr>
          <w:ilvl w:val="1"/>
          <w:numId w:val="1095"/>
        </w:numPr>
      </w:pPr>
      <w:r>
        <w:t xml:space="preserve">Agrupado</w:t>
      </w:r>
    </w:p>
    <w:p>
      <w:pPr>
        <w:numPr>
          <w:ilvl w:val="0"/>
          <w:numId w:val="1094"/>
        </w:numPr>
      </w:pPr>
      <w:r>
        <w:t xml:space="preserve">Quanto ao número de braços:</w:t>
      </w:r>
      <w:hyperlink w:anchor="ref-Bruce2022">
        <w:r>
          <w:rPr>
            <w:rStyle w:val="Lienhypertexte"/>
            <w:vertAlign w:val="superscript"/>
          </w:rPr>
          <w:t xml:space="preserve">64</w:t>
        </w:r>
      </w:hyperlink>
    </w:p>
    <w:p>
      <w:pPr>
        <w:numPr>
          <w:ilvl w:val="1"/>
          <w:numId w:val="1096"/>
        </w:numPr>
      </w:pPr>
      <w:r>
        <w:t xml:space="preserve">Único*</w:t>
      </w:r>
    </w:p>
    <w:p>
      <w:pPr>
        <w:numPr>
          <w:ilvl w:val="1"/>
          <w:numId w:val="1096"/>
        </w:numPr>
      </w:pPr>
      <w:r>
        <w:t xml:space="preserve">Múltiplos</w:t>
      </w:r>
    </w:p>
    <w:p>
      <w:pPr>
        <w:numPr>
          <w:ilvl w:val="0"/>
          <w:numId w:val="1094"/>
        </w:numPr>
      </w:pPr>
      <w:r>
        <w:t xml:space="preserve">Quanto ao número de centros:</w:t>
      </w:r>
      <w:hyperlink w:anchor="ref-Bruce2022">
        <w:r>
          <w:rPr>
            <w:rStyle w:val="Lienhypertexte"/>
            <w:vertAlign w:val="superscript"/>
          </w:rPr>
          <w:t xml:space="preserve">64</w:t>
        </w:r>
      </w:hyperlink>
    </w:p>
    <w:p>
      <w:pPr>
        <w:numPr>
          <w:ilvl w:val="1"/>
          <w:numId w:val="1097"/>
        </w:numPr>
      </w:pPr>
      <w:r>
        <w:t xml:space="preserve">Único</w:t>
      </w:r>
    </w:p>
    <w:p>
      <w:pPr>
        <w:numPr>
          <w:ilvl w:val="1"/>
          <w:numId w:val="1097"/>
        </w:numPr>
      </w:pPr>
      <w:r>
        <w:t xml:space="preserve">Múltiplos</w:t>
      </w:r>
    </w:p>
    <w:p>
      <w:pPr>
        <w:numPr>
          <w:ilvl w:val="0"/>
          <w:numId w:val="1094"/>
        </w:numPr>
      </w:pPr>
      <w:r>
        <w:t xml:space="preserve">Quanto ao cegamento:</w:t>
      </w:r>
      <w:hyperlink w:anchor="ref-Bruce2022">
        <w:r>
          <w:rPr>
            <w:rStyle w:val="Lienhypertexte"/>
            <w:vertAlign w:val="superscript"/>
          </w:rPr>
          <w:t xml:space="preserve">64</w:t>
        </w:r>
      </w:hyperlink>
    </w:p>
    <w:p>
      <w:pPr>
        <w:numPr>
          <w:ilvl w:val="1"/>
          <w:numId w:val="1098"/>
        </w:numPr>
      </w:pPr>
      <w:r>
        <w:t xml:space="preserve">Aberto*</w:t>
      </w:r>
    </w:p>
    <w:p>
      <w:pPr>
        <w:numPr>
          <w:ilvl w:val="1"/>
          <w:numId w:val="1098"/>
        </w:numPr>
      </w:pPr>
      <w:r>
        <w:t xml:space="preserve">Simples-cego</w:t>
      </w:r>
    </w:p>
    <w:p>
      <w:pPr>
        <w:numPr>
          <w:ilvl w:val="1"/>
          <w:numId w:val="1098"/>
        </w:numPr>
      </w:pPr>
      <w:r>
        <w:t xml:space="preserve">Duplo-cego</w:t>
      </w:r>
    </w:p>
    <w:p>
      <w:pPr>
        <w:numPr>
          <w:ilvl w:val="1"/>
          <w:numId w:val="1098"/>
        </w:numPr>
      </w:pPr>
      <w:r>
        <w:t xml:space="preserve">Tripo-cego</w:t>
      </w:r>
    </w:p>
    <w:p>
      <w:pPr>
        <w:numPr>
          <w:ilvl w:val="1"/>
          <w:numId w:val="1098"/>
        </w:numPr>
      </w:pPr>
      <w:r>
        <w:t xml:space="preserve">Quádruplo-cego</w:t>
      </w:r>
    </w:p>
    <w:p>
      <w:pPr>
        <w:numPr>
          <w:ilvl w:val="0"/>
          <w:numId w:val="1094"/>
        </w:numPr>
      </w:pPr>
      <w:r>
        <w:t xml:space="preserve">Quanto à alocação:</w:t>
      </w:r>
      <w:hyperlink w:anchor="ref-Bruce2022">
        <w:r>
          <w:rPr>
            <w:rStyle w:val="Lienhypertexte"/>
            <w:vertAlign w:val="superscript"/>
          </w:rPr>
          <w:t xml:space="preserve">64</w:t>
        </w:r>
      </w:hyperlink>
    </w:p>
    <w:p>
      <w:pPr>
        <w:numPr>
          <w:ilvl w:val="1"/>
          <w:numId w:val="1099"/>
        </w:numPr>
      </w:pPr>
      <w:r>
        <w:t xml:space="preserve">Sem sorteio</w:t>
      </w:r>
    </w:p>
    <w:p>
      <w:pPr>
        <w:numPr>
          <w:ilvl w:val="1"/>
          <w:numId w:val="1099"/>
        </w:numPr>
      </w:pPr>
      <w:r>
        <w:t xml:space="preserve">Estratificada (centro apenas)</w:t>
      </w:r>
    </w:p>
    <w:p>
      <w:pPr>
        <w:numPr>
          <w:ilvl w:val="1"/>
          <w:numId w:val="1099"/>
        </w:numPr>
      </w:pPr>
      <w:r>
        <w:t xml:space="preserve">Estratificada</w:t>
      </w:r>
    </w:p>
    <w:p>
      <w:pPr>
        <w:numPr>
          <w:ilvl w:val="1"/>
          <w:numId w:val="1099"/>
        </w:numPr>
      </w:pPr>
      <w:r>
        <w:t xml:space="preserve">Minimizada</w:t>
      </w:r>
    </w:p>
    <w:p>
      <w:pPr>
        <w:numPr>
          <w:ilvl w:val="1"/>
          <w:numId w:val="1099"/>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0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65</w:t>
        </w:r>
      </w:hyperlink>
    </w:p>
    <w:p>
      <w:pPr>
        <w:numPr>
          <w:ilvl w:val="0"/>
          <w:numId w:val="110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65</w:t>
        </w:r>
      </w:hyperlink>
    </w:p>
    <w:p>
      <w:pPr>
        <w:numPr>
          <w:ilvl w:val="0"/>
          <w:numId w:val="110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65</w:t>
        </w:r>
      </w:hyperlink>
    </w:p>
    <w:p>
      <w:pPr>
        <w:numPr>
          <w:ilvl w:val="0"/>
          <w:numId w:val="110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66</w:t>
        </w:r>
      </w:hyperlink>
    </w:p>
    <w:p>
      <w:pPr>
        <w:numPr>
          <w:ilvl w:val="0"/>
          <w:numId w:val="110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66</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0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67</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0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68</w:t>
        </w:r>
      </w:hyperlink>
    </w:p>
    <w:p>
      <w:pPr>
        <w:numPr>
          <w:ilvl w:val="0"/>
          <w:numId w:val="110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69</w:t>
        </w:r>
      </w:hyperlink>
    </w:p>
    <w:p>
      <w:pPr>
        <w:numPr>
          <w:ilvl w:val="0"/>
          <w:numId w:val="110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69</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03"/>
        </w:numPr>
      </w:pPr>
      <w:r>
        <w:t xml:space="preserve">Incluir covariáveis que não são prognósticas do desfecho pode reduzir o poder estatístico do estudo.</w:t>
      </w:r>
      <w:hyperlink w:anchor="ref-Kahan2014">
        <w:r>
          <w:rPr>
            <w:rStyle w:val="Lienhypertexte"/>
            <w:vertAlign w:val="superscript"/>
          </w:rPr>
          <w:t xml:space="preserve">69</w:t>
        </w:r>
      </w:hyperlink>
    </w:p>
    <w:p>
      <w:pPr>
        <w:numPr>
          <w:ilvl w:val="0"/>
          <w:numId w:val="110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69</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0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69</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0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70</w:t>
        </w:r>
      </w:hyperlink>
    </w:p>
    <w:p>
      <w:pPr>
        <w:numPr>
          <w:ilvl w:val="0"/>
          <w:numId w:val="110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70</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06"/>
        </w:numPr>
      </w:pPr>
      <w:r>
        <w:t xml:space="preserve">Os p-valores estão relacionados à aleatorização dos participantes em grupos.</w:t>
      </w:r>
      <w:hyperlink w:anchor="ref-Bolzern2019">
        <w:r>
          <w:rPr>
            <w:rStyle w:val="Lienhypertexte"/>
            <w:vertAlign w:val="superscript"/>
          </w:rPr>
          <w:t xml:space="preserve">71</w:t>
        </w:r>
      </w:hyperlink>
    </w:p>
    <w:p>
      <w:pPr>
        <w:numPr>
          <w:ilvl w:val="0"/>
          <w:numId w:val="110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71</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07"/>
        </w:numPr>
      </w:pPr>
      <w:r>
        <w:t xml:space="preserve">Acaso.</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Viés.</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Tamanho da amostra.</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Má conduta científica.</w:t>
      </w:r>
      <w:hyperlink w:anchor="ref-chen2020">
        <w:r>
          <w:rPr>
            <w:rStyle w:val="Lienhypertexte"/>
            <w:vertAlign w:val="superscript"/>
          </w:rPr>
          <w:t xml:space="preserve">72</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0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71</w:t>
        </w:r>
      </w:hyperlink>
    </w:p>
    <w:p>
      <w:pPr>
        <w:numPr>
          <w:ilvl w:val="0"/>
          <w:numId w:val="110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71</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09"/>
        </w:numPr>
      </w:pPr>
      <w:r>
        <w:t xml:space="preserve">Quando a aleatorização é bem-sucedida, a hipótese nula de diferença entre grupos na linha de base é verdadeira.</w:t>
      </w:r>
      <w:hyperlink w:anchor="ref-roberts1999">
        <w:r>
          <w:rPr>
            <w:rStyle w:val="Lienhypertexte"/>
            <w:vertAlign w:val="superscript"/>
          </w:rPr>
          <w:t xml:space="preserve">67</w:t>
        </w:r>
      </w:hyperlink>
    </w:p>
    <w:p>
      <w:pPr>
        <w:numPr>
          <w:ilvl w:val="0"/>
          <w:numId w:val="110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73</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10"/>
        </w:numPr>
      </w:pPr>
      <w:r>
        <w:t xml:space="preserve">Na fase de projeto: identifique as variáveis prognósticas do desfecho de acordo com a literatura.</w:t>
      </w:r>
      <w:hyperlink w:anchor="ref-roberts1999">
        <w:r>
          <w:rPr>
            <w:rStyle w:val="Lienhypertexte"/>
            <w:vertAlign w:val="superscript"/>
          </w:rPr>
          <w:t xml:space="preserve">67</w:t>
        </w:r>
      </w:hyperlink>
    </w:p>
    <w:p>
      <w:pPr>
        <w:numPr>
          <w:ilvl w:val="0"/>
          <w:numId w:val="1110"/>
        </w:numPr>
      </w:pPr>
      <w:r>
        <w:t xml:space="preserve">Na fase de análise: inclua as variáveis prognósticas nos modelos para ajuste.</w:t>
      </w:r>
      <w:hyperlink w:anchor="ref-roberts1999">
        <w:r>
          <w:rPr>
            <w:rStyle w:val="Lienhypertexte"/>
            <w:vertAlign w:val="superscript"/>
          </w:rPr>
          <w:t xml:space="preserve">67</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1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63</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1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63</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1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63</w:t>
        </w:r>
      </w:hyperlink>
    </w:p>
    <w:p>
      <w:pPr>
        <w:numPr>
          <w:ilvl w:val="0"/>
          <w:numId w:val="111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74</w:t>
        </w:r>
      </w:hyperlink>
    </w:p>
    <w:p>
      <w:pPr>
        <w:numPr>
          <w:ilvl w:val="0"/>
          <w:numId w:val="1113"/>
        </w:numPr>
      </w:pPr>
      <w:r>
        <w:t xml:space="preserve">.</w:t>
      </w:r>
      <w:hyperlink w:anchor="ref-Bours2023">
        <w:r>
          <w:rPr>
            <w:rStyle w:val="Lienhypertexte"/>
            <w:vertAlign w:val="superscript"/>
          </w:rPr>
          <w:t xml:space="preserve">75</w:t>
        </w:r>
      </w:hyperlink>
    </w:p>
    <w:p>
      <w:pPr>
        <w:pStyle w:val="FirstParagraph"/>
      </w:pPr>
    </w:p>
    <w:bookmarkEnd w:id="219"/>
    <w:bookmarkStart w:id="220" w:name="quando-usar-o-termo-de-interação"/>
    <w:p>
      <w:pPr>
        <w:pStyle w:val="Titre3"/>
      </w:pPr>
      <w:r>
        <w:t xml:space="preserve">Quando usar o termo de interação?</w:t>
      </w:r>
    </w:p>
    <w:p>
      <w:pPr>
        <w:numPr>
          <w:ilvl w:val="0"/>
          <w:numId w:val="111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76</w:t>
        </w:r>
      </w:hyperlink>
    </w:p>
    <w:p>
      <w:pPr>
        <w:numPr>
          <w:ilvl w:val="0"/>
          <w:numId w:val="111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77</w:t>
        </w:r>
      </w:hyperlink>
    </w:p>
    <w:p>
      <w:pPr>
        <w:numPr>
          <w:ilvl w:val="0"/>
          <w:numId w:val="1114"/>
        </w:numPr>
      </w:pPr>
      <w:r>
        <w:t xml:space="preserve">O poder estatístico para detectar efeitos de interação é limitado.</w:t>
      </w:r>
      <w:hyperlink w:anchor="ref-Altman2003">
        <w:r>
          <w:rPr>
            <w:rStyle w:val="Lienhypertexte"/>
            <w:vertAlign w:val="superscript"/>
          </w:rPr>
          <w:t xml:space="preserve">77</w:t>
        </w:r>
      </w:hyperlink>
    </w:p>
    <w:p>
      <w:pPr>
        <w:pStyle w:val="FirstParagraph"/>
      </w:pPr>
    </w:p>
    <w:bookmarkEnd w:id="220"/>
    <w:bookmarkEnd w:id="221"/>
    <w:bookmarkEnd w:id="222"/>
    <w:bookmarkStart w:id="229"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15"/>
        </w:numPr>
      </w:pPr>
      <w:r>
        <w:t xml:space="preserve">Acurácia.[REF]</w:t>
      </w:r>
    </w:p>
    <w:p>
      <w:pPr>
        <w:numPr>
          <w:ilvl w:val="0"/>
          <w:numId w:val="1115"/>
        </w:numPr>
      </w:pPr>
      <w:r>
        <w:t xml:space="preserve">Sensibilidade.[REF]</w:t>
      </w:r>
    </w:p>
    <w:p>
      <w:pPr>
        <w:numPr>
          <w:ilvl w:val="0"/>
          <w:numId w:val="1115"/>
        </w:numPr>
      </w:pPr>
      <w:r>
        <w:t xml:space="preserve">Especificidade.[REF]</w:t>
      </w:r>
    </w:p>
    <w:p>
      <w:pPr>
        <w:numPr>
          <w:ilvl w:val="0"/>
          <w:numId w:val="1115"/>
        </w:numPr>
      </w:pPr>
      <w:r>
        <w:t xml:space="preserve">Valor preditivo positivo.[REF]</w:t>
      </w:r>
    </w:p>
    <w:p>
      <w:pPr>
        <w:numPr>
          <w:ilvl w:val="0"/>
          <w:numId w:val="1115"/>
        </w:numPr>
      </w:pPr>
      <w:r>
        <w:t xml:space="preserve">Valor preditivo negativo.[REF]</w:t>
      </w:r>
    </w:p>
    <w:p>
      <w:pPr>
        <w:pStyle w:val="FirstParagraph"/>
      </w:pPr>
    </w:p>
    <w:bookmarkEnd w:id="223"/>
    <w:bookmarkEnd w:id="224"/>
    <w:bookmarkStart w:id="228" w:name="curvas-roc"/>
    <w:p>
      <w:pPr>
        <w:pStyle w:val="Titre2"/>
      </w:pPr>
      <w:r>
        <w:t xml:space="preserve">Curvas ROC</w:t>
      </w:r>
    </w:p>
    <w:p>
      <w:pPr>
        <w:pStyle w:val="FirstParagraph"/>
      </w:pPr>
    </w:p>
    <w:bookmarkStart w:id="225" w:name="o-que-é-área-sob-a-curva-roc"/>
    <w:p>
      <w:pPr>
        <w:pStyle w:val="Titre3"/>
      </w:pPr>
      <w:r>
        <w:t xml:space="preserve">O que é área sob a curva (ROC)?</w:t>
      </w:r>
    </w:p>
    <w:p>
      <w:pPr>
        <w:numPr>
          <w:ilvl w:val="0"/>
          <w:numId w:val="11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78</w:t>
        </w:r>
      </w:hyperlink>
    </w:p>
    <w:p>
      <w:pPr>
        <w:pStyle w:val="FirstParagraph"/>
      </w:pPr>
    </w:p>
    <w:bookmarkEnd w:id="225"/>
    <w:bookmarkStart w:id="226" w:name="como-interpretar-a-área-sob-a-curva-roc"/>
    <w:p>
      <w:pPr>
        <w:pStyle w:val="Titre3"/>
      </w:pPr>
      <w:r>
        <w:t xml:space="preserve">Como interpretar a área sob a curva (ROC)?</w:t>
      </w:r>
    </w:p>
    <w:p>
      <w:pPr>
        <w:numPr>
          <w:ilvl w:val="0"/>
          <w:numId w:val="111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78</w:t>
        </w:r>
      </w:hyperlink>
    </w:p>
    <w:p>
      <w:pPr>
        <w:numPr>
          <w:ilvl w:val="0"/>
          <w:numId w:val="111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78</w:t>
        </w:r>
      </w:hyperlink>
    </w:p>
    <w:p>
      <w:pPr>
        <w:numPr>
          <w:ilvl w:val="0"/>
          <w:numId w:val="11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78</w:t>
        </w:r>
      </w:hyperlink>
    </w:p>
    <w:p>
      <w:pPr>
        <w:pStyle w:val="FirstParagraph"/>
      </w:pPr>
    </w:p>
    <w:bookmarkEnd w:id="226"/>
    <w:bookmarkStart w:id="227" w:name="Xc521947449eedd3f71bfe4becbce818a0aa3090"/>
    <w:p>
      <w:pPr>
        <w:pStyle w:val="Titre3"/>
      </w:pPr>
      <w:r>
        <w:t xml:space="preserve">Como analisar o desempenho diagnóstico em desfechos com distribuição trimodal na população?</w:t>
      </w:r>
    </w:p>
    <w:p>
      <w:pPr>
        <w:numPr>
          <w:ilvl w:val="0"/>
          <w:numId w:val="11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79</w:t>
        </w:r>
      </w:hyperlink>
    </w:p>
    <w:p>
      <w:pPr>
        <w:pStyle w:val="FirstParagraph"/>
      </w:pPr>
    </w:p>
    <w:bookmarkEnd w:id="227"/>
    <w:bookmarkEnd w:id="228"/>
    <w:bookmarkEnd w:id="229"/>
    <w:bookmarkStart w:id="237" w:name="analise-concordancia-confiabilidade"/>
    <w:p>
      <w:pPr>
        <w:pStyle w:val="Titre1"/>
      </w:pPr>
      <w:r>
        <w:rPr>
          <w:bCs/>
          <w:b/>
        </w:rPr>
        <w:t xml:space="preserve">Concordância e confiabilidade</w:t>
      </w:r>
    </w:p>
    <w:p>
      <w:pPr>
        <w:pStyle w:val="FirstParagraph"/>
      </w:pPr>
    </w:p>
    <w:bookmarkStart w:id="232" w:name="problemas"/>
    <w:p>
      <w:pPr>
        <w:pStyle w:val="Titre2"/>
      </w:pPr>
      <w:r>
        <w:t xml:space="preserve">Problemas de pesquisa</w:t>
      </w:r>
    </w:p>
    <w:p>
      <w:pPr>
        <w:pStyle w:val="FirstParagraph"/>
      </w:pPr>
    </w:p>
    <w:bookmarkStart w:id="230" w:name="X67bc8670ec1967d901d5fd81c4058ae7b65a1a6"/>
    <w:p>
      <w:pPr>
        <w:pStyle w:val="Titre3"/>
      </w:pPr>
      <w:r>
        <w:t xml:space="preserve">Quais problemas de pesquisa são investigados com estudos de concordância e confiabilidade?</w:t>
      </w:r>
    </w:p>
    <w:p>
      <w:pPr>
        <w:numPr>
          <w:ilvl w:val="0"/>
          <w:numId w:val="1119"/>
        </w:numPr>
      </w:pPr>
      <w:r>
        <w:t xml:space="preserve">Quão reprodutíveis são as mensurações?</w:t>
      </w:r>
      <w:hyperlink w:anchor="ref-altman1983">
        <w:r>
          <w:rPr>
            <w:rStyle w:val="Lienhypertexte"/>
            <w:vertAlign w:val="superscript"/>
          </w:rPr>
          <w:t xml:space="preserve">80</w:t>
        </w:r>
      </w:hyperlink>
    </w:p>
    <w:p>
      <w:pPr>
        <w:numPr>
          <w:ilvl w:val="0"/>
          <w:numId w:val="1119"/>
        </w:numPr>
      </w:pPr>
      <w:r>
        <w:t xml:space="preserve">Os diferentes métodos medem a mesma coisa em média?</w:t>
      </w:r>
      <w:hyperlink w:anchor="ref-altman1983">
        <w:r>
          <w:rPr>
            <w:rStyle w:val="Lienhypertexte"/>
            <w:vertAlign w:val="superscript"/>
          </w:rPr>
          <w:t xml:space="preserve">80</w:t>
        </w:r>
      </w:hyperlink>
    </w:p>
    <w:p>
      <w:pPr>
        <w:numPr>
          <w:ilvl w:val="0"/>
          <w:numId w:val="1119"/>
        </w:numPr>
      </w:pPr>
      <w:r>
        <w:t xml:space="preserve">Existe viés entre as medidas de diferentes métodos (isto é, medem a mesma coisa em média)?</w:t>
      </w:r>
      <w:hyperlink w:anchor="ref-altman1983">
        <w:r>
          <w:rPr>
            <w:rStyle w:val="Lienhypertexte"/>
            <w:vertAlign w:val="superscript"/>
          </w:rPr>
          <w:t xml:space="preserve">80</w:t>
        </w:r>
      </w:hyperlink>
    </w:p>
    <w:p>
      <w:pPr>
        <w:numPr>
          <w:ilvl w:val="0"/>
          <w:numId w:val="1119"/>
        </w:numPr>
      </w:pPr>
      <w:r>
        <w:t xml:space="preserve">Um método pode substituir o outro?</w:t>
      </w:r>
      <w:hyperlink w:anchor="ref-altman1983">
        <w:r>
          <w:rPr>
            <w:rStyle w:val="Lienhypertexte"/>
            <w:vertAlign w:val="superscript"/>
          </w:rPr>
          <w:t xml:space="preserve">80</w:t>
        </w:r>
      </w:hyperlink>
    </w:p>
    <w:p>
      <w:pPr>
        <w:pStyle w:val="FirstParagraph"/>
      </w:pPr>
    </w:p>
    <w:bookmarkEnd w:id="230"/>
    <w:bookmarkStart w:id="231" w:name="X0647d3744545d8602b5674c3928270a0e688a11"/>
    <w:p>
      <w:pPr>
        <w:pStyle w:val="Titre3"/>
      </w:pPr>
      <w:r>
        <w:t xml:space="preserve">Quais fontes de variabilidade são comumente investigadas?</w:t>
      </w:r>
    </w:p>
    <w:p>
      <w:pPr>
        <w:numPr>
          <w:ilvl w:val="0"/>
          <w:numId w:val="1120"/>
        </w:numPr>
      </w:pPr>
      <w:r>
        <w:t xml:space="preserve">Intra/Entre sujeitos.</w:t>
      </w:r>
      <w:hyperlink w:anchor="ref-altman1983">
        <w:r>
          <w:rPr>
            <w:rStyle w:val="Lienhypertexte"/>
            <w:vertAlign w:val="superscript"/>
          </w:rPr>
          <w:t xml:space="preserve">80</w:t>
        </w:r>
      </w:hyperlink>
    </w:p>
    <w:p>
      <w:pPr>
        <w:numPr>
          <w:ilvl w:val="0"/>
          <w:numId w:val="1120"/>
        </w:numPr>
      </w:pPr>
      <w:r>
        <w:t xml:space="preserve">Intra/Entre repetições.</w:t>
      </w:r>
      <w:hyperlink w:anchor="ref-altman1983">
        <w:r>
          <w:rPr>
            <w:rStyle w:val="Lienhypertexte"/>
            <w:vertAlign w:val="superscript"/>
          </w:rPr>
          <w:t xml:space="preserve">80</w:t>
        </w:r>
      </w:hyperlink>
    </w:p>
    <w:p>
      <w:pPr>
        <w:numPr>
          <w:ilvl w:val="0"/>
          <w:numId w:val="1120"/>
        </w:numPr>
      </w:pPr>
      <w:r>
        <w:t xml:space="preserve">Intra/Entre observadores.</w:t>
      </w:r>
      <w:hyperlink w:anchor="ref-altman1983">
        <w:r>
          <w:rPr>
            <w:rStyle w:val="Lienhypertexte"/>
            <w:vertAlign w:val="superscript"/>
          </w:rPr>
          <w:t xml:space="preserve">80</w:t>
        </w:r>
      </w:hyperlink>
    </w:p>
    <w:p>
      <w:pPr>
        <w:pStyle w:val="FirstParagraph"/>
      </w:pPr>
    </w:p>
    <w:bookmarkEnd w:id="231"/>
    <w:bookmarkEnd w:id="232"/>
    <w:bookmarkStart w:id="235" w:name="concordancia"/>
    <w:p>
      <w:pPr>
        <w:pStyle w:val="Titre2"/>
      </w:pPr>
      <w:r>
        <w:t xml:space="preserve">Concordância</w:t>
      </w:r>
    </w:p>
    <w:p>
      <w:pPr>
        <w:pStyle w:val="FirstParagraph"/>
      </w:pPr>
    </w:p>
    <w:bookmarkStart w:id="233" w:name="Xda81567dc9696bb802e7eb8ff01ea29bc1b6d53"/>
    <w:p>
      <w:pPr>
        <w:pStyle w:val="Titre3"/>
      </w:pPr>
      <w:r>
        <w:t xml:space="preserve">Quais métodos são adequados para análise de concordância?</w:t>
      </w:r>
    </w:p>
    <w:p>
      <w:pPr>
        <w:numPr>
          <w:ilvl w:val="0"/>
          <w:numId w:val="1121"/>
        </w:numPr>
      </w:pPr>
      <w:r>
        <w:t xml:space="preserve">Gráfico de dispersão com a reta de regressão.</w:t>
      </w:r>
      <w:hyperlink w:anchor="ref-altman1983">
        <w:r>
          <w:rPr>
            <w:rStyle w:val="Lienhypertexte"/>
            <w:vertAlign w:val="superscript"/>
          </w:rPr>
          <w:t xml:space="preserve">80</w:t>
        </w:r>
      </w:hyperlink>
    </w:p>
    <w:p>
      <w:pPr>
        <w:numPr>
          <w:ilvl w:val="0"/>
          <w:numId w:val="112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80</w:t>
        </w:r>
      </w:hyperlink>
    </w:p>
    <w:p>
      <w:pPr>
        <w:pStyle w:val="FirstParagraph"/>
      </w:pPr>
    </w:p>
    <w:bookmarkEnd w:id="233"/>
    <w:bookmarkStart w:id="234" w:name="X196e6ec95a6b6d64d0c6530ec81ddfff19bb5e7"/>
    <w:p>
      <w:pPr>
        <w:pStyle w:val="Titre3"/>
      </w:pPr>
      <w:r>
        <w:t xml:space="preserve">Quais métodos não são adequados para análise de concordância?</w:t>
      </w:r>
    </w:p>
    <w:p>
      <w:pPr>
        <w:numPr>
          <w:ilvl w:val="0"/>
          <w:numId w:val="112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80</w:t>
        </w:r>
      </w:hyperlink>
    </w:p>
    <w:p>
      <w:pPr>
        <w:numPr>
          <w:ilvl w:val="0"/>
          <w:numId w:val="112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80</w:t>
        </w:r>
      </w:hyperlink>
    </w:p>
    <w:p>
      <w:pPr>
        <w:numPr>
          <w:ilvl w:val="0"/>
          <w:numId w:val="112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80</w:t>
        </w:r>
      </w:hyperlink>
    </w:p>
    <w:p>
      <w:pPr>
        <w:pStyle w:val="FirstParagraph"/>
      </w:pPr>
    </w:p>
    <w:bookmarkEnd w:id="234"/>
    <w:bookmarkEnd w:id="235"/>
    <w:bookmarkStart w:id="236" w:name="confiabilidade"/>
    <w:p>
      <w:pPr>
        <w:pStyle w:val="Titre2"/>
      </w:pPr>
      <w:r>
        <w:t xml:space="preserve">Confiabilidade</w:t>
      </w:r>
    </w:p>
    <w:p>
      <w:pPr>
        <w:pStyle w:val="FirstParagraph"/>
      </w:pPr>
    </w:p>
    <w:bookmarkEnd w:id="236"/>
    <w:bookmarkEnd w:id="237"/>
    <w:bookmarkStart w:id="246" w:name="meta-analises"/>
    <w:p>
      <w:pPr>
        <w:pStyle w:val="Titre1"/>
      </w:pPr>
      <w:r>
        <w:rPr>
          <w:bCs/>
          <w:b/>
        </w:rPr>
        <w:t xml:space="preserve">Meta-análises</w:t>
      </w:r>
    </w:p>
    <w:p>
      <w:pPr>
        <w:pStyle w:val="FirstParagraph"/>
      </w:pPr>
    </w:p>
    <w:bookmarkStart w:id="245" w:name="interpretacao"/>
    <w:p>
      <w:pPr>
        <w:pStyle w:val="Titre2"/>
      </w:pPr>
      <w:r>
        <w:t xml:space="preserve">Interpretação</w:t>
      </w:r>
    </w:p>
    <w:p>
      <w:pPr>
        <w:pStyle w:val="FirstParagraph"/>
      </w:pPr>
    </w:p>
    <w:bookmarkStart w:id="238" w:name="X6a8531eeb8c397e4541b9410dfb81a088183f89"/>
    <w:p>
      <w:pPr>
        <w:pStyle w:val="Titre3"/>
      </w:pPr>
      <w:r>
        <w:t xml:space="preserve">Como avaliar a variação do tamanho do efeito?</w:t>
      </w:r>
    </w:p>
    <w:p>
      <w:pPr>
        <w:numPr>
          <w:ilvl w:val="0"/>
          <w:numId w:val="1123"/>
        </w:numPr>
      </w:pPr>
      <w:r>
        <w:t xml:space="preserve">O intervalo de predição contém informação sobre a variação do tamanho do efeito.</w:t>
      </w:r>
      <w:hyperlink w:anchor="ref-Borenstein2022">
        <w:r>
          <w:rPr>
            <w:rStyle w:val="Lienhypertexte"/>
            <w:vertAlign w:val="superscript"/>
          </w:rPr>
          <w:t xml:space="preserve">81</w:t>
        </w:r>
      </w:hyperlink>
    </w:p>
    <w:p>
      <w:pPr>
        <w:numPr>
          <w:ilvl w:val="0"/>
          <w:numId w:val="112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81</w:t>
        </w:r>
      </w:hyperlink>
    </w:p>
    <w:p>
      <w:pPr>
        <w:numPr>
          <w:ilvl w:val="0"/>
          <w:numId w:val="112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81</w:t>
        </w:r>
      </w:hyperlink>
    </w:p>
    <w:p>
      <w:pPr>
        <w:pStyle w:val="FirstParagraph"/>
      </w:pPr>
    </w:p>
    <w:bookmarkEnd w:id="238"/>
    <w:bookmarkStart w:id="244" w:name="Xaba008778b949bab992254bfb81eca4f4b60236"/>
    <w:p>
      <w:pPr>
        <w:pStyle w:val="Titre3"/>
      </w:pPr>
      <w:r>
        <w:t xml:space="preserve">Como avaliar a heterogeneidade entre os estudos?</w:t>
      </w:r>
    </w:p>
    <w:p>
      <w:pPr>
        <w:numPr>
          <w:ilvl w:val="0"/>
          <w:numId w:val="112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81</w:t>
        </w:r>
      </w:hyperlink>
      <w:r>
        <w:rPr>
          <w:vertAlign w:val="superscript"/>
        </w:rPr>
        <w:t xml:space="preserve">,</w:t>
      </w:r>
      <w:hyperlink w:anchor="ref-Rücker2008">
        <w:r>
          <w:rPr>
            <w:rStyle w:val="Lienhypertexte"/>
            <w:vertAlign w:val="superscript"/>
          </w:rPr>
          <w:t xml:space="preserve">82</w:t>
        </w:r>
      </w:hyperlink>
    </w:p>
    <w:p>
      <w:pPr>
        <w:numPr>
          <w:ilvl w:val="0"/>
          <w:numId w:val="112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81</w:t>
        </w:r>
      </w:hyperlink>
    </w:p>
    <w:p>
      <w:pPr>
        <w:numPr>
          <w:ilvl w:val="0"/>
          <w:numId w:val="112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82</w:t>
        </w:r>
      </w:hyperlink>
    </w:p>
    <w:p>
      <w:pPr>
        <w:numPr>
          <w:ilvl w:val="0"/>
          <w:numId w:val="112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83</w:t>
        </w:r>
      </w:hyperlink>
    </w:p>
    <w:p>
      <w:pPr>
        <w:pStyle w:val="FirstParagraph"/>
      </w:pPr>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84</w:t>
        </w:r>
      </w:hyperlink>
      <w:r>
        <w:t xml:space="preserve"> </w:t>
      </w:r>
      <w:r>
        <w:t xml:space="preserve">fornece funções para condução e análise de revisões sistemáticas</w:t>
      </w:r>
      <w:r>
        <w:t xml:space="preserve"> </w:t>
      </w:r>
      <w:hyperlink r:id="rId243">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44"/>
    <w:bookmarkEnd w:id="245"/>
    <w:bookmarkEnd w:id="246"/>
    <w:bookmarkStart w:id="249" w:name="vieses"/>
    <w:p>
      <w:pPr>
        <w:pStyle w:val="Titre1"/>
      </w:pPr>
      <w:r>
        <w:rPr>
          <w:bCs/>
          <w:b/>
        </w:rPr>
        <w:t xml:space="preserve">Vieses</w:t>
      </w:r>
    </w:p>
    <w:p>
      <w:pPr>
        <w:pStyle w:val="FirstParagraph"/>
      </w:pPr>
    </w:p>
    <w:bookmarkStart w:id="248" w:name="vieses"/>
    <w:p>
      <w:pPr>
        <w:pStyle w:val="Titre2"/>
      </w:pPr>
      <w:r>
        <w:t xml:space="preserve">Vieses</w:t>
      </w:r>
    </w:p>
    <w:p>
      <w:pPr>
        <w:pStyle w:val="FirstParagraph"/>
      </w:pPr>
    </w:p>
    <w:bookmarkStart w:id="247" w:name="o-que-são-vieses"/>
    <w:p>
      <w:pPr>
        <w:pStyle w:val="Titre3"/>
      </w:pPr>
      <w:r>
        <w:t xml:space="preserve">O que são vieses?</w:t>
      </w:r>
    </w:p>
    <w:p>
      <w:pPr>
        <w:numPr>
          <w:ilvl w:val="0"/>
          <w:numId w:val="1125"/>
        </w:numPr>
        <w:pStyle w:val="Compact"/>
      </w:pPr>
      <w:r>
        <w:t xml:space="preserve">.[REF]</w:t>
      </w:r>
    </w:p>
    <w:p>
      <w:pPr>
        <w:pStyle w:val="FirstParagraph"/>
      </w:pPr>
    </w:p>
    <w:bookmarkEnd w:id="247"/>
    <w:bookmarkEnd w:id="248"/>
    <w:bookmarkEnd w:id="249"/>
    <w:bookmarkStart w:id="252" w:name="selecao-analise"/>
    <w:p>
      <w:pPr>
        <w:pStyle w:val="Titre1"/>
      </w:pPr>
      <w:r>
        <w:rPr>
          <w:bCs/>
          <w:b/>
        </w:rPr>
        <w:t xml:space="preserve">Seleção de análises</w:t>
      </w:r>
    </w:p>
    <w:p>
      <w:pPr>
        <w:pStyle w:val="FirstParagraph"/>
      </w:pPr>
    </w:p>
    <w:bookmarkStart w:id="251" w:name="escolha-analise-inferencial"/>
    <w:p>
      <w:pPr>
        <w:pStyle w:val="Titre2"/>
      </w:pPr>
      <w:r>
        <w:t xml:space="preserve">Escolha de testes para análise inferencial</w:t>
      </w:r>
    </w:p>
    <w:p>
      <w:pPr>
        <w:pStyle w:val="FirstParagraph"/>
      </w:pPr>
    </w:p>
    <w:bookmarkStart w:id="250" w:name="X2d12eb512eaaf10af444e1a61d1f631dde6ca80"/>
    <w:p>
      <w:pPr>
        <w:pStyle w:val="Titre3"/>
      </w:pPr>
      <w:r>
        <w:t xml:space="preserve">Como selecionar os testes para a análise estatística inferencial?</w:t>
      </w:r>
    </w:p>
    <w:p>
      <w:pPr>
        <w:numPr>
          <w:ilvl w:val="0"/>
          <w:numId w:val="1126"/>
        </w:numPr>
      </w:pPr>
      <w:r>
        <w:t xml:space="preserve">.</w:t>
      </w:r>
      <w:hyperlink w:anchor="ref-dwivedi2019">
        <w:r>
          <w:rPr>
            <w:rStyle w:val="Lienhypertexte"/>
            <w:vertAlign w:val="superscript"/>
          </w:rPr>
          <w:t xml:space="preserve">85</w:t>
        </w:r>
      </w:hyperlink>
    </w:p>
    <w:p>
      <w:pPr>
        <w:numPr>
          <w:ilvl w:val="0"/>
          <w:numId w:val="1126"/>
        </w:numPr>
      </w:pPr>
      <w:r>
        <w:t xml:space="preserve">.</w:t>
      </w:r>
      <w:hyperlink w:anchor="ref-Dwivedi2022">
        <w:r>
          <w:rPr>
            <w:rStyle w:val="Lienhypertexte"/>
            <w:vertAlign w:val="superscript"/>
          </w:rPr>
          <w:t xml:space="preserve">86</w:t>
        </w:r>
      </w:hyperlink>
    </w:p>
    <w:p>
      <w:pPr>
        <w:numPr>
          <w:ilvl w:val="0"/>
          <w:numId w:val="1126"/>
        </w:numPr>
      </w:pPr>
      <w:r>
        <w:t xml:space="preserve">.</w:t>
      </w:r>
      <w:hyperlink w:anchor="ref-Kim2017">
        <w:r>
          <w:rPr>
            <w:rStyle w:val="Lienhypertexte"/>
            <w:vertAlign w:val="superscript"/>
          </w:rPr>
          <w:t xml:space="preserve">87</w:t>
        </w:r>
      </w:hyperlink>
    </w:p>
    <w:p>
      <w:pPr>
        <w:numPr>
          <w:ilvl w:val="0"/>
          <w:numId w:val="1126"/>
        </w:numPr>
      </w:pPr>
      <w:r>
        <w:t xml:space="preserve">.</w:t>
      </w:r>
      <w:hyperlink w:anchor="ref-marusteri2010">
        <w:r>
          <w:rPr>
            <w:rStyle w:val="Lienhypertexte"/>
            <w:vertAlign w:val="superscript"/>
          </w:rPr>
          <w:t xml:space="preserve">88</w:t>
        </w:r>
      </w:hyperlink>
    </w:p>
    <w:p>
      <w:pPr>
        <w:numPr>
          <w:ilvl w:val="0"/>
          <w:numId w:val="1126"/>
        </w:numPr>
      </w:pPr>
      <w:r>
        <w:t xml:space="preserve">.</w:t>
      </w:r>
      <w:hyperlink w:anchor="ref-mishra2019">
        <w:r>
          <w:rPr>
            <w:rStyle w:val="Lienhypertexte"/>
            <w:vertAlign w:val="superscript"/>
          </w:rPr>
          <w:t xml:space="preserve">89</w:t>
        </w:r>
      </w:hyperlink>
    </w:p>
    <w:p>
      <w:pPr>
        <w:numPr>
          <w:ilvl w:val="0"/>
          <w:numId w:val="1126"/>
        </w:numPr>
      </w:pPr>
      <w:r>
        <w:t xml:space="preserve">.</w:t>
      </w:r>
      <w:hyperlink w:anchor="ref-ray2021">
        <w:r>
          <w:rPr>
            <w:rStyle w:val="Lienhypertexte"/>
            <w:vertAlign w:val="superscript"/>
          </w:rPr>
          <w:t xml:space="preserve">90</w:t>
        </w:r>
      </w:hyperlink>
    </w:p>
    <w:p>
      <w:pPr>
        <w:numPr>
          <w:ilvl w:val="0"/>
          <w:numId w:val="1126"/>
        </w:numPr>
      </w:pPr>
      <w:r>
        <w:t xml:space="preserve">.</w:t>
      </w:r>
      <w:hyperlink w:anchor="ref-nayak2011">
        <w:r>
          <w:rPr>
            <w:rStyle w:val="Lienhypertexte"/>
            <w:vertAlign w:val="superscript"/>
          </w:rPr>
          <w:t xml:space="preserve">91</w:t>
        </w:r>
      </w:hyperlink>
    </w:p>
    <w:p>
      <w:pPr>
        <w:numPr>
          <w:ilvl w:val="0"/>
          <w:numId w:val="1126"/>
        </w:numPr>
      </w:pPr>
      <w:r>
        <w:t xml:space="preserve">.</w:t>
      </w:r>
      <w:hyperlink w:anchor="ref-shankar2014">
        <w:r>
          <w:rPr>
            <w:rStyle w:val="Lienhypertexte"/>
            <w:vertAlign w:val="superscript"/>
          </w:rPr>
          <w:t xml:space="preserve">92</w:t>
        </w:r>
      </w:hyperlink>
    </w:p>
    <w:p>
      <w:pPr>
        <w:pStyle w:val="FirstParagraph"/>
      </w:pPr>
    </w:p>
    <w:bookmarkEnd w:id="250"/>
    <w:bookmarkEnd w:id="251"/>
    <w:bookmarkEnd w:id="252"/>
    <w:bookmarkStart w:id="257" w:name="analise-inicial-dados"/>
    <w:p>
      <w:pPr>
        <w:pStyle w:val="Titre1"/>
      </w:pPr>
      <w:r>
        <w:rPr>
          <w:bCs/>
          <w:b/>
        </w:rPr>
        <w:t xml:space="preserve">Análise inicial de dados</w:t>
      </w:r>
    </w:p>
    <w:p>
      <w:pPr>
        <w:pStyle w:val="FirstParagraph"/>
      </w:pPr>
    </w:p>
    <w:bookmarkStart w:id="256" w:name="analise-inicial"/>
    <w:p>
      <w:pPr>
        <w:pStyle w:val="Titre2"/>
      </w:pPr>
      <w:r>
        <w:t xml:space="preserve">Análise inicial de dados</w:t>
      </w:r>
    </w:p>
    <w:p>
      <w:pPr>
        <w:pStyle w:val="FirstParagraph"/>
      </w:pPr>
    </w:p>
    <w:bookmarkStart w:id="253" w:name="o-que-é-análise-inicial-de-dados"/>
    <w:p>
      <w:pPr>
        <w:pStyle w:val="Titre3"/>
      </w:pPr>
      <w:r>
        <w:t xml:space="preserve">O que é análise inicial de dados?</w:t>
      </w:r>
    </w:p>
    <w:p>
      <w:pPr>
        <w:numPr>
          <w:ilvl w:val="0"/>
          <w:numId w:val="112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12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127"/>
        </w:numPr>
      </w:pPr>
      <w:r>
        <w:t xml:space="preserve">A análise inicial de dados pode ser dividida nas seguintes etapas:</w:t>
      </w:r>
      <w:hyperlink w:anchor="ref-Baillie2022">
        <w:r>
          <w:rPr>
            <w:rStyle w:val="Lienhypertexte"/>
            <w:vertAlign w:val="superscript"/>
          </w:rPr>
          <w:t xml:space="preserve">16</w:t>
        </w:r>
      </w:hyperlink>
    </w:p>
    <w:p>
      <w:pPr>
        <w:numPr>
          <w:ilvl w:val="1"/>
          <w:numId w:val="1128"/>
        </w:numPr>
      </w:pPr>
      <w:r>
        <w:t xml:space="preserve">Configuração dos metadados</w:t>
      </w:r>
    </w:p>
    <w:p>
      <w:pPr>
        <w:numPr>
          <w:ilvl w:val="1"/>
          <w:numId w:val="1128"/>
        </w:numPr>
      </w:pPr>
      <w:r>
        <w:t xml:space="preserve">Limpeza dos dados</w:t>
      </w:r>
    </w:p>
    <w:p>
      <w:pPr>
        <w:numPr>
          <w:ilvl w:val="1"/>
          <w:numId w:val="1128"/>
        </w:numPr>
      </w:pPr>
      <w:r>
        <w:t xml:space="preserve">Verificação dos dados</w:t>
      </w:r>
    </w:p>
    <w:p>
      <w:pPr>
        <w:numPr>
          <w:ilvl w:val="1"/>
          <w:numId w:val="1128"/>
        </w:numPr>
      </w:pPr>
      <w:r>
        <w:t xml:space="preserve">R elatório inicial dos dados</w:t>
      </w:r>
    </w:p>
    <w:p>
      <w:pPr>
        <w:numPr>
          <w:ilvl w:val="1"/>
          <w:numId w:val="1128"/>
        </w:numPr>
      </w:pPr>
      <w:r>
        <w:t xml:space="preserve">Refinamento e atualização do plano de análise estatística</w:t>
      </w:r>
    </w:p>
    <w:p>
      <w:pPr>
        <w:numPr>
          <w:ilvl w:val="1"/>
          <w:numId w:val="1128"/>
        </w:numPr>
      </w:pPr>
      <w:r>
        <w:t xml:space="preserve">Documentação e relatório da análise inicial de dados</w:t>
      </w:r>
    </w:p>
    <w:p>
      <w:pPr>
        <w:numPr>
          <w:ilvl w:val="0"/>
          <w:numId w:val="1127"/>
        </w:numPr>
      </w:pPr>
      <w:r>
        <w:t xml:space="preserve">A análise inicial de dados não deve ser confundida com análise exploratória</w:t>
      </w:r>
      <w:hyperlink w:anchor="ref-Ferketich1986">
        <w:r>
          <w:rPr>
            <w:rStyle w:val="Lienhypertexte"/>
            <w:vertAlign w:val="superscript"/>
          </w:rPr>
          <w:t xml:space="preserve">93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94</w:t>
        </w:r>
      </w:hyperlink>
      <w:r>
        <w:t xml:space="preserve">.</w:t>
      </w:r>
    </w:p>
    <w:p>
      <w:pPr>
        <w:pStyle w:val="FirstParagraph"/>
      </w:pPr>
    </w:p>
    <w:bookmarkEnd w:id="253"/>
    <w:bookmarkStart w:id="254" w:name="X68eefc718e09f31c8ac2bf73149374d6df247a4"/>
    <w:p>
      <w:pPr>
        <w:pStyle w:val="Titre3"/>
      </w:pPr>
      <w:r>
        <w:t xml:space="preserve">Como conduzir uma análise inicial de dados?</w:t>
      </w:r>
    </w:p>
    <w:p>
      <w:pPr>
        <w:numPr>
          <w:ilvl w:val="0"/>
          <w:numId w:val="112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12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12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12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254"/>
    <w:bookmarkStart w:id="255" w:name="X9e92fb6514b2e8609d931d9d09bdc593bacde34"/>
    <w:p>
      <w:pPr>
        <w:pStyle w:val="Titre3"/>
      </w:pPr>
      <w:r>
        <w:t xml:space="preserve">Quais problemas podem ser detectados na análise inicial de dados?</w:t>
      </w:r>
    </w:p>
    <w:p>
      <w:pPr>
        <w:numPr>
          <w:ilvl w:val="0"/>
          <w:numId w:val="1130"/>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0"/>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0"/>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0"/>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0"/>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55"/>
    <w:bookmarkEnd w:id="256"/>
    <w:bookmarkEnd w:id="257"/>
    <w:bookmarkStart w:id="275" w:name="analise-exploratoria-dados"/>
    <w:p>
      <w:pPr>
        <w:pStyle w:val="Titre1"/>
      </w:pPr>
      <w:r>
        <w:rPr>
          <w:bCs/>
          <w:b/>
        </w:rPr>
        <w:t xml:space="preserve">Análise exploratória de dados</w:t>
      </w:r>
    </w:p>
    <w:p>
      <w:pPr>
        <w:pStyle w:val="FirstParagraph"/>
      </w:pPr>
    </w:p>
    <w:bookmarkStart w:id="274" w:name="analise-exploratoria"/>
    <w:p>
      <w:pPr>
        <w:pStyle w:val="Titre2"/>
      </w:pPr>
      <w:r>
        <w:t xml:space="preserve">Análise exploratória de dados</w:t>
      </w:r>
    </w:p>
    <w:p>
      <w:pPr>
        <w:pStyle w:val="FirstParagraph"/>
      </w:pPr>
    </w:p>
    <w:bookmarkStart w:id="263" w:name="o-que-é-análise-exploratória-de-dados"/>
    <w:p>
      <w:pPr>
        <w:pStyle w:val="Titre3"/>
      </w:pPr>
      <w:r>
        <w:t xml:space="preserve">O que é análise exploratória de dados?</w:t>
      </w:r>
    </w:p>
    <w:p>
      <w:pPr>
        <w:numPr>
          <w:ilvl w:val="0"/>
          <w:numId w:val="113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42</w:t>
        </w:r>
      </w:hyperlink>
    </w:p>
    <w:p>
      <w:pPr>
        <w:numPr>
          <w:ilvl w:val="0"/>
          <w:numId w:val="113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42</w:t>
        </w:r>
      </w:hyperlink>
    </w:p>
    <w:p>
      <w:pPr>
        <w:numPr>
          <w:ilvl w:val="0"/>
          <w:numId w:val="1131"/>
        </w:numPr>
      </w:pPr>
      <w:r>
        <w:t xml:space="preserve">A análise exploratória não deve ser usada para definir as questões e hipóteses científicas do estudo.</w:t>
      </w:r>
      <w:hyperlink w:anchor="ref-zuur2009">
        <w:r>
          <w:rPr>
            <w:rStyle w:val="Lienhypertexte"/>
            <w:vertAlign w:val="superscript"/>
          </w:rPr>
          <w:t xml:space="preserve">42</w:t>
        </w:r>
      </w:hyperlink>
    </w:p>
    <w:p>
      <w:pPr>
        <w:numPr>
          <w:ilvl w:val="0"/>
          <w:numId w:val="113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42</w:t>
        </w:r>
      </w:hyperlink>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funções para análise exploratória interativa.</w:t>
      </w:r>
      <w:r>
        <w:t xml:space="preserve"> </w:t>
      </w:r>
      <w:hyperlink r:id="rId262">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63"/>
    <w:bookmarkStart w:id="273" w:name="X6a589b5db795c98eb201621fae09281907216c8"/>
    <w:p>
      <w:pPr>
        <w:pStyle w:val="Titre3"/>
      </w:pPr>
      <w:r>
        <w:t xml:space="preserve">Quais etapas constituem a análise exploratória de dados?</w:t>
      </w:r>
    </w:p>
    <w:p>
      <w:pPr>
        <w:numPr>
          <w:ilvl w:val="0"/>
          <w:numId w:val="113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42</w:t>
        </w:r>
      </w:hyperlink>
    </w:p>
    <w:p>
      <w:pPr>
        <w:numPr>
          <w:ilvl w:val="1"/>
          <w:numId w:val="1133"/>
        </w:numPr>
        <w:pStyle w:val="Compact"/>
      </w:pPr>
      <w:r>
        <w:t xml:space="preserve">Boxplots</w:t>
      </w:r>
    </w:p>
    <w:p>
      <w:pPr>
        <w:pStyle w:val="FirstParagraph"/>
      </w:pPr>
    </w:p>
    <w:p>
      <w:pPr>
        <w:pStyle w:val="Corpsdetexte"/>
      </w:pPr>
      <w:r>
        <w:drawing>
          <wp:inline>
            <wp:extent cx="177593" cy="157162"/>
            <wp:effectExtent b="0" l="0" r="0" t="0"/>
            <wp:docPr descr="" title="" id="53" name="Picture"/>
            <a:graphic>
              <a:graphicData uri="http://schemas.openxmlformats.org/drawingml/2006/picture">
                <pic:pic>
                  <pic:nvPicPr>
                    <pic:cNvPr descr="Ciência-com-R_files/figure-docx/fa-icon-743c64b9ba893ee22ddca6ba87c98316.png" id="5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boxplot</w:t>
      </w:r>
      <w:r>
        <w:t xml:space="preserve"> </w:t>
      </w:r>
      <w:r>
        <w:t xml:space="preserve">para construção de boxplots.</w:t>
      </w:r>
      <w:r>
        <w:t xml:space="preserve"> </w:t>
      </w:r>
      <w:hyperlink r:id="rId268">
        <w:r>
          <w:drawing>
            <wp:inline>
              <wp:extent cx="157162" cy="157162"/>
              <wp:effectExtent b="0" l="0" r="0" t="0"/>
              <wp:docPr descr="" title="" id="55" name="Picture"/>
              <a:graphic>
                <a:graphicData uri="http://schemas.openxmlformats.org/drawingml/2006/picture">
                  <pic:pic>
                    <pic:nvPicPr>
                      <pic:cNvPr descr="Ciência-com-R_files/figure-docx/fa-icon-816f2f8c5de1688221ea8be20e4de069.png" id="5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4"/>
        </w:numPr>
      </w:pPr>
      <w:r>
        <w:t xml:space="preserve">Verifique a homocedasticidade (homogeneidade da variância):</w:t>
      </w:r>
      <w:hyperlink w:anchor="ref-zuur2009">
        <w:r>
          <w:rPr>
            <w:rStyle w:val="Lienhypertexte"/>
            <w:vertAlign w:val="superscript"/>
          </w:rPr>
          <w:t xml:space="preserve">42</w:t>
        </w:r>
      </w:hyperlink>
    </w:p>
    <w:p>
      <w:pPr>
        <w:numPr>
          <w:ilvl w:val="1"/>
          <w:numId w:val="1135"/>
        </w:numPr>
      </w:pPr>
      <w:r>
        <w:t xml:space="preserve">Boxplots condicionais (por fator de análise)</w:t>
      </w:r>
    </w:p>
    <w:p>
      <w:pPr>
        <w:numPr>
          <w:ilvl w:val="1"/>
          <w:numId w:val="1135"/>
        </w:numPr>
      </w:pPr>
      <w:r>
        <w:t xml:space="preserve">Análise dos resíduos do modelo de regressão</w:t>
      </w:r>
    </w:p>
    <w:p>
      <w:pPr>
        <w:numPr>
          <w:ilvl w:val="1"/>
          <w:numId w:val="1135"/>
        </w:numPr>
      </w:pPr>
      <w:r>
        <w:t xml:space="preserve">Gráfico resíduos vs. valores ajustados</w:t>
      </w:r>
    </w:p>
    <w:p>
      <w:pPr>
        <w:pStyle w:val="FirstParagraph"/>
      </w:pPr>
    </w:p>
    <w:p>
      <w:pPr>
        <w:numPr>
          <w:ilvl w:val="0"/>
          <w:numId w:val="1136"/>
        </w:numPr>
      </w:pPr>
      <w:r>
        <w:t xml:space="preserve">Verifique a normalidade da distribuição dos dados:</w:t>
      </w:r>
      <w:hyperlink w:anchor="ref-zuur2009">
        <w:r>
          <w:rPr>
            <w:rStyle w:val="Lienhypertexte"/>
            <w:vertAlign w:val="superscript"/>
          </w:rPr>
          <w:t xml:space="preserve">42</w:t>
        </w:r>
      </w:hyperlink>
    </w:p>
    <w:p>
      <w:pPr>
        <w:numPr>
          <w:ilvl w:val="1"/>
          <w:numId w:val="1137"/>
        </w:numPr>
      </w:pPr>
      <w:r>
        <w:t xml:space="preserve">Histograma das variáveis (por fator de análise)</w:t>
      </w:r>
    </w:p>
    <w:p>
      <w:pPr>
        <w:numPr>
          <w:ilvl w:val="1"/>
          <w:numId w:val="1137"/>
        </w:numPr>
      </w:pPr>
      <w:r>
        <w:t xml:space="preserve">Histograma dos resíduos da regressão</w:t>
      </w:r>
    </w:p>
    <w:p>
      <w:pPr>
        <w:pStyle w:val="FirstParagraph"/>
      </w:pPr>
    </w:p>
    <w:p>
      <w:pPr>
        <w:numPr>
          <w:ilvl w:val="0"/>
          <w:numId w:val="1138"/>
        </w:numPr>
      </w:pPr>
      <w:r>
        <w:t xml:space="preserve">Verifique a existência de grande quantidade de valores 0:</w:t>
      </w:r>
      <w:hyperlink w:anchor="ref-zuur2009">
        <w:r>
          <w:rPr>
            <w:rStyle w:val="Lienhypertexte"/>
            <w:vertAlign w:val="superscript"/>
          </w:rPr>
          <w:t xml:space="preserve">42</w:t>
        </w:r>
      </w:hyperlink>
    </w:p>
    <w:p>
      <w:pPr>
        <w:numPr>
          <w:ilvl w:val="1"/>
          <w:numId w:val="1139"/>
        </w:numPr>
        <w:pStyle w:val="Compact"/>
      </w:pPr>
      <w:r>
        <w:t xml:space="preserve">Histograma das variáveis (por fator de análise)</w:t>
      </w:r>
    </w:p>
    <w:p>
      <w:pPr>
        <w:pStyle w:val="FirstParagraph"/>
      </w:pPr>
    </w:p>
    <w:p>
      <w:pPr>
        <w:numPr>
          <w:ilvl w:val="0"/>
          <w:numId w:val="1140"/>
        </w:numPr>
      </w:pPr>
      <w:r>
        <w:t xml:space="preserve">Verifique a existência de colinearidade entre variáveis independentes de um modelo de regressão:</w:t>
      </w:r>
      <w:hyperlink w:anchor="ref-zuur2009">
        <w:r>
          <w:rPr>
            <w:rStyle w:val="Lienhypertexte"/>
            <w:vertAlign w:val="superscript"/>
          </w:rPr>
          <w:t xml:space="preserve">42</w:t>
        </w:r>
      </w:hyperlink>
    </w:p>
    <w:p>
      <w:pPr>
        <w:numPr>
          <w:ilvl w:val="1"/>
          <w:numId w:val="1141"/>
        </w:numPr>
      </w:pPr>
      <w:r>
        <w:t xml:space="preserve">Fator de inflação de variância (</w:t>
      </w:r>
      <w:r>
        <w:rPr>
          <w:iCs/>
          <w:i/>
        </w:rPr>
        <w:t xml:space="preserve">variance inflation factor</w:t>
      </w:r>
      <w:r>
        <w:t xml:space="preserve">, VIF)</w:t>
      </w:r>
    </w:p>
    <w:p>
      <w:pPr>
        <w:numPr>
          <w:ilvl w:val="1"/>
          <w:numId w:val="1141"/>
        </w:numPr>
      </w:pPr>
      <w:r>
        <w:t xml:space="preserve">Coeficiente de correlação de Pearson (</w:t>
      </w:r>
      <m:oMath>
        <m:r>
          <m:t>r</m:t>
        </m:r>
      </m:oMath>
      <w:r>
        <w:t xml:space="preserve">)</w:t>
      </w:r>
    </w:p>
    <w:p>
      <w:pPr>
        <w:numPr>
          <w:ilvl w:val="1"/>
          <w:numId w:val="1141"/>
        </w:numPr>
      </w:pPr>
      <w:r>
        <w:t xml:space="preserve">Gráfico de dispersão entre variáveis</w:t>
      </w:r>
    </w:p>
    <w:p>
      <w:pPr>
        <w:pStyle w:val="FirstParagraph"/>
      </w:pPr>
    </w:p>
    <w:p>
      <w:pPr>
        <w:numPr>
          <w:ilvl w:val="0"/>
          <w:numId w:val="1142"/>
        </w:numPr>
      </w:pPr>
      <w:r>
        <w:t xml:space="preserve">Verifique possíveis relações entre as variáveis dependente(s) e independente(s) de um modelo de regressão:</w:t>
      </w:r>
      <w:hyperlink w:anchor="ref-zuur2009">
        <w:r>
          <w:rPr>
            <w:rStyle w:val="Lienhypertexte"/>
            <w:vertAlign w:val="superscript"/>
          </w:rPr>
          <w:t xml:space="preserve">42</w:t>
        </w:r>
      </w:hyperlink>
    </w:p>
    <w:p>
      <w:pPr>
        <w:numPr>
          <w:ilvl w:val="1"/>
          <w:numId w:val="1143"/>
        </w:numPr>
        <w:pStyle w:val="Compact"/>
      </w:pPr>
      <w:r>
        <w:t xml:space="preserve">Gráfico de dispersão entre variáveis independente e dependente</w:t>
      </w:r>
    </w:p>
    <w:p>
      <w:pPr>
        <w:pStyle w:val="FirstParagraph"/>
      </w:pPr>
    </w:p>
    <w:p>
      <w:pPr>
        <w:numPr>
          <w:ilvl w:val="0"/>
          <w:numId w:val="1144"/>
        </w:numPr>
      </w:pPr>
      <w:r>
        <w:t xml:space="preserve">Verifique possíveis interações entre as variáveis dependente(s) de um modelo de regressão:</w:t>
      </w:r>
      <w:hyperlink w:anchor="ref-zuur2009">
        <w:r>
          <w:rPr>
            <w:rStyle w:val="Lienhypertexte"/>
            <w:vertAlign w:val="superscript"/>
          </w:rPr>
          <w:t xml:space="preserve">42</w:t>
        </w:r>
      </w:hyperlink>
    </w:p>
    <w:p>
      <w:pPr>
        <w:numPr>
          <w:ilvl w:val="1"/>
          <w:numId w:val="114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coplot</w:t>
      </w:r>
      <w:r>
        <w:t xml:space="preserve"> </w:t>
      </w:r>
      <w:r>
        <w:t xml:space="preserve">para construção de coplots.</w:t>
      </w:r>
      <w:r>
        <w:t xml:space="preserve"> </w:t>
      </w:r>
      <w:hyperlink r:id="rId268">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46"/>
        </w:numPr>
      </w:pPr>
      <w:r>
        <w:t xml:space="preserve">Verifique por dependência entre variáveis de um modelo de regressão:</w:t>
      </w:r>
      <w:hyperlink w:anchor="ref-zuur2009">
        <w:r>
          <w:rPr>
            <w:rStyle w:val="Lienhypertexte"/>
            <w:vertAlign w:val="superscript"/>
          </w:rPr>
          <w:t xml:space="preserve">42</w:t>
        </w:r>
      </w:hyperlink>
    </w:p>
    <w:p>
      <w:pPr>
        <w:numPr>
          <w:ilvl w:val="1"/>
          <w:numId w:val="1147"/>
        </w:numPr>
      </w:pPr>
      <w:r>
        <w:t xml:space="preserve">Gráfico de série temporal das variáveis</w:t>
      </w:r>
    </w:p>
    <w:p>
      <w:pPr>
        <w:numPr>
          <w:ilvl w:val="1"/>
          <w:numId w:val="1147"/>
        </w:numPr>
      </w:pPr>
      <w:r>
        <w:t xml:space="preserve">Gráfico de autocorrelação entre as variáveis</w:t>
      </w:r>
    </w:p>
    <w:p>
      <w:pPr>
        <w:pStyle w:val="FirstParagraph"/>
      </w:pPr>
    </w:p>
    <w:bookmarkEnd w:id="273"/>
    <w:bookmarkEnd w:id="274"/>
    <w:bookmarkEnd w:id="275"/>
    <w:bookmarkStart w:id="324" w:name="analise-descritiva"/>
    <w:p>
      <w:pPr>
        <w:pStyle w:val="Titre1"/>
      </w:pPr>
      <w:r>
        <w:rPr>
          <w:bCs/>
          <w:b/>
        </w:rPr>
        <w:t xml:space="preserve">Análise descritiva</w:t>
      </w:r>
    </w:p>
    <w:p>
      <w:pPr>
        <w:pStyle w:val="FirstParagraph"/>
      </w:pPr>
    </w:p>
    <w:bookmarkStart w:id="282" w:name="descritiva"/>
    <w:p>
      <w:pPr>
        <w:pStyle w:val="Titre2"/>
      </w:pPr>
      <w:r>
        <w:t xml:space="preserve">Análise descritiva</w:t>
      </w:r>
    </w:p>
    <w:p>
      <w:pPr>
        <w:pStyle w:val="FirstParagraph"/>
      </w:pPr>
    </w:p>
    <w:bookmarkStart w:id="281" w:name="o-que-é-análise-descritiva"/>
    <w:p>
      <w:pPr>
        <w:pStyle w:val="Titre3"/>
      </w:pPr>
      <w:r>
        <w:t xml:space="preserve">O que é análise descritiva?</w:t>
      </w:r>
    </w:p>
    <w:p>
      <w:pPr>
        <w:numPr>
          <w:ilvl w:val="0"/>
          <w:numId w:val="114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148"/>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r>
        <w:rPr>
          <w:iCs/>
          <w:i/>
        </w:rPr>
        <w:t xml:space="preserve">create_report</w:t>
      </w:r>
      <w:r>
        <w:t xml:space="preserve"> </w:t>
      </w:r>
      <w:r>
        <w:t xml:space="preserve">para executar análise exploratória.</w:t>
      </w:r>
      <w:r>
        <w:t xml:space="preserve"> </w:t>
      </w:r>
      <w:hyperlink r:id="rId280">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81"/>
    <w:bookmarkEnd w:id="282"/>
    <w:bookmarkStart w:id="285" w:name="tabelas"/>
    <w:p>
      <w:pPr>
        <w:pStyle w:val="Titre2"/>
      </w:pPr>
      <w:r>
        <w:t xml:space="preserve">Tabelas</w:t>
      </w:r>
    </w:p>
    <w:p>
      <w:pPr>
        <w:pStyle w:val="FirstParagraph"/>
      </w:pPr>
    </w:p>
    <w:bookmarkStart w:id="283" w:name="por-que-usar-tabelas"/>
    <w:p>
      <w:pPr>
        <w:pStyle w:val="Titre3"/>
      </w:pPr>
      <w:r>
        <w:t xml:space="preserve">Por que usar tabelas?</w:t>
      </w:r>
    </w:p>
    <w:p>
      <w:pPr>
        <w:numPr>
          <w:ilvl w:val="0"/>
          <w:numId w:val="114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83"/>
    <w:bookmarkStart w:id="284" w:name="como-exportar-a-tabela-para-o-manuscrito"/>
    <w:p>
      <w:pPr>
        <w:pStyle w:val="Titre3"/>
      </w:pPr>
      <w:r>
        <w:t xml:space="preserve">Como exportar a tabela para o manuscrito?</w:t>
      </w:r>
    </w:p>
    <w:p>
      <w:pPr>
        <w:numPr>
          <w:ilvl w:val="0"/>
          <w:numId w:val="1150"/>
        </w:numPr>
        <w:pStyle w:val="Compact"/>
      </w:pPr>
      <w:r>
        <w:t xml:space="preserve">.[REF]</w:t>
      </w:r>
    </w:p>
    <w:p>
      <w:pPr>
        <w:pStyle w:val="FirstParagraph"/>
      </w:pPr>
    </w:p>
    <w:bookmarkEnd w:id="284"/>
    <w:bookmarkEnd w:id="285"/>
    <w:bookmarkStart w:id="294" w:name="tabela-1"/>
    <w:p>
      <w:pPr>
        <w:pStyle w:val="Titre2"/>
      </w:pPr>
      <w:r>
        <w:t xml:space="preserve">Tabela 1</w:t>
      </w:r>
    </w:p>
    <w:p>
      <w:pPr>
        <w:pStyle w:val="FirstParagraph"/>
      </w:pPr>
    </w:p>
    <w:bookmarkStart w:id="286"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72</w:t>
        </w:r>
      </w:hyperlink>
    </w:p>
    <w:p>
      <w:pPr>
        <w:pStyle w:val="FirstParagraph"/>
      </w:pPr>
    </w:p>
    <w:bookmarkEnd w:id="286"/>
    <w:bookmarkStart w:id="287"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2"/>
        </w:numPr>
      </w:pPr>
      <w:r>
        <w:t xml:space="preserve">Descrever (conhecer) as características da amostra e dos grupos sendo comparados, quando aplicável.</w:t>
      </w:r>
      <w:hyperlink w:anchor="ref-chen2020">
        <w:r>
          <w:rPr>
            <w:rStyle w:val="Lienhypertexte"/>
            <w:vertAlign w:val="superscript"/>
          </w:rPr>
          <w:t xml:space="preserve">72</w:t>
        </w:r>
      </w:hyperlink>
    </w:p>
    <w:p>
      <w:pPr>
        <w:numPr>
          <w:ilvl w:val="0"/>
          <w:numId w:val="115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72</w:t>
        </w:r>
      </w:hyperlink>
    </w:p>
    <w:p>
      <w:pPr>
        <w:numPr>
          <w:ilvl w:val="0"/>
          <w:numId w:val="1152"/>
        </w:numPr>
      </w:pPr>
      <w:r>
        <w:t xml:space="preserve">Permitir a replicação do estudo.</w:t>
      </w:r>
      <w:hyperlink w:anchor="ref-chen2020">
        <w:r>
          <w:rPr>
            <w:rStyle w:val="Lienhypertexte"/>
            <w:vertAlign w:val="superscript"/>
          </w:rPr>
          <w:t xml:space="preserve">72</w:t>
        </w:r>
      </w:hyperlink>
    </w:p>
    <w:p>
      <w:pPr>
        <w:numPr>
          <w:ilvl w:val="0"/>
          <w:numId w:val="1152"/>
        </w:numPr>
      </w:pPr>
      <w:r>
        <w:t xml:space="preserve">Meta-analisar os dados junto a estudos similares.</w:t>
      </w:r>
      <w:hyperlink w:anchor="ref-chen2020">
        <w:r>
          <w:rPr>
            <w:rStyle w:val="Lienhypertexte"/>
            <w:vertAlign w:val="superscript"/>
          </w:rPr>
          <w:t xml:space="preserve">72</w:t>
        </w:r>
      </w:hyperlink>
    </w:p>
    <w:p>
      <w:pPr>
        <w:numPr>
          <w:ilvl w:val="0"/>
          <w:numId w:val="1152"/>
        </w:numPr>
      </w:pPr>
      <w:r>
        <w:t xml:space="preserve">Avaliar a generalização (validade externa) das conclusões do estudo.</w:t>
      </w:r>
      <w:hyperlink w:anchor="ref-chen2020">
        <w:r>
          <w:rPr>
            <w:rStyle w:val="Lienhypertexte"/>
            <w:vertAlign w:val="superscript"/>
          </w:rPr>
          <w:t xml:space="preserve">72</w:t>
        </w:r>
      </w:hyperlink>
    </w:p>
    <w:p>
      <w:pPr>
        <w:pStyle w:val="FirstParagraph"/>
      </w:pPr>
    </w:p>
    <w:bookmarkEnd w:id="287"/>
    <w:bookmarkStart w:id="293" w:name="como-construir-a-tabela-1"/>
    <w:p>
      <w:pPr>
        <w:pStyle w:val="Titre3"/>
      </w:pPr>
      <w:r>
        <w:t xml:space="preserve">Como construir a Tabela 1?</w:t>
      </w:r>
    </w:p>
    <w:p>
      <w:pPr>
        <w:numPr>
          <w:ilvl w:val="0"/>
          <w:numId w:val="115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100</w:t>
        </w:r>
      </w:hyperlink>
    </w:p>
    <w:p>
      <w:pPr>
        <w:numPr>
          <w:ilvl w:val="0"/>
          <w:numId w:val="115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101</w:t>
        </w:r>
      </w:hyperlink>
    </w:p>
    <w:p>
      <w:pPr>
        <w:pStyle w:val="FirstParagraph"/>
      </w:pPr>
    </w:p>
    <w:p>
      <w:pPr>
        <w:pStyle w:val="Corpsdetexte"/>
      </w:pPr>
      <w:r>
        <w:drawing>
          <wp:inline>
            <wp:extent cx="177593" cy="157162"/>
            <wp:effectExtent b="0" l="0" r="0" t="0"/>
            <wp:docPr descr="" title="" id="65" name="Picture"/>
            <a:graphic>
              <a:graphicData uri="http://schemas.openxmlformats.org/drawingml/2006/picture">
                <pic:pic>
                  <pic:nvPicPr>
                    <pic:cNvPr descr="Ciência-com-R_files/figure-docx/fa-icon-743c64b9ba893ee22ddca6ba87c98316.png" id="6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1</w:t>
      </w:r>
      <w:r>
        <w:t xml:space="preserve">’</w:t>
      </w:r>
      <w:r>
        <w:t xml:space="preserve"> </w:t>
      </w:r>
      <w:hyperlink r:id="rId292">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93"/>
    <w:bookmarkEnd w:id="294"/>
    <w:bookmarkStart w:id="301" w:name="tabela-2"/>
    <w:p>
      <w:pPr>
        <w:pStyle w:val="Titre2"/>
      </w:pPr>
      <w:r>
        <w:t xml:space="preserve">Tabela 2</w:t>
      </w:r>
    </w:p>
    <w:p>
      <w:pPr>
        <w:pStyle w:val="FirstParagraph"/>
      </w:pPr>
    </w:p>
    <w:bookmarkStart w:id="295"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4"/>
        </w:numPr>
        <w:pStyle w:val="Compact"/>
      </w:pPr>
      <w:r>
        <w:t xml:space="preserve">.[REF]</w:t>
      </w:r>
    </w:p>
    <w:p>
      <w:pPr>
        <w:pStyle w:val="FirstParagraph"/>
      </w:pPr>
    </w:p>
    <w:bookmarkEnd w:id="295"/>
    <w:bookmarkStart w:id="300" w:name="como-construir-a-tabela-2"/>
    <w:p>
      <w:pPr>
        <w:pStyle w:val="Titre3"/>
      </w:pPr>
      <w:r>
        <w:t xml:space="preserve">Como construir a Tabela 2?</w:t>
      </w:r>
    </w:p>
    <w:p>
      <w:pPr>
        <w:numPr>
          <w:ilvl w:val="0"/>
          <w:numId w:val="115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103</w:t>
        </w:r>
      </w:hyperlink>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2</w:t>
      </w:r>
      <w:r>
        <w:t xml:space="preserve">’</w:t>
      </w:r>
      <w:r>
        <w:t xml:space="preserve"> </w:t>
      </w:r>
      <w:hyperlink r:id="rId292">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00"/>
    <w:bookmarkEnd w:id="301"/>
    <w:bookmarkStart w:id="323" w:name="graficos"/>
    <w:p>
      <w:pPr>
        <w:pStyle w:val="Titre2"/>
      </w:pPr>
      <w:r>
        <w:t xml:space="preserve">Gráficos</w:t>
      </w:r>
    </w:p>
    <w:p>
      <w:pPr>
        <w:pStyle w:val="FirstParagraph"/>
      </w:pPr>
    </w:p>
    <w:bookmarkStart w:id="302" w:name="o-que-são-gráficos"/>
    <w:p>
      <w:pPr>
        <w:pStyle w:val="Titre3"/>
      </w:pPr>
      <w:r>
        <w:t xml:space="preserve">O que são gráficos?</w:t>
      </w:r>
    </w:p>
    <w:p>
      <w:pPr>
        <w:numPr>
          <w:ilvl w:val="0"/>
          <w:numId w:val="115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104</w:t>
        </w:r>
      </w:hyperlink>
    </w:p>
    <w:p>
      <w:pPr>
        <w:pStyle w:val="FirstParagraph"/>
      </w:pPr>
    </w:p>
    <w:bookmarkEnd w:id="302"/>
    <w:bookmarkStart w:id="314"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104</w:t>
        </w:r>
      </w:hyperlink>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ggplot2</w:t>
      </w:r>
      <w:hyperlink w:anchor="ref-ggplot2">
        <w:r>
          <w:rPr>
            <w:rStyle w:val="Lienhypertexte"/>
            <w:vertAlign w:val="superscript"/>
          </w:rPr>
          <w:t xml:space="preserve">105</w:t>
        </w:r>
      </w:hyperlink>
      <w:r>
        <w:t xml:space="preserve">,</w:t>
      </w:r>
      <w:r>
        <w:t xml:space="preserve"> </w:t>
      </w:r>
      <w:r>
        <w:rPr>
          <w:iCs/>
          <w:i/>
        </w:rPr>
        <w:t xml:space="preserve">plotly</w:t>
      </w:r>
      <w:hyperlink w:anchor="ref-plotly">
        <w:r>
          <w:rPr>
            <w:rStyle w:val="Lienhypertexte"/>
            <w:vertAlign w:val="superscript"/>
          </w:rPr>
          <w:t xml:space="preserve">106</w:t>
        </w:r>
      </w:hyperlink>
      <w:r>
        <w:t xml:space="preserve"> </w:t>
      </w:r>
      <w:r>
        <w:t xml:space="preserve">e</w:t>
      </w:r>
      <w:r>
        <w:t xml:space="preserve"> </w:t>
      </w:r>
      <w:r>
        <w:rPr>
          <w:iCs/>
          <w:i/>
        </w:rPr>
        <w:t xml:space="preserve">corrplot</w:t>
      </w:r>
      <w:hyperlink w:anchor="ref-corrplot">
        <w:r>
          <w:rPr>
            <w:rStyle w:val="Lienhypertexte"/>
            <w:vertAlign w:val="superscript"/>
          </w:rPr>
          <w:t xml:space="preserve">107</w:t>
        </w:r>
      </w:hyperlink>
      <w:r>
        <w:t xml:space="preserve"> </w:t>
      </w:r>
      <w:r>
        <w:t xml:space="preserve">fornecem funções para construção de gráficos</w:t>
      </w:r>
      <w:r>
        <w:t xml:space="preserve"> </w:t>
      </w:r>
      <w:hyperlink r:id="rId307">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0">
        <w:r>
          <w:drawing>
            <wp:inline>
              <wp:extent cx="157162" cy="157162"/>
              <wp:effectExtent b="0" l="0" r="0" t="0"/>
              <wp:docPr descr="" title="" id="77" name="Picture"/>
              <a:graphic>
                <a:graphicData uri="http://schemas.openxmlformats.org/drawingml/2006/picture">
                  <pic:pic>
                    <pic:nvPicPr>
                      <pic:cNvPr descr="Ciência-com-R_files/figure-docx/fa-icon-816f2f8c5de1688221ea8be20e4de069.png" id="7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3">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14"/>
    <w:bookmarkStart w:id="315"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108</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108</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108</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108</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108</w:t>
        </w:r>
      </w:hyperlink>
    </w:p>
    <w:p>
      <w:pPr>
        <w:pStyle w:val="FirstParagraph"/>
      </w:pPr>
    </w:p>
    <w:bookmarkEnd w:id="315"/>
    <w:bookmarkStart w:id="321"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108</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108</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109</w:t>
        </w:r>
      </w:hyperlink>
    </w:p>
    <w:p>
      <w:pPr>
        <w:numPr>
          <w:ilvl w:val="0"/>
          <w:numId w:val="1159"/>
        </w:numPr>
      </w:pPr>
      <w:r>
        <w:t xml:space="preserve">Exiba os pontos de dados em boxplots.</w:t>
      </w:r>
      <w:hyperlink w:anchor="ref-Weissgerber2019">
        <w:r>
          <w:rPr>
            <w:rStyle w:val="Lienhypertexte"/>
            <w:vertAlign w:val="superscript"/>
          </w:rPr>
          <w:t xml:space="preserve">109</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109</w:t>
        </w:r>
      </w:hyperlink>
    </w:p>
    <w:p>
      <w:pPr>
        <w:numPr>
          <w:ilvl w:val="0"/>
          <w:numId w:val="1159"/>
        </w:numPr>
      </w:pPr>
      <w:r>
        <w:t xml:space="preserve">Prefira palhetas de cor adaptadas para daltônicos.</w:t>
      </w:r>
      <w:hyperlink w:anchor="ref-Weissgerber2019">
        <w:r>
          <w:rPr>
            <w:rStyle w:val="Lienhypertexte"/>
            <w:vertAlign w:val="superscript"/>
          </w:rPr>
          <w:t xml:space="preserve">109</w:t>
        </w:r>
      </w:hyperlink>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ggsci</w:t>
      </w:r>
      <w:hyperlink w:anchor="ref-ggsci">
        <w:r>
          <w:rPr>
            <w:rStyle w:val="Lienhypertexte"/>
            <w:vertAlign w:val="superscript"/>
          </w:rPr>
          <w:t xml:space="preserve">110</w:t>
        </w:r>
      </w:hyperlink>
      <w:r>
        <w:t xml:space="preserve"> </w:t>
      </w:r>
      <w:r>
        <w:t xml:space="preserve">fornece palhetas de cores inspiradas em publicações científicas para uso em gráficos</w:t>
      </w:r>
      <w:r>
        <w:t xml:space="preserve"> </w:t>
      </w:r>
      <w:hyperlink r:id="rId320">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21"/>
    <w:bookmarkStart w:id="322" w:name="Xade7d138eccea79fee08fc9602b6f38b086bf92"/>
    <w:p>
      <w:pPr>
        <w:pStyle w:val="Titre3"/>
      </w:pPr>
      <w:r>
        <w:t xml:space="preserve">Como exportar o gráfico para o manuscrito?</w:t>
      </w:r>
    </w:p>
    <w:p>
      <w:pPr>
        <w:numPr>
          <w:ilvl w:val="0"/>
          <w:numId w:val="1160"/>
        </w:numPr>
        <w:pStyle w:val="Compact"/>
      </w:pPr>
      <w:r>
        <w:t xml:space="preserve">.[REF]</w:t>
      </w:r>
    </w:p>
    <w:p>
      <w:pPr>
        <w:pStyle w:val="FirstParagraph"/>
      </w:pPr>
    </w:p>
    <w:bookmarkEnd w:id="322"/>
    <w:bookmarkEnd w:id="323"/>
    <w:bookmarkEnd w:id="324"/>
    <w:bookmarkStart w:id="355" w:name="analise-inferencial"/>
    <w:p>
      <w:pPr>
        <w:pStyle w:val="Titre1"/>
      </w:pPr>
      <w:r>
        <w:rPr>
          <w:bCs/>
          <w:b/>
        </w:rPr>
        <w:t xml:space="preserve">Análise inferencial</w:t>
      </w:r>
    </w:p>
    <w:p>
      <w:pPr>
        <w:pStyle w:val="FirstParagraph"/>
      </w:pPr>
    </w:p>
    <w:bookmarkStart w:id="327" w:name="ideias-hipoteses"/>
    <w:p>
      <w:pPr>
        <w:pStyle w:val="Titre2"/>
      </w:pPr>
      <w:r>
        <w:t xml:space="preserve">Ideias e hipóteses científicas</w:t>
      </w:r>
    </w:p>
    <w:p>
      <w:pPr>
        <w:pStyle w:val="FirstParagraph"/>
      </w:pPr>
    </w:p>
    <w:bookmarkStart w:id="325" w:name="o-que-é-hipótese-científica"/>
    <w:p>
      <w:pPr>
        <w:pStyle w:val="Titre3"/>
      </w:pPr>
      <w:r>
        <w:t xml:space="preserve">O que é hipótese científica?</w:t>
      </w:r>
    </w:p>
    <w:p>
      <w:pPr>
        <w:numPr>
          <w:ilvl w:val="0"/>
          <w:numId w:val="1161"/>
        </w:numPr>
        <w:pStyle w:val="Compact"/>
      </w:pPr>
      <w:r>
        <w:t xml:space="preserve">Hipótese científica é uma ideia que pode ser testada.</w:t>
      </w:r>
      <w:hyperlink w:anchor="ref-Curran-Everett2009">
        <w:r>
          <w:rPr>
            <w:rStyle w:val="Lienhypertexte"/>
            <w:vertAlign w:val="superscript"/>
          </w:rPr>
          <w:t xml:space="preserve">111</w:t>
        </w:r>
      </w:hyperlink>
    </w:p>
    <w:p>
      <w:pPr>
        <w:pStyle w:val="FirstParagraph"/>
      </w:pPr>
    </w:p>
    <w:bookmarkEnd w:id="325"/>
    <w:bookmarkStart w:id="326"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112</w:t>
        </w:r>
      </w:hyperlink>
    </w:p>
    <w:p>
      <w:pPr>
        <w:numPr>
          <w:ilvl w:val="0"/>
          <w:numId w:val="1162"/>
        </w:numPr>
      </w:pPr>
      <w:r>
        <w:t xml:space="preserve">Desafio a ideias aceitas.</w:t>
      </w:r>
      <w:hyperlink w:anchor="ref-Vandenbroucke2018">
        <w:r>
          <w:rPr>
            <w:rStyle w:val="Lienhypertexte"/>
            <w:vertAlign w:val="superscript"/>
          </w:rPr>
          <w:t xml:space="preserve">112</w:t>
        </w:r>
      </w:hyperlink>
    </w:p>
    <w:p>
      <w:pPr>
        <w:numPr>
          <w:ilvl w:val="0"/>
          <w:numId w:val="1162"/>
        </w:numPr>
      </w:pPr>
      <w:r>
        <w:t xml:space="preserve">Conflito entre ideias divergentes.</w:t>
      </w:r>
      <w:hyperlink w:anchor="ref-Vandenbroucke2018">
        <w:r>
          <w:rPr>
            <w:rStyle w:val="Lienhypertexte"/>
            <w:vertAlign w:val="superscript"/>
          </w:rPr>
          <w:t xml:space="preserve">112</w:t>
        </w:r>
      </w:hyperlink>
    </w:p>
    <w:p>
      <w:pPr>
        <w:numPr>
          <w:ilvl w:val="0"/>
          <w:numId w:val="1162"/>
        </w:numPr>
      </w:pPr>
      <w:r>
        <w:t xml:space="preserve">Variações regionais, temporais e populacionais.</w:t>
      </w:r>
      <w:hyperlink w:anchor="ref-Vandenbroucke2018">
        <w:r>
          <w:rPr>
            <w:rStyle w:val="Lienhypertexte"/>
            <w:vertAlign w:val="superscript"/>
          </w:rPr>
          <w:t xml:space="preserve">112</w:t>
        </w:r>
      </w:hyperlink>
    </w:p>
    <w:p>
      <w:pPr>
        <w:numPr>
          <w:ilvl w:val="0"/>
          <w:numId w:val="1162"/>
        </w:numPr>
      </w:pPr>
      <w:r>
        <w:t xml:space="preserve">Experiências dos próprios pesquisadores.</w:t>
      </w:r>
      <w:hyperlink w:anchor="ref-Vandenbroucke2018">
        <w:r>
          <w:rPr>
            <w:rStyle w:val="Lienhypertexte"/>
            <w:vertAlign w:val="superscript"/>
          </w:rPr>
          <w:t xml:space="preserve">112</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112</w:t>
        </w:r>
      </w:hyperlink>
    </w:p>
    <w:p>
      <w:pPr>
        <w:pStyle w:val="FirstParagraph"/>
      </w:pPr>
    </w:p>
    <w:bookmarkEnd w:id="326"/>
    <w:bookmarkEnd w:id="327"/>
    <w:bookmarkStart w:id="329" w:name="erros-inferencia"/>
    <w:p>
      <w:pPr>
        <w:pStyle w:val="Titre2"/>
      </w:pPr>
      <w:r>
        <w:t xml:space="preserve">Testes de hipóteses</w:t>
      </w:r>
    </w:p>
    <w:p>
      <w:pPr>
        <w:pStyle w:val="FirstParagraph"/>
      </w:pPr>
    </w:p>
    <w:bookmarkStart w:id="328" w:name="quais-são-os-tipos-de-teste-de-hipóteses"/>
    <w:p>
      <w:pPr>
        <w:pStyle w:val="Titre3"/>
      </w:pPr>
      <w:r>
        <w:t xml:space="preserve">Quais são os tipos de teste de hipóteses?</w:t>
      </w:r>
    </w:p>
    <w:p>
      <w:pPr>
        <w:numPr>
          <w:ilvl w:val="0"/>
          <w:numId w:val="1163"/>
        </w:numPr>
      </w:pPr>
      <w:r>
        <w:t xml:space="preserve">Teste (clássico) de significância da hipótese nula.</w:t>
      </w:r>
      <w:hyperlink w:anchor="ref-lakens2018">
        <w:r>
          <w:rPr>
            <w:rStyle w:val="Lienhypertexte"/>
            <w:vertAlign w:val="superscript"/>
          </w:rPr>
          <w:t xml:space="preserve">113</w:t>
        </w:r>
      </w:hyperlink>
    </w:p>
    <w:p>
      <w:pPr>
        <w:numPr>
          <w:ilvl w:val="0"/>
          <w:numId w:val="1163"/>
        </w:numPr>
      </w:pPr>
      <w:r>
        <w:t xml:space="preserve">Teste de mínimos efeitos.</w:t>
      </w:r>
      <w:hyperlink w:anchor="ref-lakens2018">
        <w:r>
          <w:rPr>
            <w:rStyle w:val="Lienhypertexte"/>
            <w:vertAlign w:val="superscript"/>
          </w:rPr>
          <w:t xml:space="preserve">113</w:t>
        </w:r>
      </w:hyperlink>
    </w:p>
    <w:p>
      <w:pPr>
        <w:numPr>
          <w:ilvl w:val="0"/>
          <w:numId w:val="1163"/>
        </w:numPr>
      </w:pPr>
      <w:r>
        <w:t xml:space="preserve">Teste de equivalência.</w:t>
      </w:r>
      <w:hyperlink w:anchor="ref-lakens2018">
        <w:r>
          <w:rPr>
            <w:rStyle w:val="Lienhypertexte"/>
            <w:vertAlign w:val="superscript"/>
          </w:rPr>
          <w:t xml:space="preserve">113</w:t>
        </w:r>
      </w:hyperlink>
    </w:p>
    <w:p>
      <w:pPr>
        <w:numPr>
          <w:ilvl w:val="0"/>
          <w:numId w:val="1163"/>
        </w:numPr>
      </w:pPr>
      <w:r>
        <w:t xml:space="preserve">Teste de inferioridade.</w:t>
      </w:r>
      <w:hyperlink w:anchor="ref-lakens2018">
        <w:r>
          <w:rPr>
            <w:rStyle w:val="Lienhypertexte"/>
            <w:vertAlign w:val="superscript"/>
          </w:rPr>
          <w:t xml:space="preserve">113</w:t>
        </w:r>
      </w:hyperlink>
    </w:p>
    <w:p>
      <w:pPr>
        <w:numPr>
          <w:ilvl w:val="0"/>
          <w:numId w:val="1163"/>
        </w:numPr>
      </w:pPr>
      <w:r>
        <w:t xml:space="preserve">Teste de não-inferioridade.[REF]</w:t>
      </w:r>
    </w:p>
    <w:p>
      <w:pPr>
        <w:numPr>
          <w:ilvl w:val="0"/>
          <w:numId w:val="1163"/>
        </w:numPr>
      </w:pPr>
      <w:r>
        <w:t xml:space="preserve">Teste de superioridade.[REF]</w:t>
      </w:r>
    </w:p>
    <w:p>
      <w:pPr>
        <w:pStyle w:val="FirstParagraph"/>
      </w:pPr>
    </w:p>
    <w:bookmarkEnd w:id="328"/>
    <w:bookmarkEnd w:id="329"/>
    <w:bookmarkStart w:id="335" w:name="inferencial"/>
    <w:p>
      <w:pPr>
        <w:pStyle w:val="Titre2"/>
      </w:pPr>
      <w:r>
        <w:t xml:space="preserve">Análise inferencial</w:t>
      </w:r>
    </w:p>
    <w:p>
      <w:pPr>
        <w:pStyle w:val="FirstParagraph"/>
      </w:pPr>
    </w:p>
    <w:bookmarkStart w:id="330" w:name="o-que-é-análise-inferencial"/>
    <w:p>
      <w:pPr>
        <w:pStyle w:val="Titre3"/>
      </w:pPr>
      <w:r>
        <w:t xml:space="preserve">O que é análise inferencial?</w:t>
      </w:r>
    </w:p>
    <w:p>
      <w:pPr>
        <w:numPr>
          <w:ilvl w:val="0"/>
          <w:numId w:val="116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16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111</w:t>
        </w:r>
      </w:hyperlink>
    </w:p>
    <w:p>
      <w:pPr>
        <w:pStyle w:val="FirstParagraph"/>
      </w:pPr>
    </w:p>
    <w:bookmarkEnd w:id="330"/>
    <w:bookmarkStart w:id="331" w:name="o-que-é-hipótese-nula"/>
    <w:p>
      <w:pPr>
        <w:pStyle w:val="Titre3"/>
      </w:pPr>
      <w:r>
        <w:t xml:space="preserve">O que é hipótese nula?</w:t>
      </w:r>
    </w:p>
    <w:p>
      <w:pPr>
        <w:numPr>
          <w:ilvl w:val="0"/>
          <w:numId w:val="116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38</w:t>
        </w:r>
      </w:hyperlink>
    </w:p>
    <w:p>
      <w:pPr>
        <w:pStyle w:val="FirstParagraph"/>
      </w:pPr>
    </w:p>
    <w:bookmarkEnd w:id="331"/>
    <w:bookmarkStart w:id="332" w:name="o-que-é-hipótese-alternativa"/>
    <w:p>
      <w:pPr>
        <w:pStyle w:val="Titre3"/>
      </w:pPr>
      <w:r>
        <w:t xml:space="preserve">O que é hipótese alternativa?</w:t>
      </w:r>
    </w:p>
    <w:p>
      <w:pPr>
        <w:numPr>
          <w:ilvl w:val="0"/>
          <w:numId w:val="116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38</w:t>
        </w:r>
      </w:hyperlink>
    </w:p>
    <w:p>
      <w:pPr>
        <w:pStyle w:val="FirstParagraph"/>
      </w:pPr>
    </w:p>
    <w:bookmarkEnd w:id="332"/>
    <w:bookmarkStart w:id="333" w:name="qual-hipótese-está-sendo-testada"/>
    <w:p>
      <w:pPr>
        <w:pStyle w:val="Titre3"/>
      </w:pPr>
      <w:r>
        <w:t xml:space="preserve">Qual hipótese está sendo testada?</w:t>
      </w:r>
    </w:p>
    <w:p>
      <w:pPr>
        <w:numPr>
          <w:ilvl w:val="0"/>
          <w:numId w:val="116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16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16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38</w:t>
        </w:r>
      </w:hyperlink>
    </w:p>
    <w:p>
      <w:pPr>
        <w:numPr>
          <w:ilvl w:val="0"/>
          <w:numId w:val="116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111</w:t>
        </w:r>
      </w:hyperlink>
    </w:p>
    <w:p>
      <w:pPr>
        <w:pStyle w:val="FirstParagraph"/>
      </w:pPr>
    </w:p>
    <w:bookmarkEnd w:id="333"/>
    <w:bookmarkStart w:id="334" w:name="o-que-reportar-após-um-teste-de-hipótese"/>
    <w:p>
      <w:pPr>
        <w:pStyle w:val="Titre3"/>
      </w:pPr>
      <w:r>
        <w:t xml:space="preserve">O que reportar após um teste de hipótese?</w:t>
      </w:r>
    </w:p>
    <w:p>
      <w:pPr>
        <w:numPr>
          <w:ilvl w:val="0"/>
          <w:numId w:val="1168"/>
        </w:numPr>
      </w:pPr>
      <w:r>
        <w:t xml:space="preserve">P-valores, como estimativa da significância estatística.</w:t>
      </w:r>
      <w:hyperlink w:anchor="ref-Sullivan2012">
        <w:r>
          <w:rPr>
            <w:rStyle w:val="Lienhypertexte"/>
            <w:vertAlign w:val="superscript"/>
          </w:rPr>
          <w:t xml:space="preserve">114</w:t>
        </w:r>
      </w:hyperlink>
    </w:p>
    <w:p>
      <w:pPr>
        <w:numPr>
          <w:ilvl w:val="0"/>
          <w:numId w:val="1168"/>
        </w:numPr>
      </w:pPr>
      <w:r>
        <w:t xml:space="preserve">Tamanho do efeito, como estimativa de significância substantiva (clínica).</w:t>
      </w:r>
      <w:hyperlink w:anchor="ref-Sullivan2012">
        <w:r>
          <w:rPr>
            <w:rStyle w:val="Lienhypertexte"/>
            <w:vertAlign w:val="superscript"/>
          </w:rPr>
          <w:t xml:space="preserve">114</w:t>
        </w:r>
      </w:hyperlink>
    </w:p>
    <w:p>
      <w:pPr>
        <w:pStyle w:val="FirstParagraph"/>
      </w:pPr>
    </w:p>
    <w:bookmarkEnd w:id="334"/>
    <w:bookmarkEnd w:id="335"/>
    <w:bookmarkStart w:id="341" w:name="erros-de-inferência"/>
    <w:p>
      <w:pPr>
        <w:pStyle w:val="Titre2"/>
      </w:pPr>
      <w:r>
        <w:t xml:space="preserve">Erros de inferência</w:t>
      </w:r>
    </w:p>
    <w:p>
      <w:pPr>
        <w:pStyle w:val="FirstParagraph"/>
      </w:pPr>
    </w:p>
    <w:bookmarkStart w:id="336" w:name="X2ee2727e337a4aac4d6020bee661b1c2a101348"/>
    <w:p>
      <w:pPr>
        <w:pStyle w:val="Titre3"/>
      </w:pPr>
      <w:r>
        <w:t xml:space="preserve">O que são erros de inferência estatística?</w:t>
      </w:r>
    </w:p>
    <w:p>
      <w:pPr>
        <w:numPr>
          <w:ilvl w:val="0"/>
          <w:numId w:val="116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111</w:t>
        </w:r>
      </w:hyperlink>
    </w:p>
    <w:p>
      <w:pPr>
        <w:pStyle w:val="FirstParagraph"/>
      </w:pPr>
    </w:p>
    <w:bookmarkEnd w:id="336"/>
    <w:bookmarkStart w:id="337" w:name="o-que-é-erro-tipo-i"/>
    <w:p>
      <w:pPr>
        <w:pStyle w:val="Titre3"/>
      </w:pPr>
      <w:r>
        <w:t xml:space="preserve">O que é erro tipo I?</w:t>
      </w:r>
    </w:p>
    <w:p>
      <w:pPr>
        <w:numPr>
          <w:ilvl w:val="0"/>
          <w:numId w:val="117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111</w:t>
        </w:r>
      </w:hyperlink>
    </w:p>
    <w:p>
      <w:pPr>
        <w:pStyle w:val="FirstParagraph"/>
      </w:pPr>
    </w:p>
    <w:bookmarkEnd w:id="337"/>
    <w:bookmarkStart w:id="338" w:name="o-que-é-erro-tipo-ii"/>
    <w:p>
      <w:pPr>
        <w:pStyle w:val="Titre3"/>
      </w:pPr>
      <w:r>
        <w:t xml:space="preserve">O que é erro tipo II?</w:t>
      </w:r>
    </w:p>
    <w:p>
      <w:pPr>
        <w:numPr>
          <w:ilvl w:val="0"/>
          <w:numId w:val="117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pStyle w:val="FirstParagraph"/>
      </w:pPr>
    </w:p>
    <w:bookmarkEnd w:id="338"/>
    <w:bookmarkStart w:id="339" w:name="o-que-é-poder-do-teste"/>
    <w:p>
      <w:pPr>
        <w:pStyle w:val="Titre3"/>
      </w:pPr>
      <w:r>
        <w:t xml:space="preserve">O que é poder do teste?</w:t>
      </w:r>
    </w:p>
    <w:p>
      <w:pPr>
        <w:numPr>
          <w:ilvl w:val="0"/>
          <w:numId w:val="1172"/>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numPr>
          <w:ilvl w:val="0"/>
          <w:numId w:val="117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111</w:t>
        </w:r>
      </w:hyperlink>
    </w:p>
    <w:p>
      <w:pPr>
        <w:pStyle w:val="FirstParagraph"/>
      </w:pPr>
    </w:p>
    <w:bookmarkEnd w:id="339"/>
    <w:bookmarkStart w:id="340" w:name="Xcb0a44fb7f0a2bf7493f2150059e246d39c033a"/>
    <w:p>
      <w:pPr>
        <w:pStyle w:val="Titre3"/>
      </w:pPr>
      <w:r>
        <w:t xml:space="preserve">Qual a relação entre os erros tipo I e II?</w:t>
      </w:r>
    </w:p>
    <w:p>
      <w:pPr>
        <w:numPr>
          <w:ilvl w:val="0"/>
          <w:numId w:val="1173"/>
        </w:numPr>
        <w:pStyle w:val="Compact"/>
      </w:pPr>
      <w:r>
        <w:t xml:space="preserve">.[REF]</w:t>
      </w:r>
    </w:p>
    <w:p>
      <w:pPr>
        <w:pStyle w:val="FirstParagraph"/>
      </w:pPr>
    </w:p>
    <w:bookmarkEnd w:id="340"/>
    <w:bookmarkEnd w:id="341"/>
    <w:bookmarkStart w:id="346" w:name="tamanho-efeito"/>
    <w:p>
      <w:pPr>
        <w:pStyle w:val="Titre2"/>
      </w:pPr>
      <w:r>
        <w:t xml:space="preserve">Tamanho do efeito</w:t>
      </w:r>
    </w:p>
    <w:p>
      <w:pPr>
        <w:pStyle w:val="FirstParagraph"/>
      </w:pPr>
    </w:p>
    <w:bookmarkStart w:id="342" w:name="o-que-é-o-tamanho-do-efeito"/>
    <w:p>
      <w:pPr>
        <w:pStyle w:val="Titre3"/>
      </w:pPr>
      <w:r>
        <w:t xml:space="preserve">O que é o tamanho do efeito?</w:t>
      </w:r>
    </w:p>
    <w:p>
      <w:pPr>
        <w:numPr>
          <w:ilvl w:val="0"/>
          <w:numId w:val="117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115</w:t>
        </w:r>
      </w:hyperlink>
    </w:p>
    <w:p>
      <w:pPr>
        <w:pStyle w:val="FirstParagraph"/>
      </w:pPr>
    </w:p>
    <w:bookmarkEnd w:id="342"/>
    <w:bookmarkStart w:id="343" w:name="como-interpretar-um-tamanho-do-efeito"/>
    <w:p>
      <w:pPr>
        <w:pStyle w:val="Titre3"/>
      </w:pPr>
      <w:r>
        <w:t xml:space="preserve">Como interpretar um tamanho do efeito?</w:t>
      </w:r>
    </w:p>
    <w:p>
      <w:pPr>
        <w:numPr>
          <w:ilvl w:val="0"/>
          <w:numId w:val="1175"/>
        </w:numPr>
        <w:pStyle w:val="Compact"/>
      </w:pPr>
      <w:r>
        <w:t xml:space="preserve">Tamanhos de efeito podem ser comparadores entre diferentes estudos.</w:t>
      </w:r>
      <w:hyperlink w:anchor="ref-Sullivan2012">
        <w:r>
          <w:rPr>
            <w:rStyle w:val="Lienhypertexte"/>
            <w:vertAlign w:val="superscript"/>
          </w:rPr>
          <w:t xml:space="preserve">114</w:t>
        </w:r>
      </w:hyperlink>
    </w:p>
    <w:p>
      <w:pPr>
        <w:pStyle w:val="FirstParagraph"/>
      </w:pPr>
    </w:p>
    <w:bookmarkEnd w:id="343"/>
    <w:bookmarkStart w:id="344" w:name="quais-são-os-tipos-de-tamanho-do-efeito"/>
    <w:p>
      <w:pPr>
        <w:pStyle w:val="Titre3"/>
      </w:pPr>
      <w:r>
        <w:t xml:space="preserve">Quais são os tipos de tamanho do efeito?</w:t>
      </w:r>
    </w:p>
    <w:p>
      <w:pPr>
        <w:numPr>
          <w:ilvl w:val="0"/>
          <w:numId w:val="1176"/>
        </w:numPr>
      </w:pPr>
      <w:r>
        <w:t xml:space="preserve">Diferenças padronizadas entre grupos:</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7"/>
        </w:numPr>
      </w:pPr>
      <w:r>
        <w:t xml:space="preserve">Cohen’s d</w:t>
      </w:r>
    </w:p>
    <w:p>
      <w:pPr>
        <w:numPr>
          <w:ilvl w:val="1"/>
          <w:numId w:val="1177"/>
        </w:numPr>
      </w:pPr>
      <w:r>
        <w:t xml:space="preserve">Glass’s</w:t>
      </w:r>
      <w:r>
        <w:t xml:space="preserve"> </w:t>
      </w:r>
      <m:oMath>
        <m:r>
          <m:t>Δ</m:t>
        </m:r>
      </m:oMath>
    </w:p>
    <w:p>
      <w:pPr>
        <w:numPr>
          <w:ilvl w:val="1"/>
          <w:numId w:val="117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77"/>
        </w:numPr>
      </w:pPr>
      <w:r>
        <w:t xml:space="preserve">Risco relativo ou razão de risco (</w:t>
      </w:r>
      <m:oMath>
        <m:r>
          <m:t>R</m:t>
        </m:r>
        <m:r>
          <m:t>R</m:t>
        </m:r>
      </m:oMath>
      <w:r>
        <w:t xml:space="preserve">)</w:t>
      </w:r>
    </w:p>
    <w:p>
      <w:pPr>
        <w:numPr>
          <w:ilvl w:val="0"/>
          <w:numId w:val="1176"/>
        </w:numPr>
      </w:pPr>
      <w:r>
        <w:t xml:space="preserve">Medidas de associação:</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8"/>
        </w:numPr>
      </w:pPr>
      <w:r>
        <w:t xml:space="preserve">Coeficiente de correlação de Pearson (</w:t>
      </w:r>
      <m:oMath>
        <m:r>
          <m:t>r</m:t>
        </m:r>
      </m:oMath>
      <w:r>
        <w:t xml:space="preserve">)</w:t>
      </w:r>
    </w:p>
    <w:p>
      <w:pPr>
        <w:numPr>
          <w:ilvl w:val="1"/>
          <w:numId w:val="1178"/>
        </w:numPr>
      </w:pPr>
      <w:r>
        <w:t xml:space="preserve">Coeficiente de determinação (</w:t>
      </w:r>
      <m:oMath>
        <m:sSup>
          <m:e>
            <m:r>
              <m:t>R</m:t>
            </m:r>
          </m:e>
          <m:sup>
            <m:r>
              <m:t>2</m:t>
            </m:r>
          </m:sup>
        </m:sSup>
      </m:oMath>
      <w:r>
        <w:t xml:space="preserve">)</w:t>
      </w:r>
    </w:p>
    <w:p>
      <w:pPr>
        <w:pStyle w:val="FirstParagraph"/>
      </w:pPr>
    </w:p>
    <w:bookmarkEnd w:id="344"/>
    <w:bookmarkStart w:id="345" w:name="X59b84fc12ee4155f36dfb0ba9b6c468e97b5d54"/>
    <w:p>
      <w:pPr>
        <w:pStyle w:val="Titre3"/>
      </w:pPr>
      <w:r>
        <w:t xml:space="preserve">Como converter um tamanho de efeito em outro?</w:t>
      </w:r>
    </w:p>
    <w:p>
      <w:pPr>
        <w:numPr>
          <w:ilvl w:val="0"/>
          <w:numId w:val="1179"/>
        </w:numPr>
        <w:pStyle w:val="Compact"/>
      </w:pPr>
      <w:r>
        <w:t xml:space="preserve">.</w:t>
      </w:r>
      <w:hyperlink w:anchor="ref-Kim2015">
        <w:r>
          <w:rPr>
            <w:rStyle w:val="Lienhypertexte"/>
            <w:vertAlign w:val="superscript"/>
          </w:rPr>
          <w:t xml:space="preserve">115</w:t>
        </w:r>
      </w:hyperlink>
    </w:p>
    <w:p>
      <w:pPr>
        <w:pStyle w:val="FirstParagraph"/>
      </w:pPr>
    </w:p>
    <w:bookmarkEnd w:id="345"/>
    <w:bookmarkEnd w:id="346"/>
    <w:bookmarkStart w:id="348" w:name="p-valor"/>
    <w:p>
      <w:pPr>
        <w:pStyle w:val="Titre2"/>
      </w:pPr>
      <w:r>
        <w:t xml:space="preserve">P-valor</w:t>
      </w:r>
    </w:p>
    <w:p>
      <w:pPr>
        <w:pStyle w:val="FirstParagraph"/>
      </w:pPr>
    </w:p>
    <w:bookmarkStart w:id="347" w:name="o-que-é-o-p-valor"/>
    <w:p>
      <w:pPr>
        <w:pStyle w:val="Titre3"/>
      </w:pPr>
      <w:r>
        <w:t xml:space="preserve">O que é o P-valor?</w:t>
      </w:r>
    </w:p>
    <w:p>
      <w:pPr>
        <w:numPr>
          <w:ilvl w:val="0"/>
          <w:numId w:val="1180"/>
        </w:numPr>
        <w:pStyle w:val="Compact"/>
      </w:pPr>
      <w:r>
        <w:t xml:space="preserve">.[REF]</w:t>
      </w:r>
    </w:p>
    <w:p>
      <w:pPr>
        <w:pStyle w:val="FirstParagraph"/>
      </w:pPr>
    </w:p>
    <w:bookmarkEnd w:id="347"/>
    <w:bookmarkEnd w:id="348"/>
    <w:bookmarkStart w:id="354" w:name="tipos-analises-inferenciais"/>
    <w:p>
      <w:pPr>
        <w:pStyle w:val="Titre2"/>
      </w:pPr>
      <w:r>
        <w:t xml:space="preserve">Tipos de análises inferenciais</w:t>
      </w:r>
    </w:p>
    <w:p>
      <w:pPr>
        <w:pStyle w:val="FirstParagraph"/>
      </w:pPr>
    </w:p>
    <w:bookmarkStart w:id="349" w:name="o-que-é-uma-análise-ad-hoc"/>
    <w:p>
      <w:pPr>
        <w:pStyle w:val="Titre3"/>
      </w:pPr>
      <w:r>
        <w:t xml:space="preserve">O que é uma análise ad hoc?</w:t>
      </w:r>
    </w:p>
    <w:p>
      <w:pPr>
        <w:numPr>
          <w:ilvl w:val="0"/>
          <w:numId w:val="1181"/>
        </w:numPr>
        <w:pStyle w:val="Compact"/>
      </w:pPr>
      <w:r>
        <w:t xml:space="preserve">.[REF]</w:t>
      </w:r>
    </w:p>
    <w:p>
      <w:pPr>
        <w:pStyle w:val="FirstParagraph"/>
      </w:pPr>
    </w:p>
    <w:bookmarkEnd w:id="349"/>
    <w:bookmarkStart w:id="350" w:name="o-que-é-uma-análise-post-hoc"/>
    <w:p>
      <w:pPr>
        <w:pStyle w:val="Titre3"/>
      </w:pPr>
      <w:r>
        <w:t xml:space="preserve">O que é uma análise post hoc?</w:t>
      </w:r>
    </w:p>
    <w:p>
      <w:pPr>
        <w:numPr>
          <w:ilvl w:val="0"/>
          <w:numId w:val="1182"/>
        </w:numPr>
        <w:pStyle w:val="Compact"/>
      </w:pPr>
      <w:r>
        <w:t xml:space="preserve">.[REF]</w:t>
      </w:r>
    </w:p>
    <w:p>
      <w:pPr>
        <w:pStyle w:val="FirstParagraph"/>
      </w:pPr>
    </w:p>
    <w:bookmarkEnd w:id="350"/>
    <w:bookmarkStart w:id="351"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351"/>
    <w:bookmarkStart w:id="352"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352"/>
    <w:bookmarkStart w:id="353"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353"/>
    <w:bookmarkEnd w:id="354"/>
    <w:bookmarkEnd w:id="355"/>
    <w:bookmarkStart w:id="358" w:name="analise-comparacao"/>
    <w:p>
      <w:pPr>
        <w:pStyle w:val="Titre1"/>
      </w:pPr>
      <w:r>
        <w:rPr>
          <w:bCs/>
          <w:b/>
        </w:rPr>
        <w:t xml:space="preserve">Comparação</w:t>
      </w:r>
    </w:p>
    <w:p>
      <w:pPr>
        <w:pStyle w:val="FirstParagraph"/>
      </w:pPr>
    </w:p>
    <w:bookmarkStart w:id="357" w:name="analise-inferencial-comparacao"/>
    <w:p>
      <w:pPr>
        <w:pStyle w:val="Titre2"/>
      </w:pPr>
      <w:r>
        <w:t xml:space="preserve">Análise inferencial de comparação</w:t>
      </w:r>
    </w:p>
    <w:p>
      <w:pPr>
        <w:pStyle w:val="FirstParagraph"/>
      </w:pPr>
    </w:p>
    <w:bookmarkStart w:id="356" w:name="o-que-é-análise-de-comparação-de-dados"/>
    <w:p>
      <w:pPr>
        <w:pStyle w:val="Titre3"/>
      </w:pPr>
      <w:r>
        <w:t xml:space="preserve">O que é análise de comparação de dados?</w:t>
      </w:r>
    </w:p>
    <w:p>
      <w:pPr>
        <w:numPr>
          <w:ilvl w:val="0"/>
          <w:numId w:val="1186"/>
        </w:numPr>
        <w:pStyle w:val="Compact"/>
      </w:pPr>
      <w:r>
        <w:t xml:space="preserve">.[REF]</w:t>
      </w:r>
    </w:p>
    <w:p>
      <w:pPr>
        <w:pStyle w:val="FirstParagraph"/>
      </w:pPr>
    </w:p>
    <w:bookmarkEnd w:id="356"/>
    <w:bookmarkEnd w:id="357"/>
    <w:bookmarkEnd w:id="358"/>
    <w:bookmarkStart w:id="376" w:name="analise-inferencial-correlacao"/>
    <w:p>
      <w:pPr>
        <w:pStyle w:val="Titre1"/>
      </w:pPr>
      <w:r>
        <w:rPr>
          <w:bCs/>
          <w:b/>
        </w:rPr>
        <w:t xml:space="preserve">Correlação</w:t>
      </w:r>
    </w:p>
    <w:p>
      <w:pPr>
        <w:pStyle w:val="FirstParagraph"/>
      </w:pPr>
    </w:p>
    <w:bookmarkStart w:id="375" w:name="analise-correlacao"/>
    <w:p>
      <w:pPr>
        <w:pStyle w:val="Titre2"/>
      </w:pPr>
      <w:r>
        <w:t xml:space="preserve">Análise de correlação</w:t>
      </w:r>
    </w:p>
    <w:p>
      <w:pPr>
        <w:pStyle w:val="FirstParagraph"/>
      </w:pPr>
    </w:p>
    <w:bookmarkStart w:id="359" w:name="o-que-é-análise-de-correlação"/>
    <w:p>
      <w:pPr>
        <w:pStyle w:val="Titre3"/>
      </w:pPr>
      <w:r>
        <w:t xml:space="preserve">O que é análise de correlação?</w:t>
      </w:r>
    </w:p>
    <w:p>
      <w:pPr>
        <w:numPr>
          <w:ilvl w:val="0"/>
          <w:numId w:val="1187"/>
        </w:numPr>
        <w:pStyle w:val="Compact"/>
      </w:pPr>
      <w:r>
        <w:t xml:space="preserve">.[REF]</w:t>
      </w:r>
    </w:p>
    <w:p>
      <w:pPr>
        <w:pStyle w:val="FirstParagraph"/>
      </w:pPr>
    </w:p>
    <w:bookmarkEnd w:id="359"/>
    <w:bookmarkStart w:id="360" w:name="Xec7302db371cb0f9a96d84f3018faa8f4e77609"/>
    <w:p>
      <w:pPr>
        <w:pStyle w:val="Titre3"/>
      </w:pPr>
      <w:r>
        <w:t xml:space="preserve">Qual é a interpretação das medidas de correlação?</w:t>
      </w:r>
    </w:p>
    <w:p>
      <w:pPr>
        <w:numPr>
          <w:ilvl w:val="0"/>
          <w:numId w:val="118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pStyle w:val="FirstParagraph"/>
      </w:pPr>
    </w:p>
    <w:bookmarkEnd w:id="360"/>
    <w:bookmarkStart w:id="361" w:name="X2474dd83d9f59f45c3c0c277dc02cae0ce5b555"/>
    <w:p>
      <w:pPr>
        <w:pStyle w:val="Titre3"/>
      </w:pPr>
      <w:r>
        <w:t xml:space="preserve">Quais precauções devem ser tomadas na interpretação de medidas de correlação?</w:t>
      </w:r>
    </w:p>
    <w:p>
      <w:pPr>
        <w:numPr>
          <w:ilvl w:val="0"/>
          <w:numId w:val="118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116</w:t>
        </w:r>
      </w:hyperlink>
    </w:p>
    <w:p>
      <w:pPr>
        <w:numPr>
          <w:ilvl w:val="0"/>
          <w:numId w:val="118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116</w:t>
        </w:r>
      </w:hyperlink>
    </w:p>
    <w:p>
      <w:pPr>
        <w:pStyle w:val="FirstParagraph"/>
      </w:pPr>
    </w:p>
    <w:bookmarkEnd w:id="361"/>
    <w:bookmarkStart w:id="374" w:name="X4dcd63344b66114aa7efa123018bb0a90adafdb"/>
    <w:p>
      <w:pPr>
        <w:pStyle w:val="Titre3"/>
      </w:pPr>
      <w:r>
        <w:t xml:space="preserve">Quais testes podem ser usados para análises de correlação?</w:t>
      </w:r>
    </w:p>
    <w:p>
      <w:pPr>
        <w:numPr>
          <w:ilvl w:val="0"/>
          <w:numId w:val="1190"/>
        </w:numPr>
      </w:pPr>
      <w:r>
        <w:t xml:space="preserve">Coeficiente de correlação de Pearson (</w:t>
      </w:r>
      <m:oMath>
        <m:r>
          <m:t>r</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Tipo: 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Hipóteses:</w:t>
      </w:r>
      <w:hyperlink w:anchor="ref-allison2022">
        <w:r>
          <w:rPr>
            <w:rStyle w:val="Lienhypertexte"/>
            <w:vertAlign w:val="superscript"/>
          </w:rPr>
          <w:t xml:space="preserve">117</w:t>
        </w:r>
      </w:hyperlink>
    </w:p>
    <w:p>
      <w:pPr>
        <w:numPr>
          <w:ilvl w:val="2"/>
          <w:numId w:val="119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9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91"/>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193"/>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85" name="Picture"/>
            <a:graphic>
              <a:graphicData uri="http://schemas.openxmlformats.org/drawingml/2006/picture">
                <pic:pic>
                  <pic:nvPicPr>
                    <pic:cNvPr descr="Ciência-com-R_files/figure-docx/fa-icon-743c64b9ba893ee22ddca6ba87c98316.png" id="8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53">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116</w:t>
        </w:r>
      </w:hyperlink>
    </w:p>
    <w:p>
      <w:pPr>
        <w:numPr>
          <w:ilvl w:val="1"/>
          <w:numId w:val="119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116</w:t>
        </w:r>
      </w:hyperlink>
    </w:p>
    <w:p>
      <w:pPr>
        <w:numPr>
          <w:ilvl w:val="1"/>
          <w:numId w:val="1195"/>
        </w:numPr>
      </w:pPr>
      <w:r>
        <w:t xml:space="preserve">Tipo: paramétrico.</w:t>
      </w:r>
      <w:hyperlink w:anchor="ref-khamis2008">
        <w:r>
          <w:rPr>
            <w:rStyle w:val="Lienhypertexte"/>
            <w:vertAlign w:val="superscript"/>
          </w:rPr>
          <w:t xml:space="preserve">116</w:t>
        </w:r>
      </w:hyperlink>
    </w:p>
    <w:p>
      <w:pPr>
        <w:numPr>
          <w:ilvl w:val="1"/>
          <w:numId w:val="1195"/>
        </w:numPr>
      </w:pPr>
      <w:r>
        <w:t xml:space="preserve">Hipóteses:</w:t>
      </w:r>
      <w:hyperlink w:anchor="ref-khamis2008">
        <w:r>
          <w:rPr>
            <w:rStyle w:val="Lienhypertexte"/>
            <w:vertAlign w:val="superscript"/>
          </w:rPr>
          <w:t xml:space="preserve">116</w:t>
        </w:r>
      </w:hyperlink>
    </w:p>
    <w:p>
      <w:pPr>
        <w:numPr>
          <w:ilvl w:val="2"/>
          <w:numId w:val="119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9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95"/>
        </w:numPr>
      </w:pPr>
      <w:r>
        <w:t xml:space="preserve">Tamanho do efeito:</w:t>
      </w:r>
      <w:hyperlink w:anchor="ref-khamis2008">
        <w:r>
          <w:rPr>
            <w:rStyle w:val="Lienhypertexte"/>
            <w:vertAlign w:val="superscript"/>
          </w:rPr>
          <w:t xml:space="preserve">116</w:t>
        </w:r>
      </w:hyperlink>
    </w:p>
    <w:p>
      <w:pPr>
        <w:numPr>
          <w:ilvl w:val="2"/>
          <w:numId w:val="119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53">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8"/>
        </w:numPr>
      </w:pPr>
      <w:r>
        <w:t xml:space="preserve">Coeficiente de correlação de Spearman (</w:t>
      </w:r>
      <m:oMath>
        <m:r>
          <m:t>ρ</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0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99"/>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1"/>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93" name="Picture"/>
            <a:graphic>
              <a:graphicData uri="http://schemas.openxmlformats.org/drawingml/2006/picture">
                <pic:pic>
                  <pic:nvPicPr>
                    <pic:cNvPr descr="Ciência-com-R_files/figure-docx/fa-icon-743c64b9ba893ee22ddca6ba87c98316.png" id="9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53">
        <w:r>
          <w:drawing>
            <wp:inline>
              <wp:extent cx="157162" cy="157162"/>
              <wp:effectExtent b="0" l="0" r="0" t="0"/>
              <wp:docPr descr="" title="" id="95" name="Picture"/>
              <a:graphic>
                <a:graphicData uri="http://schemas.openxmlformats.org/drawingml/2006/picture">
                  <pic:pic>
                    <pic:nvPicPr>
                      <pic:cNvPr descr="Ciência-com-R_files/figure-docx/fa-icon-816f2f8c5de1688221ea8be20e4de069.png" id="9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74"/>
    <w:bookmarkEnd w:id="375"/>
    <w:bookmarkEnd w:id="376"/>
    <w:bookmarkStart w:id="395" w:name="analise-inferencial-associacao"/>
    <w:p>
      <w:pPr>
        <w:pStyle w:val="Titre1"/>
      </w:pPr>
      <w:r>
        <w:rPr>
          <w:bCs/>
          <w:b/>
        </w:rPr>
        <w:t xml:space="preserve">Associação</w:t>
      </w:r>
    </w:p>
    <w:p>
      <w:pPr>
        <w:pStyle w:val="FirstParagraph"/>
      </w:pPr>
    </w:p>
    <w:bookmarkStart w:id="378" w:name="analise-associacao"/>
    <w:p>
      <w:pPr>
        <w:pStyle w:val="Titre2"/>
      </w:pPr>
      <w:r>
        <w:t xml:space="preserve">Análise de associação</w:t>
      </w:r>
    </w:p>
    <w:p>
      <w:pPr>
        <w:pStyle w:val="FirstParagraph"/>
      </w:pPr>
    </w:p>
    <w:bookmarkStart w:id="377" w:name="o-que-é-análise-de-associação"/>
    <w:p>
      <w:pPr>
        <w:pStyle w:val="Titre3"/>
      </w:pPr>
      <w:r>
        <w:t xml:space="preserve">O que é análise de associação?</w:t>
      </w:r>
    </w:p>
    <w:p>
      <w:pPr>
        <w:numPr>
          <w:ilvl w:val="0"/>
          <w:numId w:val="1202"/>
        </w:numPr>
        <w:pStyle w:val="Compact"/>
      </w:pPr>
      <w:r>
        <w:t xml:space="preserve">.[REF]</w:t>
      </w:r>
    </w:p>
    <w:p>
      <w:pPr>
        <w:pStyle w:val="FirstParagraph"/>
      </w:pPr>
    </w:p>
    <w:bookmarkEnd w:id="377"/>
    <w:bookmarkEnd w:id="378"/>
    <w:bookmarkStart w:id="394" w:name="bivariada"/>
    <w:p>
      <w:pPr>
        <w:pStyle w:val="Titre2"/>
      </w:pPr>
      <w:r>
        <w:t xml:space="preserve">Associação bivariada</w:t>
      </w:r>
    </w:p>
    <w:p>
      <w:pPr>
        <w:pStyle w:val="FirstParagraph"/>
      </w:pPr>
    </w:p>
    <w:bookmarkStart w:id="379" w:name="X66abb35787a141e23d10a309a47c044f2797622"/>
    <w:p>
      <w:pPr>
        <w:pStyle w:val="Titre3"/>
      </w:pPr>
      <w:r>
        <w:t xml:space="preserve">O que são análises de associação bivariada?</w:t>
      </w:r>
    </w:p>
    <w:p>
      <w:pPr>
        <w:numPr>
          <w:ilvl w:val="0"/>
          <w:numId w:val="1203"/>
        </w:numPr>
        <w:pStyle w:val="Compact"/>
      </w:pPr>
      <w:r>
        <w:t xml:space="preserve">.[REF]</w:t>
      </w:r>
    </w:p>
    <w:p>
      <w:pPr>
        <w:pStyle w:val="FirstParagraph"/>
      </w:pPr>
    </w:p>
    <w:bookmarkEnd w:id="379"/>
    <w:bookmarkStart w:id="393" w:name="X05733485797066d74befab517659a4f7eb67d15"/>
    <w:p>
      <w:pPr>
        <w:pStyle w:val="Titre3"/>
      </w:pPr>
      <w:r>
        <w:t xml:space="preserve">Quais testes podem ser usados para análises de associação bivariada?</w:t>
      </w:r>
    </w:p>
    <w:p>
      <w:pPr>
        <w:numPr>
          <w:ilvl w:val="0"/>
          <w:numId w:val="1204"/>
        </w:numPr>
      </w:pPr>
      <w:r>
        <w:t xml:space="preserve">Teste Qui-quadrado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119</w:t>
        </w:r>
      </w:hyperlink>
    </w:p>
    <w:p>
      <w:pPr>
        <w:numPr>
          <w:ilvl w:val="1"/>
          <w:numId w:val="1205"/>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119</w:t>
        </w:r>
      </w:hyperlink>
    </w:p>
    <w:p>
      <w:pPr>
        <w:numPr>
          <w:ilvl w:val="1"/>
          <w:numId w:val="1205"/>
        </w:numPr>
      </w:pPr>
      <w:r>
        <w:t xml:space="preserve">Tipo: não paramétrico.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Suposições: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06"/>
        </w:numPr>
      </w:pPr>
      <w:r>
        <w:t xml:space="preserve">As variáveis são ordinais ou categóricas nominais, de modo que as células representem frequência.</w:t>
      </w:r>
    </w:p>
    <w:p>
      <w:pPr>
        <w:numPr>
          <w:ilvl w:val="2"/>
          <w:numId w:val="1206"/>
        </w:numPr>
      </w:pPr>
      <w:r>
        <w:t xml:space="preserve">Os níveis dos fatores (variáveis categóricas) são mutuamente exclusivos.</w:t>
      </w:r>
    </w:p>
    <w:p>
      <w:pPr>
        <w:numPr>
          <w:ilvl w:val="2"/>
          <w:numId w:val="1206"/>
        </w:numPr>
      </w:pPr>
      <w:r>
        <w:t xml:space="preserve">Tamanho de amostra grande e adequado porque é baseado em uma abordagem de aproximação.</w:t>
      </w:r>
    </w:p>
    <w:p>
      <w:pPr>
        <w:numPr>
          <w:ilvl w:val="2"/>
          <w:numId w:val="1206"/>
        </w:numPr>
      </w:pPr>
      <w:r>
        <w:t xml:space="preserve">Menos de 20% das células com frequências esperadas &lt; 5</w:t>
      </w:r>
    </w:p>
    <w:p>
      <w:pPr>
        <w:numPr>
          <w:ilvl w:val="2"/>
          <w:numId w:val="1206"/>
        </w:numPr>
      </w:pPr>
      <w:r>
        <w:t xml:space="preserve">Nenhuma célula com frequência esperada &lt; 1.</w:t>
      </w:r>
    </w:p>
    <w:p>
      <w:pPr>
        <w:numPr>
          <w:ilvl w:val="1"/>
          <w:numId w:val="1205"/>
        </w:numPr>
      </w:pPr>
      <w:r>
        <w:t xml:space="preserve">Hipóteses:</w:t>
      </w:r>
      <w:hyperlink w:anchor="ref-Kim2017a">
        <w:r>
          <w:rPr>
            <w:rStyle w:val="Lienhypertexte"/>
            <w:vertAlign w:val="superscript"/>
          </w:rPr>
          <w:t xml:space="preserve">119</w:t>
        </w:r>
      </w:hyperlink>
    </w:p>
    <w:p>
      <w:pPr>
        <w:numPr>
          <w:ilvl w:val="2"/>
          <w:numId w:val="1207"/>
        </w:numPr>
      </w:pPr>
      <w:r>
        <w:t xml:space="preserve">Nula (</w:t>
      </w:r>
      <m:oMath>
        <m:sSub>
          <m:e>
            <m:r>
              <m:t>H</m:t>
            </m:r>
          </m:e>
          <m:sub>
            <m:r>
              <m:t>0</m:t>
            </m:r>
          </m:sub>
        </m:sSub>
      </m:oMath>
      <w:r>
        <w:t xml:space="preserve">): independente (sem associação)</w:t>
      </w:r>
    </w:p>
    <w:p>
      <w:pPr>
        <w:numPr>
          <w:ilvl w:val="2"/>
          <w:numId w:val="1207"/>
        </w:numPr>
      </w:pPr>
      <w:r>
        <w:t xml:space="preserve">Alternativa (</w:t>
      </w:r>
      <m:oMath>
        <m:sSub>
          <m:e>
            <m:r>
              <m:t>H</m:t>
            </m:r>
          </m:e>
          <m:sub>
            <m:r>
              <m:t>1</m:t>
            </m:r>
          </m:sub>
        </m:sSub>
      </m:oMath>
      <w:r>
        <w:t xml:space="preserve">): não independente (associação)</w:t>
      </w:r>
    </w:p>
    <w:p>
      <w:pPr>
        <w:numPr>
          <w:ilvl w:val="1"/>
          <w:numId w:val="1205"/>
        </w:numPr>
      </w:pPr>
      <w:r>
        <w:t xml:space="preserve">Tamanho do efeito:</w:t>
      </w:r>
      <w:hyperlink w:anchor="ref-Kim2017a">
        <w:r>
          <w:rPr>
            <w:rStyle w:val="Lienhypertexte"/>
            <w:vertAlign w:val="superscript"/>
          </w:rPr>
          <w:t xml:space="preserve">119</w:t>
        </w:r>
      </w:hyperlink>
    </w:p>
    <w:p>
      <w:pPr>
        <w:numPr>
          <w:ilvl w:val="2"/>
          <w:numId w:val="1208"/>
        </w:numPr>
      </w:pPr>
      <w:r>
        <w:t xml:space="preserve">Phi (</w:t>
      </w:r>
      <m:oMath>
        <m:r>
          <m:t>ϕ</m:t>
        </m:r>
      </m:oMath>
      <w:r>
        <w:t xml:space="preserve">), para tabelas de contingência 2x2</w:t>
      </w:r>
    </w:p>
    <w:p>
      <w:pPr>
        <w:numPr>
          <w:ilvl w:val="2"/>
          <w:numId w:val="120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08"/>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97" name="Picture"/>
            <a:graphic>
              <a:graphicData uri="http://schemas.openxmlformats.org/drawingml/2006/picture">
                <pic:pic>
                  <pic:nvPicPr>
                    <pic:cNvPr descr="Ciência-com-R_files/figure-docx/fa-icon-743c64b9ba893ee22ddca6ba87c98316.png" id="9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4">
        <w:r>
          <w:drawing>
            <wp:inline>
              <wp:extent cx="157162" cy="157162"/>
              <wp:effectExtent b="0" l="0" r="0" t="0"/>
              <wp:docPr descr="" title="" id="99" name="Picture"/>
              <a:graphic>
                <a:graphicData uri="http://schemas.openxmlformats.org/drawingml/2006/picture">
                  <pic:pic>
                    <pic:nvPicPr>
                      <pic:cNvPr descr="Ciência-com-R_files/figure-docx/fa-icon-816f2f8c5de1688221ea8be20e4de069.png" id="10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09"/>
        </w:numPr>
      </w:pPr>
      <w:r>
        <w:t xml:space="preserve">Teste Exato de Fisher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10"/>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119</w:t>
        </w:r>
      </w:hyperlink>
    </w:p>
    <w:p>
      <w:pPr>
        <w:numPr>
          <w:ilvl w:val="1"/>
          <w:numId w:val="1210"/>
        </w:numPr>
      </w:pPr>
      <w:r>
        <w:t xml:space="preserve">Hipóteses: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1"/>
        </w:numPr>
      </w:pPr>
      <w:r>
        <w:t xml:space="preserve">Nula (</w:t>
      </w:r>
      <m:oMath>
        <m:sSub>
          <m:e>
            <m:r>
              <m:t>H</m:t>
            </m:r>
          </m:e>
          <m:sub>
            <m:r>
              <m:t>0</m:t>
            </m:r>
          </m:sub>
        </m:sSub>
      </m:oMath>
      <w:r>
        <w:t xml:space="preserve">): independente (sem associação)</w:t>
      </w:r>
    </w:p>
    <w:p>
      <w:pPr>
        <w:numPr>
          <w:ilvl w:val="2"/>
          <w:numId w:val="1211"/>
        </w:numPr>
      </w:pPr>
      <w:r>
        <w:t xml:space="preserve">Alternativa (</w:t>
      </w:r>
      <m:oMath>
        <m:sSub>
          <m:e>
            <m:r>
              <m:t>H</m:t>
            </m:r>
          </m:e>
          <m:sub>
            <m:r>
              <m:t>1</m:t>
            </m:r>
          </m:sub>
        </m:sSub>
      </m:oMath>
      <w:r>
        <w:t xml:space="preserve">): não independente (associação)</w:t>
      </w:r>
    </w:p>
    <w:p>
      <w:pPr>
        <w:numPr>
          <w:ilvl w:val="1"/>
          <w:numId w:val="1210"/>
        </w:numPr>
      </w:pPr>
      <w:r>
        <w:t xml:space="preserve">Tamanho do efeito: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2"/>
        </w:numPr>
      </w:pPr>
      <w:r>
        <w:t xml:space="preserve">Phi (</w:t>
      </w:r>
      <m:oMath>
        <m:r>
          <m:t>ϕ</m:t>
        </m:r>
      </m:oMath>
      <w:r>
        <w:t xml:space="preserve">), para tabelas de contingência 2x2</w:t>
      </w:r>
    </w:p>
    <w:p>
      <w:pPr>
        <w:numPr>
          <w:ilvl w:val="2"/>
          <w:numId w:val="121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12"/>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1" name="Picture"/>
            <a:graphic>
              <a:graphicData uri="http://schemas.openxmlformats.org/drawingml/2006/picture">
                <pic:pic>
                  <pic:nvPicPr>
                    <pic:cNvPr descr="Ciência-com-R_files/figure-docx/fa-icon-743c64b9ba893ee22ddca6ba87c98316.png" id="10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4">
        <w:r>
          <w:drawing>
            <wp:inline>
              <wp:extent cx="157162" cy="157162"/>
              <wp:effectExtent b="0" l="0" r="0" t="0"/>
              <wp:docPr descr="" title="" id="103" name="Picture"/>
              <a:graphic>
                <a:graphicData uri="http://schemas.openxmlformats.org/drawingml/2006/picture">
                  <pic:pic>
                    <pic:nvPicPr>
                      <pic:cNvPr descr="Ciência-com-R_files/figure-docx/fa-icon-816f2f8c5de1688221ea8be20e4de069.png" id="10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13"/>
        </w:numPr>
      </w:pPr>
      <w:r>
        <w:t xml:space="preserve">Kendall</w:t>
      </w:r>
      <w:r>
        <w:t xml:space="preserve"> </w:t>
      </w:r>
      <m:oMath>
        <m:r>
          <m:t>τ</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5"/>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15"/>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14"/>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6"/>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105" name="Picture"/>
            <a:graphic>
              <a:graphicData uri="http://schemas.openxmlformats.org/drawingml/2006/picture">
                <pic:pic>
                  <pic:nvPicPr>
                    <pic:cNvPr descr="Ciência-com-R_files/figure-docx/fa-icon-743c64b9ba893ee22ddca6ba87c98316.png" id="10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53">
        <w:r>
          <w:drawing>
            <wp:inline>
              <wp:extent cx="157162" cy="157162"/>
              <wp:effectExtent b="0" l="0" r="0" t="0"/>
              <wp:docPr descr="" title="" id="107" name="Picture"/>
              <a:graphic>
                <a:graphicData uri="http://schemas.openxmlformats.org/drawingml/2006/picture">
                  <pic:pic>
                    <pic:nvPicPr>
                      <pic:cNvPr descr="Ciência-com-R_files/figure-docx/fa-icon-816f2f8c5de1688221ea8be20e4de069.png" id="10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93"/>
    <w:bookmarkEnd w:id="394"/>
    <w:bookmarkEnd w:id="395"/>
    <w:bookmarkStart w:id="430" w:name="analise-inferencial-regressao"/>
    <w:p>
      <w:pPr>
        <w:pStyle w:val="Titre1"/>
      </w:pPr>
      <w:r>
        <w:rPr>
          <w:bCs/>
          <w:b/>
        </w:rPr>
        <w:t xml:space="preserve">Regressão</w:t>
      </w:r>
    </w:p>
    <w:p>
      <w:pPr>
        <w:pStyle w:val="FirstParagraph"/>
      </w:pPr>
    </w:p>
    <w:bookmarkStart w:id="403" w:name="analise-regressao"/>
    <w:p>
      <w:pPr>
        <w:pStyle w:val="Titre2"/>
      </w:pPr>
      <w:r>
        <w:t xml:space="preserve">Análise de regressão</w:t>
      </w:r>
    </w:p>
    <w:p>
      <w:pPr>
        <w:pStyle w:val="FirstParagraph"/>
      </w:pPr>
    </w:p>
    <w:bookmarkStart w:id="396" w:name="o-que-é-análise-de-regressão"/>
    <w:p>
      <w:pPr>
        <w:pStyle w:val="Titre3"/>
      </w:pPr>
      <w:r>
        <w:t xml:space="preserve">O que é análise de regressão?</w:t>
      </w:r>
    </w:p>
    <w:p>
      <w:pPr>
        <w:numPr>
          <w:ilvl w:val="0"/>
          <w:numId w:val="1217"/>
        </w:numPr>
        <w:pStyle w:val="Compact"/>
      </w:pPr>
      <w:r>
        <w:t xml:space="preserve">.[REF]</w:t>
      </w:r>
    </w:p>
    <w:p>
      <w:pPr>
        <w:pStyle w:val="FirstParagraph"/>
      </w:pPr>
    </w:p>
    <w:bookmarkEnd w:id="396"/>
    <w:bookmarkStart w:id="402" w:name="Xbbe6b291b2d92d67df75dabf4b7f60eb45e53bf"/>
    <w:p>
      <w:pPr>
        <w:pStyle w:val="Titre3"/>
      </w:pPr>
      <w:r>
        <w:t xml:space="preserve">Como preparar as variáveis categóricas para análise de regressão?</w:t>
      </w:r>
    </w:p>
    <w:p>
      <w:pPr>
        <w:numPr>
          <w:ilvl w:val="0"/>
          <w:numId w:val="121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121</w:t>
        </w:r>
      </w:hyperlink>
    </w:p>
    <w:p>
      <w:pPr>
        <w:numPr>
          <w:ilvl w:val="0"/>
          <w:numId w:val="121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122</w:t>
        </w:r>
      </w:hyperlink>
    </w:p>
    <w:p>
      <w:pPr>
        <w:numPr>
          <w:ilvl w:val="0"/>
          <w:numId w:val="121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122</w:t>
        </w:r>
      </w:hyperlink>
    </w:p>
    <w:p>
      <w:pPr>
        <w:pStyle w:val="FirstParagraph"/>
      </w:pPr>
    </w:p>
    <w:p>
      <w:pPr>
        <w:pStyle w:val="Corpsdetexte"/>
      </w:pPr>
      <w:r>
        <w:drawing>
          <wp:inline>
            <wp:extent cx="177593" cy="157162"/>
            <wp:effectExtent b="0" l="0" r="0" t="0"/>
            <wp:docPr descr="" title="" id="109" name="Picture"/>
            <a:graphic>
              <a:graphicData uri="http://schemas.openxmlformats.org/drawingml/2006/picture">
                <pic:pic>
                  <pic:nvPicPr>
                    <pic:cNvPr descr="Ciência-com-R_files/figure-docx/fa-icon-743c64b9ba893ee22ddca6ba87c98316.png" id="11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fastDummies</w:t>
      </w:r>
      <w:hyperlink w:anchor="ref-fastDummies">
        <w:r>
          <w:rPr>
            <w:rStyle w:val="Lienhypertexte"/>
            <w:vertAlign w:val="superscript"/>
          </w:rPr>
          <w:t xml:space="preserve">123</w:t>
        </w:r>
      </w:hyperlink>
      <w:r>
        <w:t xml:space="preserve"> </w:t>
      </w:r>
      <w:r>
        <w:t xml:space="preserve">fornece a funçãao</w:t>
      </w:r>
      <w:r>
        <w:t xml:space="preserve"> </w:t>
      </w:r>
      <w:r>
        <w:rPr>
          <w:iCs/>
          <w:i/>
        </w:rPr>
        <w:t xml:space="preserve">dummy_cols</w:t>
      </w:r>
      <w:r>
        <w:t xml:space="preserve"> </w:t>
      </w:r>
      <w:r>
        <w:t xml:space="preserve">para preparar as variáveis categóricas fictícias para análise de regressão.</w:t>
      </w:r>
      <w:r>
        <w:t xml:space="preserve"> </w:t>
      </w:r>
      <w:hyperlink r:id="rId401">
        <w:r>
          <w:drawing>
            <wp:inline>
              <wp:extent cx="157162" cy="157162"/>
              <wp:effectExtent b="0" l="0" r="0" t="0"/>
              <wp:docPr descr="" title="" id="111" name="Picture"/>
              <a:graphic>
                <a:graphicData uri="http://schemas.openxmlformats.org/drawingml/2006/picture">
                  <pic:pic>
                    <pic:nvPicPr>
                      <pic:cNvPr descr="Ciência-com-R_files/figure-docx/fa-icon-816f2f8c5de1688221ea8be20e4de069.png" id="11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2"/>
    <w:bookmarkEnd w:id="403"/>
    <w:bookmarkStart w:id="411" w:name="multivariavel-multivariada"/>
    <w:p>
      <w:pPr>
        <w:pStyle w:val="Titre2"/>
      </w:pPr>
      <w:r>
        <w:t xml:space="preserve">Regressão simples, multivariável e multivariada</w:t>
      </w:r>
    </w:p>
    <w:p>
      <w:pPr>
        <w:pStyle w:val="FirstParagraph"/>
      </w:pPr>
    </w:p>
    <w:bookmarkStart w:id="409" w:name="Xe0e7c592808e28bdb86116eb9293d1200e3f093"/>
    <w:p>
      <w:pPr>
        <w:pStyle w:val="Titre3"/>
      </w:pPr>
      <w:r>
        <w:t xml:space="preserve">O que são as análises de regressão simples, multivariável e multivariada?</w:t>
      </w:r>
    </w:p>
    <w:p>
      <w:pPr>
        <w:numPr>
          <w:ilvl w:val="0"/>
          <w:numId w:val="121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124</w:t>
        </w:r>
      </w:hyperlink>
    </w:p>
    <w:p>
      <w:pPr>
        <w:numPr>
          <w:ilvl w:val="0"/>
          <w:numId w:val="121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124</w:t>
        </w:r>
      </w:hyperlink>
    </w:p>
    <w:p>
      <w:pPr>
        <w:numPr>
          <w:ilvl w:val="0"/>
          <w:numId w:val="121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124</w:t>
        </w:r>
      </w:hyperlink>
    </w:p>
    <w:p>
      <w:pPr>
        <w:pStyle w:val="FirstParagraph"/>
      </w:pPr>
    </w:p>
    <w:p>
      <w:pPr>
        <w:pStyle w:val="Corpsdetexte"/>
      </w:pPr>
      <w:r>
        <w:drawing>
          <wp:inline>
            <wp:extent cx="177593" cy="157162"/>
            <wp:effectExtent b="0" l="0" r="0" t="0"/>
            <wp:docPr descr="" title="" id="113" name="Picture"/>
            <a:graphic>
              <a:graphicData uri="http://schemas.openxmlformats.org/drawingml/2006/picture">
                <pic:pic>
                  <pic:nvPicPr>
                    <pic:cNvPr descr="Ciência-com-R_files/figure-docx/fa-icon-743c64b9ba893ee22ddca6ba87c98316.png" id="11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125</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408">
        <w:r>
          <w:drawing>
            <wp:inline>
              <wp:extent cx="157162" cy="157162"/>
              <wp:effectExtent b="0" l="0" r="0" t="0"/>
              <wp:docPr descr="" title="" id="115" name="Picture"/>
              <a:graphic>
                <a:graphicData uri="http://schemas.openxmlformats.org/drawingml/2006/picture">
                  <pic:pic>
                    <pic:nvPicPr>
                      <pic:cNvPr descr="Ciência-com-R_files/figure-docx/fa-icon-816f2f8c5de1688221ea8be20e4de069.png" id="11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9"/>
    <w:bookmarkStart w:id="410" w:name="Xf21eee28d5e8326941922f776c431ec23fefae9"/>
    <w:p>
      <w:pPr>
        <w:pStyle w:val="Titre3"/>
      </w:pPr>
      <w:r>
        <w:t xml:space="preserve">Quais testes podem ser usados em análise de associação multivariável?</w:t>
      </w:r>
    </w:p>
    <w:p>
      <w:pPr>
        <w:numPr>
          <w:ilvl w:val="0"/>
          <w:numId w:val="1220"/>
        </w:numPr>
        <w:pStyle w:val="Compact"/>
      </w:pPr>
      <w:r>
        <w:t xml:space="preserve">.[REF]</w:t>
      </w:r>
    </w:p>
    <w:p>
      <w:pPr>
        <w:pStyle w:val="FirstParagraph"/>
      </w:pPr>
    </w:p>
    <w:bookmarkEnd w:id="410"/>
    <w:bookmarkEnd w:id="411"/>
    <w:bookmarkStart w:id="414" w:name="efeito-principal"/>
    <w:p>
      <w:pPr>
        <w:pStyle w:val="Titre2"/>
      </w:pPr>
      <w:r>
        <w:t xml:space="preserve">Efeito principal</w:t>
      </w:r>
    </w:p>
    <w:p>
      <w:pPr>
        <w:pStyle w:val="FirstParagraph"/>
      </w:pPr>
    </w:p>
    <w:bookmarkStart w:id="412" w:name="o-que-é-modificação-de-efeito"/>
    <w:p>
      <w:pPr>
        <w:pStyle w:val="Titre3"/>
      </w:pPr>
      <w:r>
        <w:t xml:space="preserve">O que é modificação de efeito?</w:t>
      </w:r>
    </w:p>
    <w:p>
      <w:pPr>
        <w:numPr>
          <w:ilvl w:val="0"/>
          <w:numId w:val="1221"/>
        </w:numPr>
        <w:pStyle w:val="Compact"/>
      </w:pPr>
      <w:r>
        <w:t xml:space="preserve">.</w:t>
      </w:r>
      <w:hyperlink w:anchor="ref-Bours2023">
        <w:r>
          <w:rPr>
            <w:rStyle w:val="Lienhypertexte"/>
            <w:vertAlign w:val="superscript"/>
          </w:rPr>
          <w:t xml:space="preserve">75</w:t>
        </w:r>
      </w:hyperlink>
    </w:p>
    <w:p>
      <w:pPr>
        <w:pStyle w:val="FirstParagraph"/>
      </w:pPr>
    </w:p>
    <w:bookmarkEnd w:id="412"/>
    <w:bookmarkStart w:id="413" w:name="o-que-é-um-modificador-de-efeito"/>
    <w:p>
      <w:pPr>
        <w:pStyle w:val="Titre3"/>
      </w:pPr>
      <w:r>
        <w:t xml:space="preserve">O que é um modificador de efeito?</w:t>
      </w:r>
    </w:p>
    <w:p>
      <w:pPr>
        <w:numPr>
          <w:ilvl w:val="0"/>
          <w:numId w:val="1222"/>
        </w:numPr>
        <w:pStyle w:val="Compact"/>
      </w:pPr>
      <w:r>
        <w:t xml:space="preserve">.</w:t>
      </w:r>
      <w:hyperlink w:anchor="ref-Bours2023">
        <w:r>
          <w:rPr>
            <w:rStyle w:val="Lienhypertexte"/>
            <w:vertAlign w:val="superscript"/>
          </w:rPr>
          <w:t xml:space="preserve">75</w:t>
        </w:r>
      </w:hyperlink>
    </w:p>
    <w:p>
      <w:pPr>
        <w:pStyle w:val="FirstParagraph"/>
      </w:pPr>
    </w:p>
    <w:bookmarkEnd w:id="413"/>
    <w:bookmarkEnd w:id="414"/>
    <w:bookmarkStart w:id="417" w:name="modificacao"/>
    <w:p>
      <w:pPr>
        <w:pStyle w:val="Titre2"/>
      </w:pPr>
      <w:r>
        <w:t xml:space="preserve">Efeito de modificação</w:t>
      </w:r>
    </w:p>
    <w:p>
      <w:pPr>
        <w:pStyle w:val="FirstParagraph"/>
      </w:pPr>
    </w:p>
    <w:bookmarkStart w:id="415" w:name="o-que-é-modificação"/>
    <w:p>
      <w:pPr>
        <w:pStyle w:val="Titre3"/>
      </w:pPr>
      <w:r>
        <w:t xml:space="preserve">O que é modificação?</w:t>
      </w:r>
    </w:p>
    <w:p>
      <w:pPr>
        <w:numPr>
          <w:ilvl w:val="0"/>
          <w:numId w:val="1223"/>
        </w:numPr>
        <w:pStyle w:val="Compact"/>
      </w:pPr>
      <w:r>
        <w:t xml:space="preserve">.</w:t>
      </w:r>
      <w:hyperlink w:anchor="ref-Bours2023">
        <w:r>
          <w:rPr>
            <w:rStyle w:val="Lienhypertexte"/>
            <w:vertAlign w:val="superscript"/>
          </w:rPr>
          <w:t xml:space="preserve">75</w:t>
        </w:r>
      </w:hyperlink>
    </w:p>
    <w:p>
      <w:pPr>
        <w:pStyle w:val="FirstParagraph"/>
      </w:pPr>
    </w:p>
    <w:bookmarkEnd w:id="415"/>
    <w:bookmarkStart w:id="416" w:name="o-que-é-um-modificador-de-efeito-1"/>
    <w:p>
      <w:pPr>
        <w:pStyle w:val="Titre3"/>
      </w:pPr>
      <w:r>
        <w:t xml:space="preserve">O que é um modificador de efeito?</w:t>
      </w:r>
    </w:p>
    <w:p>
      <w:pPr>
        <w:numPr>
          <w:ilvl w:val="0"/>
          <w:numId w:val="1224"/>
        </w:numPr>
        <w:pStyle w:val="Compact"/>
      </w:pPr>
      <w:r>
        <w:t xml:space="preserve">.</w:t>
      </w:r>
      <w:hyperlink w:anchor="ref-Bours2023">
        <w:r>
          <w:rPr>
            <w:rStyle w:val="Lienhypertexte"/>
            <w:vertAlign w:val="superscript"/>
          </w:rPr>
          <w:t xml:space="preserve">75</w:t>
        </w:r>
      </w:hyperlink>
    </w:p>
    <w:p>
      <w:pPr>
        <w:pStyle w:val="FirstParagraph"/>
      </w:pPr>
    </w:p>
    <w:bookmarkEnd w:id="416"/>
    <w:bookmarkEnd w:id="417"/>
    <w:bookmarkStart w:id="419" w:name="interacao"/>
    <w:p>
      <w:pPr>
        <w:pStyle w:val="Titre2"/>
      </w:pPr>
      <w:r>
        <w:t xml:space="preserve">Efeito de interação</w:t>
      </w:r>
    </w:p>
    <w:p>
      <w:pPr>
        <w:pStyle w:val="FirstParagraph"/>
      </w:pPr>
    </w:p>
    <w:bookmarkStart w:id="418" w:name="o-que-é-interação"/>
    <w:p>
      <w:pPr>
        <w:pStyle w:val="Titre3"/>
      </w:pPr>
      <w:r>
        <w:t xml:space="preserve">O que é interação?</w:t>
      </w:r>
    </w:p>
    <w:p>
      <w:pPr>
        <w:numPr>
          <w:ilvl w:val="0"/>
          <w:numId w:val="1225"/>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76</w:t>
        </w:r>
      </w:hyperlink>
    </w:p>
    <w:p>
      <w:pPr>
        <w:numPr>
          <w:ilvl w:val="0"/>
          <w:numId w:val="1225"/>
        </w:numPr>
      </w:pPr>
      <w:r>
        <w:t xml:space="preserve">.</w:t>
      </w:r>
      <w:hyperlink w:anchor="ref-Bours2023">
        <w:r>
          <w:rPr>
            <w:rStyle w:val="Lienhypertexte"/>
            <w:vertAlign w:val="superscript"/>
          </w:rPr>
          <w:t xml:space="preserve">75</w:t>
        </w:r>
      </w:hyperlink>
    </w:p>
    <w:p>
      <w:pPr>
        <w:pStyle w:val="FirstParagraph"/>
      </w:pPr>
    </w:p>
    <w:bookmarkEnd w:id="418"/>
    <w:bookmarkEnd w:id="419"/>
    <w:bookmarkStart w:id="425" w:name="mediacao"/>
    <w:p>
      <w:pPr>
        <w:pStyle w:val="Titre2"/>
      </w:pPr>
      <w:r>
        <w:t xml:space="preserve">Efeito de mediação</w:t>
      </w:r>
    </w:p>
    <w:p>
      <w:pPr>
        <w:pStyle w:val="FirstParagraph"/>
      </w:pPr>
    </w:p>
    <w:bookmarkStart w:id="420" w:name="o-que-é-mediação"/>
    <w:p>
      <w:pPr>
        <w:pStyle w:val="Titre3"/>
      </w:pPr>
      <w:r>
        <w:t xml:space="preserve">O que é mediação?</w:t>
      </w:r>
    </w:p>
    <w:p>
      <w:pPr>
        <w:numPr>
          <w:ilvl w:val="0"/>
          <w:numId w:val="1226"/>
        </w:numPr>
      </w:pPr>
      <w:r>
        <w:t xml:space="preserve">.</w:t>
      </w:r>
      <w:hyperlink w:anchor="ref-Baron1986">
        <w:r>
          <w:rPr>
            <w:rStyle w:val="Lienhypertexte"/>
            <w:vertAlign w:val="superscript"/>
          </w:rPr>
          <w:t xml:space="preserve">126</w:t>
        </w:r>
      </w:hyperlink>
    </w:p>
    <w:p>
      <w:pPr>
        <w:numPr>
          <w:ilvl w:val="0"/>
          <w:numId w:val="1226"/>
        </w:numPr>
      </w:pPr>
      <w:r>
        <w:t xml:space="preserve">.</w:t>
      </w:r>
      <w:hyperlink w:anchor="ref-Bours2023">
        <w:r>
          <w:rPr>
            <w:rStyle w:val="Lienhypertexte"/>
            <w:vertAlign w:val="superscript"/>
          </w:rPr>
          <w:t xml:space="preserve">75</w:t>
        </w:r>
      </w:hyperlink>
    </w:p>
    <w:p>
      <w:pPr>
        <w:pStyle w:val="FirstParagraph"/>
      </w:pPr>
    </w:p>
    <w:bookmarkEnd w:id="420"/>
    <w:bookmarkStart w:id="421" w:name="o-que-é-um-mediador-de-efeito"/>
    <w:p>
      <w:pPr>
        <w:pStyle w:val="Titre3"/>
      </w:pPr>
      <w:r>
        <w:t xml:space="preserve">O que é um mediador de efeito?</w:t>
      </w:r>
    </w:p>
    <w:p>
      <w:pPr>
        <w:numPr>
          <w:ilvl w:val="0"/>
          <w:numId w:val="1227"/>
        </w:numPr>
      </w:pPr>
      <w:r>
        <w:t xml:space="preserve">.</w:t>
      </w:r>
      <w:hyperlink w:anchor="ref-Baron1986">
        <w:r>
          <w:rPr>
            <w:rStyle w:val="Lienhypertexte"/>
            <w:vertAlign w:val="superscript"/>
          </w:rPr>
          <w:t xml:space="preserve">126</w:t>
        </w:r>
      </w:hyperlink>
    </w:p>
    <w:p>
      <w:pPr>
        <w:numPr>
          <w:ilvl w:val="0"/>
          <w:numId w:val="1227"/>
        </w:numPr>
      </w:pPr>
      <w:r>
        <w:t xml:space="preserve">.</w:t>
      </w:r>
      <w:hyperlink w:anchor="ref-Bours2023">
        <w:r>
          <w:rPr>
            <w:rStyle w:val="Lienhypertexte"/>
            <w:vertAlign w:val="superscript"/>
          </w:rPr>
          <w:t xml:space="preserve">75</w:t>
        </w:r>
      </w:hyperlink>
    </w:p>
    <w:p>
      <w:pPr>
        <w:pStyle w:val="FirstParagraph"/>
      </w:pPr>
    </w:p>
    <w:bookmarkEnd w:id="421"/>
    <w:bookmarkStart w:id="422" w:name="o-que-é-efeito-direto"/>
    <w:p>
      <w:pPr>
        <w:pStyle w:val="Titre3"/>
      </w:pPr>
      <w:r>
        <w:t xml:space="preserve">O que é efeito direto?</w:t>
      </w:r>
    </w:p>
    <w:p>
      <w:pPr>
        <w:numPr>
          <w:ilvl w:val="0"/>
          <w:numId w:val="1228"/>
        </w:numPr>
      </w:pPr>
      <w:r>
        <w:t xml:space="preserve">.</w:t>
      </w:r>
      <w:hyperlink w:anchor="ref-Baron1986">
        <w:r>
          <w:rPr>
            <w:rStyle w:val="Lienhypertexte"/>
            <w:vertAlign w:val="superscript"/>
          </w:rPr>
          <w:t xml:space="preserve">126</w:t>
        </w:r>
      </w:hyperlink>
    </w:p>
    <w:p>
      <w:pPr>
        <w:numPr>
          <w:ilvl w:val="0"/>
          <w:numId w:val="1228"/>
        </w:numPr>
      </w:pPr>
      <w:r>
        <w:t xml:space="preserve">.</w:t>
      </w:r>
      <w:hyperlink w:anchor="ref-Bours2023">
        <w:r>
          <w:rPr>
            <w:rStyle w:val="Lienhypertexte"/>
            <w:vertAlign w:val="superscript"/>
          </w:rPr>
          <w:t xml:space="preserve">75</w:t>
        </w:r>
      </w:hyperlink>
    </w:p>
    <w:p>
      <w:pPr>
        <w:pStyle w:val="FirstParagraph"/>
      </w:pPr>
    </w:p>
    <w:bookmarkEnd w:id="422"/>
    <w:bookmarkStart w:id="423" w:name="o-que-é-efeito-indireto"/>
    <w:p>
      <w:pPr>
        <w:pStyle w:val="Titre3"/>
      </w:pPr>
      <w:r>
        <w:t xml:space="preserve">O que é efeito indireto?</w:t>
      </w:r>
    </w:p>
    <w:p>
      <w:pPr>
        <w:numPr>
          <w:ilvl w:val="0"/>
          <w:numId w:val="1229"/>
        </w:numPr>
      </w:pPr>
      <w:r>
        <w:t xml:space="preserve">.</w:t>
      </w:r>
      <w:hyperlink w:anchor="ref-Baron1986">
        <w:r>
          <w:rPr>
            <w:rStyle w:val="Lienhypertexte"/>
            <w:vertAlign w:val="superscript"/>
          </w:rPr>
          <w:t xml:space="preserve">126</w:t>
        </w:r>
      </w:hyperlink>
    </w:p>
    <w:p>
      <w:pPr>
        <w:numPr>
          <w:ilvl w:val="0"/>
          <w:numId w:val="1229"/>
        </w:numPr>
      </w:pPr>
      <w:r>
        <w:t xml:space="preserve">.</w:t>
      </w:r>
      <w:hyperlink w:anchor="ref-Bours2023">
        <w:r>
          <w:rPr>
            <w:rStyle w:val="Lienhypertexte"/>
            <w:vertAlign w:val="superscript"/>
          </w:rPr>
          <w:t xml:space="preserve">75</w:t>
        </w:r>
      </w:hyperlink>
    </w:p>
    <w:p>
      <w:pPr>
        <w:pStyle w:val="FirstParagraph"/>
      </w:pPr>
    </w:p>
    <w:bookmarkEnd w:id="423"/>
    <w:bookmarkStart w:id="424" w:name="o-que-é-efeito-total"/>
    <w:p>
      <w:pPr>
        <w:pStyle w:val="Titre3"/>
      </w:pPr>
      <w:r>
        <w:t xml:space="preserve">O que é efeito total?</w:t>
      </w:r>
    </w:p>
    <w:p>
      <w:pPr>
        <w:numPr>
          <w:ilvl w:val="0"/>
          <w:numId w:val="1230"/>
        </w:numPr>
      </w:pPr>
      <w:r>
        <w:t xml:space="preserve">.</w:t>
      </w:r>
      <w:hyperlink w:anchor="ref-Baron1986">
        <w:r>
          <w:rPr>
            <w:rStyle w:val="Lienhypertexte"/>
            <w:vertAlign w:val="superscript"/>
          </w:rPr>
          <w:t xml:space="preserve">126</w:t>
        </w:r>
      </w:hyperlink>
    </w:p>
    <w:p>
      <w:pPr>
        <w:numPr>
          <w:ilvl w:val="0"/>
          <w:numId w:val="1230"/>
        </w:numPr>
      </w:pPr>
      <w:r>
        <w:t xml:space="preserve">.</w:t>
      </w:r>
      <w:hyperlink w:anchor="ref-Bours2023">
        <w:r>
          <w:rPr>
            <w:rStyle w:val="Lienhypertexte"/>
            <w:vertAlign w:val="superscript"/>
          </w:rPr>
          <w:t xml:space="preserve">75</w:t>
        </w:r>
      </w:hyperlink>
    </w:p>
    <w:p>
      <w:pPr>
        <w:pStyle w:val="FirstParagraph"/>
      </w:pPr>
    </w:p>
    <w:bookmarkEnd w:id="424"/>
    <w:bookmarkEnd w:id="425"/>
    <w:bookmarkStart w:id="429" w:name="selecao"/>
    <w:p>
      <w:pPr>
        <w:pStyle w:val="Titre2"/>
      </w:pPr>
      <w:r>
        <w:t xml:space="preserve">Seleção de variáveis</w:t>
      </w:r>
    </w:p>
    <w:p>
      <w:pPr>
        <w:pStyle w:val="FirstParagraph"/>
      </w:pPr>
    </w:p>
    <w:bookmarkStart w:id="426" w:name="Xff6e5bd071da2d216b192f474edc5450886c9c5"/>
    <w:p>
      <w:pPr>
        <w:pStyle w:val="Titre3"/>
      </w:pPr>
      <w:r>
        <w:t xml:space="preserve">Correlação bivariada pode ser usada para seleção de variáveis em modelos de regressão multivariável?</w:t>
      </w:r>
    </w:p>
    <w:p>
      <w:pPr>
        <w:numPr>
          <w:ilvl w:val="0"/>
          <w:numId w:val="123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numPr>
          <w:ilvl w:val="0"/>
          <w:numId w:val="123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pStyle w:val="FirstParagraph"/>
      </w:pPr>
    </w:p>
    <w:bookmarkEnd w:id="426"/>
    <w:bookmarkStart w:id="427"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32"/>
        </w:numPr>
      </w:pPr>
      <w:r>
        <w:t xml:space="preserve">Métodos diferentes de regressão gradual podem produzir diferentes seleções de variáveis de um mesmo banco de dados.</w:t>
      </w:r>
      <w:hyperlink w:anchor="ref-Healy1995">
        <w:r>
          <w:rPr>
            <w:rStyle w:val="Lienhypertexte"/>
            <w:vertAlign w:val="superscript"/>
          </w:rPr>
          <w:t xml:space="preserve">122</w:t>
        </w:r>
      </w:hyperlink>
    </w:p>
    <w:p>
      <w:pPr>
        <w:numPr>
          <w:ilvl w:val="0"/>
          <w:numId w:val="1232"/>
        </w:numPr>
      </w:pPr>
      <w:r>
        <w:t xml:space="preserve">Nenhum método de regressão gradual garante a seleção ótima de variáveis de um banco de dados.</w:t>
      </w:r>
      <w:hyperlink w:anchor="ref-Healy1995">
        <w:r>
          <w:rPr>
            <w:rStyle w:val="Lienhypertexte"/>
            <w:vertAlign w:val="superscript"/>
          </w:rPr>
          <w:t xml:space="preserve">122</w:t>
        </w:r>
      </w:hyperlink>
    </w:p>
    <w:p>
      <w:pPr>
        <w:numPr>
          <w:ilvl w:val="0"/>
          <w:numId w:val="1232"/>
        </w:numPr>
      </w:pPr>
      <w:r>
        <w:t xml:space="preserve">As regras de término da regressão baseadas em p-valor tendem a ser arbitrárias.</w:t>
      </w:r>
      <w:hyperlink w:anchor="ref-Healy1995">
        <w:r>
          <w:rPr>
            <w:rStyle w:val="Lienhypertexte"/>
            <w:vertAlign w:val="superscript"/>
          </w:rPr>
          <w:t xml:space="preserve">122</w:t>
        </w:r>
      </w:hyperlink>
    </w:p>
    <w:p>
      <w:pPr>
        <w:pStyle w:val="FirstParagraph"/>
      </w:pPr>
    </w:p>
    <w:bookmarkEnd w:id="427"/>
    <w:bookmarkStart w:id="428" w:name="X5dc17d7e8bd73250561f3da86100623aabd0e04"/>
    <w:p>
      <w:pPr>
        <w:pStyle w:val="Titre3"/>
      </w:pPr>
      <w:r>
        <w:t xml:space="preserve">O que pode ser feito para reduzir o número de variáveis candidatas em modelos de regressão multivariável?</w:t>
      </w:r>
    </w:p>
    <w:p>
      <w:pPr>
        <w:numPr>
          <w:ilvl w:val="0"/>
          <w:numId w:val="1233"/>
        </w:numPr>
      </w:pPr>
      <w:r>
        <w:t xml:space="preserve">Verifique a existência de multicolinearidade entre as variáveis candidatas.</w:t>
      </w:r>
      <w:hyperlink w:anchor="ref-Sun1996">
        <w:r>
          <w:rPr>
            <w:rStyle w:val="Lienhypertexte"/>
            <w:vertAlign w:val="superscript"/>
          </w:rPr>
          <w:t xml:space="preserve">128</w:t>
        </w:r>
      </w:hyperlink>
    </w:p>
    <w:p>
      <w:pPr>
        <w:numPr>
          <w:ilvl w:val="0"/>
          <w:numId w:val="123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128</w:t>
        </w:r>
      </w:hyperlink>
    </w:p>
    <w:p>
      <w:pPr>
        <w:numPr>
          <w:ilvl w:val="0"/>
          <w:numId w:val="1233"/>
        </w:numPr>
      </w:pPr>
      <w:r>
        <w:t xml:space="preserve">Colapse categorias com contagem nula (células com valor igual a 0) de variáveis candidatas.</w:t>
      </w:r>
      <w:hyperlink w:anchor="ref-Sun1996">
        <w:r>
          <w:rPr>
            <w:rStyle w:val="Lienhypertexte"/>
            <w:vertAlign w:val="superscript"/>
          </w:rPr>
          <w:t xml:space="preserve">128</w:t>
        </w:r>
      </w:hyperlink>
    </w:p>
    <w:p>
      <w:pPr>
        <w:numPr>
          <w:ilvl w:val="0"/>
          <w:numId w:val="123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128</w:t>
        </w:r>
      </w:hyperlink>
    </w:p>
    <w:p>
      <w:pPr>
        <w:pStyle w:val="FirstParagraph"/>
      </w:pPr>
    </w:p>
    <w:bookmarkEnd w:id="428"/>
    <w:bookmarkEnd w:id="429"/>
    <w:bookmarkEnd w:id="430"/>
    <w:bookmarkStart w:id="433" w:name="paradoxos-estatisticos"/>
    <w:p>
      <w:pPr>
        <w:pStyle w:val="Titre1"/>
      </w:pPr>
      <w:r>
        <w:rPr>
          <w:bCs/>
          <w:b/>
        </w:rPr>
        <w:t xml:space="preserve">Paradoxos estatísticos</w:t>
      </w:r>
    </w:p>
    <w:p>
      <w:pPr>
        <w:pStyle w:val="FirstParagraph"/>
      </w:pPr>
    </w:p>
    <w:bookmarkStart w:id="432" w:name="paradoxos"/>
    <w:p>
      <w:pPr>
        <w:pStyle w:val="Titre2"/>
      </w:pPr>
      <w:r>
        <w:t xml:space="preserve">Paradoxos estatísticos</w:t>
      </w:r>
    </w:p>
    <w:p>
      <w:pPr>
        <w:pStyle w:val="FirstParagraph"/>
      </w:pPr>
    </w:p>
    <w:bookmarkStart w:id="431" w:name="o-que-são-paradoxos-estatísticos"/>
    <w:p>
      <w:pPr>
        <w:pStyle w:val="Titre3"/>
      </w:pPr>
      <w:r>
        <w:t xml:space="preserve">O que são paradoxos estatísticos?</w:t>
      </w:r>
    </w:p>
    <w:p>
      <w:pPr>
        <w:numPr>
          <w:ilvl w:val="0"/>
          <w:numId w:val="1234"/>
        </w:numPr>
        <w:pStyle w:val="Compact"/>
      </w:pPr>
      <w:r>
        <w:t xml:space="preserve">.[REF]</w:t>
      </w:r>
    </w:p>
    <w:p>
      <w:pPr>
        <w:pStyle w:val="FirstParagraph"/>
      </w:pPr>
    </w:p>
    <w:bookmarkEnd w:id="431"/>
    <w:bookmarkEnd w:id="432"/>
    <w:bookmarkEnd w:id="433"/>
    <w:bookmarkStart w:id="436" w:name="testes-estatisticos"/>
    <w:p>
      <w:pPr>
        <w:pStyle w:val="Titre1"/>
      </w:pPr>
      <w:r>
        <w:rPr>
          <w:bCs/>
          <w:b/>
        </w:rPr>
        <w:t xml:space="preserve">Testes estatísticos</w:t>
      </w:r>
    </w:p>
    <w:p>
      <w:pPr>
        <w:pStyle w:val="FirstParagraph"/>
      </w:pPr>
    </w:p>
    <w:bookmarkStart w:id="434"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34"/>
    <w:bookmarkStart w:id="435"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35"/>
    <w:bookmarkEnd w:id="436"/>
    <w:bookmarkStart w:id="459" w:name="computacao-estatistica"/>
    <w:p>
      <w:pPr>
        <w:pStyle w:val="Titre1"/>
      </w:pPr>
      <w:r>
        <w:rPr>
          <w:bCs/>
          <w:b/>
        </w:rPr>
        <w:t xml:space="preserve">Computação estatística</w:t>
      </w:r>
    </w:p>
    <w:p>
      <w:pPr>
        <w:pStyle w:val="FirstParagraph"/>
      </w:pPr>
    </w:p>
    <w:bookmarkStart w:id="458" w:name="inicio"/>
    <w:p>
      <w:pPr>
        <w:pStyle w:val="Titre2"/>
      </w:pPr>
      <w:r>
        <w:t xml:space="preserve">Por onde começar</w:t>
      </w:r>
    </w:p>
    <w:p>
      <w:pPr>
        <w:pStyle w:val="FirstParagraph"/>
      </w:pPr>
    </w:p>
    <w:bookmarkStart w:id="438" w:name="o-que-é-r"/>
    <w:p>
      <w:pPr>
        <w:pStyle w:val="Titre3"/>
      </w:pPr>
      <w:r>
        <w:t xml:space="preserve">O que é R?</w:t>
      </w:r>
    </w:p>
    <w:p>
      <w:pPr>
        <w:numPr>
          <w:ilvl w:val="0"/>
          <w:numId w:val="1235"/>
        </w:numPr>
      </w:pPr>
      <w:r>
        <w:t xml:space="preserve">R é um programa de computador com linguagem computacional direcionada para análise estatística.</w:t>
      </w:r>
      <w:hyperlink w:anchor="ref-ihaka1996">
        <w:r>
          <w:rPr>
            <w:rStyle w:val="Lienhypertexte"/>
            <w:vertAlign w:val="superscript"/>
          </w:rPr>
          <w:t xml:space="preserve">129</w:t>
        </w:r>
      </w:hyperlink>
    </w:p>
    <w:p>
      <w:pPr>
        <w:numPr>
          <w:ilvl w:val="0"/>
          <w:numId w:val="1235"/>
        </w:numPr>
      </w:pPr>
      <w:hyperlink r:id="rId437">
        <w:r>
          <w:rPr>
            <w:rStyle w:val="Lienhypertexte"/>
          </w:rPr>
          <w:t xml:space="preserve">R version 4.3.1 (2023-06-16)</w:t>
        </w:r>
      </w:hyperlink>
      <w:r>
        <w:t xml:space="preserve">.</w:t>
      </w:r>
      <w:hyperlink w:anchor="ref-ihaka1996">
        <w:r>
          <w:rPr>
            <w:rStyle w:val="Lienhypertexte"/>
            <w:vertAlign w:val="superscript"/>
          </w:rPr>
          <w:t xml:space="preserve">129</w:t>
        </w:r>
      </w:hyperlink>
    </w:p>
    <w:p>
      <w:pPr>
        <w:pStyle w:val="FirstParagraph"/>
      </w:pPr>
    </w:p>
    <w:bookmarkEnd w:id="438"/>
    <w:bookmarkStart w:id="440" w:name="o-que-são-scripts"/>
    <w:p>
      <w:pPr>
        <w:pStyle w:val="Titre3"/>
      </w:pPr>
      <w:r>
        <w:t xml:space="preserve">O que são scripts?</w:t>
      </w:r>
    </w:p>
    <w:p>
      <w:pPr>
        <w:numPr>
          <w:ilvl w:val="0"/>
          <w:numId w:val="1236"/>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39">
        <w:r>
          <w:rPr>
            <w:rStyle w:val="Lienhypertexte"/>
          </w:rPr>
          <w:t xml:space="preserve">CRAN</w:t>
        </w:r>
      </w:hyperlink>
      <w:r>
        <w:t xml:space="preserve">).</w:t>
      </w:r>
    </w:p>
    <w:p>
      <w:pPr>
        <w:pStyle w:val="FirstParagraph"/>
      </w:pPr>
    </w:p>
    <w:bookmarkEnd w:id="440"/>
    <w:bookmarkStart w:id="441" w:name="X7b3b6402a1c0a22a05b4721649d111a13af3fbf"/>
    <w:p>
      <w:pPr>
        <w:pStyle w:val="Titre3"/>
      </w:pPr>
      <w:r>
        <w:t xml:space="preserve">Quais práticas são recomendadas na redação de scripts?</w:t>
      </w:r>
    </w:p>
    <w:p>
      <w:pPr>
        <w:numPr>
          <w:ilvl w:val="0"/>
          <w:numId w:val="1237"/>
        </w:numPr>
      </w:pPr>
      <w:r>
        <w:t xml:space="preserve">Use nomes consistentes para as variáveis.</w:t>
      </w:r>
      <w:hyperlink w:anchor="ref-SchwabSimon2021">
        <w:r>
          <w:rPr>
            <w:rStyle w:val="Lienhypertexte"/>
            <w:vertAlign w:val="superscript"/>
          </w:rPr>
          <w:t xml:space="preserve">130</w:t>
        </w:r>
      </w:hyperlink>
    </w:p>
    <w:p>
      <w:pPr>
        <w:numPr>
          <w:ilvl w:val="0"/>
          <w:numId w:val="1237"/>
        </w:numPr>
      </w:pPr>
      <w:r>
        <w:t xml:space="preserve">Defina os tipos de variáveis adequadamente no banco de dados.</w:t>
      </w:r>
      <w:hyperlink w:anchor="ref-SchwabSimon2021">
        <w:r>
          <w:rPr>
            <w:rStyle w:val="Lienhypertexte"/>
            <w:vertAlign w:val="superscript"/>
          </w:rPr>
          <w:t xml:space="preserve">130</w:t>
        </w:r>
      </w:hyperlink>
    </w:p>
    <w:p>
      <w:pPr>
        <w:numPr>
          <w:ilvl w:val="0"/>
          <w:numId w:val="1237"/>
        </w:numPr>
      </w:pPr>
      <w:r>
        <w:t xml:space="preserve">Defina constantes - isto é, variáveis de valor fixo - ao invés de digitar valores.</w:t>
      </w:r>
      <w:hyperlink w:anchor="ref-SchwabSimon2021">
        <w:r>
          <w:rPr>
            <w:rStyle w:val="Lienhypertexte"/>
            <w:vertAlign w:val="superscript"/>
          </w:rPr>
          <w:t xml:space="preserve">130</w:t>
        </w:r>
      </w:hyperlink>
    </w:p>
    <w:p>
      <w:pPr>
        <w:numPr>
          <w:ilvl w:val="0"/>
          <w:numId w:val="1237"/>
        </w:numPr>
      </w:pPr>
      <w:r>
        <w:t xml:space="preserve">Use e cite os pacotes disponíveis para suas análises.</w:t>
      </w:r>
      <w:hyperlink w:anchor="ref-SchwabSimon2021">
        <w:r>
          <w:rPr>
            <w:rStyle w:val="Lienhypertexte"/>
            <w:vertAlign w:val="superscript"/>
          </w:rPr>
          <w:t xml:space="preserve">130</w:t>
        </w:r>
      </w:hyperlink>
    </w:p>
    <w:p>
      <w:pPr>
        <w:numPr>
          <w:ilvl w:val="0"/>
          <w:numId w:val="1237"/>
        </w:numPr>
      </w:pPr>
      <w:r>
        <w:t xml:space="preserve">Controle as versões do script.</w:t>
      </w:r>
      <w:hyperlink w:anchor="ref-SchwabSimon2021">
        <w:r>
          <w:rPr>
            <w:rStyle w:val="Lienhypertexte"/>
            <w:vertAlign w:val="superscript"/>
          </w:rPr>
          <w:t xml:space="preserve">130</w:t>
        </w:r>
      </w:hyperlink>
      <w:r>
        <w:rPr>
          <w:vertAlign w:val="superscript"/>
        </w:rPr>
        <w:t xml:space="preserve">,</w:t>
      </w:r>
      <w:hyperlink w:anchor="ref-Eglen2017">
        <w:r>
          <w:rPr>
            <w:rStyle w:val="Lienhypertexte"/>
            <w:vertAlign w:val="superscript"/>
          </w:rPr>
          <w:t xml:space="preserve">131</w:t>
        </w:r>
      </w:hyperlink>
    </w:p>
    <w:p>
      <w:pPr>
        <w:numPr>
          <w:ilvl w:val="0"/>
          <w:numId w:val="1237"/>
        </w:numPr>
      </w:pPr>
      <w:r>
        <w:t xml:space="preserve">Teste o script antes de sua utilização.</w:t>
      </w:r>
      <w:hyperlink w:anchor="ref-SchwabSimon2021">
        <w:r>
          <w:rPr>
            <w:rStyle w:val="Lienhypertexte"/>
            <w:vertAlign w:val="superscript"/>
          </w:rPr>
          <w:t xml:space="preserve">130</w:t>
        </w:r>
      </w:hyperlink>
    </w:p>
    <w:p>
      <w:pPr>
        <w:numPr>
          <w:ilvl w:val="0"/>
          <w:numId w:val="1237"/>
        </w:numPr>
      </w:pPr>
      <w:r>
        <w:t xml:space="preserve">Conduza revisão por pares do código durante a redação (digitação em dupla).</w:t>
      </w:r>
      <w:hyperlink w:anchor="ref-SchwabSimon2021">
        <w:r>
          <w:rPr>
            <w:rStyle w:val="Lienhypertexte"/>
            <w:vertAlign w:val="superscript"/>
          </w:rPr>
          <w:t xml:space="preserve">130</w:t>
        </w:r>
      </w:hyperlink>
    </w:p>
    <w:p>
      <w:pPr>
        <w:pStyle w:val="FirstParagraph"/>
      </w:pPr>
    </w:p>
    <w:bookmarkEnd w:id="441"/>
    <w:bookmarkStart w:id="442" w:name="o-que-pode-ser-compartilhado"/>
    <w:p>
      <w:pPr>
        <w:pStyle w:val="Titre3"/>
      </w:pPr>
      <w:r>
        <w:t xml:space="preserve">O que pode ser compartilhado?</w:t>
      </w:r>
    </w:p>
    <w:p>
      <w:pPr>
        <w:numPr>
          <w:ilvl w:val="0"/>
          <w:numId w:val="1238"/>
        </w:numPr>
      </w:pPr>
      <w:r>
        <w:t xml:space="preserve">Idealmente, todos os scripts, pacotes/bibliotecas e dados necessários para outros reproduzirem seus dados.</w:t>
      </w:r>
      <w:hyperlink w:anchor="ref-Eglen2017">
        <w:r>
          <w:rPr>
            <w:rStyle w:val="Lienhypertexte"/>
            <w:vertAlign w:val="superscript"/>
          </w:rPr>
          <w:t xml:space="preserve">131</w:t>
        </w:r>
      </w:hyperlink>
    </w:p>
    <w:p>
      <w:pPr>
        <w:numPr>
          <w:ilvl w:val="0"/>
          <w:numId w:val="123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131</w:t>
        </w:r>
      </w:hyperlink>
    </w:p>
    <w:p>
      <w:pPr>
        <w:pStyle w:val="FirstParagraph"/>
      </w:pPr>
    </w:p>
    <w:bookmarkEnd w:id="442"/>
    <w:bookmarkStart w:id="453" w:name="X0fb6d723c4f636340a6563d1c092e2ec504e6ce"/>
    <w:p>
      <w:pPr>
        <w:pStyle w:val="Titre3"/>
      </w:pPr>
      <w:r>
        <w:t xml:space="preserve">Como preparar os scripts para compartilhamento?</w:t>
      </w:r>
    </w:p>
    <w:p>
      <w:pPr>
        <w:numPr>
          <w:ilvl w:val="0"/>
          <w:numId w:val="1239"/>
        </w:numPr>
      </w:pPr>
      <w:r>
        <w:t xml:space="preserve">Crie links persistentes para versões do seu script.</w:t>
      </w:r>
      <w:hyperlink w:anchor="ref-Eglen2017">
        <w:r>
          <w:rPr>
            <w:rStyle w:val="Lienhypertexte"/>
            <w:vertAlign w:val="superscript"/>
          </w:rPr>
          <w:t xml:space="preserve">131</w:t>
        </w:r>
      </w:hyperlink>
    </w:p>
    <w:p>
      <w:pPr>
        <w:numPr>
          <w:ilvl w:val="0"/>
          <w:numId w:val="1239"/>
        </w:numPr>
      </w:pPr>
      <w:r>
        <w:t xml:space="preserve">Escolha uma licença apropriada para garantir como outros usarão seus scripts.</w:t>
      </w:r>
      <w:hyperlink w:anchor="ref-Eglen2017">
        <w:r>
          <w:rPr>
            <w:rStyle w:val="Lienhypertexte"/>
            <w:vertAlign w:val="superscript"/>
          </w:rPr>
          <w:t xml:space="preserve">131</w:t>
        </w:r>
      </w:hyperlink>
    </w:p>
    <w:p>
      <w:pPr>
        <w:numPr>
          <w:ilvl w:val="0"/>
          <w:numId w:val="1239"/>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131</w:t>
        </w:r>
      </w:hyperlink>
    </w:p>
    <w:p>
      <w:pPr>
        <w:numPr>
          <w:ilvl w:val="0"/>
          <w:numId w:val="1239"/>
        </w:numPr>
      </w:pPr>
      <w:r>
        <w:t xml:space="preserve">Compartilhar todos os pacotes relacionados à sua análise.</w:t>
      </w:r>
      <w:hyperlink w:anchor="ref-Zhao2023">
        <w:r>
          <w:rPr>
            <w:rStyle w:val="Lienhypertexte"/>
            <w:vertAlign w:val="superscript"/>
          </w:rPr>
          <w:t xml:space="preserve">132</w:t>
        </w:r>
      </w:hyperlink>
    </w:p>
    <w:p>
      <w:pPr>
        <w:pStyle w:val="FirstParagraph"/>
      </w:pPr>
    </w:p>
    <w:p>
      <w:pPr>
        <w:pStyle w:val="Corpsdetexte"/>
      </w:pPr>
      <w:r>
        <w:drawing>
          <wp:inline>
            <wp:extent cx="177593" cy="157162"/>
            <wp:effectExtent b="0" l="0" r="0" t="0"/>
            <wp:docPr descr="" title="" id="117" name="Picture"/>
            <a:graphic>
              <a:graphicData uri="http://schemas.openxmlformats.org/drawingml/2006/picture">
                <pic:pic>
                  <pic:nvPicPr>
                    <pic:cNvPr descr="Ciência-com-R_files/figure-docx/fa-icon-743c64b9ba893ee22ddca6ba87c98316.png" id="11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133</w:t>
        </w:r>
      </w:hyperlink>
      <w:r>
        <w:t xml:space="preserve"> </w:t>
      </w:r>
      <w:r>
        <w:t xml:space="preserve">fornece funções para formatar um ou mais scripts.</w:t>
      </w:r>
      <w:r>
        <w:t xml:space="preserve"> </w:t>
      </w:r>
      <w:hyperlink r:id="rId447">
        <w:r>
          <w:drawing>
            <wp:inline>
              <wp:extent cx="157162" cy="157162"/>
              <wp:effectExtent b="0" l="0" r="0" t="0"/>
              <wp:docPr descr="" title="" id="119" name="Picture"/>
              <a:graphic>
                <a:graphicData uri="http://schemas.openxmlformats.org/drawingml/2006/picture">
                  <pic:pic>
                    <pic:nvPicPr>
                      <pic:cNvPr descr="Ciência-com-R_files/figure-docx/fa-icon-816f2f8c5de1688221ea8be20e4de069.png" id="12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121" name="Picture"/>
            <a:graphic>
              <a:graphicData uri="http://schemas.openxmlformats.org/drawingml/2006/picture">
                <pic:pic>
                  <pic:nvPicPr>
                    <pic:cNvPr descr="Ciência-com-R_files/figure-docx/fa-icon-743c64b9ba893ee22ddca6ba87c98316.png" id="12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134</w:t>
        </w:r>
      </w:hyperlink>
      <w:r>
        <w:t xml:space="preserve"> </w:t>
      </w:r>
      <w:r>
        <w:t xml:space="preserve">permite submeter documentos eletrônicos com todos os pacotes necessários.</w:t>
      </w:r>
      <w:r>
        <w:t xml:space="preserve"> </w:t>
      </w:r>
      <w:hyperlink r:id="rId452">
        <w:r>
          <w:drawing>
            <wp:inline>
              <wp:extent cx="157162" cy="157162"/>
              <wp:effectExtent b="0" l="0" r="0" t="0"/>
              <wp:docPr descr="" title="" id="123" name="Picture"/>
              <a:graphic>
                <a:graphicData uri="http://schemas.openxmlformats.org/drawingml/2006/picture">
                  <pic:pic>
                    <pic:nvPicPr>
                      <pic:cNvPr descr="Ciência-com-R_files/figure-docx/fa-icon-816f2f8c5de1688221ea8be20e4de069.png" id="12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53"/>
    <w:bookmarkStart w:id="457" w:name="X20d01a3e2c5553a85084ec04721c5266fe649cb"/>
    <w:p>
      <w:pPr>
        <w:pStyle w:val="Titre3"/>
      </w:pPr>
      <w:r>
        <w:t xml:space="preserve">Que programas de computador gratuitos podem ser usados para análise estatística com R?</w:t>
      </w:r>
    </w:p>
    <w:p>
      <w:pPr>
        <w:numPr>
          <w:ilvl w:val="0"/>
          <w:numId w:val="1240"/>
        </w:numPr>
      </w:pPr>
      <w:hyperlink r:id="rId454">
        <w:r>
          <w:rPr>
            <w:rStyle w:val="Lienhypertexte"/>
          </w:rPr>
          <w:t xml:space="preserve">RStudio</w:t>
        </w:r>
      </w:hyperlink>
    </w:p>
    <w:p>
      <w:pPr>
        <w:numPr>
          <w:ilvl w:val="0"/>
          <w:numId w:val="1240"/>
        </w:numPr>
      </w:pPr>
      <w:hyperlink r:id="rId455">
        <w:r>
          <w:rPr>
            <w:rStyle w:val="Lienhypertexte"/>
          </w:rPr>
          <w:t xml:space="preserve">JASP</w:t>
        </w:r>
      </w:hyperlink>
      <w:r>
        <w:t xml:space="preserve">.</w:t>
      </w:r>
      <w:hyperlink w:anchor="ref-love2019">
        <w:r>
          <w:rPr>
            <w:rStyle w:val="Lienhypertexte"/>
            <w:vertAlign w:val="superscript"/>
          </w:rPr>
          <w:t xml:space="preserve">135</w:t>
        </w:r>
      </w:hyperlink>
    </w:p>
    <w:p>
      <w:pPr>
        <w:numPr>
          <w:ilvl w:val="0"/>
          <w:numId w:val="1240"/>
        </w:numPr>
      </w:pPr>
      <w:hyperlink r:id="rId456">
        <w:r>
          <w:rPr>
            <w:rStyle w:val="Lienhypertexte"/>
          </w:rPr>
          <w:t xml:space="preserve">jamovi</w:t>
        </w:r>
      </w:hyperlink>
      <w:r>
        <w:t xml:space="preserve">.</w:t>
      </w:r>
      <w:hyperlink w:anchor="ref-sahin2020">
        <w:r>
          <w:rPr>
            <w:rStyle w:val="Lienhypertexte"/>
            <w:vertAlign w:val="superscript"/>
          </w:rPr>
          <w:t xml:space="preserve">136</w:t>
        </w:r>
      </w:hyperlink>
    </w:p>
    <w:p>
      <w:pPr>
        <w:pStyle w:val="FirstParagraph"/>
      </w:pPr>
    </w:p>
    <w:bookmarkEnd w:id="457"/>
    <w:bookmarkEnd w:id="458"/>
    <w:bookmarkEnd w:id="459"/>
    <w:bookmarkStart w:id="462" w:name="simulacao-computacional"/>
    <w:p>
      <w:pPr>
        <w:pStyle w:val="Titre1"/>
      </w:pPr>
      <w:r>
        <w:rPr>
          <w:bCs/>
          <w:b/>
        </w:rPr>
        <w:t xml:space="preserve">Simulação computacional</w:t>
      </w:r>
    </w:p>
    <w:p>
      <w:pPr>
        <w:pStyle w:val="FirstParagraph"/>
      </w:pPr>
    </w:p>
    <w:bookmarkStart w:id="461" w:name="simulacao-computacional-dados"/>
    <w:p>
      <w:pPr>
        <w:pStyle w:val="Titre2"/>
      </w:pPr>
      <w:r>
        <w:t xml:space="preserve">Simulação computacional de dados</w:t>
      </w:r>
    </w:p>
    <w:p>
      <w:pPr>
        <w:pStyle w:val="FirstParagraph"/>
      </w:pPr>
    </w:p>
    <w:bookmarkStart w:id="460" w:name="o-que-é-simulação-computacional-de-dados"/>
    <w:p>
      <w:pPr>
        <w:pStyle w:val="Titre3"/>
      </w:pPr>
      <w:r>
        <w:t xml:space="preserve">O que é simulação computacional de dados?</w:t>
      </w:r>
    </w:p>
    <w:p>
      <w:pPr>
        <w:numPr>
          <w:ilvl w:val="0"/>
          <w:numId w:val="1241"/>
        </w:numPr>
        <w:pStyle w:val="Compact"/>
      </w:pPr>
      <w:r>
        <w:t xml:space="preserve">.[REF]</w:t>
      </w:r>
    </w:p>
    <w:p>
      <w:pPr>
        <w:pStyle w:val="FirstParagraph"/>
      </w:pPr>
    </w:p>
    <w:bookmarkEnd w:id="460"/>
    <w:bookmarkEnd w:id="461"/>
    <w:bookmarkEnd w:id="462"/>
    <w:bookmarkStart w:id="480" w:name="redacao"/>
    <w:p>
      <w:pPr>
        <w:pStyle w:val="Titre1"/>
      </w:pPr>
      <w:r>
        <w:rPr>
          <w:bCs/>
          <w:b/>
        </w:rPr>
        <w:t xml:space="preserve">Redação estatística</w:t>
      </w:r>
    </w:p>
    <w:p>
      <w:pPr>
        <w:pStyle w:val="FirstParagraph"/>
      </w:pPr>
    </w:p>
    <w:bookmarkStart w:id="464" w:name="manuscritos-reprodutiveis"/>
    <w:p>
      <w:pPr>
        <w:pStyle w:val="Titre2"/>
      </w:pPr>
      <w:r>
        <w:t xml:space="preserve">Manuscritos reprodutíveis</w:t>
      </w:r>
    </w:p>
    <w:p>
      <w:pPr>
        <w:pStyle w:val="FirstParagraph"/>
      </w:pPr>
    </w:p>
    <w:bookmarkStart w:id="463" w:name="o-que-são-manuscritos-reprodutíveis"/>
    <w:p>
      <w:pPr>
        <w:pStyle w:val="Titre3"/>
      </w:pPr>
      <w:r>
        <w:t xml:space="preserve">O que são manuscritos reprodutíveis?</w:t>
      </w:r>
    </w:p>
    <w:p>
      <w:pPr>
        <w:numPr>
          <w:ilvl w:val="0"/>
          <w:numId w:val="1242"/>
        </w:numPr>
        <w:pStyle w:val="Compact"/>
      </w:pPr>
      <w:r>
        <w:t xml:space="preserve">.[REF]</w:t>
      </w:r>
    </w:p>
    <w:p>
      <w:pPr>
        <w:pStyle w:val="FirstParagraph"/>
      </w:pPr>
    </w:p>
    <w:bookmarkEnd w:id="463"/>
    <w:bookmarkEnd w:id="464"/>
    <w:bookmarkStart w:id="466" w:name="diretrizes"/>
    <w:p>
      <w:pPr>
        <w:pStyle w:val="Titre2"/>
      </w:pPr>
      <w:r>
        <w:t xml:space="preserve">Diretrizes</w:t>
      </w:r>
    </w:p>
    <w:p>
      <w:pPr>
        <w:pStyle w:val="FirstParagraph"/>
      </w:pPr>
    </w:p>
    <w:bookmarkStart w:id="465" w:name="quais-diretrizes-estão-disponíveis"/>
    <w:p>
      <w:pPr>
        <w:pStyle w:val="Titre3"/>
      </w:pPr>
      <w:r>
        <w:t xml:space="preserve">Quais diretrizes estão disponíveis?</w:t>
      </w:r>
    </w:p>
    <w:p>
      <w:pPr>
        <w:numPr>
          <w:ilvl w:val="0"/>
          <w:numId w:val="124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137</w:t>
        </w:r>
      </w:hyperlink>
    </w:p>
    <w:p>
      <w:pPr>
        <w:numPr>
          <w:ilvl w:val="0"/>
          <w:numId w:val="124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138</w:t>
        </w:r>
      </w:hyperlink>
    </w:p>
    <w:p>
      <w:pPr>
        <w:numPr>
          <w:ilvl w:val="0"/>
          <w:numId w:val="1243"/>
        </w:numPr>
      </w:pPr>
      <w:r>
        <w:rPr>
          <w:iCs/>
          <w:i/>
        </w:rPr>
        <w:t xml:space="preserve">How to write statistical analysis section in medical research</w:t>
      </w:r>
      <w:r>
        <w:t xml:space="preserve">.</w:t>
      </w:r>
      <w:hyperlink w:anchor="ref-Dwivedi2022">
        <w:r>
          <w:rPr>
            <w:rStyle w:val="Lienhypertexte"/>
            <w:vertAlign w:val="superscript"/>
          </w:rPr>
          <w:t xml:space="preserve">86</w:t>
        </w:r>
      </w:hyperlink>
    </w:p>
    <w:p>
      <w:pPr>
        <w:numPr>
          <w:ilvl w:val="0"/>
          <w:numId w:val="124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139</w:t>
        </w:r>
      </w:hyperlink>
    </w:p>
    <w:p>
      <w:pPr>
        <w:numPr>
          <w:ilvl w:val="0"/>
          <w:numId w:val="124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140</w:t>
        </w:r>
      </w:hyperlink>
    </w:p>
    <w:p>
      <w:pPr>
        <w:numPr>
          <w:ilvl w:val="0"/>
          <w:numId w:val="124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141</w:t>
        </w:r>
      </w:hyperlink>
    </w:p>
    <w:p>
      <w:pPr>
        <w:numPr>
          <w:ilvl w:val="0"/>
          <w:numId w:val="1243"/>
        </w:numPr>
      </w:pPr>
      <w:r>
        <w:rPr>
          <w:iCs/>
          <w:i/>
        </w:rPr>
        <w:t xml:space="preserve">Who is in this study, anyway? Guidelines for a useful Table 1</w:t>
      </w:r>
      <w:r>
        <w:t xml:space="preserve">.</w:t>
      </w:r>
      <w:hyperlink w:anchor="ref-Hayes-Larson2019">
        <w:r>
          <w:rPr>
            <w:rStyle w:val="Lienhypertexte"/>
            <w:vertAlign w:val="superscript"/>
          </w:rPr>
          <w:t xml:space="preserve">100</w:t>
        </w:r>
      </w:hyperlink>
    </w:p>
    <w:p>
      <w:pPr>
        <w:numPr>
          <w:ilvl w:val="0"/>
          <w:numId w:val="1243"/>
        </w:numPr>
      </w:pPr>
      <w:r>
        <w:rPr>
          <w:iCs/>
          <w:i/>
        </w:rPr>
        <w:t xml:space="preserve">Guidelines for Reporting of Statistics for Clinical Research in Urology</w:t>
      </w:r>
      <w:r>
        <w:t xml:space="preserve">.</w:t>
      </w:r>
      <w:hyperlink w:anchor="ref-assel2019">
        <w:r>
          <w:rPr>
            <w:rStyle w:val="Lienhypertexte"/>
            <w:vertAlign w:val="superscript"/>
          </w:rPr>
          <w:t xml:space="preserve">142</w:t>
        </w:r>
      </w:hyperlink>
    </w:p>
    <w:p>
      <w:pPr>
        <w:numPr>
          <w:ilvl w:val="0"/>
          <w:numId w:val="124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109</w:t>
        </w:r>
      </w:hyperlink>
    </w:p>
    <w:p>
      <w:pPr>
        <w:numPr>
          <w:ilvl w:val="0"/>
          <w:numId w:val="124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143</w:t>
        </w:r>
      </w:hyperlink>
    </w:p>
    <w:p>
      <w:pPr>
        <w:numPr>
          <w:ilvl w:val="0"/>
          <w:numId w:val="124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144</w:t>
        </w:r>
      </w:hyperlink>
    </w:p>
    <w:p>
      <w:pPr>
        <w:numPr>
          <w:ilvl w:val="0"/>
          <w:numId w:val="124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145</w:t>
        </w:r>
      </w:hyperlink>
    </w:p>
    <w:p>
      <w:pPr>
        <w:numPr>
          <w:ilvl w:val="0"/>
          <w:numId w:val="124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146</w:t>
        </w:r>
      </w:hyperlink>
    </w:p>
    <w:p>
      <w:pPr>
        <w:numPr>
          <w:ilvl w:val="0"/>
          <w:numId w:val="1243"/>
        </w:numPr>
      </w:pPr>
      <w:r>
        <w:rPr>
          <w:iCs/>
          <w:i/>
        </w:rPr>
        <w:t xml:space="preserve">Research methods and reporting</w:t>
      </w:r>
      <w:r>
        <w:t xml:space="preserve">.</w:t>
      </w:r>
      <w:hyperlink w:anchor="ref-groves2008">
        <w:r>
          <w:rPr>
            <w:rStyle w:val="Lienhypertexte"/>
            <w:vertAlign w:val="superscript"/>
          </w:rPr>
          <w:t xml:space="preserve">147</w:t>
        </w:r>
      </w:hyperlink>
    </w:p>
    <w:p>
      <w:pPr>
        <w:numPr>
          <w:ilvl w:val="0"/>
          <w:numId w:val="1243"/>
        </w:numPr>
      </w:pPr>
      <w:r>
        <w:rPr>
          <w:iCs/>
          <w:i/>
        </w:rPr>
        <w:t xml:space="preserve">How to ensure your paper is rejected by the statistical reviewer</w:t>
      </w:r>
      <w:r>
        <w:t xml:space="preserve">.</w:t>
      </w:r>
      <w:hyperlink w:anchor="ref-stratton2005">
        <w:r>
          <w:rPr>
            <w:rStyle w:val="Lienhypertexte"/>
            <w:vertAlign w:val="superscript"/>
          </w:rPr>
          <w:t xml:space="preserve">148</w:t>
        </w:r>
      </w:hyperlink>
    </w:p>
    <w:p>
      <w:pPr>
        <w:pStyle w:val="FirstParagraph"/>
      </w:pPr>
    </w:p>
    <w:bookmarkEnd w:id="465"/>
    <w:bookmarkEnd w:id="466"/>
    <w:bookmarkStart w:id="470" w:name="checklists"/>
    <w:p>
      <w:pPr>
        <w:pStyle w:val="Titre2"/>
      </w:pPr>
      <w:r>
        <w:t xml:space="preserve">Checklists</w:t>
      </w:r>
    </w:p>
    <w:p>
      <w:pPr>
        <w:pStyle w:val="FirstParagraph"/>
      </w:pPr>
    </w:p>
    <w:bookmarkStart w:id="467" w:name="o-que-são-checklists"/>
    <w:p>
      <w:pPr>
        <w:pStyle w:val="Titre3"/>
      </w:pPr>
      <w:r>
        <w:t xml:space="preserve">O que são checklists?</w:t>
      </w:r>
    </w:p>
    <w:p>
      <w:pPr>
        <w:numPr>
          <w:ilvl w:val="0"/>
          <w:numId w:val="1244"/>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67"/>
    <w:bookmarkStart w:id="468" w:name="por-que-usar-checklists"/>
    <w:p>
      <w:pPr>
        <w:pStyle w:val="Titre3"/>
      </w:pPr>
      <w:r>
        <w:t xml:space="preserve">Por que usar checklists?</w:t>
      </w:r>
    </w:p>
    <w:p>
      <w:pPr>
        <w:numPr>
          <w:ilvl w:val="0"/>
          <w:numId w:val="1245"/>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149</w:t>
        </w:r>
      </w:hyperlink>
    </w:p>
    <w:p>
      <w:pPr>
        <w:numPr>
          <w:ilvl w:val="0"/>
          <w:numId w:val="1245"/>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150</w:t>
        </w:r>
      </w:hyperlink>
    </w:p>
    <w:p>
      <w:pPr>
        <w:numPr>
          <w:ilvl w:val="0"/>
          <w:numId w:val="1245"/>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150</w:t>
        </w:r>
      </w:hyperlink>
    </w:p>
    <w:p>
      <w:pPr>
        <w:pStyle w:val="FirstParagraph"/>
      </w:pPr>
    </w:p>
    <w:bookmarkEnd w:id="468"/>
    <w:bookmarkStart w:id="469" w:name="quais-checklists-estão-disponíveis"/>
    <w:p>
      <w:pPr>
        <w:pStyle w:val="Titre3"/>
      </w:pPr>
      <w:r>
        <w:t xml:space="preserve">Quais checklists estão disponíveis?</w:t>
      </w:r>
    </w:p>
    <w:p>
      <w:pPr>
        <w:numPr>
          <w:ilvl w:val="0"/>
          <w:numId w:val="124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151</w:t>
        </w:r>
      </w:hyperlink>
    </w:p>
    <w:p>
      <w:pPr>
        <w:numPr>
          <w:ilvl w:val="0"/>
          <w:numId w:val="1246"/>
        </w:numPr>
      </w:pPr>
      <w:r>
        <w:rPr>
          <w:iCs/>
          <w:i/>
        </w:rPr>
        <w:t xml:space="preserve">Checklist for clinical applicability of subgroup analysis</w:t>
      </w:r>
      <w:r>
        <w:t xml:space="preserve">.</w:t>
      </w:r>
      <w:hyperlink w:anchor="ref-Gil-Sierra2020">
        <w:r>
          <w:rPr>
            <w:rStyle w:val="Lienhypertexte"/>
            <w:vertAlign w:val="superscript"/>
          </w:rPr>
          <w:t xml:space="preserve">152</w:t>
        </w:r>
      </w:hyperlink>
    </w:p>
    <w:p>
      <w:pPr>
        <w:numPr>
          <w:ilvl w:val="0"/>
          <w:numId w:val="124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85</w:t>
        </w:r>
      </w:hyperlink>
    </w:p>
    <w:p>
      <w:pPr>
        <w:pStyle w:val="FirstParagraph"/>
      </w:pPr>
    </w:p>
    <w:bookmarkEnd w:id="469"/>
    <w:bookmarkEnd w:id="470"/>
    <w:bookmarkStart w:id="479" w:name="fluxogramas"/>
    <w:p>
      <w:pPr>
        <w:pStyle w:val="Titre2"/>
      </w:pPr>
      <w:r>
        <w:t xml:space="preserve">Fluxogramas</w:t>
      </w:r>
    </w:p>
    <w:p>
      <w:pPr>
        <w:pStyle w:val="FirstParagraph"/>
      </w:pPr>
    </w:p>
    <w:bookmarkStart w:id="471" w:name="o-que-são-fluxogramas"/>
    <w:p>
      <w:pPr>
        <w:pStyle w:val="Titre3"/>
      </w:pPr>
      <w:r>
        <w:t xml:space="preserve">O que são fluxogramas?</w:t>
      </w:r>
    </w:p>
    <w:p>
      <w:pPr>
        <w:numPr>
          <w:ilvl w:val="0"/>
          <w:numId w:val="1247"/>
        </w:numPr>
        <w:pStyle w:val="Compact"/>
      </w:pPr>
      <w:r>
        <w:t xml:space="preserve">Fluxogramas são figuras que apresentam as etapas de um estudo.</w:t>
      </w:r>
    </w:p>
    <w:p>
      <w:pPr>
        <w:pStyle w:val="FirstParagraph"/>
      </w:pPr>
    </w:p>
    <w:bookmarkEnd w:id="471"/>
    <w:bookmarkStart w:id="478" w:name="que-fluxogramas-podem-ser-incluídos"/>
    <w:p>
      <w:pPr>
        <w:pStyle w:val="Titre3"/>
      </w:pPr>
      <w:r>
        <w:t xml:space="preserve">Que fluxogramas podem ser incluídos?</w:t>
      </w:r>
    </w:p>
    <w:p>
      <w:pPr>
        <w:numPr>
          <w:ilvl w:val="0"/>
          <w:numId w:val="1248"/>
        </w:numPr>
      </w:pPr>
      <w:r>
        <w:t xml:space="preserve">Inclua fluxogramas com o delineamento aplicado no estudo.</w:t>
      </w:r>
      <w:hyperlink w:anchor="ref-Weissgerber2019">
        <w:r>
          <w:rPr>
            <w:rStyle w:val="Lienhypertexte"/>
            <w:vertAlign w:val="superscript"/>
          </w:rPr>
          <w:t xml:space="preserve">109</w:t>
        </w:r>
      </w:hyperlink>
    </w:p>
    <w:p>
      <w:pPr>
        <w:numPr>
          <w:ilvl w:val="0"/>
          <w:numId w:val="1248"/>
        </w:numPr>
      </w:pPr>
      <w:r>
        <w:t xml:space="preserve">A</w:t>
      </w:r>
      <w:r>
        <w:t xml:space="preserve"> </w:t>
      </w:r>
      <w:hyperlink r:id="rId472">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153</w:t>
        </w:r>
      </w:hyperlink>
    </w:p>
    <w:p>
      <w:pPr>
        <w:pStyle w:val="FirstParagraph"/>
      </w:pPr>
    </w:p>
    <w:p>
      <w:pPr>
        <w:pStyle w:val="Corpsdetexte"/>
      </w:pPr>
      <w:r>
        <w:drawing>
          <wp:inline>
            <wp:extent cx="177593" cy="157162"/>
            <wp:effectExtent b="0" l="0" r="0" t="0"/>
            <wp:docPr descr="" title="" id="125" name="Picture"/>
            <a:graphic>
              <a:graphicData uri="http://schemas.openxmlformats.org/drawingml/2006/picture">
                <pic:pic>
                  <pic:nvPicPr>
                    <pic:cNvPr descr="Ciência-com-R_files/figure-docx/fa-icon-743c64b9ba893ee22ddca6ba87c98316.png" id="12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154</w:t>
        </w:r>
      </w:hyperlink>
      <w:r>
        <w:rPr>
          <w:vertAlign w:val="superscript"/>
        </w:rPr>
        <w:t xml:space="preserve">,</w:t>
      </w:r>
      <w:hyperlink w:anchor="ref-PRISMA2020">
        <w:r>
          <w:rPr>
            <w:rStyle w:val="Lienhypertexte"/>
            <w:vertAlign w:val="superscript"/>
          </w:rPr>
          <w:t xml:space="preserve">155</w:t>
        </w:r>
      </w:hyperlink>
      <w:r>
        <w:t xml:space="preserve"> </w:t>
      </w:r>
      <w:r>
        <w:t xml:space="preserve">fornece funções para elaboração do fluxograma de revisões sistemáticas no formato padrão</w:t>
      </w:r>
      <w:r>
        <w:t xml:space="preserve"> </w:t>
      </w:r>
      <w:hyperlink r:id="rId477">
        <w:r>
          <w:drawing>
            <wp:inline>
              <wp:extent cx="157162" cy="157162"/>
              <wp:effectExtent b="0" l="0" r="0" t="0"/>
              <wp:docPr descr="" title="" id="127" name="Picture"/>
              <a:graphic>
                <a:graphicData uri="http://schemas.openxmlformats.org/drawingml/2006/picture">
                  <pic:pic>
                    <pic:nvPicPr>
                      <pic:cNvPr descr="Ciência-com-R_files/figure-docx/fa-icon-816f2f8c5de1688221ea8be20e4de069.png" id="12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78"/>
    <w:bookmarkEnd w:id="479"/>
    <w:bookmarkEnd w:id="480"/>
    <w:bookmarkStart w:id="503" w:name="fontes-externas"/>
    <w:p>
      <w:pPr>
        <w:pStyle w:val="Titre1"/>
      </w:pPr>
      <w:r>
        <w:rPr>
          <w:bCs/>
          <w:b/>
        </w:rPr>
        <w:t xml:space="preserve">Fontes externas</w:t>
      </w:r>
    </w:p>
    <w:p>
      <w:pPr>
        <w:pStyle w:val="FirstParagraph"/>
      </w:pPr>
    </w:p>
    <w:bookmarkStart w:id="482" w:name="rss"/>
    <w:p>
      <w:pPr>
        <w:pStyle w:val="Titre2"/>
      </w:pPr>
      <w:r>
        <w:t xml:space="preserve">RSS</w:t>
      </w:r>
    </w:p>
    <w:p>
      <w:pPr>
        <w:numPr>
          <w:ilvl w:val="0"/>
          <w:numId w:val="1249"/>
        </w:numPr>
        <w:pStyle w:val="Compact"/>
      </w:pPr>
      <w:hyperlink r:id="rId481">
        <w:r>
          <w:rPr>
            <w:rStyle w:val="Lienhypertexte"/>
            <w:iCs/>
            <w:i/>
          </w:rPr>
          <w:t xml:space="preserve">Best Practices for Data Visualisation - Royal Statistical Society</w:t>
        </w:r>
      </w:hyperlink>
    </w:p>
    <w:p>
      <w:pPr>
        <w:pStyle w:val="FirstParagraph"/>
      </w:pPr>
    </w:p>
    <w:bookmarkEnd w:id="482"/>
    <w:bookmarkStart w:id="488" w:name="bmj"/>
    <w:p>
      <w:pPr>
        <w:pStyle w:val="Titre2"/>
      </w:pPr>
      <w:r>
        <w:t xml:space="preserve">BMJ</w:t>
      </w:r>
    </w:p>
    <w:p>
      <w:pPr>
        <w:numPr>
          <w:ilvl w:val="0"/>
          <w:numId w:val="1250"/>
        </w:numPr>
      </w:pPr>
      <w:hyperlink r:id="rId483">
        <w:r>
          <w:rPr>
            <w:rStyle w:val="Lienhypertexte"/>
            <w:iCs/>
            <w:i/>
          </w:rPr>
          <w:t xml:space="preserve">Statistics - Latest from The BMJ</w:t>
        </w:r>
      </w:hyperlink>
    </w:p>
    <w:p>
      <w:pPr>
        <w:numPr>
          <w:ilvl w:val="0"/>
          <w:numId w:val="1250"/>
        </w:numPr>
      </w:pPr>
      <w:hyperlink r:id="rId484">
        <w:r>
          <w:rPr>
            <w:rStyle w:val="Lienhypertexte"/>
            <w:iCs/>
            <w:i/>
          </w:rPr>
          <w:t xml:space="preserve">Statistics notes - Latest from The BMJ</w:t>
        </w:r>
      </w:hyperlink>
    </w:p>
    <w:p>
      <w:pPr>
        <w:numPr>
          <w:ilvl w:val="0"/>
          <w:numId w:val="1250"/>
        </w:numPr>
      </w:pPr>
      <w:hyperlink r:id="rId485">
        <w:r>
          <w:rPr>
            <w:rStyle w:val="Lienhypertexte"/>
            <w:iCs/>
            <w:i/>
          </w:rPr>
          <w:t xml:space="preserve">Statistics and research methods - Latest from The BMJ</w:t>
        </w:r>
      </w:hyperlink>
    </w:p>
    <w:p>
      <w:pPr>
        <w:numPr>
          <w:ilvl w:val="0"/>
          <w:numId w:val="1250"/>
        </w:numPr>
      </w:pPr>
      <w:hyperlink r:id="rId486">
        <w:r>
          <w:rPr>
            <w:rStyle w:val="Lienhypertexte"/>
            <w:iCs/>
            <w:i/>
          </w:rPr>
          <w:t xml:space="preserve">Statistics at Square One</w:t>
        </w:r>
      </w:hyperlink>
    </w:p>
    <w:p>
      <w:pPr>
        <w:numPr>
          <w:ilvl w:val="0"/>
          <w:numId w:val="1250"/>
        </w:numPr>
      </w:pPr>
      <w:hyperlink r:id="rId487">
        <w:r>
          <w:rPr>
            <w:rStyle w:val="Lienhypertexte"/>
            <w:iCs/>
            <w:i/>
          </w:rPr>
          <w:t xml:space="preserve">Research methods &amp; reporting</w:t>
        </w:r>
      </w:hyperlink>
    </w:p>
    <w:p>
      <w:pPr>
        <w:pStyle w:val="FirstParagraph"/>
      </w:pPr>
    </w:p>
    <w:bookmarkEnd w:id="488"/>
    <w:bookmarkStart w:id="490" w:name="jama"/>
    <w:p>
      <w:pPr>
        <w:pStyle w:val="Titre2"/>
      </w:pPr>
      <w:r>
        <w:t xml:space="preserve">JAMA</w:t>
      </w:r>
    </w:p>
    <w:p>
      <w:pPr>
        <w:numPr>
          <w:ilvl w:val="0"/>
          <w:numId w:val="1251"/>
        </w:numPr>
        <w:pStyle w:val="Compact"/>
      </w:pPr>
      <w:hyperlink r:id="rId489">
        <w:r>
          <w:rPr>
            <w:rStyle w:val="Lienhypertexte"/>
            <w:iCs/>
            <w:i/>
          </w:rPr>
          <w:t xml:space="preserve">JAMA Guide to Statistics and Methods - JAMA</w:t>
        </w:r>
      </w:hyperlink>
    </w:p>
    <w:p>
      <w:pPr>
        <w:pStyle w:val="FirstParagraph"/>
      </w:pPr>
    </w:p>
    <w:bookmarkEnd w:id="490"/>
    <w:bookmarkStart w:id="493" w:name="aha-asa"/>
    <w:p>
      <w:pPr>
        <w:pStyle w:val="Titre2"/>
      </w:pPr>
      <w:r>
        <w:t xml:space="preserve">AHA/ASA</w:t>
      </w:r>
    </w:p>
    <w:p>
      <w:pPr>
        <w:numPr>
          <w:ilvl w:val="0"/>
          <w:numId w:val="1252"/>
        </w:numPr>
      </w:pPr>
      <w:hyperlink r:id="rId491">
        <w:r>
          <w:rPr>
            <w:rStyle w:val="Lienhypertexte"/>
            <w:iCs/>
            <w:i/>
          </w:rPr>
          <w:t xml:space="preserve">Statistical Reporting Recommendations - AHA/ASA journals</w:t>
        </w:r>
      </w:hyperlink>
    </w:p>
    <w:p>
      <w:pPr>
        <w:numPr>
          <w:ilvl w:val="0"/>
          <w:numId w:val="1252"/>
        </w:numPr>
      </w:pPr>
      <w:hyperlink r:id="rId492">
        <w:r>
          <w:rPr>
            <w:rStyle w:val="Lienhypertexte"/>
            <w:iCs/>
            <w:i/>
          </w:rPr>
          <w:t xml:space="preserve">Statistical Inference in the 21st Century: A World Beyond p &lt; 0.05 - The American Statistical Association</w:t>
        </w:r>
      </w:hyperlink>
    </w:p>
    <w:p>
      <w:pPr>
        <w:pStyle w:val="FirstParagraph"/>
      </w:pPr>
    </w:p>
    <w:bookmarkEnd w:id="493"/>
    <w:bookmarkStart w:id="495" w:name="npg"/>
    <w:p>
      <w:pPr>
        <w:pStyle w:val="Titre2"/>
      </w:pPr>
      <w:r>
        <w:t xml:space="preserve">NPG</w:t>
      </w:r>
    </w:p>
    <w:p>
      <w:pPr>
        <w:numPr>
          <w:ilvl w:val="0"/>
          <w:numId w:val="1253"/>
        </w:numPr>
        <w:pStyle w:val="Compact"/>
      </w:pPr>
      <w:hyperlink r:id="rId494">
        <w:r>
          <w:rPr>
            <w:rStyle w:val="Lienhypertexte"/>
            <w:iCs/>
            <w:i/>
          </w:rPr>
          <w:t xml:space="preserve">Statistics for Biologists - Nature Publising Group</w:t>
        </w:r>
      </w:hyperlink>
    </w:p>
    <w:p>
      <w:pPr>
        <w:pStyle w:val="FirstParagraph"/>
      </w:pPr>
    </w:p>
    <w:bookmarkEnd w:id="495"/>
    <w:bookmarkStart w:id="497" w:name="wiley"/>
    <w:p>
      <w:pPr>
        <w:pStyle w:val="Titre2"/>
      </w:pPr>
      <w:r>
        <w:t xml:space="preserve">Wiley</w:t>
      </w:r>
    </w:p>
    <w:p>
      <w:pPr>
        <w:numPr>
          <w:ilvl w:val="0"/>
          <w:numId w:val="1254"/>
        </w:numPr>
        <w:pStyle w:val="Compact"/>
      </w:pPr>
      <w:hyperlink r:id="rId496">
        <w:r>
          <w:rPr>
            <w:rStyle w:val="Lienhypertexte"/>
            <w:iCs/>
            <w:i/>
          </w:rPr>
          <w:t xml:space="preserve">Tutorials in Biostatistics Papers - Wiley Online Library</w:t>
        </w:r>
      </w:hyperlink>
    </w:p>
    <w:p>
      <w:pPr>
        <w:pStyle w:val="FirstParagraph"/>
      </w:pPr>
    </w:p>
    <w:bookmarkEnd w:id="497"/>
    <w:bookmarkStart w:id="502" w:name="ape"/>
    <w:p>
      <w:pPr>
        <w:pStyle w:val="Titre2"/>
      </w:pPr>
      <w:r>
        <w:t xml:space="preserve">APE</w:t>
      </w:r>
    </w:p>
    <w:p>
      <w:pPr>
        <w:numPr>
          <w:ilvl w:val="0"/>
          <w:numId w:val="1255"/>
        </w:numPr>
      </w:pPr>
      <w:hyperlink r:id="rId498">
        <w:r>
          <w:rPr>
            <w:rStyle w:val="Lienhypertexte"/>
            <w:iCs/>
            <w:i/>
          </w:rPr>
          <w:t xml:space="preserve">Statistics</w:t>
        </w:r>
      </w:hyperlink>
    </w:p>
    <w:p>
      <w:pPr>
        <w:numPr>
          <w:ilvl w:val="0"/>
          <w:numId w:val="1255"/>
        </w:numPr>
      </w:pPr>
      <w:hyperlink r:id="rId499">
        <w:r>
          <w:rPr>
            <w:rStyle w:val="Lienhypertexte"/>
            <w:iCs/>
            <w:i/>
          </w:rPr>
          <w:t xml:space="preserve">Exploration in Statistics</w:t>
        </w:r>
      </w:hyperlink>
    </w:p>
    <w:p>
      <w:pPr>
        <w:numPr>
          <w:ilvl w:val="0"/>
          <w:numId w:val="1255"/>
        </w:numPr>
      </w:pPr>
      <w:hyperlink r:id="rId500">
        <w:r>
          <w:rPr>
            <w:rStyle w:val="Lienhypertexte"/>
            <w:iCs/>
            <w:i/>
          </w:rPr>
          <w:t xml:space="preserve">General Statistics</w:t>
        </w:r>
      </w:hyperlink>
    </w:p>
    <w:p>
      <w:pPr>
        <w:numPr>
          <w:ilvl w:val="0"/>
          <w:numId w:val="1255"/>
        </w:numPr>
      </w:pPr>
      <w:hyperlink r:id="rId501">
        <w:r>
          <w:rPr>
            <w:rStyle w:val="Lienhypertexte"/>
            <w:iCs/>
            <w:i/>
          </w:rPr>
          <w:t xml:space="preserve">Reporting Statistics</w:t>
        </w:r>
      </w:hyperlink>
    </w:p>
    <w:p>
      <w:pPr>
        <w:pStyle w:val="FirstParagraph"/>
      </w:pPr>
    </w:p>
    <w:bookmarkEnd w:id="502"/>
    <w:bookmarkEnd w:id="503"/>
    <w:bookmarkStart w:id="810" w:name="referências"/>
    <w:p>
      <w:pPr>
        <w:pStyle w:val="Titre1"/>
      </w:pPr>
      <w:r>
        <w:rPr>
          <w:bCs/>
          <w:b/>
        </w:rPr>
        <w:t xml:space="preserve">Referências</w:t>
      </w:r>
    </w:p>
    <w:bookmarkStart w:id="809" w:name="refs"/>
    <w:bookmarkStart w:id="505"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4">
        <w:r>
          <w:rPr>
            <w:rStyle w:val="Lienhypertexte"/>
          </w:rPr>
          <w:t xml:space="preserve">10.1136/bmj.314.7098.1874</w:t>
        </w:r>
      </w:hyperlink>
    </w:p>
    <w:bookmarkEnd w:id="505"/>
    <w:bookmarkStart w:id="507"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06">
        <w:r>
          <w:rPr>
            <w:rStyle w:val="Lienhypertexte"/>
          </w:rPr>
          <w:t xml:space="preserve">10.1136/bmj.300.6719.230</w:t>
        </w:r>
      </w:hyperlink>
    </w:p>
    <w:bookmarkEnd w:id="507"/>
    <w:bookmarkStart w:id="509"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508">
        <w:r>
          <w:rPr>
            <w:rStyle w:val="Lienhypertexte"/>
          </w:rPr>
          <w:t xml:space="preserve">https://www.R-project.org/.</w:t>
        </w:r>
      </w:hyperlink>
    </w:p>
    <w:bookmarkEnd w:id="509"/>
    <w:bookmarkStart w:id="511"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0">
        <w:r>
          <w:rPr>
            <w:rStyle w:val="Lienhypertexte"/>
          </w:rPr>
          <w:t xml:space="preserve">10.1177/10497323211015960</w:t>
        </w:r>
      </w:hyperlink>
    </w:p>
    <w:bookmarkEnd w:id="511"/>
    <w:bookmarkStart w:id="513"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2">
        <w:r>
          <w:rPr>
            <w:rStyle w:val="Lienhypertexte"/>
          </w:rPr>
          <w:t xml:space="preserve">10.1213/ane.0000000000002370</w:t>
        </w:r>
      </w:hyperlink>
    </w:p>
    <w:bookmarkEnd w:id="513"/>
    <w:bookmarkStart w:id="515"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514">
        <w:r>
          <w:rPr>
            <w:rStyle w:val="Lienhypertexte"/>
          </w:rPr>
          <w:t xml:space="preserve">10.1136/bmj.38977.682025.2c</w:t>
        </w:r>
      </w:hyperlink>
    </w:p>
    <w:bookmarkEnd w:id="515"/>
    <w:bookmarkStart w:id="517"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16">
        <w:r>
          <w:rPr>
            <w:rStyle w:val="Lienhypertexte"/>
          </w:rPr>
          <w:t xml:space="preserve">10.1016/j.jclinepi.2022.08.016</w:t>
        </w:r>
      </w:hyperlink>
    </w:p>
    <w:bookmarkEnd w:id="517"/>
    <w:bookmarkStart w:id="519"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18">
        <w:r>
          <w:rPr>
            <w:rStyle w:val="Lienhypertexte"/>
          </w:rPr>
          <w:t xml:space="preserve">10.1002/bimj.202000196</w:t>
        </w:r>
      </w:hyperlink>
    </w:p>
    <w:bookmarkEnd w:id="519"/>
    <w:bookmarkStart w:id="521" w:name="ref-misty"/>
    <w:p>
      <w:pPr>
        <w:pStyle w:val="Bibliographie"/>
      </w:pPr>
      <w:r>
        <w:t xml:space="preserve">9.</w:t>
      </w:r>
      <w:r>
        <w:t xml:space="preserve"> </w:t>
      </w:r>
      <w:r>
        <w:t xml:space="preserve">	</w:t>
      </w:r>
      <w:r>
        <w:t xml:space="preserve">Yanagida T. Misty: Miscellaneous functions ’t. yanagida’. 2023.</w:t>
      </w:r>
      <w:r>
        <w:t xml:space="preserve"> </w:t>
      </w:r>
      <w:hyperlink r:id="rId520">
        <w:r>
          <w:rPr>
            <w:rStyle w:val="Lienhypertexte"/>
          </w:rPr>
          <w:t xml:space="preserve">https://CRAN.R-project.org/package=misty.</w:t>
        </w:r>
      </w:hyperlink>
    </w:p>
    <w:bookmarkEnd w:id="521"/>
    <w:bookmarkStart w:id="523"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2">
        <w:r>
          <w:rPr>
            <w:rStyle w:val="Lienhypertexte"/>
          </w:rPr>
          <w:t xml:space="preserve">10.1080/01621459.1988.10478722</w:t>
        </w:r>
      </w:hyperlink>
    </w:p>
    <w:bookmarkEnd w:id="523"/>
    <w:bookmarkStart w:id="524"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508">
        <w:r>
          <w:rPr>
            <w:rStyle w:val="Lienhypertexte"/>
          </w:rPr>
          <w:t xml:space="preserve">https://www.R-project.org/.</w:t>
        </w:r>
      </w:hyperlink>
    </w:p>
    <w:bookmarkEnd w:id="524"/>
    <w:bookmarkStart w:id="526"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5">
        <w:r>
          <w:rPr>
            <w:rStyle w:val="Lienhypertexte"/>
          </w:rPr>
          <w:t xml:space="preserve">10.1002/sim.9592</w:t>
        </w:r>
      </w:hyperlink>
    </w:p>
    <w:bookmarkEnd w:id="526"/>
    <w:bookmarkStart w:id="528"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27">
        <w:r>
          <w:rPr>
            <w:rStyle w:val="Lienhypertexte"/>
          </w:rPr>
          <w:t xml:space="preserve">10.18637/jss.v045.i03</w:t>
        </w:r>
      </w:hyperlink>
    </w:p>
    <w:bookmarkEnd w:id="528"/>
    <w:bookmarkStart w:id="530"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29">
        <w:r>
          <w:rPr>
            <w:rStyle w:val="Lienhypertexte"/>
          </w:rPr>
          <w:t xml:space="preserve">https://CRAN.R-project.org/package=miceadds.</w:t>
        </w:r>
      </w:hyperlink>
    </w:p>
    <w:bookmarkEnd w:id="530"/>
    <w:bookmarkStart w:id="532"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1">
        <w:r>
          <w:rPr>
            <w:rStyle w:val="Lienhypertexte"/>
          </w:rPr>
          <w:t xml:space="preserve">10.1136/bmjopen-2015-008431</w:t>
        </w:r>
      </w:hyperlink>
    </w:p>
    <w:bookmarkEnd w:id="532"/>
    <w:bookmarkStart w:id="534"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3">
        <w:r>
          <w:rPr>
            <w:rStyle w:val="Lienhypertexte"/>
          </w:rPr>
          <w:t xml:space="preserve">10.1371/journal.pcbi.1009819</w:t>
        </w:r>
      </w:hyperlink>
    </w:p>
    <w:bookmarkEnd w:id="534"/>
    <w:bookmarkStart w:id="536"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5">
        <w:r>
          <w:rPr>
            <w:rStyle w:val="Lienhypertexte"/>
          </w:rPr>
          <w:t xml:space="preserve">10.1136/bmj.318.7199.1667</w:t>
        </w:r>
      </w:hyperlink>
    </w:p>
    <w:bookmarkEnd w:id="536"/>
    <w:bookmarkStart w:id="538"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37">
        <w:r>
          <w:rPr>
            <w:rStyle w:val="Lienhypertexte"/>
          </w:rPr>
          <w:t xml:space="preserve">10.4103/0019-5049.190623</w:t>
        </w:r>
      </w:hyperlink>
    </w:p>
    <w:bookmarkEnd w:id="538"/>
    <w:bookmarkStart w:id="540"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39">
        <w:r>
          <w:rPr>
            <w:rStyle w:val="Lienhypertexte"/>
          </w:rPr>
          <w:t xml:space="preserve">10.1177/2192568217746998</w:t>
        </w:r>
      </w:hyperlink>
    </w:p>
    <w:bookmarkEnd w:id="540"/>
    <w:bookmarkStart w:id="542"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1">
        <w:r>
          <w:rPr>
            <w:rStyle w:val="Lienhypertexte"/>
          </w:rPr>
          <w:t xml:space="preserve">10.4103/idoj.idoj_468_18</w:t>
        </w:r>
      </w:hyperlink>
    </w:p>
    <w:bookmarkEnd w:id="542"/>
    <w:bookmarkStart w:id="544"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3">
        <w:r>
          <w:rPr>
            <w:rStyle w:val="Lienhypertexte"/>
          </w:rPr>
          <w:t xml:space="preserve">10.1136/bmj.312.7033.770</w:t>
        </w:r>
      </w:hyperlink>
    </w:p>
    <w:bookmarkEnd w:id="544"/>
    <w:bookmarkStart w:id="546"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5">
        <w:r>
          <w:rPr>
            <w:rStyle w:val="Lienhypertexte"/>
          </w:rPr>
          <w:t xml:space="preserve">10.1002/pst.331</w:t>
        </w:r>
      </w:hyperlink>
    </w:p>
    <w:bookmarkEnd w:id="546"/>
    <w:bookmarkStart w:id="548"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47">
        <w:r>
          <w:rPr>
            <w:rStyle w:val="Lienhypertexte"/>
          </w:rPr>
          <w:t xml:space="preserve">10.7275/QBPC-GK17</w:t>
        </w:r>
      </w:hyperlink>
    </w:p>
    <w:bookmarkEnd w:id="548"/>
    <w:bookmarkStart w:id="550"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49">
        <w:r>
          <w:rPr>
            <w:rStyle w:val="Lienhypertexte"/>
          </w:rPr>
          <w:t xml:space="preserve">10.1111/j.2517-6161.1964.tb00553.x</w:t>
        </w:r>
      </w:hyperlink>
    </w:p>
    <w:bookmarkEnd w:id="550"/>
    <w:bookmarkStart w:id="552" w:name="ref-MASS"/>
    <w:p>
      <w:pPr>
        <w:pStyle w:val="Bibliographie"/>
      </w:pPr>
      <w:r>
        <w:t xml:space="preserve">25.</w:t>
      </w:r>
      <w:r>
        <w:t xml:space="preserve"> </w:t>
      </w:r>
      <w:r>
        <w:t xml:space="preserve">	</w:t>
      </w:r>
      <w:r>
        <w:t xml:space="preserve">Venables WN, Ripley BD. Modern applied statistics with s. 2002.</w:t>
      </w:r>
      <w:r>
        <w:t xml:space="preserve"> </w:t>
      </w:r>
      <w:hyperlink r:id="rId551">
        <w:r>
          <w:rPr>
            <w:rStyle w:val="Lienhypertexte"/>
          </w:rPr>
          <w:t xml:space="preserve">https://www.stats.ox.ac.uk/pub/MASS4/.</w:t>
        </w:r>
      </w:hyperlink>
    </w:p>
    <w:bookmarkEnd w:id="552"/>
    <w:bookmarkStart w:id="554"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3">
        <w:r>
          <w:rPr>
            <w:rStyle w:val="Lienhypertexte"/>
          </w:rPr>
          <w:t xml:space="preserve">10.1037/1082-989x.7.1.19</w:t>
        </w:r>
      </w:hyperlink>
    </w:p>
    <w:bookmarkEnd w:id="554"/>
    <w:bookmarkStart w:id="556"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5">
        <w:r>
          <w:rPr>
            <w:rStyle w:val="Lienhypertexte"/>
          </w:rPr>
          <w:t xml:space="preserve">10.1136/bmj.332.7549.1080</w:t>
        </w:r>
      </w:hyperlink>
    </w:p>
    <w:bookmarkEnd w:id="556"/>
    <w:bookmarkStart w:id="558"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57">
        <w:r>
          <w:rPr>
            <w:rStyle w:val="Lienhypertexte"/>
          </w:rPr>
          <w:t xml:space="preserve">10.1002/sim.2331</w:t>
        </w:r>
      </w:hyperlink>
    </w:p>
    <w:bookmarkEnd w:id="558"/>
    <w:bookmarkStart w:id="560"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59">
        <w:r>
          <w:rPr>
            <w:rStyle w:val="Lienhypertexte"/>
          </w:rPr>
          <w:t xml:space="preserve">10.1002/sim.6986</w:t>
        </w:r>
      </w:hyperlink>
    </w:p>
    <w:bookmarkEnd w:id="560"/>
    <w:bookmarkStart w:id="562"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1">
        <w:r>
          <w:rPr>
            <w:rStyle w:val="Lienhypertexte"/>
          </w:rPr>
          <w:t xml:space="preserve">10.1080/03610926.2016.1248783</w:t>
        </w:r>
      </w:hyperlink>
    </w:p>
    <w:bookmarkEnd w:id="562"/>
    <w:bookmarkStart w:id="564" w:name="ref-Bennette2012"/>
    <w:p>
      <w:pPr>
        <w:pStyle w:val="Bibliographie"/>
      </w:pPr>
      <w:r>
        <w:t xml:space="preserve">31.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3">
        <w:r>
          <w:rPr>
            <w:rStyle w:val="Lienhypertexte"/>
          </w:rPr>
          <w:t xml:space="preserve">10.1186/1471-2288-12-21</w:t>
        </w:r>
      </w:hyperlink>
    </w:p>
    <w:bookmarkEnd w:id="564"/>
    <w:bookmarkStart w:id="566" w:name="ref-YOUDEN1950"/>
    <w:p>
      <w:pPr>
        <w:pStyle w:val="Bibliographie"/>
      </w:pPr>
      <w:r>
        <w:t xml:space="preserve">32.</w:t>
      </w:r>
      <w:r>
        <w:t xml:space="preserve"> </w:t>
      </w:r>
      <w:r>
        <w:t xml:space="preserve">	</w:t>
      </w:r>
      <w:r>
        <w:t xml:space="preserve">Youden WJ. Index for rating diagnostic tests.</w:t>
      </w:r>
      <w:r>
        <w:t xml:space="preserve"> </w:t>
      </w:r>
      <w:r>
        <w:rPr>
          <w:iCs/>
          <w:i/>
        </w:rPr>
        <w:t xml:space="preserve">Cancer</w:t>
      </w:r>
      <w:r>
        <w:t xml:space="preserve">. 1950;3(1):32-35. doi:</w:t>
      </w:r>
      <w:hyperlink r:id="rId565">
        <w:r>
          <w:rPr>
            <w:rStyle w:val="Lienhypertexte"/>
          </w:rPr>
          <w:t xml:space="preserve">10.1002/1097-0142(1950)3:1&lt;32::aid-cncr2820030106&gt;3.0.co;2-3</w:t>
        </w:r>
      </w:hyperlink>
    </w:p>
    <w:bookmarkEnd w:id="566"/>
    <w:bookmarkStart w:id="568" w:name="ref-strobl2007"/>
    <w:p>
      <w:pPr>
        <w:pStyle w:val="Bibliographie"/>
      </w:pPr>
      <w:r>
        <w:t xml:space="preserve">33.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67">
        <w:r>
          <w:rPr>
            <w:rStyle w:val="Lienhypertexte"/>
          </w:rPr>
          <w:t xml:space="preserve">10.1016/j.csda.2006.12.030</w:t>
        </w:r>
      </w:hyperlink>
    </w:p>
    <w:bookmarkEnd w:id="568"/>
    <w:bookmarkStart w:id="570" w:name="ref-pearson1900"/>
    <w:p>
      <w:pPr>
        <w:pStyle w:val="Bibliographie"/>
      </w:pPr>
      <w:r>
        <w:t xml:space="preserve">34.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69">
        <w:r>
          <w:rPr>
            <w:rStyle w:val="Lienhypertexte"/>
          </w:rPr>
          <w:t xml:space="preserve">10.1080/14786440009463897</w:t>
        </w:r>
      </w:hyperlink>
    </w:p>
    <w:bookmarkEnd w:id="570"/>
    <w:bookmarkStart w:id="572" w:name="ref-Greiner2000"/>
    <w:p>
      <w:pPr>
        <w:pStyle w:val="Bibliographie"/>
      </w:pPr>
      <w:r>
        <w:t xml:space="preserve">35.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1">
        <w:r>
          <w:rPr>
            <w:rStyle w:val="Lienhypertexte"/>
          </w:rPr>
          <w:t xml:space="preserve">10.1016/s0167-5877(00)00115-x</w:t>
        </w:r>
      </w:hyperlink>
    </w:p>
    <w:bookmarkEnd w:id="572"/>
    <w:bookmarkStart w:id="574" w:name="ref-fleiss1971"/>
    <w:p>
      <w:pPr>
        <w:pStyle w:val="Bibliographie"/>
      </w:pPr>
      <w:r>
        <w:t xml:space="preserve">36.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3">
        <w:r>
          <w:rPr>
            <w:rStyle w:val="Lienhypertexte"/>
          </w:rPr>
          <w:t xml:space="preserve">10.1037/h0031619</w:t>
        </w:r>
      </w:hyperlink>
    </w:p>
    <w:bookmarkEnd w:id="574"/>
    <w:bookmarkStart w:id="576" w:name="ref-forcats"/>
    <w:p>
      <w:pPr>
        <w:pStyle w:val="Bibliographie"/>
      </w:pPr>
      <w:r>
        <w:t xml:space="preserve">37.</w:t>
      </w:r>
      <w:r>
        <w:t xml:space="preserve"> </w:t>
      </w:r>
      <w:r>
        <w:t xml:space="preserve">	</w:t>
      </w:r>
      <w:r>
        <w:t xml:space="preserve">Wickham H. Forcats: Tools for working with categorical variables (factors). 2023.</w:t>
      </w:r>
      <w:r>
        <w:t xml:space="preserve"> </w:t>
      </w:r>
      <w:hyperlink r:id="rId575">
        <w:r>
          <w:rPr>
            <w:rStyle w:val="Lienhypertexte"/>
          </w:rPr>
          <w:t xml:space="preserve">https://CRAN.R-project.org/package=forcats.</w:t>
        </w:r>
      </w:hyperlink>
    </w:p>
    <w:bookmarkEnd w:id="576"/>
    <w:bookmarkStart w:id="578" w:name="ref-kanji2006"/>
    <w:p>
      <w:pPr>
        <w:pStyle w:val="Bibliographie"/>
      </w:pPr>
      <w:r>
        <w:t xml:space="preserve">38.</w:t>
      </w:r>
      <w:r>
        <w:t xml:space="preserve"> </w:t>
      </w:r>
      <w:r>
        <w:t xml:space="preserve">	</w:t>
      </w:r>
      <w:r>
        <w:t xml:space="preserve">Kanji G. 100 statistical tests. 2006. doi:</w:t>
      </w:r>
      <w:hyperlink r:id="rId577">
        <w:r>
          <w:rPr>
            <w:rStyle w:val="Lienhypertexte"/>
          </w:rPr>
          <w:t xml:space="preserve">10.4135/9781849208499</w:t>
        </w:r>
      </w:hyperlink>
    </w:p>
    <w:bookmarkEnd w:id="578"/>
    <w:bookmarkStart w:id="580" w:name="ref-Curran-Everett2008"/>
    <w:p>
      <w:pPr>
        <w:pStyle w:val="Bibliographie"/>
      </w:pPr>
      <w:r>
        <w:t xml:space="preserve">39.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79">
        <w:r>
          <w:rPr>
            <w:rStyle w:val="Lienhypertexte"/>
          </w:rPr>
          <w:t xml:space="preserve">10.1152/advan.90123.2008</w:t>
        </w:r>
      </w:hyperlink>
    </w:p>
    <w:bookmarkEnd w:id="580"/>
    <w:bookmarkStart w:id="582" w:name="ref-Altman1994"/>
    <w:p>
      <w:pPr>
        <w:pStyle w:val="Bibliographie"/>
      </w:pPr>
      <w:r>
        <w:t xml:space="preserve">40.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1">
        <w:r>
          <w:rPr>
            <w:rStyle w:val="Lienhypertexte"/>
          </w:rPr>
          <w:t xml:space="preserve">10.1136/bmj.309.6960.996</w:t>
        </w:r>
      </w:hyperlink>
    </w:p>
    <w:bookmarkEnd w:id="582"/>
    <w:bookmarkStart w:id="583" w:name="ref-base"/>
    <w:p>
      <w:pPr>
        <w:pStyle w:val="Bibliographie"/>
      </w:pPr>
      <w:r>
        <w:t xml:space="preserve">41.</w:t>
      </w:r>
      <w:r>
        <w:t xml:space="preserve"> </w:t>
      </w:r>
      <w:r>
        <w:t xml:space="preserve">	</w:t>
      </w:r>
      <w:r>
        <w:t xml:space="preserve">R Core Team. R: A language and environment for statistical computing. 2022.</w:t>
      </w:r>
      <w:r>
        <w:t xml:space="preserve"> </w:t>
      </w:r>
      <w:hyperlink r:id="rId508">
        <w:r>
          <w:rPr>
            <w:rStyle w:val="Lienhypertexte"/>
          </w:rPr>
          <w:t xml:space="preserve">https://www.R-project.org/.</w:t>
        </w:r>
      </w:hyperlink>
    </w:p>
    <w:bookmarkEnd w:id="583"/>
    <w:bookmarkStart w:id="585" w:name="ref-zuur2009"/>
    <w:p>
      <w:pPr>
        <w:pStyle w:val="Bibliographie"/>
      </w:pPr>
      <w:r>
        <w:t xml:space="preserve">42.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4">
        <w:r>
          <w:rPr>
            <w:rStyle w:val="Lienhypertexte"/>
          </w:rPr>
          <w:t xml:space="preserve">10.1111/j.2041-210x.2009.00001.x</w:t>
        </w:r>
      </w:hyperlink>
    </w:p>
    <w:bookmarkEnd w:id="585"/>
    <w:bookmarkStart w:id="587" w:name="ref-tierney2023"/>
    <w:p>
      <w:pPr>
        <w:pStyle w:val="Bibliographie"/>
      </w:pPr>
      <w:r>
        <w:t xml:space="preserve">43.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86">
        <w:r>
          <w:rPr>
            <w:rStyle w:val="Lienhypertexte"/>
          </w:rPr>
          <w:t xml:space="preserve">10.18637/jss.v105.i07</w:t>
        </w:r>
      </w:hyperlink>
    </w:p>
    <w:bookmarkEnd w:id="587"/>
    <w:bookmarkStart w:id="589" w:name="ref-broman2018"/>
    <w:p>
      <w:pPr>
        <w:pStyle w:val="Bibliographie"/>
      </w:pPr>
      <w:r>
        <w:t xml:space="preserve">44.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88">
        <w:r>
          <w:rPr>
            <w:rStyle w:val="Lienhypertexte"/>
          </w:rPr>
          <w:t xml:space="preserve">10.1080/00031305.2017.1375989</w:t>
        </w:r>
      </w:hyperlink>
    </w:p>
    <w:bookmarkEnd w:id="589"/>
    <w:bookmarkStart w:id="591" w:name="ref-Juluru2015"/>
    <w:p>
      <w:pPr>
        <w:pStyle w:val="Bibliographie"/>
      </w:pPr>
      <w:r>
        <w:t xml:space="preserve">45.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0">
        <w:r>
          <w:rPr>
            <w:rStyle w:val="Lienhypertexte"/>
          </w:rPr>
          <w:t xml:space="preserve">10.1016/j.acra.2015.08.024</w:t>
        </w:r>
      </w:hyperlink>
    </w:p>
    <w:bookmarkEnd w:id="591"/>
    <w:bookmarkStart w:id="593" w:name="ref-data.table"/>
    <w:p>
      <w:pPr>
        <w:pStyle w:val="Bibliographie"/>
      </w:pPr>
      <w:r>
        <w:t xml:space="preserve">46.</w:t>
      </w:r>
      <w:r>
        <w:t xml:space="preserve"> </w:t>
      </w:r>
      <w:r>
        <w:t xml:space="preserve">	</w:t>
      </w:r>
      <w:r>
        <w:t xml:space="preserve">Dowle M, Srinivasan A. Data.table: Extension of ‘data.frame‘. 2023.</w:t>
      </w:r>
      <w:r>
        <w:t xml:space="preserve"> </w:t>
      </w:r>
      <w:hyperlink r:id="rId592">
        <w:r>
          <w:rPr>
            <w:rStyle w:val="Lienhypertexte"/>
          </w:rPr>
          <w:t xml:space="preserve">https://CRAN.R-project.org/package=data.table.</w:t>
        </w:r>
      </w:hyperlink>
    </w:p>
    <w:bookmarkEnd w:id="593"/>
    <w:bookmarkStart w:id="595" w:name="ref-Bacchetti2005"/>
    <w:p>
      <w:pPr>
        <w:pStyle w:val="Bibliographie"/>
      </w:pPr>
      <w:r>
        <w:t xml:space="preserve">47.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94">
        <w:r>
          <w:rPr>
            <w:rStyle w:val="Lienhypertexte"/>
          </w:rPr>
          <w:t xml:space="preserve">10.1093/aje/kwi014</w:t>
        </w:r>
      </w:hyperlink>
    </w:p>
    <w:bookmarkEnd w:id="595"/>
    <w:bookmarkStart w:id="597" w:name="ref-Grant2009"/>
    <w:p>
      <w:pPr>
        <w:pStyle w:val="Bibliographie"/>
      </w:pPr>
      <w:r>
        <w:t xml:space="preserve">48.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96">
        <w:r>
          <w:rPr>
            <w:rStyle w:val="Lienhypertexte"/>
          </w:rPr>
          <w:t xml:space="preserve">10.1111/j.1471-1842.2009.00848.x</w:t>
        </w:r>
      </w:hyperlink>
    </w:p>
    <w:bookmarkEnd w:id="597"/>
    <w:bookmarkStart w:id="599" w:name="ref-Süt2014"/>
    <w:p>
      <w:pPr>
        <w:pStyle w:val="Bibliographie"/>
      </w:pPr>
      <w:r>
        <w:t xml:space="preserve">49.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98">
        <w:r>
          <w:rPr>
            <w:rStyle w:val="Lienhypertexte"/>
          </w:rPr>
          <w:t xml:space="preserve">10.5152/balkanmedj.2014.1408</w:t>
        </w:r>
      </w:hyperlink>
    </w:p>
    <w:bookmarkEnd w:id="599"/>
    <w:bookmarkStart w:id="601" w:name="ref-Souza2017"/>
    <w:p>
      <w:pPr>
        <w:pStyle w:val="Bibliographie"/>
      </w:pPr>
      <w:r>
        <w:t xml:space="preserve">50.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00">
        <w:r>
          <w:rPr>
            <w:rStyle w:val="Lienhypertexte"/>
          </w:rPr>
          <w:t xml:space="preserve">10.5123/s1679-49742017000300022</w:t>
        </w:r>
      </w:hyperlink>
    </w:p>
    <w:bookmarkEnd w:id="601"/>
    <w:bookmarkStart w:id="603" w:name="ref-reeves2017"/>
    <w:p>
      <w:pPr>
        <w:pStyle w:val="Bibliographie"/>
      </w:pPr>
      <w:r>
        <w:t xml:space="preserve">51.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02">
        <w:r>
          <w:rPr>
            <w:rStyle w:val="Lienhypertexte"/>
          </w:rPr>
          <w:t xml:space="preserve">10.1016/j.jclinepi.2017.02.016</w:t>
        </w:r>
      </w:hyperlink>
    </w:p>
    <w:bookmarkEnd w:id="603"/>
    <w:bookmarkStart w:id="605" w:name="ref-echevarría-guanilo2019"/>
    <w:p>
      <w:pPr>
        <w:pStyle w:val="Bibliographie"/>
      </w:pPr>
      <w:r>
        <w:t xml:space="preserve">52.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04">
        <w:r>
          <w:rPr>
            <w:rStyle w:val="Lienhypertexte"/>
          </w:rPr>
          <w:t xml:space="preserve">10.1590/1980-265x-tce-2017-0311</w:t>
        </w:r>
      </w:hyperlink>
    </w:p>
    <w:bookmarkEnd w:id="605"/>
    <w:bookmarkStart w:id="607" w:name="ref-Chassé2019"/>
    <w:p>
      <w:pPr>
        <w:pStyle w:val="Bibliographie"/>
      </w:pPr>
      <w:r>
        <w:t xml:space="preserve">53.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06">
        <w:r>
          <w:rPr>
            <w:rStyle w:val="Lienhypertexte"/>
          </w:rPr>
          <w:t xml:space="preserve">10.1053/j.semnuclmed.2018.11.005</w:t>
        </w:r>
      </w:hyperlink>
    </w:p>
    <w:bookmarkEnd w:id="607"/>
    <w:bookmarkStart w:id="609" w:name="ref-Chidambaram2019"/>
    <w:p>
      <w:pPr>
        <w:pStyle w:val="Bibliographie"/>
      </w:pPr>
      <w:r>
        <w:t xml:space="preserve">54.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08">
        <w:r>
          <w:rPr>
            <w:rStyle w:val="Lienhypertexte"/>
          </w:rPr>
          <w:t xml:space="preserve">10.1002/ped4.12166</w:t>
        </w:r>
      </w:hyperlink>
    </w:p>
    <w:bookmarkEnd w:id="609"/>
    <w:bookmarkStart w:id="611" w:name="ref-Erdemir2020"/>
    <w:p>
      <w:pPr>
        <w:pStyle w:val="Bibliographie"/>
      </w:pPr>
      <w:r>
        <w:t xml:space="preserve">55.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10">
        <w:r>
          <w:rPr>
            <w:rStyle w:val="Lienhypertexte"/>
          </w:rPr>
          <w:t xml:space="preserve">10.1186/s12967-020-02540-4</w:t>
        </w:r>
      </w:hyperlink>
    </w:p>
    <w:bookmarkEnd w:id="611"/>
    <w:bookmarkStart w:id="613" w:name="ref-Yang2021"/>
    <w:p>
      <w:pPr>
        <w:pStyle w:val="Bibliographie"/>
      </w:pPr>
      <w:r>
        <w:t xml:space="preserve">56.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12">
        <w:r>
          <w:rPr>
            <w:rStyle w:val="Lienhypertexte"/>
          </w:rPr>
          <w:t xml:space="preserve">10.1016/j.jclinepi.2021.04.013</w:t>
        </w:r>
      </w:hyperlink>
    </w:p>
    <w:bookmarkEnd w:id="613"/>
    <w:bookmarkStart w:id="615" w:name="ref-chipman2022"/>
    <w:p>
      <w:pPr>
        <w:pStyle w:val="Bibliographie"/>
      </w:pPr>
      <w:r>
        <w:t xml:space="preserve">57.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14">
        <w:r>
          <w:rPr>
            <w:rStyle w:val="Lienhypertexte"/>
          </w:rPr>
          <w:t xml:space="preserve">10.1002/cjs.11719</w:t>
        </w:r>
      </w:hyperlink>
    </w:p>
    <w:bookmarkEnd w:id="615"/>
    <w:bookmarkStart w:id="617" w:name="ref-donthu2021"/>
    <w:p>
      <w:pPr>
        <w:pStyle w:val="Bibliographie"/>
      </w:pPr>
      <w:r>
        <w:t xml:space="preserve">58.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16">
        <w:r>
          <w:rPr>
            <w:rStyle w:val="Lienhypertexte"/>
          </w:rPr>
          <w:t xml:space="preserve">10.1016/j.jbusres.2021.04.070</w:t>
        </w:r>
      </w:hyperlink>
    </w:p>
    <w:bookmarkEnd w:id="617"/>
    <w:bookmarkStart w:id="619" w:name="ref-lim2023"/>
    <w:p>
      <w:pPr>
        <w:pStyle w:val="Bibliographie"/>
      </w:pPr>
      <w:r>
        <w:t xml:space="preserve">59.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18">
        <w:r>
          <w:rPr>
            <w:rStyle w:val="Lienhypertexte"/>
          </w:rPr>
          <w:t xml:space="preserve">10.1002/joe.22229</w:t>
        </w:r>
      </w:hyperlink>
    </w:p>
    <w:bookmarkEnd w:id="619"/>
    <w:bookmarkStart w:id="621" w:name="ref-Bland2015"/>
    <w:p>
      <w:pPr>
        <w:pStyle w:val="Bibliographie"/>
      </w:pPr>
      <w:r>
        <w:t xml:space="preserve">60.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20">
        <w:r>
          <w:rPr>
            <w:rStyle w:val="Lienhypertexte"/>
          </w:rPr>
          <w:t xml:space="preserve">10.1136/bmj.h2622</w:t>
        </w:r>
      </w:hyperlink>
    </w:p>
    <w:bookmarkEnd w:id="621"/>
    <w:bookmarkStart w:id="623" w:name="ref-Bland1994"/>
    <w:p>
      <w:pPr>
        <w:pStyle w:val="Bibliographie"/>
      </w:pPr>
      <w:r>
        <w:t xml:space="preserve">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22">
        <w:r>
          <w:rPr>
            <w:rStyle w:val="Lienhypertexte"/>
          </w:rPr>
          <w:t xml:space="preserve">10.1136/bmj.309.6962.1128</w:t>
        </w:r>
      </w:hyperlink>
    </w:p>
    <w:bookmarkEnd w:id="623"/>
    <w:bookmarkStart w:id="625" w:name="ref-findley2021"/>
    <w:p>
      <w:pPr>
        <w:pStyle w:val="Bibliographie"/>
      </w:pPr>
      <w:r>
        <w:t xml:space="preserve">62.</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24">
        <w:r>
          <w:rPr>
            <w:rStyle w:val="Lienhypertexte"/>
          </w:rPr>
          <w:t xml:space="preserve">10.1146/annurev-polisci-041719-102556</w:t>
        </w:r>
      </w:hyperlink>
    </w:p>
    <w:bookmarkEnd w:id="625"/>
    <w:bookmarkStart w:id="627" w:name="ref-bland2011"/>
    <w:p>
      <w:pPr>
        <w:pStyle w:val="Bibliographie"/>
      </w:pPr>
      <w:r>
        <w:t xml:space="preserve">63.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26">
        <w:r>
          <w:rPr>
            <w:rStyle w:val="Lienhypertexte"/>
          </w:rPr>
          <w:t xml:space="preserve">10.1136/bmj.d561</w:t>
        </w:r>
      </w:hyperlink>
    </w:p>
    <w:bookmarkEnd w:id="627"/>
    <w:bookmarkStart w:id="629" w:name="ref-Bruce2022"/>
    <w:p>
      <w:pPr>
        <w:pStyle w:val="Bibliographie"/>
      </w:pPr>
      <w:r>
        <w:t xml:space="preserve">64.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28">
        <w:r>
          <w:rPr>
            <w:rStyle w:val="Lienhypertexte"/>
          </w:rPr>
          <w:t xml:space="preserve">10.1186/s12874-022-01786-4</w:t>
        </w:r>
      </w:hyperlink>
    </w:p>
    <w:bookmarkEnd w:id="629"/>
    <w:bookmarkStart w:id="631" w:name="ref-Vickers2001"/>
    <w:p>
      <w:pPr>
        <w:pStyle w:val="Bibliographie"/>
      </w:pPr>
      <w:r>
        <w:t xml:space="preserve">65.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30">
        <w:r>
          <w:rPr>
            <w:rStyle w:val="Lienhypertexte"/>
          </w:rPr>
          <w:t xml:space="preserve">10.1136/bmj.323.7321.1123</w:t>
        </w:r>
      </w:hyperlink>
    </w:p>
    <w:bookmarkEnd w:id="631"/>
    <w:bookmarkStart w:id="633" w:name="ref-OConnell2017"/>
    <w:p>
      <w:pPr>
        <w:pStyle w:val="Bibliographie"/>
      </w:pPr>
      <w:r>
        <w:t xml:space="preserve">66.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32">
        <w:r>
          <w:rPr>
            <w:rStyle w:val="Lienhypertexte"/>
          </w:rPr>
          <w:t xml:space="preserve">10.4172/2155-6180.1000334</w:t>
        </w:r>
      </w:hyperlink>
    </w:p>
    <w:bookmarkEnd w:id="633"/>
    <w:bookmarkStart w:id="635" w:name="ref-roberts1999"/>
    <w:p>
      <w:pPr>
        <w:pStyle w:val="Bibliographie"/>
      </w:pPr>
      <w:r>
        <w:t xml:space="preserve">67.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34">
        <w:r>
          <w:rPr>
            <w:rStyle w:val="Lienhypertexte"/>
          </w:rPr>
          <w:t xml:space="preserve">10.1136/bmj.319.7203.185</w:t>
        </w:r>
      </w:hyperlink>
    </w:p>
    <w:bookmarkEnd w:id="635"/>
    <w:bookmarkStart w:id="637" w:name="ref-Hauck1998"/>
    <w:p>
      <w:pPr>
        <w:pStyle w:val="Bibliographie"/>
      </w:pPr>
      <w:r>
        <w:t xml:space="preserve">68.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36">
        <w:r>
          <w:rPr>
            <w:rStyle w:val="Lienhypertexte"/>
          </w:rPr>
          <w:t xml:space="preserve">10.1016/s0197-2456(97)00147-5</w:t>
        </w:r>
      </w:hyperlink>
    </w:p>
    <w:bookmarkEnd w:id="637"/>
    <w:bookmarkStart w:id="639" w:name="ref-Kahan2014"/>
    <w:p>
      <w:pPr>
        <w:pStyle w:val="Bibliographie"/>
      </w:pPr>
      <w:r>
        <w:t xml:space="preserve">69.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38">
        <w:r>
          <w:rPr>
            <w:rStyle w:val="Lienhypertexte"/>
          </w:rPr>
          <w:t xml:space="preserve">10.1186/1745-6215-15-139</w:t>
        </w:r>
      </w:hyperlink>
    </w:p>
    <w:bookmarkEnd w:id="639"/>
    <w:bookmarkStart w:id="641" w:name="ref-Stang2018"/>
    <w:p>
      <w:pPr>
        <w:pStyle w:val="Bibliographie"/>
      </w:pPr>
      <w:r>
        <w:t xml:space="preserve">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40">
        <w:r>
          <w:rPr>
            <w:rStyle w:val="Lienhypertexte"/>
          </w:rPr>
          <w:t xml:space="preserve">10.2147/clep.s161508</w:t>
        </w:r>
      </w:hyperlink>
    </w:p>
    <w:bookmarkEnd w:id="641"/>
    <w:bookmarkStart w:id="643" w:name="ref-Bolzern2019"/>
    <w:p>
      <w:pPr>
        <w:pStyle w:val="Bibliographie"/>
      </w:pPr>
      <w:r>
        <w:t xml:space="preserve">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42">
        <w:r>
          <w:rPr>
            <w:rStyle w:val="Lienhypertexte"/>
          </w:rPr>
          <w:t xml:space="preserve">10.1186/s12874-019-0750-8</w:t>
        </w:r>
      </w:hyperlink>
    </w:p>
    <w:bookmarkEnd w:id="643"/>
    <w:bookmarkStart w:id="645" w:name="ref-chen2020"/>
    <w:p>
      <w:pPr>
        <w:pStyle w:val="Bibliographie"/>
      </w:pPr>
      <w:r>
        <w:t xml:space="preserve">72.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44">
        <w:r>
          <w:rPr>
            <w:rStyle w:val="Lienhypertexte"/>
          </w:rPr>
          <w:t xml:space="preserve">10.18203/2349-3259.ijct20201720</w:t>
        </w:r>
      </w:hyperlink>
    </w:p>
    <w:bookmarkEnd w:id="645"/>
    <w:bookmarkStart w:id="647" w:name="ref-gruijters2020"/>
    <w:p>
      <w:pPr>
        <w:pStyle w:val="Bibliographie"/>
      </w:pPr>
      <w:r>
        <w:t xml:space="preserve">73.</w:t>
      </w:r>
      <w:r>
        <w:t xml:space="preserve"> </w:t>
      </w:r>
      <w:r>
        <w:t xml:space="preserve">	</w:t>
      </w:r>
      <w:r>
        <w:t xml:space="preserve">Gruijters SLK. Baseline comparisons and covariate fishing: Bad statistical habits we should have broken yesterday. July 2020.</w:t>
      </w:r>
      <w:r>
        <w:t xml:space="preserve"> </w:t>
      </w:r>
      <w:hyperlink r:id="rId646">
        <w:r>
          <w:rPr>
            <w:rStyle w:val="Lienhypertexte"/>
          </w:rPr>
          <w:t xml:space="preserve">http://dx.doi.org/10.31234/osf.io/qftwg.</w:t>
        </w:r>
      </w:hyperlink>
    </w:p>
    <w:bookmarkEnd w:id="647"/>
    <w:bookmarkStart w:id="649" w:name="ref-Matthews1996"/>
    <w:p>
      <w:pPr>
        <w:pStyle w:val="Bibliographie"/>
      </w:pPr>
      <w:r>
        <w:t xml:space="preserve">74.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48">
        <w:r>
          <w:rPr>
            <w:rStyle w:val="Lienhypertexte"/>
          </w:rPr>
          <w:t xml:space="preserve">10.1136/bmj.313.7060.808</w:t>
        </w:r>
      </w:hyperlink>
    </w:p>
    <w:bookmarkEnd w:id="649"/>
    <w:bookmarkStart w:id="651" w:name="ref-Bours2023"/>
    <w:p>
      <w:pPr>
        <w:pStyle w:val="Bibliographie"/>
      </w:pPr>
      <w:r>
        <w:t xml:space="preserve">75.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50">
        <w:r>
          <w:rPr>
            <w:rStyle w:val="Lienhypertexte"/>
          </w:rPr>
          <w:t xml:space="preserve">10.1016/j.jclinepi.2023.09.005</w:t>
        </w:r>
      </w:hyperlink>
    </w:p>
    <w:bookmarkEnd w:id="651"/>
    <w:bookmarkStart w:id="653" w:name="ref-Altman1996"/>
    <w:p>
      <w:pPr>
        <w:pStyle w:val="Bibliographie"/>
      </w:pPr>
      <w:r>
        <w:t xml:space="preserve">76.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52">
        <w:r>
          <w:rPr>
            <w:rStyle w:val="Lienhypertexte"/>
          </w:rPr>
          <w:t xml:space="preserve">10.1136/bmj.313.7055.486</w:t>
        </w:r>
      </w:hyperlink>
    </w:p>
    <w:bookmarkEnd w:id="653"/>
    <w:bookmarkStart w:id="655" w:name="ref-Altman2003"/>
    <w:p>
      <w:pPr>
        <w:pStyle w:val="Bibliographie"/>
      </w:pPr>
      <w:r>
        <w:t xml:space="preserve">77.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54">
        <w:r>
          <w:rPr>
            <w:rStyle w:val="Lienhypertexte"/>
          </w:rPr>
          <w:t xml:space="preserve">10.1136/bmj.326.7382.219</w:t>
        </w:r>
      </w:hyperlink>
    </w:p>
    <w:bookmarkEnd w:id="655"/>
    <w:bookmarkStart w:id="657" w:name="ref-de2022"/>
    <w:p>
      <w:pPr>
        <w:pStyle w:val="Bibliographie"/>
      </w:pPr>
      <w:r>
        <w:t xml:space="preserve">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56">
        <w:r>
          <w:rPr>
            <w:rStyle w:val="Lienhypertexte"/>
          </w:rPr>
          <w:t xml:space="preserve">10.1016/s2589-7500(22)00188-1</w:t>
        </w:r>
      </w:hyperlink>
    </w:p>
    <w:bookmarkEnd w:id="657"/>
    <w:bookmarkStart w:id="659" w:name="ref-ferreira2021"/>
    <w:p>
      <w:pPr>
        <w:pStyle w:val="Bibliographie"/>
      </w:pPr>
      <w:r>
        <w:t xml:space="preserve">79.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58">
        <w:r>
          <w:rPr>
            <w:rStyle w:val="Lienhypertexte"/>
          </w:rPr>
          <w:t xml:space="preserve">10.1007/s00180-021-01080-9</w:t>
        </w:r>
      </w:hyperlink>
    </w:p>
    <w:bookmarkEnd w:id="659"/>
    <w:bookmarkStart w:id="661" w:name="ref-altman1983"/>
    <w:p>
      <w:pPr>
        <w:pStyle w:val="Bibliographie"/>
      </w:pPr>
      <w:r>
        <w:t xml:space="preserve">80.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60">
        <w:r>
          <w:rPr>
            <w:rStyle w:val="Lienhypertexte"/>
          </w:rPr>
          <w:t xml:space="preserve">10.2307/2987937</w:t>
        </w:r>
      </w:hyperlink>
    </w:p>
    <w:bookmarkEnd w:id="661"/>
    <w:bookmarkStart w:id="663" w:name="ref-Borenstein2022"/>
    <w:p>
      <w:pPr>
        <w:pStyle w:val="Bibliographie"/>
      </w:pPr>
      <w:r>
        <w:t xml:space="preserve">81.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62">
        <w:r>
          <w:rPr>
            <w:rStyle w:val="Lienhypertexte"/>
          </w:rPr>
          <w:t xml:space="preserve">10.1016/j.jclinepi.2022.10.003</w:t>
        </w:r>
      </w:hyperlink>
    </w:p>
    <w:bookmarkEnd w:id="663"/>
    <w:bookmarkStart w:id="665" w:name="ref-Rücker2008"/>
    <w:p>
      <w:pPr>
        <w:pStyle w:val="Bibliographie"/>
      </w:pPr>
      <w:r>
        <w:t xml:space="preserve">82.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64">
        <w:r>
          <w:rPr>
            <w:rStyle w:val="Lienhypertexte"/>
          </w:rPr>
          <w:t xml:space="preserve">10.1186/1471-2288-8-79</w:t>
        </w:r>
      </w:hyperlink>
    </w:p>
    <w:bookmarkEnd w:id="665"/>
    <w:bookmarkStart w:id="667" w:name="ref-degrooth2023"/>
    <w:p>
      <w:pPr>
        <w:pStyle w:val="Bibliographie"/>
      </w:pPr>
      <w:r>
        <w:t xml:space="preserve">83.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66">
        <w:r>
          <w:rPr>
            <w:rStyle w:val="Lienhypertexte"/>
          </w:rPr>
          <w:t xml:space="preserve">10.1007/s00134-023-07163-z</w:t>
        </w:r>
      </w:hyperlink>
    </w:p>
    <w:bookmarkEnd w:id="667"/>
    <w:bookmarkStart w:id="668" w:name="ref-metagear"/>
    <w:p>
      <w:pPr>
        <w:pStyle w:val="Bibliographie"/>
      </w:pPr>
      <w:r>
        <w:t xml:space="preserve">84.</w:t>
      </w:r>
      <w:r>
        <w:t xml:space="preserve"> </w:t>
      </w:r>
      <w:r>
        <w:t xml:space="preserve">	</w:t>
      </w:r>
      <w:r>
        <w:t xml:space="preserve">Lajeunesse MJ. Facilitating systematic reviews, data extraction, and meta-analysis with the metagear package for r. 2016;7:323-330.</w:t>
      </w:r>
    </w:p>
    <w:bookmarkEnd w:id="668"/>
    <w:bookmarkStart w:id="670" w:name="ref-dwivedi2019"/>
    <w:p>
      <w:pPr>
        <w:pStyle w:val="Bibliographie"/>
      </w:pPr>
      <w:r>
        <w:t xml:space="preserve">85.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69">
        <w:r>
          <w:rPr>
            <w:rStyle w:val="Lienhypertexte"/>
          </w:rPr>
          <w:t xml:space="preserve">10.1002/cnr2.1211</w:t>
        </w:r>
      </w:hyperlink>
    </w:p>
    <w:bookmarkEnd w:id="670"/>
    <w:bookmarkStart w:id="672" w:name="ref-Dwivedi2022"/>
    <w:p>
      <w:pPr>
        <w:pStyle w:val="Bibliographie"/>
      </w:pPr>
      <w:r>
        <w:t xml:space="preserve">86.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71">
        <w:r>
          <w:rPr>
            <w:rStyle w:val="Lienhypertexte"/>
          </w:rPr>
          <w:t xml:space="preserve">10.1136/jim-2022-002479</w:t>
        </w:r>
      </w:hyperlink>
    </w:p>
    <w:bookmarkEnd w:id="672"/>
    <w:bookmarkStart w:id="674" w:name="ref-Kim2017"/>
    <w:p>
      <w:pPr>
        <w:pStyle w:val="Bibliographie"/>
      </w:pPr>
      <w:r>
        <w:t xml:space="preserve">87.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73">
        <w:r>
          <w:rPr>
            <w:rStyle w:val="Lienhypertexte"/>
          </w:rPr>
          <w:t xml:space="preserve">10.1016/j.jid.2017.08.007</w:t>
        </w:r>
      </w:hyperlink>
    </w:p>
    <w:bookmarkEnd w:id="674"/>
    <w:bookmarkStart w:id="676" w:name="ref-marusteri2010"/>
    <w:p>
      <w:pPr>
        <w:pStyle w:val="Bibliographie"/>
      </w:pPr>
      <w:r>
        <w:t xml:space="preserve">88.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75">
        <w:r>
          <w:rPr>
            <w:rStyle w:val="Lienhypertexte"/>
          </w:rPr>
          <w:t xml:space="preserve">10.11613/bm.2010.004</w:t>
        </w:r>
      </w:hyperlink>
    </w:p>
    <w:bookmarkEnd w:id="676"/>
    <w:bookmarkStart w:id="678" w:name="ref-mishra2019"/>
    <w:p>
      <w:pPr>
        <w:pStyle w:val="Bibliographie"/>
      </w:pPr>
      <w:r>
        <w:t xml:space="preserve">89.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77">
        <w:r>
          <w:rPr>
            <w:rStyle w:val="Lienhypertexte"/>
          </w:rPr>
          <w:t xml:space="preserve">10.4103/aca.aca_248_18</w:t>
        </w:r>
      </w:hyperlink>
    </w:p>
    <w:bookmarkEnd w:id="678"/>
    <w:bookmarkStart w:id="680" w:name="ref-ray2021"/>
    <w:p>
      <w:pPr>
        <w:pStyle w:val="Bibliographie"/>
      </w:pPr>
      <w:r>
        <w:t xml:space="preserve">90.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79">
        <w:r>
          <w:rPr>
            <w:rStyle w:val="Lienhypertexte"/>
          </w:rPr>
          <w:t xml:space="preserve">10.4103/jfmpc.jfmpc_433_21</w:t>
        </w:r>
      </w:hyperlink>
    </w:p>
    <w:bookmarkEnd w:id="680"/>
    <w:bookmarkStart w:id="682" w:name="ref-nayak2011"/>
    <w:p>
      <w:pPr>
        <w:pStyle w:val="Bibliographie"/>
      </w:pPr>
      <w:r>
        <w:t xml:space="preserve">91.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81">
        <w:r>
          <w:rPr>
            <w:rStyle w:val="Lienhypertexte"/>
          </w:rPr>
          <w:t xml:space="preserve">10.4103/0301-4738.77005</w:t>
        </w:r>
      </w:hyperlink>
    </w:p>
    <w:bookmarkEnd w:id="682"/>
    <w:bookmarkStart w:id="684" w:name="ref-shankar2014"/>
    <w:p>
      <w:pPr>
        <w:pStyle w:val="Bibliographie"/>
      </w:pPr>
      <w:r>
        <w:t xml:space="preserve">92.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83">
        <w:r>
          <w:rPr>
            <w:rStyle w:val="Lienhypertexte"/>
          </w:rPr>
          <w:t xml:space="preserve">10.1016/j.injr.2014.04.002</w:t>
        </w:r>
      </w:hyperlink>
    </w:p>
    <w:bookmarkEnd w:id="684"/>
    <w:bookmarkStart w:id="686" w:name="ref-Ferketich1986"/>
    <w:p>
      <w:pPr>
        <w:pStyle w:val="Bibliographie"/>
      </w:pPr>
      <w:r>
        <w:t xml:space="preserve">93.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85">
        <w:r>
          <w:rPr>
            <w:rStyle w:val="Lienhypertexte"/>
          </w:rPr>
          <w:t xml:space="preserve">10.1177/019394598600800409</w:t>
        </w:r>
      </w:hyperlink>
    </w:p>
    <w:bookmarkEnd w:id="686"/>
    <w:bookmarkStart w:id="688" w:name="ref-Kerr1998"/>
    <w:p>
      <w:pPr>
        <w:pStyle w:val="Bibliographie"/>
      </w:pPr>
      <w:r>
        <w:t xml:space="preserve">94.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87">
        <w:r>
          <w:rPr>
            <w:rStyle w:val="Lienhypertexte"/>
          </w:rPr>
          <w:t xml:space="preserve">10.1207/s15327957pspr0203_4</w:t>
        </w:r>
      </w:hyperlink>
    </w:p>
    <w:bookmarkEnd w:id="688"/>
    <w:bookmarkStart w:id="690"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89">
        <w:r>
          <w:rPr>
            <w:rStyle w:val="Lienhypertexte"/>
          </w:rPr>
          <w:t xml:space="preserve">10.1016/j.jtcvs.2015.09.085</w:t>
        </w:r>
      </w:hyperlink>
    </w:p>
    <w:bookmarkEnd w:id="690"/>
    <w:bookmarkStart w:id="692" w:name="ref-explore"/>
    <w:p>
      <w:pPr>
        <w:pStyle w:val="Bibliographie"/>
      </w:pPr>
      <w:r>
        <w:t xml:space="preserve">96.</w:t>
      </w:r>
      <w:r>
        <w:t xml:space="preserve"> </w:t>
      </w:r>
      <w:r>
        <w:t xml:space="preserve">	</w:t>
      </w:r>
      <w:r>
        <w:t xml:space="preserve">Krasser R. Explore: Simplifies exploratory data analysis. 2023.</w:t>
      </w:r>
      <w:r>
        <w:t xml:space="preserve"> </w:t>
      </w:r>
      <w:hyperlink r:id="rId691">
        <w:r>
          <w:rPr>
            <w:rStyle w:val="Lienhypertexte"/>
          </w:rPr>
          <w:t xml:space="preserve">https://CRAN.R-project.org/package=explore.</w:t>
        </w:r>
      </w:hyperlink>
    </w:p>
    <w:bookmarkEnd w:id="692"/>
    <w:bookmarkStart w:id="693"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508">
        <w:r>
          <w:rPr>
            <w:rStyle w:val="Lienhypertexte"/>
          </w:rPr>
          <w:t xml:space="preserve">https://www.R-project.org/.</w:t>
        </w:r>
      </w:hyperlink>
    </w:p>
    <w:bookmarkEnd w:id="693"/>
    <w:bookmarkStart w:id="695"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694">
        <w:r>
          <w:rPr>
            <w:rStyle w:val="Lienhypertexte"/>
          </w:rPr>
          <w:t xml:space="preserve">https://CRAN.R-project.org/package=DataExplorer.</w:t>
        </w:r>
      </w:hyperlink>
    </w:p>
    <w:bookmarkEnd w:id="695"/>
    <w:bookmarkStart w:id="697"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96">
        <w:r>
          <w:rPr>
            <w:rStyle w:val="Lienhypertexte"/>
          </w:rPr>
          <w:t xml:space="preserve">10.1186/s13690-017-0180-1</w:t>
        </w:r>
      </w:hyperlink>
    </w:p>
    <w:bookmarkEnd w:id="697"/>
    <w:bookmarkStart w:id="699" w:name="ref-Hayes-Larson2019"/>
    <w:p>
      <w:pPr>
        <w:pStyle w:val="Bibliographie"/>
      </w:pPr>
      <w:r>
        <w:t xml:space="preserve">100.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98">
        <w:r>
          <w:rPr>
            <w:rStyle w:val="Lienhypertexte"/>
          </w:rPr>
          <w:t xml:space="preserve">10.1016/j.jclinepi.2019.06.011</w:t>
        </w:r>
      </w:hyperlink>
    </w:p>
    <w:bookmarkEnd w:id="699"/>
    <w:bookmarkStart w:id="701"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00">
        <w:r>
          <w:rPr>
            <w:rStyle w:val="Lienhypertexte"/>
          </w:rPr>
          <w:t xml:space="preserve">10.4097/kja.20582</w:t>
        </w:r>
      </w:hyperlink>
    </w:p>
    <w:bookmarkEnd w:id="701"/>
    <w:bookmarkStart w:id="703" w:name="ref-table1"/>
    <w:p>
      <w:pPr>
        <w:pStyle w:val="Bibliographie"/>
      </w:pPr>
      <w:r>
        <w:t xml:space="preserve">102.</w:t>
      </w:r>
      <w:r>
        <w:t xml:space="preserve"> </w:t>
      </w:r>
      <w:r>
        <w:t xml:space="preserve">	</w:t>
      </w:r>
      <w:r>
        <w:t xml:space="preserve">Rich B. table1: Tables of descriptive statistics in HTML. 2023.</w:t>
      </w:r>
      <w:r>
        <w:t xml:space="preserve"> </w:t>
      </w:r>
      <w:hyperlink r:id="rId702">
        <w:r>
          <w:rPr>
            <w:rStyle w:val="Lienhypertexte"/>
          </w:rPr>
          <w:t xml:space="preserve">https://CRAN.R-project.org/package=table1.</w:t>
        </w:r>
      </w:hyperlink>
    </w:p>
    <w:bookmarkEnd w:id="703"/>
    <w:bookmarkStart w:id="705" w:name="ref-Westreich2013"/>
    <w:p>
      <w:pPr>
        <w:pStyle w:val="Bibliographie"/>
      </w:pPr>
      <w:r>
        <w:t xml:space="preserve">103.</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04">
        <w:r>
          <w:rPr>
            <w:rStyle w:val="Lienhypertexte"/>
          </w:rPr>
          <w:t xml:space="preserve">10.1093/aje/kws412</w:t>
        </w:r>
      </w:hyperlink>
    </w:p>
    <w:bookmarkEnd w:id="705"/>
    <w:bookmarkStart w:id="707" w:name="ref-Park2022"/>
    <w:p>
      <w:pPr>
        <w:pStyle w:val="Bibliographie"/>
      </w:pPr>
      <w:r>
        <w:t xml:space="preserve">104.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06">
        <w:r>
          <w:rPr>
            <w:rStyle w:val="Lienhypertexte"/>
          </w:rPr>
          <w:t xml:space="preserve">10.4097/kja.21508</w:t>
        </w:r>
      </w:hyperlink>
    </w:p>
    <w:bookmarkEnd w:id="707"/>
    <w:bookmarkStart w:id="709" w:name="ref-ggplot2"/>
    <w:p>
      <w:pPr>
        <w:pStyle w:val="Bibliographie"/>
      </w:pPr>
      <w:r>
        <w:t xml:space="preserve">105.</w:t>
      </w:r>
      <w:r>
        <w:t xml:space="preserve"> </w:t>
      </w:r>
      <w:r>
        <w:t xml:space="preserve">	</w:t>
      </w:r>
      <w:r>
        <w:t xml:space="preserve">Wickham H. ggplot2: Elegant graphics for data analysis. 2016.</w:t>
      </w:r>
      <w:r>
        <w:t xml:space="preserve"> </w:t>
      </w:r>
      <w:hyperlink r:id="rId708">
        <w:r>
          <w:rPr>
            <w:rStyle w:val="Lienhypertexte"/>
          </w:rPr>
          <w:t xml:space="preserve">https://ggplot2.tidyverse.org.</w:t>
        </w:r>
      </w:hyperlink>
    </w:p>
    <w:bookmarkEnd w:id="709"/>
    <w:bookmarkStart w:id="711" w:name="ref-plotly"/>
    <w:p>
      <w:pPr>
        <w:pStyle w:val="Bibliographie"/>
      </w:pPr>
      <w:r>
        <w:t xml:space="preserve">106.</w:t>
      </w:r>
      <w:r>
        <w:t xml:space="preserve"> </w:t>
      </w:r>
      <w:r>
        <w:t xml:space="preserve">	</w:t>
      </w:r>
      <w:r>
        <w:t xml:space="preserve">Sievert C. Interactive web-based data visualization with r, plotly, and shiny. 2020.</w:t>
      </w:r>
      <w:r>
        <w:t xml:space="preserve"> </w:t>
      </w:r>
      <w:hyperlink r:id="rId710">
        <w:r>
          <w:rPr>
            <w:rStyle w:val="Lienhypertexte"/>
          </w:rPr>
          <w:t xml:space="preserve">https://plotly-r.com.</w:t>
        </w:r>
      </w:hyperlink>
    </w:p>
    <w:bookmarkEnd w:id="711"/>
    <w:bookmarkStart w:id="713" w:name="ref-corrplot"/>
    <w:p>
      <w:pPr>
        <w:pStyle w:val="Bibliographie"/>
      </w:pPr>
      <w:r>
        <w:t xml:space="preserve">107.</w:t>
      </w:r>
      <w:r>
        <w:t xml:space="preserve"> </w:t>
      </w:r>
      <w:r>
        <w:t xml:space="preserve">	</w:t>
      </w:r>
      <w:r>
        <w:t xml:space="preserve">Wei T, Simko V. R package ’corrplot’: Visualization of a correlation matrix. 2021.</w:t>
      </w:r>
      <w:r>
        <w:t xml:space="preserve"> </w:t>
      </w:r>
      <w:hyperlink r:id="rId712">
        <w:r>
          <w:rPr>
            <w:rStyle w:val="Lienhypertexte"/>
          </w:rPr>
          <w:t xml:space="preserve">https://github.com/taiyun/corrplot.</w:t>
        </w:r>
      </w:hyperlink>
    </w:p>
    <w:bookmarkEnd w:id="713"/>
    <w:bookmarkStart w:id="715" w:name="ref-Cumming2007"/>
    <w:p>
      <w:pPr>
        <w:pStyle w:val="Bibliographie"/>
      </w:pPr>
      <w:r>
        <w:t xml:space="preserve">108.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14">
        <w:r>
          <w:rPr>
            <w:rStyle w:val="Lienhypertexte"/>
          </w:rPr>
          <w:t xml:space="preserve">10.1083/jcb.200611141</w:t>
        </w:r>
      </w:hyperlink>
    </w:p>
    <w:bookmarkEnd w:id="715"/>
    <w:bookmarkStart w:id="717" w:name="ref-Weissgerber2019"/>
    <w:p>
      <w:pPr>
        <w:pStyle w:val="Bibliographie"/>
      </w:pPr>
      <w:r>
        <w:t xml:space="preserve">109.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16">
        <w:r>
          <w:rPr>
            <w:rStyle w:val="Lienhypertexte"/>
          </w:rPr>
          <w:t xml:space="preserve">10.1161/circulationaha.118.037777</w:t>
        </w:r>
      </w:hyperlink>
    </w:p>
    <w:bookmarkEnd w:id="717"/>
    <w:bookmarkStart w:id="719" w:name="ref-ggsci"/>
    <w:p>
      <w:pPr>
        <w:pStyle w:val="Bibliographie"/>
      </w:pPr>
      <w:r>
        <w:t xml:space="preserve">110.</w:t>
      </w:r>
      <w:r>
        <w:t xml:space="preserve"> </w:t>
      </w:r>
      <w:r>
        <w:t xml:space="preserve">	</w:t>
      </w:r>
      <w:r>
        <w:t xml:space="preserve">Xiao N. Ggsci: Scientific journal and sci-fi themed color palettes for ’ggplot2’. 2023.</w:t>
      </w:r>
      <w:r>
        <w:t xml:space="preserve"> </w:t>
      </w:r>
      <w:hyperlink r:id="rId718">
        <w:r>
          <w:rPr>
            <w:rStyle w:val="Lienhypertexte"/>
          </w:rPr>
          <w:t xml:space="preserve">https://CRAN.R-project.org/package=ggsci.</w:t>
        </w:r>
      </w:hyperlink>
    </w:p>
    <w:bookmarkEnd w:id="719"/>
    <w:bookmarkStart w:id="721" w:name="ref-Curran-Everett2009"/>
    <w:p>
      <w:pPr>
        <w:pStyle w:val="Bibliographie"/>
      </w:pPr>
      <w:r>
        <w:t xml:space="preserve">111.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20">
        <w:r>
          <w:rPr>
            <w:rStyle w:val="Lienhypertexte"/>
          </w:rPr>
          <w:t xml:space="preserve">10.1152/advan.90218.2008</w:t>
        </w:r>
      </w:hyperlink>
    </w:p>
    <w:bookmarkEnd w:id="721"/>
    <w:bookmarkStart w:id="723" w:name="ref-Vandenbroucke2018"/>
    <w:p>
      <w:pPr>
        <w:pStyle w:val="Bibliographie"/>
      </w:pPr>
      <w:r>
        <w:t xml:space="preserve">112.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22">
        <w:r>
          <w:rPr>
            <w:rStyle w:val="Lienhypertexte"/>
          </w:rPr>
          <w:t xml:space="preserve">10.2147/clep.s142940</w:t>
        </w:r>
      </w:hyperlink>
    </w:p>
    <w:bookmarkEnd w:id="723"/>
    <w:bookmarkStart w:id="725" w:name="ref-lakens2018"/>
    <w:p>
      <w:pPr>
        <w:pStyle w:val="Bibliographie"/>
      </w:pPr>
      <w:r>
        <w:t xml:space="preserve">113.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24">
        <w:r>
          <w:rPr>
            <w:rStyle w:val="Lienhypertexte"/>
          </w:rPr>
          <w:t xml:space="preserve">10.1177/2515245918770963</w:t>
        </w:r>
      </w:hyperlink>
    </w:p>
    <w:bookmarkEnd w:id="725"/>
    <w:bookmarkStart w:id="727" w:name="ref-Sullivan2012"/>
    <w:p>
      <w:pPr>
        <w:pStyle w:val="Bibliographie"/>
      </w:pPr>
      <w:r>
        <w:t xml:space="preserve">114.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26">
        <w:r>
          <w:rPr>
            <w:rStyle w:val="Lienhypertexte"/>
          </w:rPr>
          <w:t xml:space="preserve">10.4300/jgme-d-12-00156.1</w:t>
        </w:r>
      </w:hyperlink>
    </w:p>
    <w:bookmarkEnd w:id="727"/>
    <w:bookmarkStart w:id="729" w:name="ref-Kim2015"/>
    <w:p>
      <w:pPr>
        <w:pStyle w:val="Bibliographie"/>
      </w:pPr>
      <w:r>
        <w:t xml:space="preserve">115.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28">
        <w:r>
          <w:rPr>
            <w:rStyle w:val="Lienhypertexte"/>
          </w:rPr>
          <w:t xml:space="preserve">10.5395/rde.2015.40.4.328</w:t>
        </w:r>
      </w:hyperlink>
    </w:p>
    <w:bookmarkEnd w:id="729"/>
    <w:bookmarkStart w:id="731" w:name="ref-khamis2008"/>
    <w:p>
      <w:pPr>
        <w:pStyle w:val="Bibliographie"/>
      </w:pPr>
      <w:r>
        <w:t xml:space="preserve">116.</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30">
        <w:r>
          <w:rPr>
            <w:rStyle w:val="Lienhypertexte"/>
          </w:rPr>
          <w:t xml:space="preserve">10.1177/8756479308317006</w:t>
        </w:r>
      </w:hyperlink>
    </w:p>
    <w:bookmarkEnd w:id="731"/>
    <w:bookmarkStart w:id="733" w:name="ref-allison2022"/>
    <w:p>
      <w:pPr>
        <w:pStyle w:val="Bibliographie"/>
      </w:pPr>
      <w:r>
        <w:t xml:space="preserve">117.</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32">
        <w:r>
          <w:rPr>
            <w:rStyle w:val="Lienhypertexte"/>
          </w:rPr>
          <w:t xml:space="preserve">10.1111/test.12307</w:t>
        </w:r>
      </w:hyperlink>
    </w:p>
    <w:bookmarkEnd w:id="733"/>
    <w:bookmarkStart w:id="735" w:name="ref-McHugh2013"/>
    <w:p>
      <w:pPr>
        <w:pStyle w:val="Bibliographie"/>
      </w:pPr>
      <w:r>
        <w:t xml:space="preserve">118.</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34">
        <w:r>
          <w:rPr>
            <w:rStyle w:val="Lienhypertexte"/>
          </w:rPr>
          <w:t xml:space="preserve">10.11613/bm.2013.018</w:t>
        </w:r>
      </w:hyperlink>
    </w:p>
    <w:bookmarkEnd w:id="735"/>
    <w:bookmarkStart w:id="737" w:name="ref-Kim2017a"/>
    <w:p>
      <w:pPr>
        <w:pStyle w:val="Bibliographie"/>
      </w:pPr>
      <w:r>
        <w:t xml:space="preserve">119.</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36">
        <w:r>
          <w:rPr>
            <w:rStyle w:val="Lienhypertexte"/>
          </w:rPr>
          <w:t xml:space="preserve">10.5395/rde.2017.42.2.152</w:t>
        </w:r>
      </w:hyperlink>
    </w:p>
    <w:bookmarkEnd w:id="737"/>
    <w:bookmarkStart w:id="739" w:name="ref-gtsummary"/>
    <w:p>
      <w:pPr>
        <w:pStyle w:val="Bibliographie"/>
      </w:pPr>
      <w:r>
        <w:t xml:space="preserve">120.</w:t>
      </w:r>
      <w:r>
        <w:t xml:space="preserve"> </w:t>
      </w:r>
      <w:r>
        <w:t xml:space="preserve">	</w:t>
      </w:r>
      <w:r>
        <w:t xml:space="preserve">Sjoberg DD, Whiting K, Curry M, Lavery JA, Larmarange J. Reproducible summary tables with the gtsummary package. 2021;13:570-580. doi:</w:t>
      </w:r>
      <w:hyperlink r:id="rId738">
        <w:r>
          <w:rPr>
            <w:rStyle w:val="Lienhypertexte"/>
          </w:rPr>
          <w:t xml:space="preserve">10.32614/RJ-2021-053</w:t>
        </w:r>
      </w:hyperlink>
    </w:p>
    <w:bookmarkEnd w:id="739"/>
    <w:bookmarkStart w:id="741" w:name="ref-suits1957"/>
    <w:p>
      <w:pPr>
        <w:pStyle w:val="Bibliographie"/>
      </w:pPr>
      <w:r>
        <w:t xml:space="preserve">121.</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40">
        <w:r>
          <w:rPr>
            <w:rStyle w:val="Lienhypertexte"/>
          </w:rPr>
          <w:t xml:space="preserve">10.1080/01621459.1957.10501412</w:t>
        </w:r>
      </w:hyperlink>
    </w:p>
    <w:bookmarkEnd w:id="741"/>
    <w:bookmarkStart w:id="743" w:name="ref-Healy1995"/>
    <w:p>
      <w:pPr>
        <w:pStyle w:val="Bibliographie"/>
      </w:pPr>
      <w:r>
        <w:t xml:space="preserve">122.</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42">
        <w:r>
          <w:rPr>
            <w:rStyle w:val="Lienhypertexte"/>
          </w:rPr>
          <w:t xml:space="preserve">10.1136/adc.73.3.270</w:t>
        </w:r>
      </w:hyperlink>
    </w:p>
    <w:bookmarkEnd w:id="743"/>
    <w:bookmarkStart w:id="745" w:name="ref-fastDummies"/>
    <w:p>
      <w:pPr>
        <w:pStyle w:val="Bibliographie"/>
      </w:pPr>
      <w:r>
        <w:t xml:space="preserve">123.</w:t>
      </w:r>
      <w:r>
        <w:t xml:space="preserve"> </w:t>
      </w:r>
      <w:r>
        <w:t xml:space="preserve">	</w:t>
      </w:r>
      <w:r>
        <w:t xml:space="preserve">Kaplan J. fastDummies: Fast creation of dummy (binary) columns and rows from categorical variables. 2023.</w:t>
      </w:r>
      <w:r>
        <w:t xml:space="preserve"> </w:t>
      </w:r>
      <w:hyperlink r:id="rId744">
        <w:r>
          <w:rPr>
            <w:rStyle w:val="Lienhypertexte"/>
          </w:rPr>
          <w:t xml:space="preserve">https://CRAN.R-project.org/package=fastDummies.</w:t>
        </w:r>
      </w:hyperlink>
    </w:p>
    <w:bookmarkEnd w:id="745"/>
    <w:bookmarkStart w:id="747" w:name="ref-Hidalgo2013"/>
    <w:p>
      <w:pPr>
        <w:pStyle w:val="Bibliographie"/>
      </w:pPr>
      <w:r>
        <w:t xml:space="preserve">124.</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46">
        <w:r>
          <w:rPr>
            <w:rStyle w:val="Lienhypertexte"/>
          </w:rPr>
          <w:t xml:space="preserve">10.2105/ajph.2012.300897</w:t>
        </w:r>
      </w:hyperlink>
    </w:p>
    <w:bookmarkEnd w:id="747"/>
    <w:bookmarkStart w:id="749" w:name="ref-modelsummary"/>
    <w:p>
      <w:pPr>
        <w:pStyle w:val="Bibliographie"/>
      </w:pPr>
      <w:r>
        <w:t xml:space="preserve">125.</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48">
        <w:r>
          <w:rPr>
            <w:rStyle w:val="Lienhypertexte"/>
          </w:rPr>
          <w:t xml:space="preserve">10.18637/jss.v103.i01</w:t>
        </w:r>
      </w:hyperlink>
    </w:p>
    <w:bookmarkEnd w:id="749"/>
    <w:bookmarkStart w:id="751" w:name="ref-Baron1986"/>
    <w:p>
      <w:pPr>
        <w:pStyle w:val="Bibliographie"/>
      </w:pPr>
      <w:r>
        <w:t xml:space="preserve">126.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50">
        <w:r>
          <w:rPr>
            <w:rStyle w:val="Lienhypertexte"/>
          </w:rPr>
          <w:t xml:space="preserve">10.1037/0022-3514.51.6.1173</w:t>
        </w:r>
      </w:hyperlink>
    </w:p>
    <w:bookmarkEnd w:id="751"/>
    <w:bookmarkStart w:id="753" w:name="ref-Dales1978"/>
    <w:p>
      <w:pPr>
        <w:pStyle w:val="Bibliographie"/>
      </w:pPr>
      <w:r>
        <w:t xml:space="preserve">127.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52">
        <w:r>
          <w:rPr>
            <w:rStyle w:val="Lienhypertexte"/>
          </w:rPr>
          <w:t xml:space="preserve">10.1093/ije/7.4.373</w:t>
        </w:r>
      </w:hyperlink>
    </w:p>
    <w:bookmarkEnd w:id="753"/>
    <w:bookmarkStart w:id="755" w:name="ref-Sun1996"/>
    <w:p>
      <w:pPr>
        <w:pStyle w:val="Bibliographie"/>
      </w:pPr>
      <w:r>
        <w:t xml:space="preserve">128.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54">
        <w:r>
          <w:rPr>
            <w:rStyle w:val="Lienhypertexte"/>
          </w:rPr>
          <w:t xml:space="preserve">10.1016/0895-4356(96)00025-x</w:t>
        </w:r>
      </w:hyperlink>
    </w:p>
    <w:bookmarkEnd w:id="755"/>
    <w:bookmarkStart w:id="757" w:name="ref-ihaka1996"/>
    <w:p>
      <w:pPr>
        <w:pStyle w:val="Bibliographie"/>
      </w:pPr>
      <w:r>
        <w:t xml:space="preserve">129.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56">
        <w:r>
          <w:rPr>
            <w:rStyle w:val="Lienhypertexte"/>
          </w:rPr>
          <w:t xml:space="preserve">10.2307/1390807</w:t>
        </w:r>
      </w:hyperlink>
    </w:p>
    <w:bookmarkEnd w:id="757"/>
    <w:bookmarkStart w:id="759" w:name="ref-SchwabSimon2021"/>
    <w:p>
      <w:pPr>
        <w:pStyle w:val="Bibliographie"/>
      </w:pPr>
      <w:r>
        <w:t xml:space="preserve">130.</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8">
        <w:r>
          <w:rPr>
            <w:rStyle w:val="Lienhypertexte"/>
          </w:rPr>
          <w:t xml:space="preserve">10.5167/UZH-205154</w:t>
        </w:r>
      </w:hyperlink>
    </w:p>
    <w:bookmarkEnd w:id="759"/>
    <w:bookmarkStart w:id="761" w:name="ref-Eglen2017"/>
    <w:p>
      <w:pPr>
        <w:pStyle w:val="Bibliographie"/>
      </w:pPr>
      <w:r>
        <w:t xml:space="preserve">131.</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60">
        <w:r>
          <w:rPr>
            <w:rStyle w:val="Lienhypertexte"/>
          </w:rPr>
          <w:t xml:space="preserve">10.1038/nn.4550</w:t>
        </w:r>
      </w:hyperlink>
    </w:p>
    <w:bookmarkEnd w:id="761"/>
    <w:bookmarkStart w:id="763" w:name="ref-Zhao2023"/>
    <w:p>
      <w:pPr>
        <w:pStyle w:val="Bibliographie"/>
      </w:pPr>
      <w:r>
        <w:t xml:space="preserve">132.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62">
        <w:r>
          <w:rPr>
            <w:rStyle w:val="Lienhypertexte"/>
          </w:rPr>
          <w:t xml:space="preserve">10.1177/17407745221123244</w:t>
        </w:r>
      </w:hyperlink>
    </w:p>
    <w:bookmarkEnd w:id="763"/>
    <w:bookmarkStart w:id="765" w:name="ref-formatR"/>
    <w:p>
      <w:pPr>
        <w:pStyle w:val="Bibliographie"/>
      </w:pPr>
      <w:r>
        <w:t xml:space="preserve">133.</w:t>
      </w:r>
      <w:r>
        <w:t xml:space="preserve"> </w:t>
      </w:r>
      <w:r>
        <w:t xml:space="preserve">	</w:t>
      </w:r>
      <w:r>
        <w:t xml:space="preserve">Xie Y. formatR: Format r code automatically. 2022.</w:t>
      </w:r>
      <w:r>
        <w:t xml:space="preserve"> </w:t>
      </w:r>
      <w:hyperlink r:id="rId764">
        <w:r>
          <w:rPr>
            <w:rStyle w:val="Lienhypertexte"/>
          </w:rPr>
          <w:t xml:space="preserve">https://CRAN.R-project.org/package=formatR.</w:t>
        </w:r>
      </w:hyperlink>
    </w:p>
    <w:bookmarkEnd w:id="765"/>
    <w:bookmarkStart w:id="767" w:name="ref-pkglite"/>
    <w:p>
      <w:pPr>
        <w:pStyle w:val="Bibliographie"/>
      </w:pPr>
      <w:r>
        <w:t xml:space="preserve">134.</w:t>
      </w:r>
      <w:r>
        <w:t xml:space="preserve"> </w:t>
      </w:r>
      <w:r>
        <w:t xml:space="preserve">	</w:t>
      </w:r>
      <w:r>
        <w:t xml:space="preserve">Xiao N, Zhang Y, Anderson K. Pkglite: Compact package representations. 2022.</w:t>
      </w:r>
      <w:r>
        <w:t xml:space="preserve"> </w:t>
      </w:r>
      <w:hyperlink r:id="rId766">
        <w:r>
          <w:rPr>
            <w:rStyle w:val="Lienhypertexte"/>
          </w:rPr>
          <w:t xml:space="preserve">https://CRAN.R-project.org/package=pkglite.</w:t>
        </w:r>
      </w:hyperlink>
    </w:p>
    <w:bookmarkEnd w:id="767"/>
    <w:bookmarkStart w:id="769" w:name="ref-love2019"/>
    <w:p>
      <w:pPr>
        <w:pStyle w:val="Bibliographie"/>
      </w:pPr>
      <w:r>
        <w:t xml:space="preserve">135.</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68">
        <w:r>
          <w:rPr>
            <w:rStyle w:val="Lienhypertexte"/>
          </w:rPr>
          <w:t xml:space="preserve">10.18637/jss.v088.i02</w:t>
        </w:r>
      </w:hyperlink>
    </w:p>
    <w:bookmarkEnd w:id="769"/>
    <w:bookmarkStart w:id="771" w:name="ref-sahin2020"/>
    <w:p>
      <w:pPr>
        <w:pStyle w:val="Bibliographie"/>
      </w:pPr>
      <w:r>
        <w:t xml:space="preserve">136.</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70">
        <w:r>
          <w:rPr>
            <w:rStyle w:val="Lienhypertexte"/>
          </w:rPr>
          <w:t xml:space="preserve">10.21449/ijate.661803</w:t>
        </w:r>
      </w:hyperlink>
    </w:p>
    <w:bookmarkEnd w:id="771"/>
    <w:bookmarkStart w:id="773" w:name="ref-Wallisch2022"/>
    <w:p>
      <w:pPr>
        <w:pStyle w:val="Bibliographie"/>
      </w:pPr>
      <w:r>
        <w:t xml:space="preserve">137.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72">
        <w:r>
          <w:rPr>
            <w:rStyle w:val="Lienhypertexte"/>
          </w:rPr>
          <w:t xml:space="preserve">10.1371/journal.pone.0262918</w:t>
        </w:r>
      </w:hyperlink>
    </w:p>
    <w:bookmarkEnd w:id="773"/>
    <w:bookmarkStart w:id="775" w:name="ref-Lynggaard2022"/>
    <w:p>
      <w:pPr>
        <w:pStyle w:val="Bibliographie"/>
      </w:pPr>
      <w:r>
        <w:t xml:space="preserve">138.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74">
        <w:r>
          <w:rPr>
            <w:rStyle w:val="Lienhypertexte"/>
          </w:rPr>
          <w:t xml:space="preserve">10.1186/s13063-022-06515-2</w:t>
        </w:r>
      </w:hyperlink>
    </w:p>
    <w:bookmarkEnd w:id="775"/>
    <w:bookmarkStart w:id="777" w:name="ref-Althouse2021"/>
    <w:p>
      <w:pPr>
        <w:pStyle w:val="Bibliographie"/>
      </w:pPr>
      <w:r>
        <w:t xml:space="preserve">139.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76">
        <w:r>
          <w:rPr>
            <w:rStyle w:val="Lienhypertexte"/>
          </w:rPr>
          <w:t xml:space="preserve">10.1161/circulationaha.121.055393</w:t>
        </w:r>
      </w:hyperlink>
    </w:p>
    <w:bookmarkEnd w:id="777"/>
    <w:bookmarkStart w:id="779" w:name="ref-Lee2021"/>
    <w:p>
      <w:pPr>
        <w:pStyle w:val="Bibliographie"/>
      </w:pPr>
      <w:r>
        <w:t xml:space="preserve">140.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78">
        <w:r>
          <w:rPr>
            <w:rStyle w:val="Lienhypertexte"/>
          </w:rPr>
          <w:t xml:space="preserve">10.1016/j.jclinepi.2021.01.008</w:t>
        </w:r>
      </w:hyperlink>
    </w:p>
    <w:bookmarkEnd w:id="779"/>
    <w:bookmarkStart w:id="781" w:name="ref-Vickers2020"/>
    <w:p>
      <w:pPr>
        <w:pStyle w:val="Bibliographie"/>
      </w:pPr>
      <w:r>
        <w:t xml:space="preserve">141.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80">
        <w:r>
          <w:rPr>
            <w:rStyle w:val="Lienhypertexte"/>
          </w:rPr>
          <w:t xml:space="preserve">10.1016/j.urology.2020.05.002</w:t>
        </w:r>
      </w:hyperlink>
    </w:p>
    <w:bookmarkEnd w:id="781"/>
    <w:bookmarkStart w:id="783" w:name="ref-assel2019"/>
    <w:p>
      <w:pPr>
        <w:pStyle w:val="Bibliographie"/>
      </w:pPr>
      <w:r>
        <w:t xml:space="preserve">142.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82">
        <w:r>
          <w:rPr>
            <w:rStyle w:val="Lienhypertexte"/>
          </w:rPr>
          <w:t xml:space="preserve">10.1097/ju.0000000000000001</w:t>
        </w:r>
      </w:hyperlink>
    </w:p>
    <w:bookmarkEnd w:id="783"/>
    <w:bookmarkStart w:id="785" w:name="ref-Gamble2017"/>
    <w:p>
      <w:pPr>
        <w:pStyle w:val="Bibliographie"/>
      </w:pPr>
      <w:r>
        <w:t xml:space="preserve">143.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84">
        <w:r>
          <w:rPr>
            <w:rStyle w:val="Lienhypertexte"/>
          </w:rPr>
          <w:t xml:space="preserve">10.1001/jama.2017.18556</w:t>
        </w:r>
      </w:hyperlink>
    </w:p>
    <w:bookmarkEnd w:id="785"/>
    <w:bookmarkStart w:id="787" w:name="ref-Lang2015"/>
    <w:p>
      <w:pPr>
        <w:pStyle w:val="Bibliographie"/>
      </w:pPr>
      <w:r>
        <w:t xml:space="preserve">144.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86">
        <w:r>
          <w:rPr>
            <w:rStyle w:val="Lienhypertexte"/>
          </w:rPr>
          <w:t xml:space="preserve">10.1016/j.ijnurstu.2014.09.006</w:t>
        </w:r>
      </w:hyperlink>
    </w:p>
    <w:bookmarkEnd w:id="787"/>
    <w:bookmarkStart w:id="789" w:name="ref-Weissgerber2015"/>
    <w:p>
      <w:pPr>
        <w:pStyle w:val="Bibliographie"/>
      </w:pPr>
      <w:r>
        <w:t xml:space="preserve">145.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88">
        <w:r>
          <w:rPr>
            <w:rStyle w:val="Lienhypertexte"/>
          </w:rPr>
          <w:t xml:space="preserve">10.1371/journal.pbio.1002128</w:t>
        </w:r>
      </w:hyperlink>
    </w:p>
    <w:bookmarkEnd w:id="789"/>
    <w:bookmarkStart w:id="791" w:name="ref-Sauerbrei2014"/>
    <w:p>
      <w:pPr>
        <w:pStyle w:val="Bibliographie"/>
      </w:pPr>
      <w:r>
        <w:t xml:space="preserve">146.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90">
        <w:r>
          <w:rPr>
            <w:rStyle w:val="Lienhypertexte"/>
          </w:rPr>
          <w:t xml:space="preserve">10.1002/sim.6265</w:t>
        </w:r>
      </w:hyperlink>
    </w:p>
    <w:bookmarkEnd w:id="791"/>
    <w:bookmarkStart w:id="793" w:name="ref-groves2008"/>
    <w:p>
      <w:pPr>
        <w:pStyle w:val="Bibliographie"/>
      </w:pPr>
      <w:r>
        <w:t xml:space="preserve">147.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92">
        <w:r>
          <w:rPr>
            <w:rStyle w:val="Lienhypertexte"/>
          </w:rPr>
          <w:t xml:space="preserve">10.1136/bmj.a2201</w:t>
        </w:r>
      </w:hyperlink>
    </w:p>
    <w:bookmarkEnd w:id="793"/>
    <w:bookmarkStart w:id="795" w:name="ref-stratton2005"/>
    <w:p>
      <w:pPr>
        <w:pStyle w:val="Bibliographie"/>
      </w:pPr>
      <w:r>
        <w:t xml:space="preserve">148.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94">
        <w:r>
          <w:rPr>
            <w:rStyle w:val="Lienhypertexte"/>
          </w:rPr>
          <w:t xml:space="preserve">10.1111/j.1464-5491.2004.01443.x</w:t>
        </w:r>
      </w:hyperlink>
    </w:p>
    <w:bookmarkEnd w:id="795"/>
    <w:bookmarkStart w:id="797" w:name="ref-Gardner1986"/>
    <w:p>
      <w:pPr>
        <w:pStyle w:val="Bibliographie"/>
      </w:pPr>
      <w:r>
        <w:t xml:space="preserve">149.</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96">
        <w:r>
          <w:rPr>
            <w:rStyle w:val="Lienhypertexte"/>
          </w:rPr>
          <w:t xml:space="preserve">10.1136/bmj.292.6523.810</w:t>
        </w:r>
      </w:hyperlink>
    </w:p>
    <w:bookmarkEnd w:id="797"/>
    <w:bookmarkStart w:id="799" w:name="ref-Mascha2017"/>
    <w:p>
      <w:pPr>
        <w:pStyle w:val="Bibliographie"/>
      </w:pPr>
      <w:r>
        <w:t xml:space="preserve">150.</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98">
        <w:r>
          <w:rPr>
            <w:rStyle w:val="Lienhypertexte"/>
          </w:rPr>
          <w:t xml:space="preserve">10.1213/ane.0000000000001863</w:t>
        </w:r>
      </w:hyperlink>
    </w:p>
    <w:bookmarkEnd w:id="799"/>
    <w:bookmarkStart w:id="801" w:name="ref-Mansournia2021"/>
    <w:p>
      <w:pPr>
        <w:pStyle w:val="Bibliographie"/>
      </w:pPr>
      <w:r>
        <w:t xml:space="preserve">151.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00">
        <w:r>
          <w:rPr>
            <w:rStyle w:val="Lienhypertexte"/>
          </w:rPr>
          <w:t xml:space="preserve">10.1136/bjsports-2020-103652</w:t>
        </w:r>
      </w:hyperlink>
    </w:p>
    <w:bookmarkEnd w:id="801"/>
    <w:bookmarkStart w:id="803" w:name="ref-Gil-Sierra2020"/>
    <w:p>
      <w:pPr>
        <w:pStyle w:val="Bibliographie"/>
      </w:pPr>
      <w:r>
        <w:t xml:space="preserve">152.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02">
        <w:r>
          <w:rPr>
            <w:rStyle w:val="Lienhypertexte"/>
          </w:rPr>
          <w:t xml:space="preserve">10.1111/jcpt.13102</w:t>
        </w:r>
      </w:hyperlink>
    </w:p>
    <w:bookmarkEnd w:id="803"/>
    <w:bookmarkStart w:id="805" w:name="ref-Altman2008"/>
    <w:p>
      <w:pPr>
        <w:pStyle w:val="Bibliographie"/>
      </w:pPr>
      <w:r>
        <w:t xml:space="preserve">153.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04">
        <w:r>
          <w:rPr>
            <w:rStyle w:val="Lienhypertexte"/>
          </w:rPr>
          <w:t xml:space="preserve">10.1016/s0140-6736(08)60505-x</w:t>
        </w:r>
      </w:hyperlink>
    </w:p>
    <w:bookmarkEnd w:id="805"/>
    <w:bookmarkStart w:id="807" w:name="ref-PRISMA2020-2"/>
    <w:p>
      <w:pPr>
        <w:pStyle w:val="Bibliographie"/>
      </w:pPr>
      <w:r>
        <w:t xml:space="preserve">154.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6">
        <w:r>
          <w:rPr>
            <w:rStyle w:val="Lienhypertexte"/>
          </w:rPr>
          <w:t xml:space="preserve">10.1002/cl2.1230</w:t>
        </w:r>
      </w:hyperlink>
    </w:p>
    <w:bookmarkEnd w:id="807"/>
    <w:bookmarkStart w:id="808" w:name="ref-PRISMA2020"/>
    <w:p>
      <w:pPr>
        <w:pStyle w:val="Bibliographie"/>
      </w:pPr>
      <w:r>
        <w:t xml:space="preserve">155.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6">
        <w:r>
          <w:rPr>
            <w:rStyle w:val="Lienhypertexte"/>
          </w:rPr>
          <w:t xml:space="preserve">10.1002/cl2.1230</w:t>
        </w:r>
      </w:hyperlink>
    </w:p>
    <w:bookmarkEnd w:id="808"/>
    <w:bookmarkEnd w:id="809"/>
    <w:bookmarkEnd w:id="81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7" Type="http://schemas.openxmlformats.org/officeDocument/2006/relationships/image" Target="media/rId47.png"/>
<Relationship Id="rId50" Type="http://schemas.openxmlformats.org/officeDocument/2006/relationships/image" Target="media/rId50.png"/>
<Relationship Id="rId64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4" Type="http://schemas.openxmlformats.org/officeDocument/2006/relationships/hyperlink" Target="https://CRAN.R-project.org/package=DataExplorer" TargetMode="External"/>
<Relationship Id="rId592" Type="http://schemas.openxmlformats.org/officeDocument/2006/relationships/hyperlink" Target="https://CRAN.R-project.org/package=data.table" TargetMode="External"/>
<Relationship Id="rId691" Type="http://schemas.openxmlformats.org/officeDocument/2006/relationships/hyperlink" Target="https://CRAN.R-project.org/package=explore" TargetMode="External"/>
<Relationship Id="rId744" Type="http://schemas.openxmlformats.org/officeDocument/2006/relationships/hyperlink" Target="https://CRAN.R-project.org/package=fastDummies" TargetMode="External"/>
<Relationship Id="rId575" Type="http://schemas.openxmlformats.org/officeDocument/2006/relationships/hyperlink" Target="https://CRAN.R-project.org/package=forcats" TargetMode="External"/>
<Relationship Id="rId764" Type="http://schemas.openxmlformats.org/officeDocument/2006/relationships/hyperlink" Target="https://CRAN.R-project.org/package=formatR" TargetMode="External"/>
<Relationship Id="rId718" Type="http://schemas.openxmlformats.org/officeDocument/2006/relationships/hyperlink" Target="https://CRAN.R-project.org/package=ggsci" TargetMode="External"/>
<Relationship Id="rId529" Type="http://schemas.openxmlformats.org/officeDocument/2006/relationships/hyperlink" Target="https://CRAN.R-project.org/package=miceadds" TargetMode="External"/>
<Relationship Id="rId520" Type="http://schemas.openxmlformats.org/officeDocument/2006/relationships/hyperlink" Target="https://CRAN.R-project.org/package=misty" TargetMode="External"/>
<Relationship Id="rId766" Type="http://schemas.openxmlformats.org/officeDocument/2006/relationships/hyperlink" Target="https://CRAN.R-project.org/package=pkglite" TargetMode="External"/>
<Relationship Id="rId702"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08" Type="http://schemas.openxmlformats.org/officeDocument/2006/relationships/hyperlink" Target="https://cloud.r-project.org/web/packages/modelsummary/index.html" TargetMode="External"/>
<Relationship Id="rId439" Type="http://schemas.openxmlformats.org/officeDocument/2006/relationships/hyperlink" Target="https://cran.r-project.org/doc/contrib/Lemon-kickstart/kr_scrpt.html" TargetMode="External"/>
<Relationship Id="rId280" Type="http://schemas.openxmlformats.org/officeDocument/2006/relationships/hyperlink" Target="https://cran.r-project.org/web/packages/DataExplorer/index.html" TargetMode="External"/>
<Relationship Id="rId110" Type="http://schemas.openxmlformats.org/officeDocument/2006/relationships/hyperlink" Target="https://cran.r-project.org/web/packages/MASS/index.html" TargetMode="External"/>
<Relationship Id="rId477" Type="http://schemas.openxmlformats.org/officeDocument/2006/relationships/hyperlink" Target="https://cran.r-project.org/web/packages/PRISMA2020/index.html" TargetMode="External"/>
<Relationship Id="rId313" Type="http://schemas.openxmlformats.org/officeDocument/2006/relationships/hyperlink" Target="https://cran.r-project.org/web/packages/corrplot/index.html" TargetMode="External"/>
<Relationship Id="rId156" Type="http://schemas.openxmlformats.org/officeDocument/2006/relationships/hyperlink" Target="https://cran.r-project.org/web/packages/data.table/index.html" TargetMode="External"/>
<Relationship Id="rId262" Type="http://schemas.openxmlformats.org/officeDocument/2006/relationships/hyperlink" Target="https://cran.r-project.org/web/packages/explore/vignettes/explore.html" TargetMode="External"/>
<Relationship Id="rId401" Type="http://schemas.openxmlformats.org/officeDocument/2006/relationships/hyperlink" Target="https://cran.r-project.org/web/packages/fastDummies/index.html" TargetMode="External"/>
<Relationship Id="rId128" Type="http://schemas.openxmlformats.org/officeDocument/2006/relationships/hyperlink" Target="https://cran.r-project.org/web/packages/forcats/index.html" TargetMode="External"/>
<Relationship Id="rId447" Type="http://schemas.openxmlformats.org/officeDocument/2006/relationships/hyperlink" Target="https://cran.r-project.org/web/packages/formatR/index.html" TargetMode="External"/>
<Relationship Id="rId307" Type="http://schemas.openxmlformats.org/officeDocument/2006/relationships/hyperlink" Target="https://cran.r-project.org/web/packages/ggplot2/index.html" TargetMode="External"/>
<Relationship Id="rId320" Type="http://schemas.openxmlformats.org/officeDocument/2006/relationships/hyperlink" Target="https://cran.r-project.org/web/packages/ggsci/index.html" TargetMode="External"/>
<Relationship Id="rId384" Type="http://schemas.openxmlformats.org/officeDocument/2006/relationships/hyperlink" Target="https://cran.r-project.org/web/packages/gtsummary/index.html" TargetMode="External"/>
<Relationship Id="rId243" Type="http://schemas.openxmlformats.org/officeDocument/2006/relationships/hyperlink" Target="https://cran.r-project.org/web/packages/metagear/index.html" TargetMode="External"/>
<Relationship Id="rId90" Type="http://schemas.openxmlformats.org/officeDocument/2006/relationships/hyperlink" Target="https://cran.r-project.org/web/packages/mice/index.html" TargetMode="External"/>
<Relationship Id="rId93" Type="http://schemas.openxmlformats.org/officeDocument/2006/relationships/hyperlink" Target="https://cran.r-project.org/web/packages/miceadds/index.html" TargetMode="External"/>
<Relationship Id="rId78" Type="http://schemas.openxmlformats.org/officeDocument/2006/relationships/hyperlink" Target="https://cran.r-project.org/web/packages/misty/index.html" TargetMode="External"/>
<Relationship Id="rId310" Type="http://schemas.openxmlformats.org/officeDocument/2006/relationships/hyperlink" Target="https://cran.r-project.org/web/packages/plotly/index.html" TargetMode="External"/>
<Relationship Id="rId292" Type="http://schemas.openxmlformats.org/officeDocument/2006/relationships/hyperlink" Target="https://cran.r-project.org/web/packages/table1/index.html" TargetMode="External"/>
<Relationship Id="rId437" Type="http://schemas.openxmlformats.org/officeDocument/2006/relationships/hyperlink" Target="https://cran.rstudio.com/" TargetMode="External"/>
<Relationship Id="rId452" Type="http://schemas.openxmlformats.org/officeDocument/2006/relationships/hyperlink" Target="https://cran.rstudio.com/web/packages/pkglite/index.html" TargetMode="External"/>
<Relationship Id="rId784" Type="http://schemas.openxmlformats.org/officeDocument/2006/relationships/hyperlink" Target="https://doi.org/10.1001/jama.2017.18556" TargetMode="External"/>
<Relationship Id="rId565" Type="http://schemas.openxmlformats.org/officeDocument/2006/relationships/hyperlink" Target="https://doi.org/10.1002/1097-0142(1950)3:1&lt;32::aid-cncr2820030106&gt;3.0.co;2-3" TargetMode="External"/>
<Relationship Id="rId518" Type="http://schemas.openxmlformats.org/officeDocument/2006/relationships/hyperlink" Target="https://doi.org/10.1002/bimj.202000196" TargetMode="External"/>
<Relationship Id="rId614" Type="http://schemas.openxmlformats.org/officeDocument/2006/relationships/hyperlink" Target="https://doi.org/10.1002/cjs.11719" TargetMode="External"/>
<Relationship Id="rId806" Type="http://schemas.openxmlformats.org/officeDocument/2006/relationships/hyperlink" Target="https://doi.org/10.1002/cl2.1230" TargetMode="External"/>
<Relationship Id="rId669" Type="http://schemas.openxmlformats.org/officeDocument/2006/relationships/hyperlink" Target="https://doi.org/10.1002/cnr2.1211" TargetMode="External"/>
<Relationship Id="rId618" Type="http://schemas.openxmlformats.org/officeDocument/2006/relationships/hyperlink" Target="https://doi.org/10.1002/joe.22229" TargetMode="External"/>
<Relationship Id="rId608" Type="http://schemas.openxmlformats.org/officeDocument/2006/relationships/hyperlink" Target="https://doi.org/10.1002/ped4.12166" TargetMode="External"/>
<Relationship Id="rId545" Type="http://schemas.openxmlformats.org/officeDocument/2006/relationships/hyperlink" Target="https://doi.org/10.1002/pst.331" TargetMode="External"/>
<Relationship Id="rId557" Type="http://schemas.openxmlformats.org/officeDocument/2006/relationships/hyperlink" Target="https://doi.org/10.1002/sim.2331" TargetMode="External"/>
<Relationship Id="rId790" Type="http://schemas.openxmlformats.org/officeDocument/2006/relationships/hyperlink" Target="https://doi.org/10.1002/sim.6265" TargetMode="External"/>
<Relationship Id="rId559" Type="http://schemas.openxmlformats.org/officeDocument/2006/relationships/hyperlink" Target="https://doi.org/10.1002/sim.6986" TargetMode="External"/>
<Relationship Id="rId525" Type="http://schemas.openxmlformats.org/officeDocument/2006/relationships/hyperlink" Target="https://doi.org/10.1002/sim.9592" TargetMode="External"/>
<Relationship Id="rId666" Type="http://schemas.openxmlformats.org/officeDocument/2006/relationships/hyperlink" Target="https://doi.org/10.1007/s00134-023-07163-z" TargetMode="External"/>
<Relationship Id="rId658" Type="http://schemas.openxmlformats.org/officeDocument/2006/relationships/hyperlink" Target="https://doi.org/10.1007/s00180-021-01080-9" TargetMode="External"/>
<Relationship Id="rId754" Type="http://schemas.openxmlformats.org/officeDocument/2006/relationships/hyperlink" Target="https://doi.org/10.1016/0895-4356(96)00025-x" TargetMode="External"/>
<Relationship Id="rId590" Type="http://schemas.openxmlformats.org/officeDocument/2006/relationships/hyperlink" Target="https://doi.org/10.1016/j.acra.2015.08.024" TargetMode="External"/>
<Relationship Id="rId567" Type="http://schemas.openxmlformats.org/officeDocument/2006/relationships/hyperlink" Target="https://doi.org/10.1016/j.csda.2006.12.030" TargetMode="External"/>
<Relationship Id="rId786" Type="http://schemas.openxmlformats.org/officeDocument/2006/relationships/hyperlink" Target="https://doi.org/10.1016/j.ijnurstu.2014.09.006" TargetMode="External"/>
<Relationship Id="rId683" Type="http://schemas.openxmlformats.org/officeDocument/2006/relationships/hyperlink" Target="https://doi.org/10.1016/j.injr.2014.04.002" TargetMode="External"/>
<Relationship Id="rId616" Type="http://schemas.openxmlformats.org/officeDocument/2006/relationships/hyperlink" Target="https://doi.org/10.1016/j.jbusres.2021.04.070" TargetMode="External"/>
<Relationship Id="rId602" Type="http://schemas.openxmlformats.org/officeDocument/2006/relationships/hyperlink" Target="https://doi.org/10.1016/j.jclinepi.2017.02.016" TargetMode="External"/>
<Relationship Id="rId698" Type="http://schemas.openxmlformats.org/officeDocument/2006/relationships/hyperlink" Target="https://doi.org/10.1016/j.jclinepi.2019.06.011" TargetMode="External"/>
<Relationship Id="rId778" Type="http://schemas.openxmlformats.org/officeDocument/2006/relationships/hyperlink" Target="https://doi.org/10.1016/j.jclinepi.2021.01.008" TargetMode="External"/>
<Relationship Id="rId612" Type="http://schemas.openxmlformats.org/officeDocument/2006/relationships/hyperlink" Target="https://doi.org/10.1016/j.jclinepi.2021.04.013" TargetMode="External"/>
<Relationship Id="rId516" Type="http://schemas.openxmlformats.org/officeDocument/2006/relationships/hyperlink" Target="https://doi.org/10.1016/j.jclinepi.2022.08.016" TargetMode="External"/>
<Relationship Id="rId662" Type="http://schemas.openxmlformats.org/officeDocument/2006/relationships/hyperlink" Target="https://doi.org/10.1016/j.jclinepi.2022.10.003" TargetMode="External"/>
<Relationship Id="rId650" Type="http://schemas.openxmlformats.org/officeDocument/2006/relationships/hyperlink" Target="https://doi.org/10.1016/j.jclinepi.2023.09.005" TargetMode="External"/>
<Relationship Id="rId673" Type="http://schemas.openxmlformats.org/officeDocument/2006/relationships/hyperlink" Target="https://doi.org/10.1016/j.jid.2017.08.007" TargetMode="External"/>
<Relationship Id="rId689" Type="http://schemas.openxmlformats.org/officeDocument/2006/relationships/hyperlink" Target="https://doi.org/10.1016/j.jtcvs.2015.09.085" TargetMode="External"/>
<Relationship Id="rId780" Type="http://schemas.openxmlformats.org/officeDocument/2006/relationships/hyperlink" Target="https://doi.org/10.1016/j.urology.2020.05.002" TargetMode="External"/>
<Relationship Id="rId804" Type="http://schemas.openxmlformats.org/officeDocument/2006/relationships/hyperlink" Target="https://doi.org/10.1016/s0140-6736(08)60505-x" TargetMode="External"/>
<Relationship Id="rId571" Type="http://schemas.openxmlformats.org/officeDocument/2006/relationships/hyperlink" Target="https://doi.org/10.1016/s0167-5877(00)00115-x" TargetMode="External"/>
<Relationship Id="rId636" Type="http://schemas.openxmlformats.org/officeDocument/2006/relationships/hyperlink" Target="https://doi.org/10.1016/s0197-2456(97)00147-5" TargetMode="External"/>
<Relationship Id="rId656" Type="http://schemas.openxmlformats.org/officeDocument/2006/relationships/hyperlink" Target="https://doi.org/10.1016/s2589-7500(22)00188-1" TargetMode="External"/>
<Relationship Id="rId750" Type="http://schemas.openxmlformats.org/officeDocument/2006/relationships/hyperlink" Target="https://doi.org/10.1037/0022-3514.51.6.1173" TargetMode="External"/>
<Relationship Id="rId553" Type="http://schemas.openxmlformats.org/officeDocument/2006/relationships/hyperlink" Target="https://doi.org/10.1037/1082-989x.7.1.19" TargetMode="External"/>
<Relationship Id="rId573" Type="http://schemas.openxmlformats.org/officeDocument/2006/relationships/hyperlink" Target="https://doi.org/10.1037/h0031619" TargetMode="External"/>
<Relationship Id="rId760" Type="http://schemas.openxmlformats.org/officeDocument/2006/relationships/hyperlink" Target="https://doi.org/10.1038/nn.4550" TargetMode="External"/>
<Relationship Id="rId606" Type="http://schemas.openxmlformats.org/officeDocument/2006/relationships/hyperlink" Target="https://doi.org/10.1053/j.semnuclmed.2018.11.005" TargetMode="External"/>
<Relationship Id="rId588" Type="http://schemas.openxmlformats.org/officeDocument/2006/relationships/hyperlink" Target="https://doi.org/10.1080/00031305.2017.1375989" TargetMode="External"/>
<Relationship Id="rId740" Type="http://schemas.openxmlformats.org/officeDocument/2006/relationships/hyperlink" Target="https://doi.org/10.1080/01621459.1957.10501412" TargetMode="External"/>
<Relationship Id="rId522" Type="http://schemas.openxmlformats.org/officeDocument/2006/relationships/hyperlink" Target="https://doi.org/10.1080/01621459.1988.10478722" TargetMode="External"/>
<Relationship Id="rId561" Type="http://schemas.openxmlformats.org/officeDocument/2006/relationships/hyperlink" Target="https://doi.org/10.1080/03610926.2016.1248783" TargetMode="External"/>
<Relationship Id="rId569" Type="http://schemas.openxmlformats.org/officeDocument/2006/relationships/hyperlink" Target="https://doi.org/10.1080/14786440009463897" TargetMode="External"/>
<Relationship Id="rId714" Type="http://schemas.openxmlformats.org/officeDocument/2006/relationships/hyperlink" Target="https://doi.org/10.1083/jcb.200611141" TargetMode="External"/>
<Relationship Id="rId594" Type="http://schemas.openxmlformats.org/officeDocument/2006/relationships/hyperlink" Target="https://doi.org/10.1093/aje/kwi014" TargetMode="External"/>
<Relationship Id="rId704" Type="http://schemas.openxmlformats.org/officeDocument/2006/relationships/hyperlink" Target="https://doi.org/10.1093/aje/kws412" TargetMode="External"/>
<Relationship Id="rId752" Type="http://schemas.openxmlformats.org/officeDocument/2006/relationships/hyperlink" Target="https://doi.org/10.1093/ije/7.4.373" TargetMode="External"/>
<Relationship Id="rId782" Type="http://schemas.openxmlformats.org/officeDocument/2006/relationships/hyperlink" Target="https://doi.org/10.1097/ju.0000000000000001" TargetMode="External"/>
<Relationship Id="rId794" Type="http://schemas.openxmlformats.org/officeDocument/2006/relationships/hyperlink" Target="https://doi.org/10.1111/j.1464-5491.2004.01443.x" TargetMode="External"/>
<Relationship Id="rId596" Type="http://schemas.openxmlformats.org/officeDocument/2006/relationships/hyperlink" Target="https://doi.org/10.1111/j.1471-1842.2009.00848.x" TargetMode="External"/>
<Relationship Id="rId584" Type="http://schemas.openxmlformats.org/officeDocument/2006/relationships/hyperlink" Target="https://doi.org/10.1111/j.2041-210x.2009.00001.x" TargetMode="External"/>
<Relationship Id="rId549" Type="http://schemas.openxmlformats.org/officeDocument/2006/relationships/hyperlink" Target="https://doi.org/10.1111/j.2517-6161.1964.tb00553.x" TargetMode="External"/>
<Relationship Id="rId802" Type="http://schemas.openxmlformats.org/officeDocument/2006/relationships/hyperlink" Target="https://doi.org/10.1111/jcpt.13102" TargetMode="External"/>
<Relationship Id="rId732" Type="http://schemas.openxmlformats.org/officeDocument/2006/relationships/hyperlink" Target="https://doi.org/10.1111/test.12307" TargetMode="External"/>
<Relationship Id="rId742" Type="http://schemas.openxmlformats.org/officeDocument/2006/relationships/hyperlink" Target="https://doi.org/10.1136/adc.73.3.270" TargetMode="External"/>
<Relationship Id="rId800" Type="http://schemas.openxmlformats.org/officeDocument/2006/relationships/hyperlink" Target="https://doi.org/10.1136/bjsports-2020-103652" TargetMode="External"/>
<Relationship Id="rId796" Type="http://schemas.openxmlformats.org/officeDocument/2006/relationships/hyperlink" Target="https://doi.org/10.1136/bmj.292.6523.810" TargetMode="External"/>
<Relationship Id="rId506" Type="http://schemas.openxmlformats.org/officeDocument/2006/relationships/hyperlink" Target="https://doi.org/10.1136/bmj.300.6719.230" TargetMode="External"/>
<Relationship Id="rId581" Type="http://schemas.openxmlformats.org/officeDocument/2006/relationships/hyperlink" Target="https://doi.org/10.1136/bmj.309.6960.996" TargetMode="External"/>
<Relationship Id="rId622" Type="http://schemas.openxmlformats.org/officeDocument/2006/relationships/hyperlink" Target="https://doi.org/10.1136/bmj.309.6962.1128" TargetMode="External"/>
<Relationship Id="rId543" Type="http://schemas.openxmlformats.org/officeDocument/2006/relationships/hyperlink" Target="https://doi.org/10.1136/bmj.312.7033.770" TargetMode="External"/>
<Relationship Id="rId652" Type="http://schemas.openxmlformats.org/officeDocument/2006/relationships/hyperlink" Target="https://doi.org/10.1136/bmj.313.7055.486" TargetMode="External"/>
<Relationship Id="rId648" Type="http://schemas.openxmlformats.org/officeDocument/2006/relationships/hyperlink" Target="https://doi.org/10.1136/bmj.313.7060.808" TargetMode="External"/>
<Relationship Id="rId504" Type="http://schemas.openxmlformats.org/officeDocument/2006/relationships/hyperlink" Target="https://doi.org/10.1136/bmj.314.7098.1874" TargetMode="External"/>
<Relationship Id="rId535" Type="http://schemas.openxmlformats.org/officeDocument/2006/relationships/hyperlink" Target="https://doi.org/10.1136/bmj.318.7199.1667" TargetMode="External"/>
<Relationship Id="rId634" Type="http://schemas.openxmlformats.org/officeDocument/2006/relationships/hyperlink" Target="https://doi.org/10.1136/bmj.319.7203.185" TargetMode="External"/>
<Relationship Id="rId630" Type="http://schemas.openxmlformats.org/officeDocument/2006/relationships/hyperlink" Target="https://doi.org/10.1136/bmj.323.7321.1123" TargetMode="External"/>
<Relationship Id="rId654" Type="http://schemas.openxmlformats.org/officeDocument/2006/relationships/hyperlink" Target="https://doi.org/10.1136/bmj.326.7382.219" TargetMode="External"/>
<Relationship Id="rId555" Type="http://schemas.openxmlformats.org/officeDocument/2006/relationships/hyperlink" Target="https://doi.org/10.1136/bmj.332.7549.1080" TargetMode="External"/>
<Relationship Id="rId514" Type="http://schemas.openxmlformats.org/officeDocument/2006/relationships/hyperlink" Target="https://doi.org/10.1136/bmj.38977.682025.2c" TargetMode="External"/>
<Relationship Id="rId792" Type="http://schemas.openxmlformats.org/officeDocument/2006/relationships/hyperlink" Target="https://doi.org/10.1136/bmj.a2201" TargetMode="External"/>
<Relationship Id="rId626" Type="http://schemas.openxmlformats.org/officeDocument/2006/relationships/hyperlink" Target="https://doi.org/10.1136/bmj.d561" TargetMode="External"/>
<Relationship Id="rId620" Type="http://schemas.openxmlformats.org/officeDocument/2006/relationships/hyperlink" Target="https://doi.org/10.1136/bmj.h2622" TargetMode="External"/>
<Relationship Id="rId531" Type="http://schemas.openxmlformats.org/officeDocument/2006/relationships/hyperlink" Target="https://doi.org/10.1136/bmjopen-2015-008431" TargetMode="External"/>
<Relationship Id="rId671" Type="http://schemas.openxmlformats.org/officeDocument/2006/relationships/hyperlink" Target="https://doi.org/10.1136/jim-2022-002479" TargetMode="External"/>
<Relationship Id="rId624" Type="http://schemas.openxmlformats.org/officeDocument/2006/relationships/hyperlink" Target="https://doi.org/10.1146/annurev-polisci-041719-102556" TargetMode="External"/>
<Relationship Id="rId579" Type="http://schemas.openxmlformats.org/officeDocument/2006/relationships/hyperlink" Target="https://doi.org/10.1152/advan.90123.2008" TargetMode="External"/>
<Relationship Id="rId720" Type="http://schemas.openxmlformats.org/officeDocument/2006/relationships/hyperlink" Target="https://doi.org/10.1152/advan.90218.2008" TargetMode="External"/>
<Relationship Id="rId716" Type="http://schemas.openxmlformats.org/officeDocument/2006/relationships/hyperlink" Target="https://doi.org/10.1161/circulationaha.118.037777" TargetMode="External"/>
<Relationship Id="rId776" Type="http://schemas.openxmlformats.org/officeDocument/2006/relationships/hyperlink" Target="https://doi.org/10.1161/circulationaha.121.055393" TargetMode="External"/>
<Relationship Id="rId675" Type="http://schemas.openxmlformats.org/officeDocument/2006/relationships/hyperlink" Target="https://doi.org/10.11613/bm.2010.004" TargetMode="External"/>
<Relationship Id="rId734" Type="http://schemas.openxmlformats.org/officeDocument/2006/relationships/hyperlink" Target="https://doi.org/10.11613/bm.2013.018" TargetMode="External"/>
<Relationship Id="rId685" Type="http://schemas.openxmlformats.org/officeDocument/2006/relationships/hyperlink" Target="https://doi.org/10.1177/019394598600800409" TargetMode="External"/>
<Relationship Id="rId510" Type="http://schemas.openxmlformats.org/officeDocument/2006/relationships/hyperlink" Target="https://doi.org/10.1177/10497323211015960" TargetMode="External"/>
<Relationship Id="rId762" Type="http://schemas.openxmlformats.org/officeDocument/2006/relationships/hyperlink" Target="https://doi.org/10.1177/17407745221123244" TargetMode="External"/>
<Relationship Id="rId539" Type="http://schemas.openxmlformats.org/officeDocument/2006/relationships/hyperlink" Target="https://doi.org/10.1177/2192568217746998" TargetMode="External"/>
<Relationship Id="rId724" Type="http://schemas.openxmlformats.org/officeDocument/2006/relationships/hyperlink" Target="https://doi.org/10.1177/2515245918770963" TargetMode="External"/>
<Relationship Id="rId730" Type="http://schemas.openxmlformats.org/officeDocument/2006/relationships/hyperlink" Target="https://doi.org/10.1177/8756479308317006" TargetMode="External"/>
<Relationship Id="rId563" Type="http://schemas.openxmlformats.org/officeDocument/2006/relationships/hyperlink" Target="https://doi.org/10.1186/1471-2288-12-21" TargetMode="External"/>
<Relationship Id="rId664" Type="http://schemas.openxmlformats.org/officeDocument/2006/relationships/hyperlink" Target="https://doi.org/10.1186/1471-2288-8-79" TargetMode="External"/>
<Relationship Id="rId638" Type="http://schemas.openxmlformats.org/officeDocument/2006/relationships/hyperlink" Target="https://doi.org/10.1186/1745-6215-15-139" TargetMode="External"/>
<Relationship Id="rId642" Type="http://schemas.openxmlformats.org/officeDocument/2006/relationships/hyperlink" Target="https://doi.org/10.1186/s12874-019-0750-8" TargetMode="External"/>
<Relationship Id="rId628" Type="http://schemas.openxmlformats.org/officeDocument/2006/relationships/hyperlink" Target="https://doi.org/10.1186/s12874-022-01786-4" TargetMode="External"/>
<Relationship Id="rId610" Type="http://schemas.openxmlformats.org/officeDocument/2006/relationships/hyperlink" Target="https://doi.org/10.1186/s12967-020-02540-4" TargetMode="External"/>
<Relationship Id="rId774" Type="http://schemas.openxmlformats.org/officeDocument/2006/relationships/hyperlink" Target="https://doi.org/10.1186/s13063-022-06515-2" TargetMode="External"/>
<Relationship Id="rId696" Type="http://schemas.openxmlformats.org/officeDocument/2006/relationships/hyperlink" Target="https://doi.org/10.1186/s13690-017-0180-1" TargetMode="External"/>
<Relationship Id="rId687" Type="http://schemas.openxmlformats.org/officeDocument/2006/relationships/hyperlink" Target="https://doi.org/10.1207/s15327957pspr0203_4" TargetMode="External"/>
<Relationship Id="rId798" Type="http://schemas.openxmlformats.org/officeDocument/2006/relationships/hyperlink" Target="https://doi.org/10.1213/ane.0000000000001863" TargetMode="External"/>
<Relationship Id="rId512" Type="http://schemas.openxmlformats.org/officeDocument/2006/relationships/hyperlink" Target="https://doi.org/10.1213/ane.0000000000002370" TargetMode="External"/>
<Relationship Id="rId788" Type="http://schemas.openxmlformats.org/officeDocument/2006/relationships/hyperlink" Target="https://doi.org/10.1371/journal.pbio.1002128" TargetMode="External"/>
<Relationship Id="rId533" Type="http://schemas.openxmlformats.org/officeDocument/2006/relationships/hyperlink" Target="https://doi.org/10.1371/journal.pcbi.1009819" TargetMode="External"/>
<Relationship Id="rId772" Type="http://schemas.openxmlformats.org/officeDocument/2006/relationships/hyperlink" Target="https://doi.org/10.1371/journal.pone.0262918" TargetMode="External"/>
<Relationship Id="rId604" Type="http://schemas.openxmlformats.org/officeDocument/2006/relationships/hyperlink" Target="https://doi.org/10.1590/1980-265x-tce-2017-0311" TargetMode="External"/>
<Relationship Id="rId644" Type="http://schemas.openxmlformats.org/officeDocument/2006/relationships/hyperlink" Target="https://doi.org/10.18203/2349-3259.ijct20201720" TargetMode="External"/>
<Relationship Id="rId527" Type="http://schemas.openxmlformats.org/officeDocument/2006/relationships/hyperlink" Target="https://doi.org/10.18637/jss.v045.i03" TargetMode="External"/>
<Relationship Id="rId768" Type="http://schemas.openxmlformats.org/officeDocument/2006/relationships/hyperlink" Target="https://doi.org/10.18637/jss.v088.i02" TargetMode="External"/>
<Relationship Id="rId748" Type="http://schemas.openxmlformats.org/officeDocument/2006/relationships/hyperlink" Target="https://doi.org/10.18637/jss.v103.i01" TargetMode="External"/>
<Relationship Id="rId586" Type="http://schemas.openxmlformats.org/officeDocument/2006/relationships/hyperlink" Target="https://doi.org/10.18637/jss.v105.i07" TargetMode="External"/>
<Relationship Id="rId746" Type="http://schemas.openxmlformats.org/officeDocument/2006/relationships/hyperlink" Target="https://doi.org/10.2105/ajph.2012.300897" TargetMode="External"/>
<Relationship Id="rId770" Type="http://schemas.openxmlformats.org/officeDocument/2006/relationships/hyperlink" Target="https://doi.org/10.21449/ijate.661803" TargetMode="External"/>
<Relationship Id="rId722" Type="http://schemas.openxmlformats.org/officeDocument/2006/relationships/hyperlink" Target="https://doi.org/10.2147/clep.s142940" TargetMode="External"/>
<Relationship Id="rId640" Type="http://schemas.openxmlformats.org/officeDocument/2006/relationships/hyperlink" Target="https://doi.org/10.2147/clep.s161508" TargetMode="External"/>
<Relationship Id="rId756" Type="http://schemas.openxmlformats.org/officeDocument/2006/relationships/hyperlink" Target="https://doi.org/10.2307/1390807" TargetMode="External"/>
<Relationship Id="rId660" Type="http://schemas.openxmlformats.org/officeDocument/2006/relationships/hyperlink" Target="https://doi.org/10.2307/2987937" TargetMode="External"/>
<Relationship Id="rId738" Type="http://schemas.openxmlformats.org/officeDocument/2006/relationships/hyperlink" Target="https://doi.org/10.32614/RJ-2021-053" TargetMode="External"/>
<Relationship Id="rId700" Type="http://schemas.openxmlformats.org/officeDocument/2006/relationships/hyperlink" Target="https://doi.org/10.4097/kja.20582" TargetMode="External"/>
<Relationship Id="rId706" Type="http://schemas.openxmlformats.org/officeDocument/2006/relationships/hyperlink" Target="https://doi.org/10.4097/kja.21508" TargetMode="External"/>
<Relationship Id="rId537" Type="http://schemas.openxmlformats.org/officeDocument/2006/relationships/hyperlink" Target="https://doi.org/10.4103/0019-5049.190623" TargetMode="External"/>
<Relationship Id="rId681" Type="http://schemas.openxmlformats.org/officeDocument/2006/relationships/hyperlink" Target="https://doi.org/10.4103/0301-4738.77005" TargetMode="External"/>
<Relationship Id="rId677" Type="http://schemas.openxmlformats.org/officeDocument/2006/relationships/hyperlink" Target="https://doi.org/10.4103/aca.aca_248_18" TargetMode="External"/>
<Relationship Id="rId541" Type="http://schemas.openxmlformats.org/officeDocument/2006/relationships/hyperlink" Target="https://doi.org/10.4103/idoj.idoj_468_18" TargetMode="External"/>
<Relationship Id="rId679" Type="http://schemas.openxmlformats.org/officeDocument/2006/relationships/hyperlink" Target="https://doi.org/10.4103/jfmpc.jfmpc_433_21" TargetMode="External"/>
<Relationship Id="rId577" Type="http://schemas.openxmlformats.org/officeDocument/2006/relationships/hyperlink" Target="https://doi.org/10.4135/9781849208499" TargetMode="External"/>
<Relationship Id="rId632" Type="http://schemas.openxmlformats.org/officeDocument/2006/relationships/hyperlink" Target="https://doi.org/10.4172/2155-6180.1000334" TargetMode="External"/>
<Relationship Id="rId726" Type="http://schemas.openxmlformats.org/officeDocument/2006/relationships/hyperlink" Target="https://doi.org/10.4300/jgme-d-12-00156.1" TargetMode="External"/>
<Relationship Id="rId600" Type="http://schemas.openxmlformats.org/officeDocument/2006/relationships/hyperlink" Target="https://doi.org/10.5123/s1679-49742017000300022" TargetMode="External"/>
<Relationship Id="rId598"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728" Type="http://schemas.openxmlformats.org/officeDocument/2006/relationships/hyperlink" Target="https://doi.org/10.5395/rde.2015.40.4.328" TargetMode="External"/>
<Relationship Id="rId736" Type="http://schemas.openxmlformats.org/officeDocument/2006/relationships/hyperlink" Target="https://doi.org/10.5395/rde.2017.42.2.152" TargetMode="External"/>
<Relationship Id="rId547" Type="http://schemas.openxmlformats.org/officeDocument/2006/relationships/hyperlink" Target="https://doi.org/10.7275/QBPC-GK17" TargetMode="External"/>
<Relationship Id="rId708" Type="http://schemas.openxmlformats.org/officeDocument/2006/relationships/hyperlink" Target="https://ggplot2.tidyverse.org" TargetMode="External"/>
<Relationship Id="rId712" Type="http://schemas.openxmlformats.org/officeDocument/2006/relationships/hyperlink" Target="https://github.com/taiyun/corrplot" TargetMode="External"/>
<Relationship Id="rId489" Type="http://schemas.openxmlformats.org/officeDocument/2006/relationships/hyperlink" Target="https://jamanetwork.com/collections/44042/jama-guide-to-statistics-and-methods" TargetMode="External"/>
<Relationship Id="rId455" Type="http://schemas.openxmlformats.org/officeDocument/2006/relationships/hyperlink" Target="https://jasp-stats.org" TargetMode="External"/>
<Relationship Id="rId499" Type="http://schemas.openxmlformats.org/officeDocument/2006/relationships/hyperlink" Target="https://journals.physiology.org/topic/advances-collections/explorations-in-statistics?seriesKey=&amp;tagCode=&amp;" TargetMode="External"/>
<Relationship Id="rId500" Type="http://schemas.openxmlformats.org/officeDocument/2006/relationships/hyperlink" Target="https://journals.physiology.org/topic/advances-collections/general-statistics?seriesKey=&amp;tagCode=&amp;" TargetMode="External"/>
<Relationship Id="rId501" Type="http://schemas.openxmlformats.org/officeDocument/2006/relationships/hyperlink" Target="https://journals.physiology.org/topic/advances-collections/reporting-statistics?seriesKey=&amp;tagCode=&amp;" TargetMode="External"/>
<Relationship Id="rId498" Type="http://schemas.openxmlformats.org/officeDocument/2006/relationships/hyperlink" Target="https://journals.physiology.org/topic/advances-collections/statistics?seriesKey=&amp;tagCode=&amp;" TargetMode="External"/>
<Relationship Id="rId496" Type="http://schemas.openxmlformats.org/officeDocument/2006/relationships/hyperlink" Target="https://onlinelibrary.wiley.com/page/journal/10970258/homepage/tutorials.htm" TargetMode="External"/>
<Relationship Id="rId710" Type="http://schemas.openxmlformats.org/officeDocument/2006/relationships/hyperlink" Target="https://plotly-r.com" TargetMode="External"/>
<Relationship Id="rId45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3" Type="http://schemas.openxmlformats.org/officeDocument/2006/relationships/hyperlink" Target="https://rdocumentation.org/packages/stats/versions/3.6.2" TargetMode="External"/>
<Relationship Id="rId48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43" Type="http://schemas.openxmlformats.org/officeDocument/2006/relationships/hyperlink" Target="https://stat.ethz.ch/R-manual/R-devel/library/stats/html/quantile.html" TargetMode="External"/>
<Relationship Id="rId85" Type="http://schemas.openxmlformats.org/officeDocument/2006/relationships/hyperlink" Target="https://stat.ethz.ch/R-manual/R-devel/library/stats/html/stats-package.html" TargetMode="External"/>
<Relationship Id="rId508" Type="http://schemas.openxmlformats.org/officeDocument/2006/relationships/hyperlink" Target="https://www.R-project.org/" TargetMode="External"/>
<Relationship Id="rId491" Type="http://schemas.openxmlformats.org/officeDocument/2006/relationships/hyperlink" Target="https://www.ahajournals.org/statistical-recommendations" TargetMode="External"/>
<Relationship Id="rId486" Type="http://schemas.openxmlformats.org/officeDocument/2006/relationships/hyperlink" Target="https://www.bmj.com/about-bmj/resources-readers/publications/statistics-square-one" TargetMode="External"/>
<Relationship Id="rId487" Type="http://schemas.openxmlformats.org/officeDocument/2006/relationships/hyperlink" Target="https://www.bmj.com/research/research-methods-and-reporting" TargetMode="External"/>
<Relationship Id="rId483" Type="http://schemas.openxmlformats.org/officeDocument/2006/relationships/hyperlink" Target="https://www.bmj.com/specialties/statistics" TargetMode="External"/>
<Relationship Id="rId485" Type="http://schemas.openxmlformats.org/officeDocument/2006/relationships/hyperlink" Target="https://www.bmj.com/specialties/statistics-and-research-methods" TargetMode="External"/>
<Relationship Id="rId484" Type="http://schemas.openxmlformats.org/officeDocument/2006/relationships/hyperlink" Target="https://www.bmj.com/specialties/statistics-notes" TargetMode="External"/>
<Relationship Id="rId47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94"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8"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1" Type="http://schemas.openxmlformats.org/officeDocument/2006/relationships/hyperlink" Target="https://www.stats.ox.ac.uk/pub/MASS4/" TargetMode="External"/>
<Relationship Id="rId49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64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4" Type="http://schemas.openxmlformats.org/officeDocument/2006/relationships/hyperlink" Target="https://CRAN.R-project.org/package=DataExplorer" TargetMode="External"/>
<Relationship Id="rId592" Type="http://schemas.openxmlformats.org/officeDocument/2006/relationships/hyperlink" Target="https://CRAN.R-project.org/package=data.table" TargetMode="External"/>
<Relationship Id="rId691" Type="http://schemas.openxmlformats.org/officeDocument/2006/relationships/hyperlink" Target="https://CRAN.R-project.org/package=explore" TargetMode="External"/>
<Relationship Id="rId744" Type="http://schemas.openxmlformats.org/officeDocument/2006/relationships/hyperlink" Target="https://CRAN.R-project.org/package=fastDummies" TargetMode="External"/>
<Relationship Id="rId575" Type="http://schemas.openxmlformats.org/officeDocument/2006/relationships/hyperlink" Target="https://CRAN.R-project.org/package=forcats" TargetMode="External"/>
<Relationship Id="rId764" Type="http://schemas.openxmlformats.org/officeDocument/2006/relationships/hyperlink" Target="https://CRAN.R-project.org/package=formatR" TargetMode="External"/>
<Relationship Id="rId718" Type="http://schemas.openxmlformats.org/officeDocument/2006/relationships/hyperlink" Target="https://CRAN.R-project.org/package=ggsci" TargetMode="External"/>
<Relationship Id="rId529" Type="http://schemas.openxmlformats.org/officeDocument/2006/relationships/hyperlink" Target="https://CRAN.R-project.org/package=miceadds" TargetMode="External"/>
<Relationship Id="rId520" Type="http://schemas.openxmlformats.org/officeDocument/2006/relationships/hyperlink" Target="https://CRAN.R-project.org/package=misty" TargetMode="External"/>
<Relationship Id="rId766" Type="http://schemas.openxmlformats.org/officeDocument/2006/relationships/hyperlink" Target="https://CRAN.R-project.org/package=pkglite" TargetMode="External"/>
<Relationship Id="rId702"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08" Type="http://schemas.openxmlformats.org/officeDocument/2006/relationships/hyperlink" Target="https://cloud.r-project.org/web/packages/modelsummary/index.html" TargetMode="External"/>
<Relationship Id="rId439" Type="http://schemas.openxmlformats.org/officeDocument/2006/relationships/hyperlink" Target="https://cran.r-project.org/doc/contrib/Lemon-kickstart/kr_scrpt.html" TargetMode="External"/>
<Relationship Id="rId280" Type="http://schemas.openxmlformats.org/officeDocument/2006/relationships/hyperlink" Target="https://cran.r-project.org/web/packages/DataExplorer/index.html" TargetMode="External"/>
<Relationship Id="rId110" Type="http://schemas.openxmlformats.org/officeDocument/2006/relationships/hyperlink" Target="https://cran.r-project.org/web/packages/MASS/index.html" TargetMode="External"/>
<Relationship Id="rId477" Type="http://schemas.openxmlformats.org/officeDocument/2006/relationships/hyperlink" Target="https://cran.r-project.org/web/packages/PRISMA2020/index.html" TargetMode="External"/>
<Relationship Id="rId313" Type="http://schemas.openxmlformats.org/officeDocument/2006/relationships/hyperlink" Target="https://cran.r-project.org/web/packages/corrplot/index.html" TargetMode="External"/>
<Relationship Id="rId156" Type="http://schemas.openxmlformats.org/officeDocument/2006/relationships/hyperlink" Target="https://cran.r-project.org/web/packages/data.table/index.html" TargetMode="External"/>
<Relationship Id="rId262" Type="http://schemas.openxmlformats.org/officeDocument/2006/relationships/hyperlink" Target="https://cran.r-project.org/web/packages/explore/vignettes/explore.html" TargetMode="External"/>
<Relationship Id="rId401" Type="http://schemas.openxmlformats.org/officeDocument/2006/relationships/hyperlink" Target="https://cran.r-project.org/web/packages/fastDummies/index.html" TargetMode="External"/>
<Relationship Id="rId128" Type="http://schemas.openxmlformats.org/officeDocument/2006/relationships/hyperlink" Target="https://cran.r-project.org/web/packages/forcats/index.html" TargetMode="External"/>
<Relationship Id="rId447" Type="http://schemas.openxmlformats.org/officeDocument/2006/relationships/hyperlink" Target="https://cran.r-project.org/web/packages/formatR/index.html" TargetMode="External"/>
<Relationship Id="rId307" Type="http://schemas.openxmlformats.org/officeDocument/2006/relationships/hyperlink" Target="https://cran.r-project.org/web/packages/ggplot2/index.html" TargetMode="External"/>
<Relationship Id="rId320" Type="http://schemas.openxmlformats.org/officeDocument/2006/relationships/hyperlink" Target="https://cran.r-project.org/web/packages/ggsci/index.html" TargetMode="External"/>
<Relationship Id="rId384" Type="http://schemas.openxmlformats.org/officeDocument/2006/relationships/hyperlink" Target="https://cran.r-project.org/web/packages/gtsummary/index.html" TargetMode="External"/>
<Relationship Id="rId243" Type="http://schemas.openxmlformats.org/officeDocument/2006/relationships/hyperlink" Target="https://cran.r-project.org/web/packages/metagear/index.html" TargetMode="External"/>
<Relationship Id="rId90" Type="http://schemas.openxmlformats.org/officeDocument/2006/relationships/hyperlink" Target="https://cran.r-project.org/web/packages/mice/index.html" TargetMode="External"/>
<Relationship Id="rId93" Type="http://schemas.openxmlformats.org/officeDocument/2006/relationships/hyperlink" Target="https://cran.r-project.org/web/packages/miceadds/index.html" TargetMode="External"/>
<Relationship Id="rId78" Type="http://schemas.openxmlformats.org/officeDocument/2006/relationships/hyperlink" Target="https://cran.r-project.org/web/packages/misty/index.html" TargetMode="External"/>
<Relationship Id="rId310" Type="http://schemas.openxmlformats.org/officeDocument/2006/relationships/hyperlink" Target="https://cran.r-project.org/web/packages/plotly/index.html" TargetMode="External"/>
<Relationship Id="rId292" Type="http://schemas.openxmlformats.org/officeDocument/2006/relationships/hyperlink" Target="https://cran.r-project.org/web/packages/table1/index.html" TargetMode="External"/>
<Relationship Id="rId437" Type="http://schemas.openxmlformats.org/officeDocument/2006/relationships/hyperlink" Target="https://cran.rstudio.com/" TargetMode="External"/>
<Relationship Id="rId452" Type="http://schemas.openxmlformats.org/officeDocument/2006/relationships/hyperlink" Target="https://cran.rstudio.com/web/packages/pkglite/index.html" TargetMode="External"/>
<Relationship Id="rId784" Type="http://schemas.openxmlformats.org/officeDocument/2006/relationships/hyperlink" Target="https://doi.org/10.1001/jama.2017.18556" TargetMode="External"/>
<Relationship Id="rId565" Type="http://schemas.openxmlformats.org/officeDocument/2006/relationships/hyperlink" Target="https://doi.org/10.1002/1097-0142(1950)3:1&lt;32::aid-cncr2820030106&gt;3.0.co;2-3" TargetMode="External"/>
<Relationship Id="rId518" Type="http://schemas.openxmlformats.org/officeDocument/2006/relationships/hyperlink" Target="https://doi.org/10.1002/bimj.202000196" TargetMode="External"/>
<Relationship Id="rId614" Type="http://schemas.openxmlformats.org/officeDocument/2006/relationships/hyperlink" Target="https://doi.org/10.1002/cjs.11719" TargetMode="External"/>
<Relationship Id="rId806" Type="http://schemas.openxmlformats.org/officeDocument/2006/relationships/hyperlink" Target="https://doi.org/10.1002/cl2.1230" TargetMode="External"/>
<Relationship Id="rId669" Type="http://schemas.openxmlformats.org/officeDocument/2006/relationships/hyperlink" Target="https://doi.org/10.1002/cnr2.1211" TargetMode="External"/>
<Relationship Id="rId618" Type="http://schemas.openxmlformats.org/officeDocument/2006/relationships/hyperlink" Target="https://doi.org/10.1002/joe.22229" TargetMode="External"/>
<Relationship Id="rId608" Type="http://schemas.openxmlformats.org/officeDocument/2006/relationships/hyperlink" Target="https://doi.org/10.1002/ped4.12166" TargetMode="External"/>
<Relationship Id="rId545" Type="http://schemas.openxmlformats.org/officeDocument/2006/relationships/hyperlink" Target="https://doi.org/10.1002/pst.331" TargetMode="External"/>
<Relationship Id="rId557" Type="http://schemas.openxmlformats.org/officeDocument/2006/relationships/hyperlink" Target="https://doi.org/10.1002/sim.2331" TargetMode="External"/>
<Relationship Id="rId790" Type="http://schemas.openxmlformats.org/officeDocument/2006/relationships/hyperlink" Target="https://doi.org/10.1002/sim.6265" TargetMode="External"/>
<Relationship Id="rId559" Type="http://schemas.openxmlformats.org/officeDocument/2006/relationships/hyperlink" Target="https://doi.org/10.1002/sim.6986" TargetMode="External"/>
<Relationship Id="rId525" Type="http://schemas.openxmlformats.org/officeDocument/2006/relationships/hyperlink" Target="https://doi.org/10.1002/sim.9592" TargetMode="External"/>
<Relationship Id="rId666" Type="http://schemas.openxmlformats.org/officeDocument/2006/relationships/hyperlink" Target="https://doi.org/10.1007/s00134-023-07163-z" TargetMode="External"/>
<Relationship Id="rId658" Type="http://schemas.openxmlformats.org/officeDocument/2006/relationships/hyperlink" Target="https://doi.org/10.1007/s00180-021-01080-9" TargetMode="External"/>
<Relationship Id="rId754" Type="http://schemas.openxmlformats.org/officeDocument/2006/relationships/hyperlink" Target="https://doi.org/10.1016/0895-4356(96)00025-x" TargetMode="External"/>
<Relationship Id="rId590" Type="http://schemas.openxmlformats.org/officeDocument/2006/relationships/hyperlink" Target="https://doi.org/10.1016/j.acra.2015.08.024" TargetMode="External"/>
<Relationship Id="rId567" Type="http://schemas.openxmlformats.org/officeDocument/2006/relationships/hyperlink" Target="https://doi.org/10.1016/j.csda.2006.12.030" TargetMode="External"/>
<Relationship Id="rId786" Type="http://schemas.openxmlformats.org/officeDocument/2006/relationships/hyperlink" Target="https://doi.org/10.1016/j.ijnurstu.2014.09.006" TargetMode="External"/>
<Relationship Id="rId683" Type="http://schemas.openxmlformats.org/officeDocument/2006/relationships/hyperlink" Target="https://doi.org/10.1016/j.injr.2014.04.002" TargetMode="External"/>
<Relationship Id="rId616" Type="http://schemas.openxmlformats.org/officeDocument/2006/relationships/hyperlink" Target="https://doi.org/10.1016/j.jbusres.2021.04.070" TargetMode="External"/>
<Relationship Id="rId602" Type="http://schemas.openxmlformats.org/officeDocument/2006/relationships/hyperlink" Target="https://doi.org/10.1016/j.jclinepi.2017.02.016" TargetMode="External"/>
<Relationship Id="rId698" Type="http://schemas.openxmlformats.org/officeDocument/2006/relationships/hyperlink" Target="https://doi.org/10.1016/j.jclinepi.2019.06.011" TargetMode="External"/>
<Relationship Id="rId778" Type="http://schemas.openxmlformats.org/officeDocument/2006/relationships/hyperlink" Target="https://doi.org/10.1016/j.jclinepi.2021.01.008" TargetMode="External"/>
<Relationship Id="rId612" Type="http://schemas.openxmlformats.org/officeDocument/2006/relationships/hyperlink" Target="https://doi.org/10.1016/j.jclinepi.2021.04.013" TargetMode="External"/>
<Relationship Id="rId516" Type="http://schemas.openxmlformats.org/officeDocument/2006/relationships/hyperlink" Target="https://doi.org/10.1016/j.jclinepi.2022.08.016" TargetMode="External"/>
<Relationship Id="rId662" Type="http://schemas.openxmlformats.org/officeDocument/2006/relationships/hyperlink" Target="https://doi.org/10.1016/j.jclinepi.2022.10.003" TargetMode="External"/>
<Relationship Id="rId650" Type="http://schemas.openxmlformats.org/officeDocument/2006/relationships/hyperlink" Target="https://doi.org/10.1016/j.jclinepi.2023.09.005" TargetMode="External"/>
<Relationship Id="rId673" Type="http://schemas.openxmlformats.org/officeDocument/2006/relationships/hyperlink" Target="https://doi.org/10.1016/j.jid.2017.08.007" TargetMode="External"/>
<Relationship Id="rId689" Type="http://schemas.openxmlformats.org/officeDocument/2006/relationships/hyperlink" Target="https://doi.org/10.1016/j.jtcvs.2015.09.085" TargetMode="External"/>
<Relationship Id="rId780" Type="http://schemas.openxmlformats.org/officeDocument/2006/relationships/hyperlink" Target="https://doi.org/10.1016/j.urology.2020.05.002" TargetMode="External"/>
<Relationship Id="rId804" Type="http://schemas.openxmlformats.org/officeDocument/2006/relationships/hyperlink" Target="https://doi.org/10.1016/s0140-6736(08)60505-x" TargetMode="External"/>
<Relationship Id="rId571" Type="http://schemas.openxmlformats.org/officeDocument/2006/relationships/hyperlink" Target="https://doi.org/10.1016/s0167-5877(00)00115-x" TargetMode="External"/>
<Relationship Id="rId636" Type="http://schemas.openxmlformats.org/officeDocument/2006/relationships/hyperlink" Target="https://doi.org/10.1016/s0197-2456(97)00147-5" TargetMode="External"/>
<Relationship Id="rId656" Type="http://schemas.openxmlformats.org/officeDocument/2006/relationships/hyperlink" Target="https://doi.org/10.1016/s2589-7500(22)00188-1" TargetMode="External"/>
<Relationship Id="rId750" Type="http://schemas.openxmlformats.org/officeDocument/2006/relationships/hyperlink" Target="https://doi.org/10.1037/0022-3514.51.6.1173" TargetMode="External"/>
<Relationship Id="rId553" Type="http://schemas.openxmlformats.org/officeDocument/2006/relationships/hyperlink" Target="https://doi.org/10.1037/1082-989x.7.1.19" TargetMode="External"/>
<Relationship Id="rId573" Type="http://schemas.openxmlformats.org/officeDocument/2006/relationships/hyperlink" Target="https://doi.org/10.1037/h0031619" TargetMode="External"/>
<Relationship Id="rId760" Type="http://schemas.openxmlformats.org/officeDocument/2006/relationships/hyperlink" Target="https://doi.org/10.1038/nn.4550" TargetMode="External"/>
<Relationship Id="rId606" Type="http://schemas.openxmlformats.org/officeDocument/2006/relationships/hyperlink" Target="https://doi.org/10.1053/j.semnuclmed.2018.11.005" TargetMode="External"/>
<Relationship Id="rId588" Type="http://schemas.openxmlformats.org/officeDocument/2006/relationships/hyperlink" Target="https://doi.org/10.1080/00031305.2017.1375989" TargetMode="External"/>
<Relationship Id="rId740" Type="http://schemas.openxmlformats.org/officeDocument/2006/relationships/hyperlink" Target="https://doi.org/10.1080/01621459.1957.10501412" TargetMode="External"/>
<Relationship Id="rId522" Type="http://schemas.openxmlformats.org/officeDocument/2006/relationships/hyperlink" Target="https://doi.org/10.1080/01621459.1988.10478722" TargetMode="External"/>
<Relationship Id="rId561" Type="http://schemas.openxmlformats.org/officeDocument/2006/relationships/hyperlink" Target="https://doi.org/10.1080/03610926.2016.1248783" TargetMode="External"/>
<Relationship Id="rId569" Type="http://schemas.openxmlformats.org/officeDocument/2006/relationships/hyperlink" Target="https://doi.org/10.1080/14786440009463897" TargetMode="External"/>
<Relationship Id="rId714" Type="http://schemas.openxmlformats.org/officeDocument/2006/relationships/hyperlink" Target="https://doi.org/10.1083/jcb.200611141" TargetMode="External"/>
<Relationship Id="rId594" Type="http://schemas.openxmlformats.org/officeDocument/2006/relationships/hyperlink" Target="https://doi.org/10.1093/aje/kwi014" TargetMode="External"/>
<Relationship Id="rId704" Type="http://schemas.openxmlformats.org/officeDocument/2006/relationships/hyperlink" Target="https://doi.org/10.1093/aje/kws412" TargetMode="External"/>
<Relationship Id="rId752" Type="http://schemas.openxmlformats.org/officeDocument/2006/relationships/hyperlink" Target="https://doi.org/10.1093/ije/7.4.373" TargetMode="External"/>
<Relationship Id="rId782" Type="http://schemas.openxmlformats.org/officeDocument/2006/relationships/hyperlink" Target="https://doi.org/10.1097/ju.0000000000000001" TargetMode="External"/>
<Relationship Id="rId794" Type="http://schemas.openxmlformats.org/officeDocument/2006/relationships/hyperlink" Target="https://doi.org/10.1111/j.1464-5491.2004.01443.x" TargetMode="External"/>
<Relationship Id="rId596" Type="http://schemas.openxmlformats.org/officeDocument/2006/relationships/hyperlink" Target="https://doi.org/10.1111/j.1471-1842.2009.00848.x" TargetMode="External"/>
<Relationship Id="rId584" Type="http://schemas.openxmlformats.org/officeDocument/2006/relationships/hyperlink" Target="https://doi.org/10.1111/j.2041-210x.2009.00001.x" TargetMode="External"/>
<Relationship Id="rId549" Type="http://schemas.openxmlformats.org/officeDocument/2006/relationships/hyperlink" Target="https://doi.org/10.1111/j.2517-6161.1964.tb00553.x" TargetMode="External"/>
<Relationship Id="rId802" Type="http://schemas.openxmlformats.org/officeDocument/2006/relationships/hyperlink" Target="https://doi.org/10.1111/jcpt.13102" TargetMode="External"/>
<Relationship Id="rId732" Type="http://schemas.openxmlformats.org/officeDocument/2006/relationships/hyperlink" Target="https://doi.org/10.1111/test.12307" TargetMode="External"/>
<Relationship Id="rId742" Type="http://schemas.openxmlformats.org/officeDocument/2006/relationships/hyperlink" Target="https://doi.org/10.1136/adc.73.3.270" TargetMode="External"/>
<Relationship Id="rId800" Type="http://schemas.openxmlformats.org/officeDocument/2006/relationships/hyperlink" Target="https://doi.org/10.1136/bjsports-2020-103652" TargetMode="External"/>
<Relationship Id="rId796" Type="http://schemas.openxmlformats.org/officeDocument/2006/relationships/hyperlink" Target="https://doi.org/10.1136/bmj.292.6523.810" TargetMode="External"/>
<Relationship Id="rId506" Type="http://schemas.openxmlformats.org/officeDocument/2006/relationships/hyperlink" Target="https://doi.org/10.1136/bmj.300.6719.230" TargetMode="External"/>
<Relationship Id="rId581" Type="http://schemas.openxmlformats.org/officeDocument/2006/relationships/hyperlink" Target="https://doi.org/10.1136/bmj.309.6960.996" TargetMode="External"/>
<Relationship Id="rId622" Type="http://schemas.openxmlformats.org/officeDocument/2006/relationships/hyperlink" Target="https://doi.org/10.1136/bmj.309.6962.1128" TargetMode="External"/>
<Relationship Id="rId543" Type="http://schemas.openxmlformats.org/officeDocument/2006/relationships/hyperlink" Target="https://doi.org/10.1136/bmj.312.7033.770" TargetMode="External"/>
<Relationship Id="rId652" Type="http://schemas.openxmlformats.org/officeDocument/2006/relationships/hyperlink" Target="https://doi.org/10.1136/bmj.313.7055.486" TargetMode="External"/>
<Relationship Id="rId648" Type="http://schemas.openxmlformats.org/officeDocument/2006/relationships/hyperlink" Target="https://doi.org/10.1136/bmj.313.7060.808" TargetMode="External"/>
<Relationship Id="rId504" Type="http://schemas.openxmlformats.org/officeDocument/2006/relationships/hyperlink" Target="https://doi.org/10.1136/bmj.314.7098.1874" TargetMode="External"/>
<Relationship Id="rId535" Type="http://schemas.openxmlformats.org/officeDocument/2006/relationships/hyperlink" Target="https://doi.org/10.1136/bmj.318.7199.1667" TargetMode="External"/>
<Relationship Id="rId634" Type="http://schemas.openxmlformats.org/officeDocument/2006/relationships/hyperlink" Target="https://doi.org/10.1136/bmj.319.7203.185" TargetMode="External"/>
<Relationship Id="rId630" Type="http://schemas.openxmlformats.org/officeDocument/2006/relationships/hyperlink" Target="https://doi.org/10.1136/bmj.323.7321.1123" TargetMode="External"/>
<Relationship Id="rId654" Type="http://schemas.openxmlformats.org/officeDocument/2006/relationships/hyperlink" Target="https://doi.org/10.1136/bmj.326.7382.219" TargetMode="External"/>
<Relationship Id="rId555" Type="http://schemas.openxmlformats.org/officeDocument/2006/relationships/hyperlink" Target="https://doi.org/10.1136/bmj.332.7549.1080" TargetMode="External"/>
<Relationship Id="rId514" Type="http://schemas.openxmlformats.org/officeDocument/2006/relationships/hyperlink" Target="https://doi.org/10.1136/bmj.38977.682025.2c" TargetMode="External"/>
<Relationship Id="rId792" Type="http://schemas.openxmlformats.org/officeDocument/2006/relationships/hyperlink" Target="https://doi.org/10.1136/bmj.a2201" TargetMode="External"/>
<Relationship Id="rId626" Type="http://schemas.openxmlformats.org/officeDocument/2006/relationships/hyperlink" Target="https://doi.org/10.1136/bmj.d561" TargetMode="External"/>
<Relationship Id="rId620" Type="http://schemas.openxmlformats.org/officeDocument/2006/relationships/hyperlink" Target="https://doi.org/10.1136/bmj.h2622" TargetMode="External"/>
<Relationship Id="rId531" Type="http://schemas.openxmlformats.org/officeDocument/2006/relationships/hyperlink" Target="https://doi.org/10.1136/bmjopen-2015-008431" TargetMode="External"/>
<Relationship Id="rId671" Type="http://schemas.openxmlformats.org/officeDocument/2006/relationships/hyperlink" Target="https://doi.org/10.1136/jim-2022-002479" TargetMode="External"/>
<Relationship Id="rId624" Type="http://schemas.openxmlformats.org/officeDocument/2006/relationships/hyperlink" Target="https://doi.org/10.1146/annurev-polisci-041719-102556" TargetMode="External"/>
<Relationship Id="rId579" Type="http://schemas.openxmlformats.org/officeDocument/2006/relationships/hyperlink" Target="https://doi.org/10.1152/advan.90123.2008" TargetMode="External"/>
<Relationship Id="rId720" Type="http://schemas.openxmlformats.org/officeDocument/2006/relationships/hyperlink" Target="https://doi.org/10.1152/advan.90218.2008" TargetMode="External"/>
<Relationship Id="rId716" Type="http://schemas.openxmlformats.org/officeDocument/2006/relationships/hyperlink" Target="https://doi.org/10.1161/circulationaha.118.037777" TargetMode="External"/>
<Relationship Id="rId776" Type="http://schemas.openxmlformats.org/officeDocument/2006/relationships/hyperlink" Target="https://doi.org/10.1161/circulationaha.121.055393" TargetMode="External"/>
<Relationship Id="rId675" Type="http://schemas.openxmlformats.org/officeDocument/2006/relationships/hyperlink" Target="https://doi.org/10.11613/bm.2010.004" TargetMode="External"/>
<Relationship Id="rId734" Type="http://schemas.openxmlformats.org/officeDocument/2006/relationships/hyperlink" Target="https://doi.org/10.11613/bm.2013.018" TargetMode="External"/>
<Relationship Id="rId685" Type="http://schemas.openxmlformats.org/officeDocument/2006/relationships/hyperlink" Target="https://doi.org/10.1177/019394598600800409" TargetMode="External"/>
<Relationship Id="rId510" Type="http://schemas.openxmlformats.org/officeDocument/2006/relationships/hyperlink" Target="https://doi.org/10.1177/10497323211015960" TargetMode="External"/>
<Relationship Id="rId762" Type="http://schemas.openxmlformats.org/officeDocument/2006/relationships/hyperlink" Target="https://doi.org/10.1177/17407745221123244" TargetMode="External"/>
<Relationship Id="rId539" Type="http://schemas.openxmlformats.org/officeDocument/2006/relationships/hyperlink" Target="https://doi.org/10.1177/2192568217746998" TargetMode="External"/>
<Relationship Id="rId724" Type="http://schemas.openxmlformats.org/officeDocument/2006/relationships/hyperlink" Target="https://doi.org/10.1177/2515245918770963" TargetMode="External"/>
<Relationship Id="rId730" Type="http://schemas.openxmlformats.org/officeDocument/2006/relationships/hyperlink" Target="https://doi.org/10.1177/8756479308317006" TargetMode="External"/>
<Relationship Id="rId563" Type="http://schemas.openxmlformats.org/officeDocument/2006/relationships/hyperlink" Target="https://doi.org/10.1186/1471-2288-12-21" TargetMode="External"/>
<Relationship Id="rId664" Type="http://schemas.openxmlformats.org/officeDocument/2006/relationships/hyperlink" Target="https://doi.org/10.1186/1471-2288-8-79" TargetMode="External"/>
<Relationship Id="rId638" Type="http://schemas.openxmlformats.org/officeDocument/2006/relationships/hyperlink" Target="https://doi.org/10.1186/1745-6215-15-139" TargetMode="External"/>
<Relationship Id="rId642" Type="http://schemas.openxmlformats.org/officeDocument/2006/relationships/hyperlink" Target="https://doi.org/10.1186/s12874-019-0750-8" TargetMode="External"/>
<Relationship Id="rId628" Type="http://schemas.openxmlformats.org/officeDocument/2006/relationships/hyperlink" Target="https://doi.org/10.1186/s12874-022-01786-4" TargetMode="External"/>
<Relationship Id="rId610" Type="http://schemas.openxmlformats.org/officeDocument/2006/relationships/hyperlink" Target="https://doi.org/10.1186/s12967-020-02540-4" TargetMode="External"/>
<Relationship Id="rId774" Type="http://schemas.openxmlformats.org/officeDocument/2006/relationships/hyperlink" Target="https://doi.org/10.1186/s13063-022-06515-2" TargetMode="External"/>
<Relationship Id="rId696" Type="http://schemas.openxmlformats.org/officeDocument/2006/relationships/hyperlink" Target="https://doi.org/10.1186/s13690-017-0180-1" TargetMode="External"/>
<Relationship Id="rId687" Type="http://schemas.openxmlformats.org/officeDocument/2006/relationships/hyperlink" Target="https://doi.org/10.1207/s15327957pspr0203_4" TargetMode="External"/>
<Relationship Id="rId798" Type="http://schemas.openxmlformats.org/officeDocument/2006/relationships/hyperlink" Target="https://doi.org/10.1213/ane.0000000000001863" TargetMode="External"/>
<Relationship Id="rId512" Type="http://schemas.openxmlformats.org/officeDocument/2006/relationships/hyperlink" Target="https://doi.org/10.1213/ane.0000000000002370" TargetMode="External"/>
<Relationship Id="rId788" Type="http://schemas.openxmlformats.org/officeDocument/2006/relationships/hyperlink" Target="https://doi.org/10.1371/journal.pbio.1002128" TargetMode="External"/>
<Relationship Id="rId533" Type="http://schemas.openxmlformats.org/officeDocument/2006/relationships/hyperlink" Target="https://doi.org/10.1371/journal.pcbi.1009819" TargetMode="External"/>
<Relationship Id="rId772" Type="http://schemas.openxmlformats.org/officeDocument/2006/relationships/hyperlink" Target="https://doi.org/10.1371/journal.pone.0262918" TargetMode="External"/>
<Relationship Id="rId604" Type="http://schemas.openxmlformats.org/officeDocument/2006/relationships/hyperlink" Target="https://doi.org/10.1590/1980-265x-tce-2017-0311" TargetMode="External"/>
<Relationship Id="rId644" Type="http://schemas.openxmlformats.org/officeDocument/2006/relationships/hyperlink" Target="https://doi.org/10.18203/2349-3259.ijct20201720" TargetMode="External"/>
<Relationship Id="rId527" Type="http://schemas.openxmlformats.org/officeDocument/2006/relationships/hyperlink" Target="https://doi.org/10.18637/jss.v045.i03" TargetMode="External"/>
<Relationship Id="rId768" Type="http://schemas.openxmlformats.org/officeDocument/2006/relationships/hyperlink" Target="https://doi.org/10.18637/jss.v088.i02" TargetMode="External"/>
<Relationship Id="rId748" Type="http://schemas.openxmlformats.org/officeDocument/2006/relationships/hyperlink" Target="https://doi.org/10.18637/jss.v103.i01" TargetMode="External"/>
<Relationship Id="rId586" Type="http://schemas.openxmlformats.org/officeDocument/2006/relationships/hyperlink" Target="https://doi.org/10.18637/jss.v105.i07" TargetMode="External"/>
<Relationship Id="rId746" Type="http://schemas.openxmlformats.org/officeDocument/2006/relationships/hyperlink" Target="https://doi.org/10.2105/ajph.2012.300897" TargetMode="External"/>
<Relationship Id="rId770" Type="http://schemas.openxmlformats.org/officeDocument/2006/relationships/hyperlink" Target="https://doi.org/10.21449/ijate.661803" TargetMode="External"/>
<Relationship Id="rId722" Type="http://schemas.openxmlformats.org/officeDocument/2006/relationships/hyperlink" Target="https://doi.org/10.2147/clep.s142940" TargetMode="External"/>
<Relationship Id="rId640" Type="http://schemas.openxmlformats.org/officeDocument/2006/relationships/hyperlink" Target="https://doi.org/10.2147/clep.s161508" TargetMode="External"/>
<Relationship Id="rId756" Type="http://schemas.openxmlformats.org/officeDocument/2006/relationships/hyperlink" Target="https://doi.org/10.2307/1390807" TargetMode="External"/>
<Relationship Id="rId660" Type="http://schemas.openxmlformats.org/officeDocument/2006/relationships/hyperlink" Target="https://doi.org/10.2307/2987937" TargetMode="External"/>
<Relationship Id="rId738" Type="http://schemas.openxmlformats.org/officeDocument/2006/relationships/hyperlink" Target="https://doi.org/10.32614/RJ-2021-053" TargetMode="External"/>
<Relationship Id="rId700" Type="http://schemas.openxmlformats.org/officeDocument/2006/relationships/hyperlink" Target="https://doi.org/10.4097/kja.20582" TargetMode="External"/>
<Relationship Id="rId706" Type="http://schemas.openxmlformats.org/officeDocument/2006/relationships/hyperlink" Target="https://doi.org/10.4097/kja.21508" TargetMode="External"/>
<Relationship Id="rId537" Type="http://schemas.openxmlformats.org/officeDocument/2006/relationships/hyperlink" Target="https://doi.org/10.4103/0019-5049.190623" TargetMode="External"/>
<Relationship Id="rId681" Type="http://schemas.openxmlformats.org/officeDocument/2006/relationships/hyperlink" Target="https://doi.org/10.4103/0301-4738.77005" TargetMode="External"/>
<Relationship Id="rId677" Type="http://schemas.openxmlformats.org/officeDocument/2006/relationships/hyperlink" Target="https://doi.org/10.4103/aca.aca_248_18" TargetMode="External"/>
<Relationship Id="rId541" Type="http://schemas.openxmlformats.org/officeDocument/2006/relationships/hyperlink" Target="https://doi.org/10.4103/idoj.idoj_468_18" TargetMode="External"/>
<Relationship Id="rId679" Type="http://schemas.openxmlformats.org/officeDocument/2006/relationships/hyperlink" Target="https://doi.org/10.4103/jfmpc.jfmpc_433_21" TargetMode="External"/>
<Relationship Id="rId577" Type="http://schemas.openxmlformats.org/officeDocument/2006/relationships/hyperlink" Target="https://doi.org/10.4135/9781849208499" TargetMode="External"/>
<Relationship Id="rId632" Type="http://schemas.openxmlformats.org/officeDocument/2006/relationships/hyperlink" Target="https://doi.org/10.4172/2155-6180.1000334" TargetMode="External"/>
<Relationship Id="rId726" Type="http://schemas.openxmlformats.org/officeDocument/2006/relationships/hyperlink" Target="https://doi.org/10.4300/jgme-d-12-00156.1" TargetMode="External"/>
<Relationship Id="rId600" Type="http://schemas.openxmlformats.org/officeDocument/2006/relationships/hyperlink" Target="https://doi.org/10.5123/s1679-49742017000300022" TargetMode="External"/>
<Relationship Id="rId598"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728" Type="http://schemas.openxmlformats.org/officeDocument/2006/relationships/hyperlink" Target="https://doi.org/10.5395/rde.2015.40.4.328" TargetMode="External"/>
<Relationship Id="rId736" Type="http://schemas.openxmlformats.org/officeDocument/2006/relationships/hyperlink" Target="https://doi.org/10.5395/rde.2017.42.2.152" TargetMode="External"/>
<Relationship Id="rId547" Type="http://schemas.openxmlformats.org/officeDocument/2006/relationships/hyperlink" Target="https://doi.org/10.7275/QBPC-GK17" TargetMode="External"/>
<Relationship Id="rId708" Type="http://schemas.openxmlformats.org/officeDocument/2006/relationships/hyperlink" Target="https://ggplot2.tidyverse.org" TargetMode="External"/>
<Relationship Id="rId712" Type="http://schemas.openxmlformats.org/officeDocument/2006/relationships/hyperlink" Target="https://github.com/taiyun/corrplot" TargetMode="External"/>
<Relationship Id="rId489" Type="http://schemas.openxmlformats.org/officeDocument/2006/relationships/hyperlink" Target="https://jamanetwork.com/collections/44042/jama-guide-to-statistics-and-methods" TargetMode="External"/>
<Relationship Id="rId455" Type="http://schemas.openxmlformats.org/officeDocument/2006/relationships/hyperlink" Target="https://jasp-stats.org" TargetMode="External"/>
<Relationship Id="rId499" Type="http://schemas.openxmlformats.org/officeDocument/2006/relationships/hyperlink" Target="https://journals.physiology.org/topic/advances-collections/explorations-in-statistics?seriesKey=&amp;tagCode=&amp;" TargetMode="External"/>
<Relationship Id="rId500" Type="http://schemas.openxmlformats.org/officeDocument/2006/relationships/hyperlink" Target="https://journals.physiology.org/topic/advances-collections/general-statistics?seriesKey=&amp;tagCode=&amp;" TargetMode="External"/>
<Relationship Id="rId501" Type="http://schemas.openxmlformats.org/officeDocument/2006/relationships/hyperlink" Target="https://journals.physiology.org/topic/advances-collections/reporting-statistics?seriesKey=&amp;tagCode=&amp;" TargetMode="External"/>
<Relationship Id="rId498" Type="http://schemas.openxmlformats.org/officeDocument/2006/relationships/hyperlink" Target="https://journals.physiology.org/topic/advances-collections/statistics?seriesKey=&amp;tagCode=&amp;" TargetMode="External"/>
<Relationship Id="rId496" Type="http://schemas.openxmlformats.org/officeDocument/2006/relationships/hyperlink" Target="https://onlinelibrary.wiley.com/page/journal/10970258/homepage/tutorials.htm" TargetMode="External"/>
<Relationship Id="rId710" Type="http://schemas.openxmlformats.org/officeDocument/2006/relationships/hyperlink" Target="https://plotly-r.com" TargetMode="External"/>
<Relationship Id="rId45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3" Type="http://schemas.openxmlformats.org/officeDocument/2006/relationships/hyperlink" Target="https://rdocumentation.org/packages/stats/versions/3.6.2" TargetMode="External"/>
<Relationship Id="rId48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43" Type="http://schemas.openxmlformats.org/officeDocument/2006/relationships/hyperlink" Target="https://stat.ethz.ch/R-manual/R-devel/library/stats/html/quantile.html" TargetMode="External"/>
<Relationship Id="rId85" Type="http://schemas.openxmlformats.org/officeDocument/2006/relationships/hyperlink" Target="https://stat.ethz.ch/R-manual/R-devel/library/stats/html/stats-package.html" TargetMode="External"/>
<Relationship Id="rId508" Type="http://schemas.openxmlformats.org/officeDocument/2006/relationships/hyperlink" Target="https://www.R-project.org/" TargetMode="External"/>
<Relationship Id="rId491" Type="http://schemas.openxmlformats.org/officeDocument/2006/relationships/hyperlink" Target="https://www.ahajournals.org/statistical-recommendations" TargetMode="External"/>
<Relationship Id="rId486" Type="http://schemas.openxmlformats.org/officeDocument/2006/relationships/hyperlink" Target="https://www.bmj.com/about-bmj/resources-readers/publications/statistics-square-one" TargetMode="External"/>
<Relationship Id="rId487" Type="http://schemas.openxmlformats.org/officeDocument/2006/relationships/hyperlink" Target="https://www.bmj.com/research/research-methods-and-reporting" TargetMode="External"/>
<Relationship Id="rId483" Type="http://schemas.openxmlformats.org/officeDocument/2006/relationships/hyperlink" Target="https://www.bmj.com/specialties/statistics" TargetMode="External"/>
<Relationship Id="rId485" Type="http://schemas.openxmlformats.org/officeDocument/2006/relationships/hyperlink" Target="https://www.bmj.com/specialties/statistics-and-research-methods" TargetMode="External"/>
<Relationship Id="rId484" Type="http://schemas.openxmlformats.org/officeDocument/2006/relationships/hyperlink" Target="https://www.bmj.com/specialties/statistics-notes" TargetMode="External"/>
<Relationship Id="rId47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94"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8"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1" Type="http://schemas.openxmlformats.org/officeDocument/2006/relationships/hyperlink" Target="https://www.stats.ox.ac.uk/pub/MASS4/" TargetMode="External"/>
<Relationship Id="rId49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2023-10-03T14:53:16Z</dcterms:created>
  <dcterms:modified xsi:type="dcterms:W3CDTF">2023-10-03T11:53:16Z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03/10/2023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