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60.png" ContentType="image/png"/>
  <Override PartName="/word/media/rId63.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04/10/2023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53" w:name="unidade-analise"/>
    <w:p>
      <w:pPr>
        <w:pStyle w:val="Titre1"/>
      </w:pPr>
      <w:r>
        <w:rPr>
          <w:bCs/>
          <w:b/>
        </w:rPr>
        <w:t xml:space="preserve">Unidade de análise</w:t>
      </w:r>
    </w:p>
    <w:p>
      <w:pPr>
        <w:pStyle w:val="FirstParagraph"/>
      </w:pPr>
    </w:p>
    <w:bookmarkStart w:id="45" w:name="definicao"/>
    <w:p>
      <w:pPr>
        <w:pStyle w:val="Titre2"/>
      </w:pPr>
      <w:r>
        <w:t xml:space="preserve">Definição</w:t>
      </w:r>
    </w:p>
    <w:p>
      <w:pPr>
        <w:pStyle w:val="FirstParagraph"/>
      </w:pPr>
    </w:p>
    <w:bookmarkStart w:id="44"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4"/>
    <w:bookmarkEnd w:id="45"/>
    <w:bookmarkStart w:id="52" w:name="medidas"/>
    <w:p>
      <w:pPr>
        <w:pStyle w:val="Titre2"/>
      </w:pPr>
      <w:r>
        <w:t xml:space="preserve">Medidas únicas ou múltiplas</w:t>
      </w:r>
    </w:p>
    <w:p>
      <w:pPr>
        <w:pStyle w:val="FirstParagraph"/>
      </w:pPr>
    </w:p>
    <w:bookmarkStart w:id="51"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bookmarkStart w:id="46"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6"/>
    <w:bookmarkStart w:id="48"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48"/>
    <w:bookmarkStart w:id="49"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49"/>
    <w:bookmarkStart w:id="50"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50"/>
    <w:bookmarkEnd w:id="51"/>
    <w:bookmarkEnd w:id="52"/>
    <w:bookmarkEnd w:id="53"/>
    <w:bookmarkStart w:id="87" w:name="dados-metadados"/>
    <w:p>
      <w:pPr>
        <w:pStyle w:val="Titre1"/>
      </w:pPr>
      <w:r>
        <w:rPr>
          <w:bCs/>
          <w:b/>
        </w:rPr>
        <w:t xml:space="preserve">Dados e metadados</w:t>
      </w:r>
    </w:p>
    <w:p>
      <w:pPr>
        <w:pStyle w:val="FirstParagraph"/>
      </w:pPr>
    </w:p>
    <w:bookmarkStart w:id="56" w:name="dados"/>
    <w:p>
      <w:pPr>
        <w:pStyle w:val="Titre2"/>
      </w:pPr>
      <w:r>
        <w:t xml:space="preserve">Dados</w:t>
      </w:r>
    </w:p>
    <w:p>
      <w:pPr>
        <w:pStyle w:val="FirstParagraph"/>
      </w:pPr>
    </w:p>
    <w:bookmarkStart w:id="54"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54"/>
    <w:bookmarkStart w:id="55"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55"/>
    <w:bookmarkEnd w:id="56"/>
    <w:bookmarkStart w:id="84" w:name="dados-perdidos"/>
    <w:p>
      <w:pPr>
        <w:pStyle w:val="Titre2"/>
      </w:pPr>
      <w:r>
        <w:t xml:space="preserve">Dados perdidos</w:t>
      </w:r>
    </w:p>
    <w:p>
      <w:pPr>
        <w:pStyle w:val="FirstParagraph"/>
      </w:pPr>
    </w:p>
    <w:bookmarkStart w:id="57"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57"/>
    <w:bookmarkStart w:id="58"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58"/>
    <w:bookmarkStart w:id="59"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59"/>
    <w:bookmarkStart w:id="67"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66">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7"/>
    <w:bookmarkStart w:id="68"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68"/>
    <w:bookmarkStart w:id="82"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73">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78">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81">
        <w:r>
          <w:drawing>
            <wp:inline>
              <wp:extent cx="157162" cy="157162"/>
              <wp:effectExtent b="0" l="0" r="0" t="0"/>
              <wp:docPr descr="" title="" id="15" name="Picture"/>
              <a:graphic>
                <a:graphicData uri="http://schemas.openxmlformats.org/drawingml/2006/picture">
                  <pic:pic>
                    <pic:nvPicPr>
                      <pic:cNvPr descr="Ciência-com-R_files/figure-docx/fa-icon-816f2f8c5de1688221ea8be20e4de069.png" id="1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82"/>
    <w:bookmarkStart w:id="83"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83"/>
    <w:bookmarkEnd w:id="84"/>
    <w:bookmarkStart w:id="86" w:name="metadados"/>
    <w:p>
      <w:pPr>
        <w:pStyle w:val="Titre2"/>
      </w:pPr>
      <w:r>
        <w:t xml:space="preserve">Metadados</w:t>
      </w:r>
    </w:p>
    <w:p>
      <w:pPr>
        <w:pStyle w:val="FirstParagraph"/>
      </w:pPr>
    </w:p>
    <w:bookmarkStart w:id="85"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85"/>
    <w:bookmarkEnd w:id="86"/>
    <w:bookmarkEnd w:id="87"/>
    <w:bookmarkStart w:id="119" w:name="variaveis-fatores"/>
    <w:p>
      <w:pPr>
        <w:pStyle w:val="Titre1"/>
      </w:pPr>
      <w:r>
        <w:rPr>
          <w:bCs/>
          <w:b/>
        </w:rPr>
        <w:t xml:space="preserve">Variáveis e fatores</w:t>
      </w:r>
    </w:p>
    <w:p>
      <w:pPr>
        <w:pStyle w:val="FirstParagraph"/>
      </w:pPr>
    </w:p>
    <w:bookmarkStart w:id="91" w:name="variaveis"/>
    <w:p>
      <w:pPr>
        <w:pStyle w:val="Titre2"/>
      </w:pPr>
      <w:r>
        <w:t xml:space="preserve">Variáveis</w:t>
      </w:r>
    </w:p>
    <w:p>
      <w:pPr>
        <w:pStyle w:val="FirstParagraph"/>
      </w:pPr>
    </w:p>
    <w:bookmarkStart w:id="88"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88"/>
    <w:bookmarkStart w:id="89"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89"/>
    <w:bookmarkStart w:id="90"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90"/>
    <w:bookmarkEnd w:id="91"/>
    <w:bookmarkStart w:id="100" w:name="transformacao"/>
    <w:p>
      <w:pPr>
        <w:pStyle w:val="Titre2"/>
      </w:pPr>
      <w:r>
        <w:t xml:space="preserve">Transformação de variáveis contínuas</w:t>
      </w:r>
    </w:p>
    <w:p>
      <w:pPr>
        <w:pStyle w:val="FirstParagraph"/>
      </w:pPr>
    </w:p>
    <w:bookmarkStart w:id="92"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92"/>
    <w:bookmarkStart w:id="93"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93"/>
    <w:bookmarkStart w:id="99"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17" name="Picture"/>
            <a:graphic>
              <a:graphicData uri="http://schemas.openxmlformats.org/drawingml/2006/picture">
                <pic:pic>
                  <pic:nvPicPr>
                    <pic:cNvPr descr="Ciência-com-R_files/figure-docx/fa-icon-743c64b9ba893ee22ddca6ba87c98316.png" id="1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98">
        <w:r>
          <w:drawing>
            <wp:inline>
              <wp:extent cx="157162" cy="157162"/>
              <wp:effectExtent b="0" l="0" r="0" t="0"/>
              <wp:docPr descr="" title="" id="19" name="Picture"/>
              <a:graphic>
                <a:graphicData uri="http://schemas.openxmlformats.org/drawingml/2006/picture">
                  <pic:pic>
                    <pic:nvPicPr>
                      <pic:cNvPr descr="Ciência-com-R_files/figure-docx/fa-icon-816f2f8c5de1688221ea8be20e4de069.png" id="2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9"/>
    <w:bookmarkEnd w:id="100"/>
    <w:bookmarkStart w:id="104" w:name="categorizacao"/>
    <w:p>
      <w:pPr>
        <w:pStyle w:val="Titre2"/>
      </w:pPr>
      <w:r>
        <w:t xml:space="preserve">Categorização de variáveis contínuas</w:t>
      </w:r>
    </w:p>
    <w:p>
      <w:pPr>
        <w:pStyle w:val="FirstParagraph"/>
      </w:pPr>
    </w:p>
    <w:bookmarkStart w:id="101"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01"/>
    <w:bookmarkStart w:id="102"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02"/>
    <w:bookmarkStart w:id="103"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03"/>
    <w:bookmarkEnd w:id="104"/>
    <w:bookmarkStart w:id="110" w:name="dicotomizacao"/>
    <w:p>
      <w:pPr>
        <w:pStyle w:val="Titre2"/>
      </w:pPr>
      <w:r>
        <w:t xml:space="preserve">Dicotomização de variáveis contínuas</w:t>
      </w:r>
    </w:p>
    <w:p>
      <w:pPr>
        <w:pStyle w:val="FirstParagraph"/>
      </w:pPr>
    </w:p>
    <w:bookmarkStart w:id="105"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05"/>
    <w:bookmarkStart w:id="106"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06"/>
    <w:bookmarkStart w:id="107"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07"/>
    <w:bookmarkStart w:id="108"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08"/>
    <w:bookmarkStart w:id="109"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09"/>
    <w:bookmarkEnd w:id="110"/>
    <w:bookmarkStart w:id="118" w:name="fatores"/>
    <w:p>
      <w:pPr>
        <w:pStyle w:val="Titre2"/>
      </w:pPr>
      <w:r>
        <w:t xml:space="preserve">Fatores</w:t>
      </w:r>
    </w:p>
    <w:p>
      <w:pPr>
        <w:pStyle w:val="FirstParagraph"/>
      </w:pPr>
    </w:p>
    <w:bookmarkStart w:id="111"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11"/>
    <w:bookmarkStart w:id="117"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21" name="Picture"/>
            <a:graphic>
              <a:graphicData uri="http://schemas.openxmlformats.org/drawingml/2006/picture">
                <pic:pic>
                  <pic:nvPicPr>
                    <pic:cNvPr descr="Ciência-com-R_files/figure-docx/fa-icon-743c64b9ba893ee22ddca6ba87c98316.png" id="2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16">
        <w:r>
          <w:drawing>
            <wp:inline>
              <wp:extent cx="157162" cy="157162"/>
              <wp:effectExtent b="0" l="0" r="0" t="0"/>
              <wp:docPr descr="" title="" id="23" name="Picture"/>
              <a:graphic>
                <a:graphicData uri="http://schemas.openxmlformats.org/drawingml/2006/picture">
                  <pic:pic>
                    <pic:nvPicPr>
                      <pic:cNvPr descr="Ciência-com-R_files/figure-docx/fa-icon-816f2f8c5de1688221ea8be20e4de069.png" id="2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7"/>
    <w:bookmarkEnd w:id="118"/>
    <w:bookmarkEnd w:id="119"/>
    <w:bookmarkStart w:id="137" w:name="distribuicoes-parametros"/>
    <w:p>
      <w:pPr>
        <w:pStyle w:val="Titre1"/>
      </w:pPr>
      <w:r>
        <w:rPr>
          <w:bCs/>
          <w:b/>
        </w:rPr>
        <w:t xml:space="preserve">Distribuições e parâmetros</w:t>
      </w:r>
    </w:p>
    <w:p>
      <w:pPr>
        <w:pStyle w:val="FirstParagraph"/>
      </w:pPr>
    </w:p>
    <w:bookmarkStart w:id="125" w:name="distribuicoes"/>
    <w:p>
      <w:pPr>
        <w:pStyle w:val="Titre2"/>
      </w:pPr>
      <w:r>
        <w:t xml:space="preserve">Distribuições</w:t>
      </w:r>
    </w:p>
    <w:p>
      <w:pPr>
        <w:pStyle w:val="FirstParagraph"/>
      </w:pPr>
    </w:p>
    <w:bookmarkStart w:id="120"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20"/>
    <w:bookmarkStart w:id="121"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21"/>
    <w:bookmarkStart w:id="122"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22"/>
    <w:bookmarkStart w:id="123"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23"/>
    <w:bookmarkStart w:id="124"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24"/>
    <w:bookmarkEnd w:id="125"/>
    <w:bookmarkStart w:id="133" w:name="parametros"/>
    <w:p>
      <w:pPr>
        <w:pStyle w:val="Titre2"/>
      </w:pPr>
      <w:r>
        <w:t xml:space="preserve">Parâmetros</w:t>
      </w:r>
    </w:p>
    <w:p>
      <w:pPr>
        <w:pStyle w:val="FirstParagraph"/>
      </w:pPr>
    </w:p>
    <w:bookmarkStart w:id="126"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26"/>
    <w:bookmarkStart w:id="132"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25" name="Picture"/>
            <a:graphic>
              <a:graphicData uri="http://schemas.openxmlformats.org/drawingml/2006/picture">
                <pic:pic>
                  <pic:nvPicPr>
                    <pic:cNvPr descr="Ciência-com-R_files/figure-docx/fa-icon-743c64b9ba893ee22ddca6ba87c98316.png" id="2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31">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32"/>
    <w:bookmarkEnd w:id="133"/>
    <w:bookmarkStart w:id="136" w:name="outliers"/>
    <w:p>
      <w:pPr>
        <w:pStyle w:val="Titre2"/>
      </w:pPr>
      <w:r>
        <w:t xml:space="preserve">Valores discrepantes</w:t>
      </w:r>
    </w:p>
    <w:p>
      <w:pPr>
        <w:pStyle w:val="FirstParagraph"/>
      </w:pPr>
    </w:p>
    <w:bookmarkStart w:id="134"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34"/>
    <w:bookmarkStart w:id="135"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35"/>
    <w:bookmarkEnd w:id="136"/>
    <w:bookmarkEnd w:id="137"/>
    <w:bookmarkStart w:id="149" w:name="tabulacao-dados"/>
    <w:p>
      <w:pPr>
        <w:pStyle w:val="Titre1"/>
      </w:pPr>
      <w:r>
        <w:rPr>
          <w:bCs/>
          <w:b/>
        </w:rPr>
        <w:t xml:space="preserve">Tabulação de dados</w:t>
      </w:r>
    </w:p>
    <w:p>
      <w:pPr>
        <w:pStyle w:val="FirstParagraph"/>
      </w:pPr>
    </w:p>
    <w:bookmarkStart w:id="148" w:name="planilhas"/>
    <w:p>
      <w:pPr>
        <w:pStyle w:val="Titre2"/>
      </w:pPr>
      <w:r>
        <w:t xml:space="preserve">Planilhas eletrônicas</w:t>
      </w:r>
    </w:p>
    <w:p>
      <w:pPr>
        <w:pStyle w:val="FirstParagraph"/>
      </w:pPr>
    </w:p>
    <w:bookmarkStart w:id="138"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38"/>
    <w:bookmarkStart w:id="139"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39"/>
    <w:bookmarkStart w:id="145"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44">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5"/>
    <w:bookmarkStart w:id="146"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46"/>
    <w:bookmarkStart w:id="147"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47"/>
    <w:bookmarkEnd w:id="148"/>
    <w:bookmarkEnd w:id="149"/>
    <w:bookmarkStart w:id="161" w:name="pensamento-probabilistico"/>
    <w:p>
      <w:pPr>
        <w:pStyle w:val="Titre1"/>
      </w:pPr>
      <w:r>
        <w:rPr>
          <w:bCs/>
          <w:b/>
        </w:rPr>
        <w:t xml:space="preserve">Pensamento probabilístico</w:t>
      </w:r>
    </w:p>
    <w:p>
      <w:pPr>
        <w:pStyle w:val="FirstParagraph"/>
      </w:pPr>
    </w:p>
    <w:bookmarkStart w:id="151" w:name="probabilidade"/>
    <w:p>
      <w:pPr>
        <w:pStyle w:val="Titre2"/>
      </w:pPr>
      <w:r>
        <w:t xml:space="preserve">Probabilidade</w:t>
      </w:r>
    </w:p>
    <w:p>
      <w:pPr>
        <w:pStyle w:val="FirstParagraph"/>
      </w:pPr>
    </w:p>
    <w:bookmarkStart w:id="150"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w:t>
      </w:r>
      <m:oMath>
        <m:r>
          <m:t>p</m:t>
        </m:r>
      </m:oMath>
      <w:r>
        <w:t xml:space="preserve">) é quantificada no intervalo de 0 a 1, de modo que</w:t>
      </w:r>
      <w:r>
        <w:t xml:space="preserve"> </w:t>
      </w:r>
      <m:oMath>
        <m:r>
          <m:t>p</m:t>
        </m:r>
      </m:oMath>
      <w:r>
        <w:t xml:space="preserve"> </w:t>
      </w:r>
      <w:r>
        <w:t xml:space="preserve">= 0 representa um evento impossível (com certeza não ocorrerá) e</w:t>
      </w:r>
      <w:r>
        <w:t xml:space="preserve"> </w:t>
      </w:r>
      <m:oMath>
        <m:r>
          <m:t>p</m:t>
        </m:r>
      </m:oMath>
      <w:r>
        <w:t xml:space="preserve"> </w:t>
      </w:r>
      <w:r>
        <w:t xml:space="preserve">= 1 representa um evento que certamente ocorrerá.</w:t>
      </w:r>
      <w:hyperlink w:anchor="ref-Ali2016">
        <w:r>
          <w:rPr>
            <w:rStyle w:val="Lienhypertexte"/>
            <w:vertAlign w:val="superscript"/>
          </w:rPr>
          <w:t xml:space="preserve">18</w:t>
        </w:r>
      </w:hyperlink>
    </w:p>
    <w:p>
      <w:pPr>
        <w:pStyle w:val="FirstParagraph"/>
      </w:pPr>
    </w:p>
    <w:bookmarkEnd w:id="150"/>
    <w:bookmarkEnd w:id="151"/>
    <w:bookmarkStart w:id="153" w:name="probabilidade-ciondicional"/>
    <w:p>
      <w:pPr>
        <w:pStyle w:val="Titre2"/>
      </w:pPr>
      <w:r>
        <w:t xml:space="preserve">Probabilidade condicional</w:t>
      </w:r>
    </w:p>
    <w:p>
      <w:pPr>
        <w:pStyle w:val="FirstParagraph"/>
      </w:pPr>
    </w:p>
    <w:bookmarkStart w:id="152"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52"/>
    <w:bookmarkEnd w:id="153"/>
    <w:bookmarkStart w:id="155" w:name="teorema-limite-central"/>
    <w:p>
      <w:pPr>
        <w:pStyle w:val="Titre2"/>
      </w:pPr>
      <w:r>
        <w:t xml:space="preserve">Teorema do limite central</w:t>
      </w:r>
    </w:p>
    <w:p>
      <w:pPr>
        <w:pStyle w:val="FirstParagraph"/>
      </w:pPr>
    </w:p>
    <w:bookmarkStart w:id="154"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54"/>
    <w:bookmarkEnd w:id="155"/>
    <w:bookmarkStart w:id="158" w:name="lei-grandes-numeros"/>
    <w:p>
      <w:pPr>
        <w:pStyle w:val="Titre2"/>
      </w:pPr>
      <w:r>
        <w:t xml:space="preserve">Leis dos grandes números</w:t>
      </w:r>
    </w:p>
    <w:p>
      <w:pPr>
        <w:pStyle w:val="FirstParagraph"/>
      </w:pPr>
    </w:p>
    <w:bookmarkStart w:id="156"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56"/>
    <w:bookmarkStart w:id="157"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57"/>
    <w:bookmarkEnd w:id="158"/>
    <w:bookmarkStart w:id="160" w:name="regressao-media"/>
    <w:p>
      <w:pPr>
        <w:pStyle w:val="Titre2"/>
      </w:pPr>
      <w:r>
        <w:t xml:space="preserve">Regressão para a média</w:t>
      </w:r>
    </w:p>
    <w:p>
      <w:pPr>
        <w:pStyle w:val="FirstParagraph"/>
      </w:pPr>
    </w:p>
    <w:bookmarkStart w:id="159"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59"/>
    <w:bookmarkEnd w:id="160"/>
    <w:bookmarkEnd w:id="161"/>
    <w:bookmarkStart w:id="165" w:name="tamanho-amostra"/>
    <w:p>
      <w:pPr>
        <w:pStyle w:val="Titre1"/>
      </w:pPr>
      <w:r>
        <w:rPr>
          <w:bCs/>
          <w:b/>
        </w:rPr>
        <w:t xml:space="preserve">Tamanho da amostra</w:t>
      </w:r>
    </w:p>
    <w:p>
      <w:pPr>
        <w:pStyle w:val="FirstParagraph"/>
      </w:pPr>
    </w:p>
    <w:bookmarkStart w:id="164" w:name="tamanho-da-amostra"/>
    <w:p>
      <w:pPr>
        <w:pStyle w:val="Titre2"/>
      </w:pPr>
      <w:r>
        <w:t xml:space="preserve">Tamanho da amostra</w:t>
      </w:r>
    </w:p>
    <w:p>
      <w:pPr>
        <w:pStyle w:val="FirstParagraph"/>
      </w:pPr>
    </w:p>
    <w:bookmarkStart w:id="162"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62"/>
    <w:bookmarkStart w:id="163" w:name="X42f6a6d6832e9b7a150dc7c559ac1c845706a77"/>
    <w:p>
      <w:pPr>
        <w:pStyle w:val="Titre3"/>
      </w:pPr>
      <w:r>
        <w:t xml:space="preserve">Quais aspectos éticos estão envolvidos no tamanho da amostra?</w:t>
      </w:r>
    </w:p>
    <w:p>
      <w:pPr>
        <w:numPr>
          <w:ilvl w:val="0"/>
          <w:numId w:val="106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8"/>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8"/>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63"/>
    <w:bookmarkEnd w:id="164"/>
    <w:bookmarkEnd w:id="165"/>
    <w:bookmarkStart w:id="186" w:name="delineamento-estudos"/>
    <w:p>
      <w:pPr>
        <w:pStyle w:val="Titre1"/>
      </w:pPr>
      <w:r>
        <w:rPr>
          <w:bCs/>
          <w:b/>
        </w:rPr>
        <w:t xml:space="preserve">Delineamento de estudos</w:t>
      </w:r>
    </w:p>
    <w:p>
      <w:pPr>
        <w:pStyle w:val="FirstParagraph"/>
      </w:pPr>
    </w:p>
    <w:bookmarkStart w:id="167" w:name="classificacao"/>
    <w:p>
      <w:pPr>
        <w:pStyle w:val="Titre2"/>
      </w:pPr>
      <w:r>
        <w:t xml:space="preserve">Classificação</w:t>
      </w:r>
    </w:p>
    <w:p>
      <w:pPr>
        <w:pStyle w:val="FirstParagraph"/>
      </w:pPr>
    </w:p>
    <w:bookmarkStart w:id="166" w:name="X4430b0b3f5abc607b8b690a51774d094d37d4ce"/>
    <w:p>
      <w:pPr>
        <w:pStyle w:val="Titre3"/>
      </w:pPr>
      <w:r>
        <w:t xml:space="preserve">Como podem ser classificados os estudos científicos?</w:t>
      </w:r>
    </w:p>
    <w:p>
      <w:pPr>
        <w:numPr>
          <w:ilvl w:val="0"/>
          <w:numId w:val="106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0"/>
        </w:numPr>
      </w:pPr>
      <w:r>
        <w:t xml:space="preserve">Genética</w:t>
      </w:r>
    </w:p>
    <w:p>
      <w:pPr>
        <w:numPr>
          <w:ilvl w:val="1"/>
          <w:numId w:val="1070"/>
        </w:numPr>
      </w:pPr>
      <w:r>
        <w:t xml:space="preserve">Celular</w:t>
      </w:r>
    </w:p>
    <w:p>
      <w:pPr>
        <w:numPr>
          <w:ilvl w:val="1"/>
          <w:numId w:val="1070"/>
        </w:numPr>
      </w:pPr>
      <w:r>
        <w:t xml:space="preserve">Experimentos com animais</w:t>
      </w:r>
    </w:p>
    <w:p>
      <w:pPr>
        <w:numPr>
          <w:ilvl w:val="1"/>
          <w:numId w:val="1070"/>
        </w:numPr>
      </w:pPr>
      <w:r>
        <w:t xml:space="preserve">Desenvolvimento de métodos</w:t>
      </w:r>
    </w:p>
    <w:p>
      <w:pPr>
        <w:numPr>
          <w:ilvl w:val="0"/>
          <w:numId w:val="1069"/>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Descritivo</w:t>
      </w:r>
    </w:p>
    <w:p>
      <w:pPr>
        <w:numPr>
          <w:ilvl w:val="2"/>
          <w:numId w:val="1072"/>
        </w:numPr>
      </w:pPr>
      <w:r>
        <w:t xml:space="preserve">Estudo de caso</w:t>
      </w:r>
    </w:p>
    <w:p>
      <w:pPr>
        <w:numPr>
          <w:ilvl w:val="2"/>
          <w:numId w:val="1072"/>
        </w:numPr>
      </w:pPr>
      <w:r>
        <w:t xml:space="preserve">Série de casos</w:t>
      </w:r>
    </w:p>
    <w:p>
      <w:pPr>
        <w:numPr>
          <w:ilvl w:val="2"/>
          <w:numId w:val="1072"/>
        </w:numPr>
      </w:pPr>
      <w:r>
        <w:t xml:space="preserve">Transversal</w:t>
      </w:r>
    </w:p>
    <w:p>
      <w:pPr>
        <w:numPr>
          <w:ilvl w:val="1"/>
          <w:numId w:val="1071"/>
        </w:numPr>
      </w:pPr>
      <w:r>
        <w:t xml:space="preserve">Analítico</w:t>
      </w:r>
    </w:p>
    <w:p>
      <w:pPr>
        <w:numPr>
          <w:ilvl w:val="2"/>
          <w:numId w:val="1073"/>
        </w:numPr>
      </w:pPr>
      <w:r>
        <w:t xml:space="preserve">Transversal</w:t>
      </w:r>
    </w:p>
    <w:p>
      <w:pPr>
        <w:numPr>
          <w:ilvl w:val="2"/>
          <w:numId w:val="1073"/>
        </w:numPr>
      </w:pPr>
      <w:r>
        <w:t xml:space="preserve">Caso-Controle</w:t>
      </w:r>
    </w:p>
    <w:p>
      <w:pPr>
        <w:numPr>
          <w:ilvl w:val="3"/>
          <w:numId w:val="1074"/>
        </w:numPr>
      </w:pPr>
      <w:r>
        <w:t xml:space="preserve">Caso-Controle aninhado</w:t>
      </w:r>
    </w:p>
    <w:p>
      <w:pPr>
        <w:numPr>
          <w:ilvl w:val="3"/>
          <w:numId w:val="1074"/>
        </w:numPr>
      </w:pPr>
      <w:r>
        <w:t xml:space="preserve">Caso-Coorte</w:t>
      </w:r>
    </w:p>
    <w:p>
      <w:pPr>
        <w:numPr>
          <w:ilvl w:val="1"/>
          <w:numId w:val="1071"/>
        </w:numPr>
      </w:pPr>
      <w:r>
        <w:t xml:space="preserve">Coorte prospectiva ou retrospectiva</w:t>
      </w:r>
    </w:p>
    <w:p>
      <w:pPr>
        <w:numPr>
          <w:ilvl w:val="0"/>
          <w:numId w:val="1069"/>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5"/>
        </w:numPr>
      </w:pPr>
      <w:r>
        <w:t xml:space="preserve">Transversal</w:t>
      </w:r>
    </w:p>
    <w:p>
      <w:pPr>
        <w:numPr>
          <w:ilvl w:val="1"/>
          <w:numId w:val="1075"/>
        </w:numPr>
      </w:pPr>
      <w:r>
        <w:t xml:space="preserve">Caso-Controle</w:t>
      </w:r>
    </w:p>
    <w:p>
      <w:pPr>
        <w:numPr>
          <w:ilvl w:val="1"/>
          <w:numId w:val="1075"/>
        </w:numPr>
      </w:pPr>
      <w:r>
        <w:t xml:space="preserve">Comparativo</w:t>
      </w:r>
    </w:p>
    <w:p>
      <w:pPr>
        <w:numPr>
          <w:ilvl w:val="1"/>
          <w:numId w:val="1075"/>
        </w:numPr>
      </w:pPr>
      <w:r>
        <w:t xml:space="preserve">Totalmente pareado</w:t>
      </w:r>
    </w:p>
    <w:p>
      <w:pPr>
        <w:numPr>
          <w:ilvl w:val="1"/>
          <w:numId w:val="1075"/>
        </w:numPr>
      </w:pPr>
      <w:r>
        <w:t xml:space="preserve">Parcialmente pareado com subgrupo aleatório</w:t>
      </w:r>
    </w:p>
    <w:p>
      <w:pPr>
        <w:numPr>
          <w:ilvl w:val="1"/>
          <w:numId w:val="1075"/>
        </w:numPr>
      </w:pPr>
      <w:r>
        <w:t xml:space="preserve">Parcialmente pareado com subgrupo não aleatório</w:t>
      </w:r>
    </w:p>
    <w:p>
      <w:pPr>
        <w:numPr>
          <w:ilvl w:val="1"/>
          <w:numId w:val="1075"/>
        </w:numPr>
      </w:pPr>
      <w:r>
        <w:t xml:space="preserve">Não pareado aleatório</w:t>
      </w:r>
    </w:p>
    <w:p>
      <w:pPr>
        <w:numPr>
          <w:ilvl w:val="1"/>
          <w:numId w:val="1075"/>
        </w:numPr>
      </w:pPr>
      <w:r>
        <w:t xml:space="preserve">Não pareado não aleatório</w:t>
      </w:r>
    </w:p>
    <w:p>
      <w:pPr>
        <w:numPr>
          <w:ilvl w:val="0"/>
          <w:numId w:val="1069"/>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6"/>
        </w:numPr>
      </w:pPr>
      <w:r>
        <w:t xml:space="preserve">Validade</w:t>
      </w:r>
    </w:p>
    <w:p>
      <w:pPr>
        <w:numPr>
          <w:ilvl w:val="1"/>
          <w:numId w:val="1076"/>
        </w:numPr>
      </w:pPr>
      <w:r>
        <w:t xml:space="preserve">Confiabilidade</w:t>
      </w:r>
    </w:p>
    <w:p>
      <w:pPr>
        <w:numPr>
          <w:ilvl w:val="1"/>
          <w:numId w:val="1076"/>
        </w:numPr>
      </w:pPr>
      <w:r>
        <w:t xml:space="preserve">Concordância</w:t>
      </w:r>
    </w:p>
    <w:p>
      <w:pPr>
        <w:numPr>
          <w:ilvl w:val="0"/>
          <w:numId w:val="1069"/>
        </w:numPr>
      </w:pPr>
      <w:r>
        <w:rPr>
          <w:iCs/>
          <w:i/>
        </w:rPr>
        <w:t xml:space="preserve">Estudos quase-experimentais</w:t>
      </w:r>
      <w:hyperlink w:anchor="ref-reeves2017">
        <w:r>
          <w:rPr>
            <w:rStyle w:val="Lienhypertexte"/>
            <w:vertAlign w:val="superscript"/>
          </w:rPr>
          <w:t xml:space="preserve">51</w:t>
        </w:r>
      </w:hyperlink>
    </w:p>
    <w:p>
      <w:pPr>
        <w:numPr>
          <w:ilvl w:val="1"/>
          <w:numId w:val="1077"/>
        </w:numPr>
      </w:pPr>
      <w:r>
        <w:t xml:space="preserve">Quase-aleatorizado controlado</w:t>
      </w:r>
    </w:p>
    <w:p>
      <w:pPr>
        <w:numPr>
          <w:ilvl w:val="1"/>
          <w:numId w:val="1077"/>
        </w:numPr>
      </w:pPr>
      <w:r>
        <w:t xml:space="preserve">Estimação de variável instrumental</w:t>
      </w:r>
    </w:p>
    <w:p>
      <w:pPr>
        <w:numPr>
          <w:ilvl w:val="1"/>
          <w:numId w:val="1077"/>
        </w:numPr>
      </w:pPr>
      <w:r>
        <w:t xml:space="preserve">Descontinuidade de regressão</w:t>
      </w:r>
    </w:p>
    <w:p>
      <w:pPr>
        <w:numPr>
          <w:ilvl w:val="1"/>
          <w:numId w:val="1077"/>
        </w:numPr>
      </w:pPr>
      <w:r>
        <w:t xml:space="preserve">Série temporal interrompida controlada</w:t>
      </w:r>
    </w:p>
    <w:p>
      <w:pPr>
        <w:numPr>
          <w:ilvl w:val="1"/>
          <w:numId w:val="1077"/>
        </w:numPr>
      </w:pPr>
      <w:r>
        <w:t xml:space="preserve">Série temporal interrompida</w:t>
      </w:r>
    </w:p>
    <w:p>
      <w:pPr>
        <w:numPr>
          <w:ilvl w:val="1"/>
          <w:numId w:val="1077"/>
        </w:numPr>
      </w:pPr>
      <w:r>
        <w:t xml:space="preserve">Diferença</w:t>
      </w:r>
    </w:p>
    <w:p>
      <w:pPr>
        <w:numPr>
          <w:ilvl w:val="0"/>
          <w:numId w:val="1069"/>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8"/>
        </w:numPr>
      </w:pPr>
      <w:r>
        <w:t xml:space="preserve">Fases I a IV</w:t>
      </w:r>
    </w:p>
    <w:p>
      <w:pPr>
        <w:numPr>
          <w:ilvl w:val="2"/>
          <w:numId w:val="1079"/>
        </w:numPr>
      </w:pPr>
      <w:r>
        <w:t xml:space="preserve">Aleatorizado controlado</w:t>
      </w:r>
    </w:p>
    <w:p>
      <w:pPr>
        <w:numPr>
          <w:ilvl w:val="2"/>
          <w:numId w:val="1079"/>
        </w:numPr>
      </w:pPr>
      <w:r>
        <w:t xml:space="preserve">Não-aleatorizado controlado</w:t>
      </w:r>
    </w:p>
    <w:p>
      <w:pPr>
        <w:numPr>
          <w:ilvl w:val="2"/>
          <w:numId w:val="1079"/>
        </w:numPr>
      </w:pPr>
      <w:r>
        <w:t xml:space="preserve">Autocontrolado</w:t>
      </w:r>
    </w:p>
    <w:p>
      <w:pPr>
        <w:numPr>
          <w:ilvl w:val="2"/>
          <w:numId w:val="1079"/>
        </w:numPr>
      </w:pPr>
      <w:r>
        <w:t xml:space="preserve">Cruzado</w:t>
      </w:r>
    </w:p>
    <w:p>
      <w:pPr>
        <w:numPr>
          <w:ilvl w:val="2"/>
          <w:numId w:val="1079"/>
        </w:numPr>
      </w:pPr>
      <w:r>
        <w:t xml:space="preserve">Fatorial</w:t>
      </w:r>
    </w:p>
    <w:p>
      <w:pPr>
        <w:numPr>
          <w:ilvl w:val="1"/>
          <w:numId w:val="1078"/>
        </w:numPr>
      </w:pPr>
      <w:r>
        <w:t xml:space="preserve">Campo</w:t>
      </w:r>
    </w:p>
    <w:p>
      <w:pPr>
        <w:numPr>
          <w:ilvl w:val="1"/>
          <w:numId w:val="1078"/>
        </w:numPr>
      </w:pPr>
      <w:r>
        <w:t xml:space="preserve">Comunitário</w:t>
      </w:r>
    </w:p>
    <w:p>
      <w:pPr>
        <w:numPr>
          <w:ilvl w:val="0"/>
          <w:numId w:val="1069"/>
        </w:numPr>
      </w:pPr>
      <w:r>
        <w:rPr>
          <w:iCs/>
          <w:i/>
        </w:rPr>
        <w:t xml:space="preserve">Estudos de avaliação econômica</w:t>
      </w:r>
      <w:hyperlink w:anchor="ref-Süt2014">
        <w:r>
          <w:rPr>
            <w:rStyle w:val="Lienhypertexte"/>
            <w:vertAlign w:val="superscript"/>
          </w:rPr>
          <w:t xml:space="preserve">49</w:t>
        </w:r>
      </w:hyperlink>
    </w:p>
    <w:p>
      <w:pPr>
        <w:numPr>
          <w:ilvl w:val="1"/>
          <w:numId w:val="1080"/>
        </w:numPr>
      </w:pPr>
      <w:r>
        <w:t xml:space="preserve">Análise de custo</w:t>
      </w:r>
    </w:p>
    <w:p>
      <w:pPr>
        <w:numPr>
          <w:ilvl w:val="1"/>
          <w:numId w:val="1080"/>
        </w:numPr>
      </w:pPr>
      <w:r>
        <w:t xml:space="preserve">Análise de minimização de custo</w:t>
      </w:r>
    </w:p>
    <w:p>
      <w:pPr>
        <w:numPr>
          <w:ilvl w:val="1"/>
          <w:numId w:val="1080"/>
        </w:numPr>
      </w:pPr>
      <w:r>
        <w:t xml:space="preserve">Análise de custo-utilidade</w:t>
      </w:r>
    </w:p>
    <w:p>
      <w:pPr>
        <w:numPr>
          <w:ilvl w:val="1"/>
          <w:numId w:val="1080"/>
        </w:numPr>
      </w:pPr>
      <w:r>
        <w:t xml:space="preserve">Análise de custo-efetividade</w:t>
      </w:r>
    </w:p>
    <w:p>
      <w:pPr>
        <w:numPr>
          <w:ilvl w:val="1"/>
          <w:numId w:val="1080"/>
        </w:numPr>
      </w:pPr>
      <w:r>
        <w:t xml:space="preserve">Análise de custo-benefício</w:t>
      </w:r>
    </w:p>
    <w:p>
      <w:pPr>
        <w:numPr>
          <w:ilvl w:val="0"/>
          <w:numId w:val="1069"/>
        </w:numPr>
      </w:pPr>
      <w:r>
        <w:rPr>
          <w:iCs/>
          <w:i/>
        </w:rPr>
        <w:t xml:space="preserve">Estudos de revisão</w:t>
      </w:r>
      <w:hyperlink w:anchor="ref-Grant2009">
        <w:r>
          <w:rPr>
            <w:rStyle w:val="Lienhypertexte"/>
            <w:vertAlign w:val="superscript"/>
          </w:rPr>
          <w:t xml:space="preserve">48</w:t>
        </w:r>
      </w:hyperlink>
    </w:p>
    <w:p>
      <w:pPr>
        <w:numPr>
          <w:ilvl w:val="1"/>
          <w:numId w:val="1081"/>
        </w:numPr>
      </w:pPr>
      <w:r>
        <w:t xml:space="preserve">Estado-da-arte</w:t>
      </w:r>
    </w:p>
    <w:p>
      <w:pPr>
        <w:numPr>
          <w:ilvl w:val="1"/>
          <w:numId w:val="1081"/>
        </w:numPr>
      </w:pPr>
      <w:r>
        <w:t xml:space="preserve">Narrativa</w:t>
      </w:r>
    </w:p>
    <w:p>
      <w:pPr>
        <w:numPr>
          <w:ilvl w:val="1"/>
          <w:numId w:val="1081"/>
        </w:numPr>
      </w:pPr>
      <w:r>
        <w:t xml:space="preserve">Crítica</w:t>
      </w:r>
    </w:p>
    <w:p>
      <w:pPr>
        <w:numPr>
          <w:ilvl w:val="1"/>
          <w:numId w:val="1081"/>
        </w:numPr>
      </w:pPr>
      <w:r>
        <w:t xml:space="preserve">Mapeamento</w:t>
      </w:r>
    </w:p>
    <w:p>
      <w:pPr>
        <w:numPr>
          <w:ilvl w:val="1"/>
          <w:numId w:val="1081"/>
        </w:numPr>
      </w:pPr>
      <w:r>
        <w:t xml:space="preserve">Escopo</w:t>
      </w:r>
    </w:p>
    <w:p>
      <w:pPr>
        <w:numPr>
          <w:ilvl w:val="1"/>
          <w:numId w:val="1081"/>
        </w:numPr>
      </w:pPr>
      <w:r>
        <w:t xml:space="preserve">Busca e revisão sistemática</w:t>
      </w:r>
    </w:p>
    <w:p>
      <w:pPr>
        <w:numPr>
          <w:ilvl w:val="1"/>
          <w:numId w:val="1081"/>
        </w:numPr>
      </w:pPr>
      <w:r>
        <w:t xml:space="preserve">Sistematizada</w:t>
      </w:r>
    </w:p>
    <w:p>
      <w:pPr>
        <w:numPr>
          <w:ilvl w:val="1"/>
          <w:numId w:val="1081"/>
        </w:numPr>
      </w:pPr>
      <w:r>
        <w:t xml:space="preserve">Sistemática</w:t>
      </w:r>
    </w:p>
    <w:p>
      <w:pPr>
        <w:numPr>
          <w:ilvl w:val="2"/>
          <w:numId w:val="1082"/>
        </w:numPr>
      </w:pPr>
      <w:r>
        <w:t xml:space="preserve">Meta-análise</w:t>
      </w:r>
    </w:p>
    <w:p>
      <w:pPr>
        <w:numPr>
          <w:ilvl w:val="2"/>
          <w:numId w:val="1082"/>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1"/>
        </w:numPr>
      </w:pPr>
      <w:r>
        <w:t xml:space="preserve">Sistemática qualitativa</w:t>
      </w:r>
    </w:p>
    <w:p>
      <w:pPr>
        <w:numPr>
          <w:ilvl w:val="1"/>
          <w:numId w:val="1081"/>
        </w:numPr>
      </w:pPr>
      <w:r>
        <w:t xml:space="preserve">Mista</w:t>
      </w:r>
    </w:p>
    <w:p>
      <w:pPr>
        <w:numPr>
          <w:ilvl w:val="1"/>
          <w:numId w:val="1081"/>
        </w:numPr>
      </w:pPr>
      <w:r>
        <w:t xml:space="preserve">Visão geral</w:t>
      </w:r>
    </w:p>
    <w:p>
      <w:pPr>
        <w:numPr>
          <w:ilvl w:val="1"/>
          <w:numId w:val="1081"/>
        </w:numPr>
      </w:pPr>
      <w:r>
        <w:t xml:space="preserve">Rápida</w:t>
      </w:r>
    </w:p>
    <w:p>
      <w:pPr>
        <w:numPr>
          <w:ilvl w:val="1"/>
          <w:numId w:val="1081"/>
        </w:numPr>
      </w:pPr>
      <w:r>
        <w:t xml:space="preserve">Guarda-chuva</w:t>
      </w:r>
    </w:p>
    <w:p>
      <w:pPr>
        <w:pStyle w:val="FirstParagraph"/>
      </w:pPr>
    </w:p>
    <w:bookmarkEnd w:id="166"/>
    <w:bookmarkEnd w:id="167"/>
    <w:bookmarkStart w:id="170" w:name="populacao"/>
    <w:p>
      <w:pPr>
        <w:pStyle w:val="Titre2"/>
      </w:pPr>
      <w:r>
        <w:t xml:space="preserve">População</w:t>
      </w:r>
    </w:p>
    <w:p>
      <w:pPr>
        <w:pStyle w:val="FirstParagraph"/>
      </w:pPr>
    </w:p>
    <w:bookmarkStart w:id="168" w:name="o-que-é-população"/>
    <w:p>
      <w:pPr>
        <w:pStyle w:val="Titre3"/>
      </w:pPr>
      <w:r>
        <w:t xml:space="preserve">O que é população?</w:t>
      </w:r>
    </w:p>
    <w:p>
      <w:pPr>
        <w:numPr>
          <w:ilvl w:val="0"/>
          <w:numId w:val="1083"/>
        </w:numPr>
        <w:pStyle w:val="Compact"/>
      </w:pPr>
      <w:r>
        <w:t xml:space="preserve">.[REF]</w:t>
      </w:r>
    </w:p>
    <w:p>
      <w:pPr>
        <w:pStyle w:val="FirstParagraph"/>
      </w:pPr>
    </w:p>
    <w:bookmarkEnd w:id="168"/>
    <w:bookmarkStart w:id="169" w:name="Xc524e8be3097f02539523cfd1defd8026f893f1"/>
    <w:p>
      <w:pPr>
        <w:pStyle w:val="Titre3"/>
      </w:pPr>
      <w:r>
        <w:t xml:space="preserve">Qual é a relação entre população e amostra?</w:t>
      </w:r>
    </w:p>
    <w:p>
      <w:pPr>
        <w:numPr>
          <w:ilvl w:val="0"/>
          <w:numId w:val="108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69"/>
    <w:bookmarkEnd w:id="170"/>
    <w:bookmarkStart w:id="172" w:name="amostragem"/>
    <w:p>
      <w:pPr>
        <w:pStyle w:val="Titre2"/>
      </w:pPr>
      <w:r>
        <w:t xml:space="preserve">Amostragem</w:t>
      </w:r>
    </w:p>
    <w:p>
      <w:pPr>
        <w:pStyle w:val="FirstParagraph"/>
      </w:pPr>
    </w:p>
    <w:bookmarkStart w:id="171" w:name="o-que-é-amostragem"/>
    <w:p>
      <w:pPr>
        <w:pStyle w:val="Titre3"/>
      </w:pPr>
      <w:r>
        <w:t xml:space="preserve">O que é amostragem?</w:t>
      </w:r>
    </w:p>
    <w:p>
      <w:pPr>
        <w:numPr>
          <w:ilvl w:val="0"/>
          <w:numId w:val="1085"/>
        </w:numPr>
        <w:pStyle w:val="Compact"/>
      </w:pPr>
      <w:r>
        <w:t xml:space="preserve">.[REF]</w:t>
      </w:r>
    </w:p>
    <w:p>
      <w:pPr>
        <w:pStyle w:val="FirstParagraph"/>
      </w:pPr>
    </w:p>
    <w:bookmarkEnd w:id="171"/>
    <w:bookmarkEnd w:id="172"/>
    <w:bookmarkStart w:id="176" w:name="reamostragem"/>
    <w:p>
      <w:pPr>
        <w:pStyle w:val="Titre2"/>
      </w:pPr>
      <w:r>
        <w:t xml:space="preserve">Reamostragem</w:t>
      </w:r>
    </w:p>
    <w:p>
      <w:pPr>
        <w:pStyle w:val="FirstParagraph"/>
      </w:pPr>
    </w:p>
    <w:bookmarkStart w:id="173" w:name="o-que-é-reamostragem"/>
    <w:p>
      <w:pPr>
        <w:pStyle w:val="Titre3"/>
      </w:pPr>
      <w:r>
        <w:t xml:space="preserve">O que é reamostragem?</w:t>
      </w:r>
    </w:p>
    <w:p>
      <w:pPr>
        <w:numPr>
          <w:ilvl w:val="0"/>
          <w:numId w:val="108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73"/>
    <w:bookmarkStart w:id="174" w:name="por-que-utilizar-reamostragem"/>
    <w:p>
      <w:pPr>
        <w:pStyle w:val="Titre3"/>
      </w:pPr>
      <w:r>
        <w:t xml:space="preserve">Por que utilizar reamostragem?</w:t>
      </w:r>
    </w:p>
    <w:p>
      <w:pPr>
        <w:numPr>
          <w:ilvl w:val="0"/>
          <w:numId w:val="1087"/>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74"/>
    <w:bookmarkStart w:id="175" w:name="X2615ecaa04d613b142abaa8b2a093bbe630fb5a"/>
    <w:p>
      <w:pPr>
        <w:pStyle w:val="Titre3"/>
      </w:pPr>
      <w:r>
        <w:t xml:space="preserve">Quais procedimentos de reamostragem podem ser realizados?</w:t>
      </w:r>
    </w:p>
    <w:p>
      <w:pPr>
        <w:numPr>
          <w:ilvl w:val="0"/>
          <w:numId w:val="108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75"/>
    <w:bookmarkEnd w:id="176"/>
    <w:bookmarkStart w:id="178" w:name="pareamento"/>
    <w:p>
      <w:pPr>
        <w:pStyle w:val="Titre2"/>
      </w:pPr>
      <w:r>
        <w:t xml:space="preserve">Pareamento</w:t>
      </w:r>
    </w:p>
    <w:p>
      <w:pPr>
        <w:pStyle w:val="FirstParagraph"/>
      </w:pPr>
    </w:p>
    <w:bookmarkStart w:id="177"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77"/>
    <w:bookmarkEnd w:id="178"/>
    <w:bookmarkStart w:id="180" w:name="alocacao"/>
    <w:p>
      <w:pPr>
        <w:pStyle w:val="Titre2"/>
      </w:pPr>
      <w:r>
        <w:t xml:space="preserve">Alocação</w:t>
      </w:r>
    </w:p>
    <w:p>
      <w:pPr>
        <w:pStyle w:val="FirstParagraph"/>
      </w:pPr>
    </w:p>
    <w:bookmarkStart w:id="179" w:name="o-que-é-alocação"/>
    <w:p>
      <w:pPr>
        <w:pStyle w:val="Titre3"/>
      </w:pPr>
      <w:r>
        <w:t xml:space="preserve">O que é alocação?</w:t>
      </w:r>
    </w:p>
    <w:p>
      <w:pPr>
        <w:numPr>
          <w:ilvl w:val="0"/>
          <w:numId w:val="1090"/>
        </w:numPr>
        <w:pStyle w:val="Compact"/>
      </w:pPr>
      <w:r>
        <w:t xml:space="preserve">.[REF]</w:t>
      </w:r>
    </w:p>
    <w:p>
      <w:pPr>
        <w:pStyle w:val="FirstParagraph"/>
      </w:pPr>
    </w:p>
    <w:bookmarkEnd w:id="179"/>
    <w:bookmarkEnd w:id="180"/>
    <w:bookmarkStart w:id="182" w:name="aleatorização"/>
    <w:p>
      <w:pPr>
        <w:pStyle w:val="Titre2"/>
      </w:pPr>
      <w:r>
        <w:t xml:space="preserve">Aleatorização</w:t>
      </w:r>
    </w:p>
    <w:p>
      <w:pPr>
        <w:numPr>
          <w:ilvl w:val="0"/>
          <w:numId w:val="1091"/>
        </w:numPr>
        <w:pStyle w:val="Compact"/>
      </w:pPr>
      <w:r>
        <w:t xml:space="preserve">.[REF]</w:t>
      </w:r>
    </w:p>
    <w:p>
      <w:pPr>
        <w:pStyle w:val="FirstParagraph"/>
      </w:pPr>
    </w:p>
    <w:bookmarkStart w:id="181" w:name="o-que-é-aleatorização"/>
    <w:p>
      <w:pPr>
        <w:pStyle w:val="Titre3"/>
      </w:pPr>
      <w:r>
        <w:t xml:space="preserve">O que é aleatorização?</w:t>
      </w:r>
    </w:p>
    <w:p>
      <w:pPr>
        <w:pStyle w:val="FirstParagraph"/>
      </w:pPr>
    </w:p>
    <w:bookmarkEnd w:id="181"/>
    <w:bookmarkEnd w:id="182"/>
    <w:bookmarkStart w:id="185" w:name="validade-estudo"/>
    <w:p>
      <w:pPr>
        <w:pStyle w:val="Titre2"/>
      </w:pPr>
      <w:r>
        <w:t xml:space="preserve">Validade do estudo</w:t>
      </w:r>
    </w:p>
    <w:p>
      <w:pPr>
        <w:pStyle w:val="FirstParagraph"/>
      </w:pPr>
    </w:p>
    <w:bookmarkStart w:id="183"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62</w:t>
        </w:r>
      </w:hyperlink>
    </w:p>
    <w:p>
      <w:pPr>
        <w:pStyle w:val="FirstParagraph"/>
      </w:pPr>
    </w:p>
    <w:bookmarkEnd w:id="183"/>
    <w:bookmarkStart w:id="184"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84"/>
    <w:bookmarkEnd w:id="185"/>
    <w:bookmarkEnd w:id="186"/>
    <w:bookmarkStart w:id="210" w:name="ensaios-clínicos-aleatorizados"/>
    <w:p>
      <w:pPr>
        <w:pStyle w:val="Titre1"/>
      </w:pPr>
      <w:r>
        <w:rPr>
          <w:bCs/>
          <w:b/>
        </w:rPr>
        <w:t xml:space="preserve">Ensaios clínicos aleatorizados</w:t>
      </w:r>
    </w:p>
    <w:p>
      <w:pPr>
        <w:pStyle w:val="FirstParagraph"/>
      </w:pPr>
    </w:p>
    <w:bookmarkStart w:id="188" w:name="caracteristicas"/>
    <w:p>
      <w:pPr>
        <w:pStyle w:val="Titre2"/>
      </w:pPr>
      <w:r>
        <w:t xml:space="preserve">Características</w:t>
      </w:r>
    </w:p>
    <w:p>
      <w:pPr>
        <w:pStyle w:val="FirstParagraph"/>
      </w:pPr>
    </w:p>
    <w:bookmarkStart w:id="187" w:name="X9e1f66cbdeb2546750dc8ad81336a20ab7d91fa"/>
    <w:p>
      <w:pPr>
        <w:pStyle w:val="Titre3"/>
      </w:pPr>
      <w:r>
        <w:t xml:space="preserve">Quais são as características dos ensaios clínicos aleatorizados?</w:t>
      </w:r>
    </w:p>
    <w:p>
      <w:pPr>
        <w:numPr>
          <w:ilvl w:val="0"/>
          <w:numId w:val="1094"/>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4"/>
        </w:numPr>
      </w:pPr>
      <w:r>
        <w:t xml:space="preserve">Quanto à unidade de alocação:</w:t>
      </w:r>
      <w:hyperlink w:anchor="ref-Bruce2022">
        <w:r>
          <w:rPr>
            <w:rStyle w:val="Lienhypertexte"/>
            <w:vertAlign w:val="superscript"/>
          </w:rPr>
          <w:t xml:space="preserve">64</w:t>
        </w:r>
      </w:hyperlink>
    </w:p>
    <w:p>
      <w:pPr>
        <w:numPr>
          <w:ilvl w:val="1"/>
          <w:numId w:val="1095"/>
        </w:numPr>
      </w:pPr>
      <w:r>
        <w:t xml:space="preserve">Individual</w:t>
      </w:r>
    </w:p>
    <w:p>
      <w:pPr>
        <w:numPr>
          <w:ilvl w:val="1"/>
          <w:numId w:val="1095"/>
        </w:numPr>
      </w:pPr>
      <w:r>
        <w:t xml:space="preserve">Agrupado</w:t>
      </w:r>
    </w:p>
    <w:p>
      <w:pPr>
        <w:numPr>
          <w:ilvl w:val="0"/>
          <w:numId w:val="1094"/>
        </w:numPr>
      </w:pPr>
      <w:r>
        <w:t xml:space="preserve">Quanto ao número de braços:</w:t>
      </w:r>
      <w:hyperlink w:anchor="ref-Bruce2022">
        <w:r>
          <w:rPr>
            <w:rStyle w:val="Lienhypertexte"/>
            <w:vertAlign w:val="superscript"/>
          </w:rPr>
          <w:t xml:space="preserve">64</w:t>
        </w:r>
      </w:hyperlink>
    </w:p>
    <w:p>
      <w:pPr>
        <w:numPr>
          <w:ilvl w:val="1"/>
          <w:numId w:val="1096"/>
        </w:numPr>
      </w:pPr>
      <w:r>
        <w:t xml:space="preserve">Único*</w:t>
      </w:r>
    </w:p>
    <w:p>
      <w:pPr>
        <w:numPr>
          <w:ilvl w:val="1"/>
          <w:numId w:val="1096"/>
        </w:numPr>
      </w:pPr>
      <w:r>
        <w:t xml:space="preserve">Múltiplos</w:t>
      </w:r>
    </w:p>
    <w:p>
      <w:pPr>
        <w:numPr>
          <w:ilvl w:val="0"/>
          <w:numId w:val="1094"/>
        </w:numPr>
      </w:pPr>
      <w:r>
        <w:t xml:space="preserve">Quanto ao número de centros: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4"/>
        </w:numPr>
      </w:pPr>
      <w:r>
        <w:t xml:space="preserve">Quanto ao cegamento:</w:t>
      </w:r>
      <w:hyperlink w:anchor="ref-Bruce2022">
        <w:r>
          <w:rPr>
            <w:rStyle w:val="Lienhypertexte"/>
            <w:vertAlign w:val="superscript"/>
          </w:rPr>
          <w:t xml:space="preserve">64</w:t>
        </w:r>
      </w:hyperlink>
    </w:p>
    <w:p>
      <w:pPr>
        <w:numPr>
          <w:ilvl w:val="1"/>
          <w:numId w:val="1098"/>
        </w:numPr>
      </w:pPr>
      <w:r>
        <w:t xml:space="preserve">Aberto*</w:t>
      </w:r>
    </w:p>
    <w:p>
      <w:pPr>
        <w:numPr>
          <w:ilvl w:val="1"/>
          <w:numId w:val="1098"/>
        </w:numPr>
      </w:pPr>
      <w:r>
        <w:t xml:space="preserve">Simples-cego</w:t>
      </w:r>
    </w:p>
    <w:p>
      <w:pPr>
        <w:numPr>
          <w:ilvl w:val="1"/>
          <w:numId w:val="1098"/>
        </w:numPr>
      </w:pPr>
      <w:r>
        <w:t xml:space="preserve">Duplo-cego</w:t>
      </w:r>
    </w:p>
    <w:p>
      <w:pPr>
        <w:numPr>
          <w:ilvl w:val="1"/>
          <w:numId w:val="1098"/>
        </w:numPr>
      </w:pPr>
      <w:r>
        <w:t xml:space="preserve">Tripo-cego</w:t>
      </w:r>
    </w:p>
    <w:p>
      <w:pPr>
        <w:numPr>
          <w:ilvl w:val="1"/>
          <w:numId w:val="1098"/>
        </w:numPr>
      </w:pPr>
      <w:r>
        <w:t xml:space="preserve">Quádruplo-cego</w:t>
      </w:r>
    </w:p>
    <w:p>
      <w:pPr>
        <w:numPr>
          <w:ilvl w:val="0"/>
          <w:numId w:val="1094"/>
        </w:numPr>
      </w:pPr>
      <w:r>
        <w:t xml:space="preserve">Quanto à alocação:</w:t>
      </w:r>
      <w:hyperlink w:anchor="ref-Bruce2022">
        <w:r>
          <w:rPr>
            <w:rStyle w:val="Lienhypertexte"/>
            <w:vertAlign w:val="superscript"/>
          </w:rPr>
          <w:t xml:space="preserve">64</w:t>
        </w:r>
      </w:hyperlink>
    </w:p>
    <w:p>
      <w:pPr>
        <w:numPr>
          <w:ilvl w:val="1"/>
          <w:numId w:val="1099"/>
        </w:numPr>
      </w:pPr>
      <w:r>
        <w:t xml:space="preserve">Sem sorteio</w:t>
      </w:r>
    </w:p>
    <w:p>
      <w:pPr>
        <w:numPr>
          <w:ilvl w:val="1"/>
          <w:numId w:val="1099"/>
        </w:numPr>
      </w:pPr>
      <w:r>
        <w:t xml:space="preserve">Estratificada (centro apenas)</w:t>
      </w:r>
    </w:p>
    <w:p>
      <w:pPr>
        <w:numPr>
          <w:ilvl w:val="1"/>
          <w:numId w:val="1099"/>
        </w:numPr>
      </w:pPr>
      <w:r>
        <w:t xml:space="preserve">Estratificada</w:t>
      </w:r>
    </w:p>
    <w:p>
      <w:pPr>
        <w:numPr>
          <w:ilvl w:val="1"/>
          <w:numId w:val="1099"/>
        </w:numPr>
      </w:pPr>
      <w:r>
        <w:t xml:space="preserve">Minimizada</w:t>
      </w:r>
    </w:p>
    <w:p>
      <w:pPr>
        <w:numPr>
          <w:ilvl w:val="1"/>
          <w:numId w:val="1099"/>
        </w:numPr>
      </w:pPr>
      <w:r>
        <w:t xml:space="preserve">Estratificada e minimizada</w:t>
      </w:r>
    </w:p>
    <w:p>
      <w:pPr>
        <w:pStyle w:val="FirstParagraph"/>
      </w:pPr>
    </w:p>
    <w:bookmarkEnd w:id="187"/>
    <w:bookmarkEnd w:id="188"/>
    <w:bookmarkStart w:id="190" w:name="metodos-comparacao"/>
    <w:p>
      <w:pPr>
        <w:pStyle w:val="Titre2"/>
      </w:pPr>
      <w:r>
        <w:t xml:space="preserve">Modelos de análise de comparação</w:t>
      </w:r>
    </w:p>
    <w:p>
      <w:pPr>
        <w:pStyle w:val="FirstParagraph"/>
      </w:pPr>
    </w:p>
    <w:bookmarkStart w:id="189" w:name="X9c40b599329bf617ea77d574f32bdbf648a9de3"/>
    <w:p>
      <w:pPr>
        <w:pStyle w:val="Titre3"/>
      </w:pPr>
      <w:r>
        <w:t xml:space="preserve">Que modelos podem ser utilizados para comparações?</w:t>
      </w:r>
    </w:p>
    <w:p>
      <w:pPr>
        <w:numPr>
          <w:ilvl w:val="0"/>
          <w:numId w:val="11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189"/>
    <w:bookmarkEnd w:id="190"/>
    <w:bookmarkStart w:id="195" w:name="ajuste-de-covariaveis"/>
    <w:p>
      <w:pPr>
        <w:pStyle w:val="Titre2"/>
      </w:pPr>
      <w:r>
        <w:t xml:space="preserve">Ajuste de covariáveis</w:t>
      </w:r>
    </w:p>
    <w:p>
      <w:pPr>
        <w:pStyle w:val="FirstParagraph"/>
      </w:pPr>
    </w:p>
    <w:bookmarkStart w:id="191" w:name="X966389a7fa1ad5d2cf553b931a0103c672b64ee"/>
    <w:p>
      <w:pPr>
        <w:pStyle w:val="Titre3"/>
      </w:pPr>
      <w:r>
        <w:t xml:space="preserve">Quais variáveis devem ser utilizadas no ajuste de covariáveis?</w:t>
      </w:r>
    </w:p>
    <w:p>
      <w:pPr>
        <w:numPr>
          <w:ilvl w:val="0"/>
          <w:numId w:val="11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191"/>
    <w:bookmarkStart w:id="192" w:name="Xaa312288dea14e179bcc058b57a63ec3b07f359"/>
    <w:p>
      <w:pPr>
        <w:pStyle w:val="Titre3"/>
      </w:pPr>
      <w:r>
        <w:t xml:space="preserve">Quais os benefícios do ajuste de covariáveis?</w:t>
      </w:r>
    </w:p>
    <w:p>
      <w:pPr>
        <w:numPr>
          <w:ilvl w:val="0"/>
          <w:numId w:val="11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192"/>
    <w:bookmarkStart w:id="193" w:name="quais-os-riscos-do-ajuste-de-covariáveis"/>
    <w:p>
      <w:pPr>
        <w:pStyle w:val="Titre3"/>
      </w:pPr>
      <w:r>
        <w:t xml:space="preserve">Quais os riscos do ajuste de covariáveis?</w:t>
      </w:r>
    </w:p>
    <w:p>
      <w:pPr>
        <w:numPr>
          <w:ilvl w:val="0"/>
          <w:numId w:val="1103"/>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193"/>
    <w:bookmarkStart w:id="194" w:name="Xa7a3aaca791a9654733312930cd04db87418552"/>
    <w:p>
      <w:pPr>
        <w:pStyle w:val="Titre3"/>
      </w:pPr>
      <w:r>
        <w:t xml:space="preserve">Como lidar com os dados perdidos em covariáveis?</w:t>
      </w:r>
    </w:p>
    <w:p>
      <w:pPr>
        <w:numPr>
          <w:ilvl w:val="0"/>
          <w:numId w:val="110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194"/>
    <w:bookmarkEnd w:id="195"/>
    <w:bookmarkStart w:id="202" w:name="comparacao-linha-de-base"/>
    <w:p>
      <w:pPr>
        <w:pStyle w:val="Titre2"/>
      </w:pPr>
      <w:r>
        <w:t xml:space="preserve">Comparação na linha de base</w:t>
      </w:r>
    </w:p>
    <w:p>
      <w:pPr>
        <w:pStyle w:val="FirstParagraph"/>
      </w:pPr>
    </w:p>
    <w:bookmarkStart w:id="196" w:name="Xc6b525fa003cc2f7283049cc20be53b46f5cc29"/>
    <w:p>
      <w:pPr>
        <w:pStyle w:val="Titre3"/>
      </w:pPr>
      <w:r>
        <w:t xml:space="preserve">O que é comparação entre grupos na linha de base em ensaios clínicos aleatorizados?</w:t>
      </w:r>
    </w:p>
    <w:p>
      <w:pPr>
        <w:numPr>
          <w:ilvl w:val="0"/>
          <w:numId w:val="110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196"/>
    <w:bookmarkStart w:id="197" w:name="Xa8aa295a067b4a644e922111d98c3d412f483a4"/>
    <w:p>
      <w:pPr>
        <w:pStyle w:val="Titre3"/>
      </w:pPr>
      <w:r>
        <w:t xml:space="preserve">Para quê comparar grupos na linha de base em ensaios clínicos aleatorizados?</w:t>
      </w:r>
    </w:p>
    <w:p>
      <w:pPr>
        <w:numPr>
          <w:ilvl w:val="0"/>
          <w:numId w:val="1106"/>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197"/>
    <w:bookmarkStart w:id="198" w:name="X81524171a7dbcf018512a481ee6e06033b18f0b"/>
    <w:p>
      <w:pPr>
        <w:pStyle w:val="Titre3"/>
      </w:pPr>
      <w:r>
        <w:t xml:space="preserve">Quais são as razões para diferenças entre grupos de tratamento nas (co)variáveis na linha de base?</w:t>
      </w:r>
    </w:p>
    <w:p>
      <w:pPr>
        <w:numPr>
          <w:ilvl w:val="0"/>
          <w:numId w:val="1107"/>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Má conduta científica.</w:t>
      </w:r>
      <w:hyperlink w:anchor="ref-chen2020">
        <w:r>
          <w:rPr>
            <w:rStyle w:val="Lienhypertexte"/>
            <w:vertAlign w:val="superscript"/>
          </w:rPr>
          <w:t xml:space="preserve">72</w:t>
        </w:r>
      </w:hyperlink>
    </w:p>
    <w:p>
      <w:pPr>
        <w:pStyle w:val="FirstParagraph"/>
      </w:pPr>
    </w:p>
    <w:bookmarkEnd w:id="198"/>
    <w:bookmarkStart w:id="199" w:name="X5acfb9c8df48d821a3799c30436fc0d47ce1d95"/>
    <w:p>
      <w:pPr>
        <w:pStyle w:val="Titre3"/>
      </w:pPr>
      <w:r>
        <w:t xml:space="preserve">Quais cenários permitem a comparação entre grupos na linha de base em ensaios clínicos aleatorizados?</w:t>
      </w:r>
    </w:p>
    <w:p>
      <w:pPr>
        <w:numPr>
          <w:ilvl w:val="0"/>
          <w:numId w:val="110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199"/>
    <w:bookmarkStart w:id="200" w:name="X9d5e108449ba2d3ac127ebe1bb7324aa3934b59"/>
    <w:p>
      <w:pPr>
        <w:pStyle w:val="Titre3"/>
      </w:pPr>
      <w:r>
        <w:t xml:space="preserve">Por que não se deve comparar grupos na linha de base em ensaios clínicos aleatorizados?</w:t>
      </w:r>
    </w:p>
    <w:p>
      <w:pPr>
        <w:numPr>
          <w:ilvl w:val="0"/>
          <w:numId w:val="1109"/>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0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00"/>
    <w:bookmarkStart w:id="201"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0"/>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0"/>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01"/>
    <w:bookmarkEnd w:id="202"/>
    <w:bookmarkStart w:id="204" w:name="comparacao-intragrupos"/>
    <w:p>
      <w:pPr>
        <w:pStyle w:val="Titre2"/>
      </w:pPr>
      <w:r>
        <w:t xml:space="preserve">Comparação intragrupos</w:t>
      </w:r>
    </w:p>
    <w:p>
      <w:pPr>
        <w:pStyle w:val="FirstParagraph"/>
      </w:pPr>
    </w:p>
    <w:bookmarkStart w:id="203" w:name="X85e103a2f7eb30bdb0c9dcfae44c89c544c6e3e"/>
    <w:p>
      <w:pPr>
        <w:pStyle w:val="Titre3"/>
      </w:pPr>
      <w:r>
        <w:t xml:space="preserve">Por que não se deve comparar intragrupos (pré - pós) em ensaios clínicos aleatorizados?</w:t>
      </w:r>
    </w:p>
    <w:p>
      <w:pPr>
        <w:numPr>
          <w:ilvl w:val="0"/>
          <w:numId w:val="111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03"/>
    <w:bookmarkEnd w:id="204"/>
    <w:bookmarkStart w:id="206" w:name="comparacao-entre-grupos"/>
    <w:p>
      <w:pPr>
        <w:pStyle w:val="Titre2"/>
      </w:pPr>
      <w:r>
        <w:t xml:space="preserve">Comparação entre grupos</w:t>
      </w:r>
    </w:p>
    <w:p>
      <w:pPr>
        <w:pStyle w:val="FirstParagraph"/>
      </w:pPr>
    </w:p>
    <w:bookmarkStart w:id="205" w:name="X9b3b05e5fdd24b77dfc9db09fd3a7301412ec76"/>
    <w:p>
      <w:pPr>
        <w:pStyle w:val="Titre3"/>
      </w:pPr>
      <w:r>
        <w:t xml:space="preserve">O que é comparação entre grupos em ensaios clínicos aleatorizados?</w:t>
      </w:r>
    </w:p>
    <w:p>
      <w:pPr>
        <w:numPr>
          <w:ilvl w:val="0"/>
          <w:numId w:val="111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05"/>
    <w:bookmarkEnd w:id="206"/>
    <w:bookmarkStart w:id="209" w:name="interacao"/>
    <w:p>
      <w:pPr>
        <w:pStyle w:val="Titre2"/>
      </w:pPr>
      <w:r>
        <w:t xml:space="preserve">Efeito de interação</w:t>
      </w:r>
    </w:p>
    <w:p>
      <w:pPr>
        <w:pStyle w:val="FirstParagraph"/>
      </w:pPr>
    </w:p>
    <w:bookmarkStart w:id="207" w:name="por-que-analisar-o-efeito-de-interação"/>
    <w:p>
      <w:pPr>
        <w:pStyle w:val="Titre3"/>
      </w:pPr>
      <w:r>
        <w:t xml:space="preserve">Por que analisar o efeito de interação?</w:t>
      </w:r>
    </w:p>
    <w:p>
      <w:pPr>
        <w:numPr>
          <w:ilvl w:val="0"/>
          <w:numId w:val="111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3"/>
        </w:numPr>
      </w:pPr>
      <w:r>
        <w:t xml:space="preserve">.</w:t>
      </w:r>
      <w:hyperlink w:anchor="ref-Bours2023">
        <w:r>
          <w:rPr>
            <w:rStyle w:val="Lienhypertexte"/>
            <w:vertAlign w:val="superscript"/>
          </w:rPr>
          <w:t xml:space="preserve">75</w:t>
        </w:r>
      </w:hyperlink>
    </w:p>
    <w:p>
      <w:pPr>
        <w:pStyle w:val="FirstParagraph"/>
      </w:pPr>
    </w:p>
    <w:bookmarkEnd w:id="207"/>
    <w:bookmarkStart w:id="208" w:name="quando-usar-o-termo-de-interação"/>
    <w:p>
      <w:pPr>
        <w:pStyle w:val="Titre3"/>
      </w:pPr>
      <w:r>
        <w:t xml:space="preserve">Quando usar o termo de interação?</w:t>
      </w:r>
    </w:p>
    <w:p>
      <w:pPr>
        <w:numPr>
          <w:ilvl w:val="0"/>
          <w:numId w:val="111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4"/>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08"/>
    <w:bookmarkEnd w:id="209"/>
    <w:bookmarkEnd w:id="210"/>
    <w:bookmarkStart w:id="217" w:name="analise-desempenho-diagnostico"/>
    <w:p>
      <w:pPr>
        <w:pStyle w:val="Titre1"/>
      </w:pPr>
      <w:r>
        <w:rPr>
          <w:bCs/>
          <w:b/>
        </w:rPr>
        <w:t xml:space="preserve">Desempenho diagnóstico</w:t>
      </w:r>
    </w:p>
    <w:p>
      <w:pPr>
        <w:pStyle w:val="FirstParagraph"/>
      </w:pPr>
    </w:p>
    <w:bookmarkStart w:id="212" w:name="tabelas-2x2"/>
    <w:p>
      <w:pPr>
        <w:pStyle w:val="Titre2"/>
      </w:pPr>
      <w:r>
        <w:t xml:space="preserve">Tabelas 2x2</w:t>
      </w:r>
    </w:p>
    <w:p>
      <w:pPr>
        <w:pStyle w:val="FirstParagraph"/>
      </w:pPr>
    </w:p>
    <w:bookmarkStart w:id="211" w:name="X78b2edc6949dc1c0f83f6c1928c64df75db2c97"/>
    <w:p>
      <w:pPr>
        <w:pStyle w:val="Titre3"/>
      </w:pPr>
      <w:r>
        <w:t xml:space="preserve">Como analisar o desempenho diagnóstico em tabelas 2x2?</w:t>
      </w:r>
    </w:p>
    <w:p>
      <w:pPr>
        <w:numPr>
          <w:ilvl w:val="0"/>
          <w:numId w:val="1115"/>
        </w:numPr>
      </w:pPr>
      <w:r>
        <w:t xml:space="preserve">Acurácia.[REF]</w:t>
      </w:r>
    </w:p>
    <w:p>
      <w:pPr>
        <w:numPr>
          <w:ilvl w:val="0"/>
          <w:numId w:val="1115"/>
        </w:numPr>
      </w:pPr>
      <w:r>
        <w:t xml:space="preserve">Sensibilidade.[REF]</w:t>
      </w:r>
    </w:p>
    <w:p>
      <w:pPr>
        <w:numPr>
          <w:ilvl w:val="0"/>
          <w:numId w:val="1115"/>
        </w:numPr>
      </w:pPr>
      <w:r>
        <w:t xml:space="preserve">Especificidade.[REF]</w:t>
      </w:r>
    </w:p>
    <w:p>
      <w:pPr>
        <w:numPr>
          <w:ilvl w:val="0"/>
          <w:numId w:val="1115"/>
        </w:numPr>
      </w:pPr>
      <w:r>
        <w:t xml:space="preserve">Valor preditivo positivo.[REF]</w:t>
      </w:r>
    </w:p>
    <w:p>
      <w:pPr>
        <w:numPr>
          <w:ilvl w:val="0"/>
          <w:numId w:val="1115"/>
        </w:numPr>
      </w:pPr>
      <w:r>
        <w:t xml:space="preserve">Valor preditivo negativo.[REF]</w:t>
      </w:r>
    </w:p>
    <w:p>
      <w:pPr>
        <w:pStyle w:val="FirstParagraph"/>
      </w:pPr>
    </w:p>
    <w:bookmarkEnd w:id="211"/>
    <w:bookmarkEnd w:id="212"/>
    <w:bookmarkStart w:id="216" w:name="curvas-roc"/>
    <w:p>
      <w:pPr>
        <w:pStyle w:val="Titre2"/>
      </w:pPr>
      <w:r>
        <w:t xml:space="preserve">Curvas ROC</w:t>
      </w:r>
    </w:p>
    <w:p>
      <w:pPr>
        <w:pStyle w:val="FirstParagraph"/>
      </w:pPr>
    </w:p>
    <w:bookmarkStart w:id="213" w:name="o-que-é-área-sob-a-curva-roc"/>
    <w:p>
      <w:pPr>
        <w:pStyle w:val="Titre3"/>
      </w:pPr>
      <w:r>
        <w:t xml:space="preserve">O que é área sob a curva (ROC)?</w:t>
      </w:r>
    </w:p>
    <w:p>
      <w:pPr>
        <w:numPr>
          <w:ilvl w:val="0"/>
          <w:numId w:val="11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13"/>
    <w:bookmarkStart w:id="214" w:name="como-interpretar-a-área-sob-a-curva-roc"/>
    <w:p>
      <w:pPr>
        <w:pStyle w:val="Titre3"/>
      </w:pPr>
      <w:r>
        <w:t xml:space="preserve">Como interpretar a área sob a curva (ROC)?</w:t>
      </w:r>
    </w:p>
    <w:p>
      <w:pPr>
        <w:numPr>
          <w:ilvl w:val="0"/>
          <w:numId w:val="111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14"/>
    <w:bookmarkStart w:id="215" w:name="Xc521947449eedd3f71bfe4becbce818a0aa3090"/>
    <w:p>
      <w:pPr>
        <w:pStyle w:val="Titre3"/>
      </w:pPr>
      <w:r>
        <w:t xml:space="preserve">Como analisar o desempenho diagnóstico em desfechos com distribuição trimodal na população?</w:t>
      </w:r>
    </w:p>
    <w:p>
      <w:pPr>
        <w:numPr>
          <w:ilvl w:val="0"/>
          <w:numId w:val="11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15"/>
    <w:bookmarkEnd w:id="216"/>
    <w:bookmarkEnd w:id="217"/>
    <w:bookmarkStart w:id="225" w:name="analise-concordancia-confiabilidade"/>
    <w:p>
      <w:pPr>
        <w:pStyle w:val="Titre1"/>
      </w:pPr>
      <w:r>
        <w:rPr>
          <w:bCs/>
          <w:b/>
        </w:rPr>
        <w:t xml:space="preserve">Concordância e confiabilidade</w:t>
      </w:r>
    </w:p>
    <w:p>
      <w:pPr>
        <w:pStyle w:val="FirstParagraph"/>
      </w:pPr>
    </w:p>
    <w:bookmarkStart w:id="220" w:name="problemas"/>
    <w:p>
      <w:pPr>
        <w:pStyle w:val="Titre2"/>
      </w:pPr>
      <w:r>
        <w:t xml:space="preserve">Problemas de pesquisa</w:t>
      </w:r>
    </w:p>
    <w:p>
      <w:pPr>
        <w:pStyle w:val="FirstParagraph"/>
      </w:pPr>
    </w:p>
    <w:bookmarkStart w:id="218" w:name="X67bc8670ec1967d901d5fd81c4058ae7b65a1a6"/>
    <w:p>
      <w:pPr>
        <w:pStyle w:val="Titre3"/>
      </w:pPr>
      <w:r>
        <w:t xml:space="preserve">Quais problemas de pesquisa são investigados com estudos de concordância e confiabilidade?</w:t>
      </w:r>
    </w:p>
    <w:p>
      <w:pPr>
        <w:numPr>
          <w:ilvl w:val="0"/>
          <w:numId w:val="1119"/>
        </w:numPr>
      </w:pPr>
      <w:r>
        <w:t xml:space="preserve">Quão reprodutíveis são as mensurações?</w:t>
      </w:r>
      <w:hyperlink w:anchor="ref-altman1983">
        <w:r>
          <w:rPr>
            <w:rStyle w:val="Lienhypertexte"/>
            <w:vertAlign w:val="superscript"/>
          </w:rPr>
          <w:t xml:space="preserve">80</w:t>
        </w:r>
      </w:hyperlink>
    </w:p>
    <w:p>
      <w:pPr>
        <w:numPr>
          <w:ilvl w:val="0"/>
          <w:numId w:val="1119"/>
        </w:numPr>
      </w:pPr>
      <w:r>
        <w:t xml:space="preserve">Os diferentes métodos medem a mesma coisa em média?</w:t>
      </w:r>
      <w:hyperlink w:anchor="ref-altman1983">
        <w:r>
          <w:rPr>
            <w:rStyle w:val="Lienhypertexte"/>
            <w:vertAlign w:val="superscript"/>
          </w:rPr>
          <w:t xml:space="preserve">80</w:t>
        </w:r>
      </w:hyperlink>
    </w:p>
    <w:p>
      <w:pPr>
        <w:numPr>
          <w:ilvl w:val="0"/>
          <w:numId w:val="1119"/>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19"/>
        </w:numPr>
      </w:pPr>
      <w:r>
        <w:t xml:space="preserve">Um método pode substituir o outro?</w:t>
      </w:r>
      <w:hyperlink w:anchor="ref-altman1983">
        <w:r>
          <w:rPr>
            <w:rStyle w:val="Lienhypertexte"/>
            <w:vertAlign w:val="superscript"/>
          </w:rPr>
          <w:t xml:space="preserve">80</w:t>
        </w:r>
      </w:hyperlink>
    </w:p>
    <w:p>
      <w:pPr>
        <w:pStyle w:val="FirstParagraph"/>
      </w:pPr>
    </w:p>
    <w:bookmarkEnd w:id="218"/>
    <w:bookmarkStart w:id="219" w:name="X0647d3744545d8602b5674c3928270a0e688a11"/>
    <w:p>
      <w:pPr>
        <w:pStyle w:val="Titre3"/>
      </w:pPr>
      <w:r>
        <w:t xml:space="preserve">Quais fontes de variabilidade são comumente investigadas?</w:t>
      </w:r>
    </w:p>
    <w:p>
      <w:pPr>
        <w:numPr>
          <w:ilvl w:val="0"/>
          <w:numId w:val="1120"/>
        </w:numPr>
      </w:pPr>
      <w:r>
        <w:t xml:space="preserve">Intra/Entre sujeitos.</w:t>
      </w:r>
      <w:hyperlink w:anchor="ref-altman1983">
        <w:r>
          <w:rPr>
            <w:rStyle w:val="Lienhypertexte"/>
            <w:vertAlign w:val="superscript"/>
          </w:rPr>
          <w:t xml:space="preserve">80</w:t>
        </w:r>
      </w:hyperlink>
    </w:p>
    <w:p>
      <w:pPr>
        <w:numPr>
          <w:ilvl w:val="0"/>
          <w:numId w:val="1120"/>
        </w:numPr>
      </w:pPr>
      <w:r>
        <w:t xml:space="preserve">Intra/Entre repetições.</w:t>
      </w:r>
      <w:hyperlink w:anchor="ref-altman1983">
        <w:r>
          <w:rPr>
            <w:rStyle w:val="Lienhypertexte"/>
            <w:vertAlign w:val="superscript"/>
          </w:rPr>
          <w:t xml:space="preserve">80</w:t>
        </w:r>
      </w:hyperlink>
    </w:p>
    <w:p>
      <w:pPr>
        <w:numPr>
          <w:ilvl w:val="0"/>
          <w:numId w:val="1120"/>
        </w:numPr>
      </w:pPr>
      <w:r>
        <w:t xml:space="preserve">Intra/Entre observadores.</w:t>
      </w:r>
      <w:hyperlink w:anchor="ref-altman1983">
        <w:r>
          <w:rPr>
            <w:rStyle w:val="Lienhypertexte"/>
            <w:vertAlign w:val="superscript"/>
          </w:rPr>
          <w:t xml:space="preserve">80</w:t>
        </w:r>
      </w:hyperlink>
    </w:p>
    <w:p>
      <w:pPr>
        <w:pStyle w:val="FirstParagraph"/>
      </w:pPr>
    </w:p>
    <w:bookmarkEnd w:id="219"/>
    <w:bookmarkEnd w:id="220"/>
    <w:bookmarkStart w:id="223" w:name="concordancia"/>
    <w:p>
      <w:pPr>
        <w:pStyle w:val="Titre2"/>
      </w:pPr>
      <w:r>
        <w:t xml:space="preserve">Concordância</w:t>
      </w:r>
    </w:p>
    <w:p>
      <w:pPr>
        <w:pStyle w:val="FirstParagraph"/>
      </w:pPr>
    </w:p>
    <w:bookmarkStart w:id="221" w:name="Xda81567dc9696bb802e7eb8ff01ea29bc1b6d53"/>
    <w:p>
      <w:pPr>
        <w:pStyle w:val="Titre3"/>
      </w:pPr>
      <w:r>
        <w:t xml:space="preserve">Quais métodos são adequados para análise de concordância?</w:t>
      </w:r>
    </w:p>
    <w:p>
      <w:pPr>
        <w:numPr>
          <w:ilvl w:val="0"/>
          <w:numId w:val="1121"/>
        </w:numPr>
      </w:pPr>
      <w:r>
        <w:t xml:space="preserve">Gráfico de dispersão com a reta de regressão.</w:t>
      </w:r>
      <w:hyperlink w:anchor="ref-altman1983">
        <w:r>
          <w:rPr>
            <w:rStyle w:val="Lienhypertexte"/>
            <w:vertAlign w:val="superscript"/>
          </w:rPr>
          <w:t xml:space="preserve">80</w:t>
        </w:r>
      </w:hyperlink>
    </w:p>
    <w:p>
      <w:pPr>
        <w:numPr>
          <w:ilvl w:val="0"/>
          <w:numId w:val="112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21"/>
    <w:bookmarkStart w:id="222" w:name="X196e6ec95a6b6d64d0c6530ec81ddfff19bb5e7"/>
    <w:p>
      <w:pPr>
        <w:pStyle w:val="Titre3"/>
      </w:pPr>
      <w:r>
        <w:t xml:space="preserve">Quais métodos não são adequados para análise de concordância?</w:t>
      </w:r>
    </w:p>
    <w:p>
      <w:pPr>
        <w:numPr>
          <w:ilvl w:val="0"/>
          <w:numId w:val="112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22"/>
    <w:bookmarkEnd w:id="223"/>
    <w:bookmarkStart w:id="224" w:name="confiabilidade"/>
    <w:p>
      <w:pPr>
        <w:pStyle w:val="Titre2"/>
      </w:pPr>
      <w:r>
        <w:t xml:space="preserve">Confiabilidade</w:t>
      </w:r>
    </w:p>
    <w:p>
      <w:pPr>
        <w:pStyle w:val="FirstParagraph"/>
      </w:pPr>
    </w:p>
    <w:bookmarkEnd w:id="224"/>
    <w:bookmarkEnd w:id="225"/>
    <w:bookmarkStart w:id="234" w:name="meta-analises"/>
    <w:p>
      <w:pPr>
        <w:pStyle w:val="Titre1"/>
      </w:pPr>
      <w:r>
        <w:rPr>
          <w:bCs/>
          <w:b/>
        </w:rPr>
        <w:t xml:space="preserve">Meta-análises</w:t>
      </w:r>
    </w:p>
    <w:p>
      <w:pPr>
        <w:pStyle w:val="FirstParagraph"/>
      </w:pPr>
    </w:p>
    <w:bookmarkStart w:id="233" w:name="interpretacao"/>
    <w:p>
      <w:pPr>
        <w:pStyle w:val="Titre2"/>
      </w:pPr>
      <w:r>
        <w:t xml:space="preserve">Interpretação</w:t>
      </w:r>
    </w:p>
    <w:p>
      <w:pPr>
        <w:pStyle w:val="FirstParagraph"/>
      </w:pPr>
    </w:p>
    <w:bookmarkStart w:id="226" w:name="X6a8531eeb8c397e4541b9410dfb81a088183f89"/>
    <w:p>
      <w:pPr>
        <w:pStyle w:val="Titre3"/>
      </w:pPr>
      <w:r>
        <w:t xml:space="preserve">Como avaliar a variação do tamanho do efeito?</w:t>
      </w:r>
    </w:p>
    <w:p>
      <w:pPr>
        <w:numPr>
          <w:ilvl w:val="0"/>
          <w:numId w:val="1123"/>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26"/>
    <w:bookmarkStart w:id="232" w:name="Xaba008778b949bab992254bfb81eca4f4b60236"/>
    <w:p>
      <w:pPr>
        <w:pStyle w:val="Titre3"/>
      </w:pPr>
      <w:r>
        <w:t xml:space="preserve">Como avaliar a heterogeneidade entre os estudos?</w:t>
      </w:r>
    </w:p>
    <w:p>
      <w:pPr>
        <w:numPr>
          <w:ilvl w:val="0"/>
          <w:numId w:val="11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31">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32"/>
    <w:bookmarkEnd w:id="233"/>
    <w:bookmarkEnd w:id="234"/>
    <w:bookmarkStart w:id="237" w:name="vieses"/>
    <w:p>
      <w:pPr>
        <w:pStyle w:val="Titre1"/>
      </w:pPr>
      <w:r>
        <w:rPr>
          <w:bCs/>
          <w:b/>
        </w:rPr>
        <w:t xml:space="preserve">Vieses</w:t>
      </w:r>
    </w:p>
    <w:p>
      <w:pPr>
        <w:pStyle w:val="FirstParagraph"/>
      </w:pPr>
    </w:p>
    <w:bookmarkStart w:id="236" w:name="vieses"/>
    <w:p>
      <w:pPr>
        <w:pStyle w:val="Titre2"/>
      </w:pPr>
      <w:r>
        <w:t xml:space="preserve">Vieses</w:t>
      </w:r>
    </w:p>
    <w:p>
      <w:pPr>
        <w:pStyle w:val="FirstParagraph"/>
      </w:pPr>
    </w:p>
    <w:bookmarkStart w:id="235" w:name="o-que-são-vieses"/>
    <w:p>
      <w:pPr>
        <w:pStyle w:val="Titre3"/>
      </w:pPr>
      <w:r>
        <w:t xml:space="preserve">O que são vieses?</w:t>
      </w:r>
    </w:p>
    <w:p>
      <w:pPr>
        <w:numPr>
          <w:ilvl w:val="0"/>
          <w:numId w:val="1125"/>
        </w:numPr>
        <w:pStyle w:val="Compact"/>
      </w:pPr>
      <w:r>
        <w:t xml:space="preserve">.[REF]</w:t>
      </w:r>
    </w:p>
    <w:p>
      <w:pPr>
        <w:pStyle w:val="FirstParagraph"/>
      </w:pPr>
    </w:p>
    <w:bookmarkEnd w:id="235"/>
    <w:bookmarkEnd w:id="236"/>
    <w:bookmarkEnd w:id="237"/>
    <w:bookmarkStart w:id="240" w:name="selecao-analise"/>
    <w:p>
      <w:pPr>
        <w:pStyle w:val="Titre1"/>
      </w:pPr>
      <w:r>
        <w:rPr>
          <w:bCs/>
          <w:b/>
        </w:rPr>
        <w:t xml:space="preserve">Seleção de análises</w:t>
      </w:r>
    </w:p>
    <w:p>
      <w:pPr>
        <w:pStyle w:val="FirstParagraph"/>
      </w:pPr>
    </w:p>
    <w:bookmarkStart w:id="239" w:name="escolha-analise-inferencial"/>
    <w:p>
      <w:pPr>
        <w:pStyle w:val="Titre2"/>
      </w:pPr>
      <w:r>
        <w:t xml:space="preserve">Escolha de testes para análise inferencial</w:t>
      </w:r>
    </w:p>
    <w:p>
      <w:pPr>
        <w:pStyle w:val="FirstParagraph"/>
      </w:pPr>
    </w:p>
    <w:bookmarkStart w:id="238" w:name="X2d12eb512eaaf10af444e1a61d1f631dde6ca80"/>
    <w:p>
      <w:pPr>
        <w:pStyle w:val="Titre3"/>
      </w:pPr>
      <w:r>
        <w:t xml:space="preserve">Como selecionar os testes para a análise estatística inferencial?</w:t>
      </w:r>
    </w:p>
    <w:p>
      <w:pPr>
        <w:numPr>
          <w:ilvl w:val="0"/>
          <w:numId w:val="1126"/>
        </w:numPr>
      </w:pPr>
      <w:r>
        <w:t xml:space="preserve">.</w:t>
      </w:r>
      <w:hyperlink w:anchor="ref-dwivedi2019">
        <w:r>
          <w:rPr>
            <w:rStyle w:val="Lienhypertexte"/>
            <w:vertAlign w:val="superscript"/>
          </w:rPr>
          <w:t xml:space="preserve">85</w:t>
        </w:r>
      </w:hyperlink>
    </w:p>
    <w:p>
      <w:pPr>
        <w:numPr>
          <w:ilvl w:val="0"/>
          <w:numId w:val="1126"/>
        </w:numPr>
      </w:pPr>
      <w:r>
        <w:t xml:space="preserve">.</w:t>
      </w:r>
      <w:hyperlink w:anchor="ref-Dwivedi2022">
        <w:r>
          <w:rPr>
            <w:rStyle w:val="Lienhypertexte"/>
            <w:vertAlign w:val="superscript"/>
          </w:rPr>
          <w:t xml:space="preserve">86</w:t>
        </w:r>
      </w:hyperlink>
    </w:p>
    <w:p>
      <w:pPr>
        <w:numPr>
          <w:ilvl w:val="0"/>
          <w:numId w:val="1126"/>
        </w:numPr>
      </w:pPr>
      <w:r>
        <w:t xml:space="preserve">.</w:t>
      </w:r>
      <w:hyperlink w:anchor="ref-Kim2017">
        <w:r>
          <w:rPr>
            <w:rStyle w:val="Lienhypertexte"/>
            <w:vertAlign w:val="superscript"/>
          </w:rPr>
          <w:t xml:space="preserve">87</w:t>
        </w:r>
      </w:hyperlink>
    </w:p>
    <w:p>
      <w:pPr>
        <w:numPr>
          <w:ilvl w:val="0"/>
          <w:numId w:val="1126"/>
        </w:numPr>
      </w:pPr>
      <w:r>
        <w:t xml:space="preserve">.</w:t>
      </w:r>
      <w:hyperlink w:anchor="ref-marusteri2010">
        <w:r>
          <w:rPr>
            <w:rStyle w:val="Lienhypertexte"/>
            <w:vertAlign w:val="superscript"/>
          </w:rPr>
          <w:t xml:space="preserve">88</w:t>
        </w:r>
      </w:hyperlink>
    </w:p>
    <w:p>
      <w:pPr>
        <w:numPr>
          <w:ilvl w:val="0"/>
          <w:numId w:val="1126"/>
        </w:numPr>
      </w:pPr>
      <w:r>
        <w:t xml:space="preserve">.</w:t>
      </w:r>
      <w:hyperlink w:anchor="ref-mishra2019">
        <w:r>
          <w:rPr>
            <w:rStyle w:val="Lienhypertexte"/>
            <w:vertAlign w:val="superscript"/>
          </w:rPr>
          <w:t xml:space="preserve">89</w:t>
        </w:r>
      </w:hyperlink>
    </w:p>
    <w:p>
      <w:pPr>
        <w:numPr>
          <w:ilvl w:val="0"/>
          <w:numId w:val="1126"/>
        </w:numPr>
      </w:pPr>
      <w:r>
        <w:t xml:space="preserve">.</w:t>
      </w:r>
      <w:hyperlink w:anchor="ref-ray2021">
        <w:r>
          <w:rPr>
            <w:rStyle w:val="Lienhypertexte"/>
            <w:vertAlign w:val="superscript"/>
          </w:rPr>
          <w:t xml:space="preserve">90</w:t>
        </w:r>
      </w:hyperlink>
    </w:p>
    <w:p>
      <w:pPr>
        <w:numPr>
          <w:ilvl w:val="0"/>
          <w:numId w:val="1126"/>
        </w:numPr>
      </w:pPr>
      <w:r>
        <w:t xml:space="preserve">.</w:t>
      </w:r>
      <w:hyperlink w:anchor="ref-nayak2011">
        <w:r>
          <w:rPr>
            <w:rStyle w:val="Lienhypertexte"/>
            <w:vertAlign w:val="superscript"/>
          </w:rPr>
          <w:t xml:space="preserve">91</w:t>
        </w:r>
      </w:hyperlink>
    </w:p>
    <w:p>
      <w:pPr>
        <w:numPr>
          <w:ilvl w:val="0"/>
          <w:numId w:val="1126"/>
        </w:numPr>
      </w:pPr>
      <w:r>
        <w:t xml:space="preserve">.</w:t>
      </w:r>
      <w:hyperlink w:anchor="ref-shankar2014">
        <w:r>
          <w:rPr>
            <w:rStyle w:val="Lienhypertexte"/>
            <w:vertAlign w:val="superscript"/>
          </w:rPr>
          <w:t xml:space="preserve">92</w:t>
        </w:r>
      </w:hyperlink>
    </w:p>
    <w:p>
      <w:pPr>
        <w:pStyle w:val="FirstParagraph"/>
      </w:pPr>
    </w:p>
    <w:bookmarkEnd w:id="238"/>
    <w:bookmarkEnd w:id="239"/>
    <w:bookmarkEnd w:id="240"/>
    <w:bookmarkStart w:id="245" w:name="analise-inicial-dados"/>
    <w:p>
      <w:pPr>
        <w:pStyle w:val="Titre1"/>
      </w:pPr>
      <w:r>
        <w:rPr>
          <w:bCs/>
          <w:b/>
        </w:rPr>
        <w:t xml:space="preserve">Análise inicial de dados</w:t>
      </w:r>
    </w:p>
    <w:p>
      <w:pPr>
        <w:pStyle w:val="FirstParagraph"/>
      </w:pPr>
    </w:p>
    <w:bookmarkStart w:id="244" w:name="analise-inicial"/>
    <w:p>
      <w:pPr>
        <w:pStyle w:val="Titre2"/>
      </w:pPr>
      <w:r>
        <w:t xml:space="preserve">Análise inicial de dados</w:t>
      </w:r>
    </w:p>
    <w:p>
      <w:pPr>
        <w:pStyle w:val="FirstParagraph"/>
      </w:pPr>
    </w:p>
    <w:bookmarkStart w:id="241" w:name="o-que-é-análise-inicial-de-dados"/>
    <w:p>
      <w:pPr>
        <w:pStyle w:val="Titre3"/>
      </w:pPr>
      <w:r>
        <w:t xml:space="preserve">O que é análise inicial de dados?</w:t>
      </w:r>
    </w:p>
    <w:p>
      <w:pPr>
        <w:numPr>
          <w:ilvl w:val="0"/>
          <w:numId w:val="112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 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41"/>
    <w:bookmarkStart w:id="242"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42"/>
    <w:bookmarkStart w:id="243"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0"/>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43"/>
    <w:bookmarkEnd w:id="244"/>
    <w:bookmarkEnd w:id="245"/>
    <w:bookmarkStart w:id="263" w:name="analise-exploratoria-dados"/>
    <w:p>
      <w:pPr>
        <w:pStyle w:val="Titre1"/>
      </w:pPr>
      <w:r>
        <w:rPr>
          <w:bCs/>
          <w:b/>
        </w:rPr>
        <w:t xml:space="preserve">Análise exploratória de dados</w:t>
      </w:r>
    </w:p>
    <w:p>
      <w:pPr>
        <w:pStyle w:val="FirstParagraph"/>
      </w:pPr>
    </w:p>
    <w:bookmarkStart w:id="262" w:name="analise-exploratoria"/>
    <w:p>
      <w:pPr>
        <w:pStyle w:val="Titre2"/>
      </w:pPr>
      <w:r>
        <w:t xml:space="preserve">Análise exploratória de dados</w:t>
      </w:r>
    </w:p>
    <w:p>
      <w:pPr>
        <w:pStyle w:val="FirstParagraph"/>
      </w:pPr>
    </w:p>
    <w:bookmarkStart w:id="251"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50">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51"/>
    <w:bookmarkStart w:id="261"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56">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56">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61"/>
    <w:bookmarkEnd w:id="262"/>
    <w:bookmarkEnd w:id="263"/>
    <w:bookmarkStart w:id="312" w:name="analise-descritiva"/>
    <w:p>
      <w:pPr>
        <w:pStyle w:val="Titre1"/>
      </w:pPr>
      <w:r>
        <w:rPr>
          <w:bCs/>
          <w:b/>
        </w:rPr>
        <w:t xml:space="preserve">Análise descritiva</w:t>
      </w:r>
    </w:p>
    <w:p>
      <w:pPr>
        <w:pStyle w:val="FirstParagraph"/>
      </w:pPr>
    </w:p>
    <w:bookmarkStart w:id="270" w:name="descritiva"/>
    <w:p>
      <w:pPr>
        <w:pStyle w:val="Titre2"/>
      </w:pPr>
      <w:r>
        <w:t xml:space="preserve">Análise descritiva</w:t>
      </w:r>
    </w:p>
    <w:p>
      <w:pPr>
        <w:pStyle w:val="FirstParagraph"/>
      </w:pPr>
    </w:p>
    <w:bookmarkStart w:id="269"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68">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9"/>
    <w:bookmarkEnd w:id="270"/>
    <w:bookmarkStart w:id="273" w:name="tabelas"/>
    <w:p>
      <w:pPr>
        <w:pStyle w:val="Titre2"/>
      </w:pPr>
      <w:r>
        <w:t xml:space="preserve">Tabelas</w:t>
      </w:r>
    </w:p>
    <w:p>
      <w:pPr>
        <w:pStyle w:val="FirstParagraph"/>
      </w:pPr>
    </w:p>
    <w:bookmarkStart w:id="271"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71"/>
    <w:bookmarkStart w:id="272"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72"/>
    <w:bookmarkEnd w:id="273"/>
    <w:bookmarkStart w:id="282" w:name="tabela-1"/>
    <w:p>
      <w:pPr>
        <w:pStyle w:val="Titre2"/>
      </w:pPr>
      <w:r>
        <w:t xml:space="preserve">Tabela 1</w:t>
      </w:r>
    </w:p>
    <w:p>
      <w:pPr>
        <w:pStyle w:val="FirstParagraph"/>
      </w:pPr>
    </w:p>
    <w:bookmarkStart w:id="274"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74"/>
    <w:bookmarkStart w:id="275"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2"/>
        </w:numPr>
      </w:pPr>
      <w:r>
        <w:t xml:space="preserve">Permitir a replicação do estudo.</w:t>
      </w:r>
      <w:hyperlink w:anchor="ref-chen2020">
        <w:r>
          <w:rPr>
            <w:rStyle w:val="Lienhypertexte"/>
            <w:vertAlign w:val="superscript"/>
          </w:rPr>
          <w:t xml:space="preserve">72</w:t>
        </w:r>
      </w:hyperlink>
    </w:p>
    <w:p>
      <w:pPr>
        <w:numPr>
          <w:ilvl w:val="0"/>
          <w:numId w:val="1152"/>
        </w:numPr>
      </w:pPr>
      <w:r>
        <w:t xml:space="preserve">Meta-analisar os dados junto a estudos similares.</w:t>
      </w:r>
      <w:hyperlink w:anchor="ref-chen2020">
        <w:r>
          <w:rPr>
            <w:rStyle w:val="Lienhypertexte"/>
            <w:vertAlign w:val="superscript"/>
          </w:rPr>
          <w:t xml:space="preserve">72</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75"/>
    <w:bookmarkStart w:id="281"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80">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1"/>
    <w:bookmarkEnd w:id="282"/>
    <w:bookmarkStart w:id="289" w:name="tabela-2"/>
    <w:p>
      <w:pPr>
        <w:pStyle w:val="Titre2"/>
      </w:pPr>
      <w:r>
        <w:t xml:space="preserve">Tabela 2</w:t>
      </w:r>
    </w:p>
    <w:p>
      <w:pPr>
        <w:pStyle w:val="FirstParagraph"/>
      </w:pPr>
    </w:p>
    <w:bookmarkStart w:id="283"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83"/>
    <w:bookmarkStart w:id="288"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103</w:t>
        </w:r>
      </w:hyperlink>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80">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8"/>
    <w:bookmarkEnd w:id="289"/>
    <w:bookmarkStart w:id="311" w:name="graficos"/>
    <w:p>
      <w:pPr>
        <w:pStyle w:val="Titre2"/>
      </w:pPr>
      <w:r>
        <w:t xml:space="preserve">Gráficos</w:t>
      </w:r>
    </w:p>
    <w:p>
      <w:pPr>
        <w:pStyle w:val="FirstParagraph"/>
      </w:pPr>
    </w:p>
    <w:bookmarkStart w:id="290"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290"/>
    <w:bookmarkStart w:id="302"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funções para construção de gráficos</w:t>
      </w:r>
      <w:r>
        <w:t xml:space="preserve"> </w:t>
      </w:r>
      <w:hyperlink r:id="rId295">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298">
        <w:r>
          <w:drawing>
            <wp:inline>
              <wp:extent cx="157162" cy="157162"/>
              <wp:effectExtent b="0" l="0" r="0" t="0"/>
              <wp:docPr descr="" title="" id="65" name="Picture"/>
              <a:graphic>
                <a:graphicData uri="http://schemas.openxmlformats.org/drawingml/2006/picture">
                  <pic:pic>
                    <pic:nvPicPr>
                      <pic:cNvPr descr="Ciência-com-R_files/figure-docx/fa-icon-816f2f8c5de1688221ea8be20e4de069.png" id="6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01">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2"/>
    <w:bookmarkStart w:id="303"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303"/>
    <w:bookmarkStart w:id="309"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59"/>
        </w:numPr>
      </w:pPr>
      <w:r>
        <w:t xml:space="preserve">Exiba os pontos de dados em boxplots.</w:t>
      </w:r>
      <w:hyperlink w:anchor="ref-Weissgerber2019">
        <w:r>
          <w:rPr>
            <w:rStyle w:val="Lienhypertexte"/>
            <w:vertAlign w:val="superscript"/>
          </w:rPr>
          <w:t xml:space="preserve">109</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59"/>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inspiradas em publicações científicas para uso em gráficos</w:t>
      </w:r>
      <w:r>
        <w:t xml:space="preserve"> </w:t>
      </w:r>
      <w:hyperlink r:id="rId308">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9"/>
    <w:bookmarkStart w:id="310" w:name="Xade7d138eccea79fee08fc9602b6f38b086bf92"/>
    <w:p>
      <w:pPr>
        <w:pStyle w:val="Titre3"/>
      </w:pPr>
      <w:r>
        <w:t xml:space="preserve">Como exportar o gráfico para o manuscrito?</w:t>
      </w:r>
    </w:p>
    <w:p>
      <w:pPr>
        <w:numPr>
          <w:ilvl w:val="0"/>
          <w:numId w:val="1160"/>
        </w:numPr>
        <w:pStyle w:val="Compact"/>
      </w:pPr>
      <w:r>
        <w:t xml:space="preserve">.[REF]</w:t>
      </w:r>
    </w:p>
    <w:p>
      <w:pPr>
        <w:pStyle w:val="FirstParagraph"/>
      </w:pPr>
    </w:p>
    <w:bookmarkEnd w:id="310"/>
    <w:bookmarkEnd w:id="311"/>
    <w:bookmarkEnd w:id="312"/>
    <w:bookmarkStart w:id="343" w:name="analise-inferencial"/>
    <w:p>
      <w:pPr>
        <w:pStyle w:val="Titre1"/>
      </w:pPr>
      <w:r>
        <w:rPr>
          <w:bCs/>
          <w:b/>
        </w:rPr>
        <w:t xml:space="preserve">Análise inferencial</w:t>
      </w:r>
    </w:p>
    <w:p>
      <w:pPr>
        <w:pStyle w:val="FirstParagraph"/>
      </w:pPr>
    </w:p>
    <w:bookmarkStart w:id="315" w:name="ideias-hipoteses"/>
    <w:p>
      <w:pPr>
        <w:pStyle w:val="Titre2"/>
      </w:pPr>
      <w:r>
        <w:t xml:space="preserve">Ideias e hipóteses científicas</w:t>
      </w:r>
    </w:p>
    <w:p>
      <w:pPr>
        <w:pStyle w:val="FirstParagraph"/>
      </w:pPr>
    </w:p>
    <w:bookmarkStart w:id="313" w:name="o-que-é-hipótese-científica"/>
    <w:p>
      <w:pPr>
        <w:pStyle w:val="Titre3"/>
      </w:pPr>
      <w:r>
        <w:t xml:space="preserve">O que é hipótese científica?</w:t>
      </w:r>
    </w:p>
    <w:p>
      <w:pPr>
        <w:numPr>
          <w:ilvl w:val="0"/>
          <w:numId w:val="1161"/>
        </w:numPr>
        <w:pStyle w:val="Compact"/>
      </w:pPr>
      <w:r>
        <w:t xml:space="preserve">Hipótese científica é uma ideia que pode ser testada.</w:t>
      </w:r>
      <w:hyperlink w:anchor="ref-Curran-Everett2009">
        <w:r>
          <w:rPr>
            <w:rStyle w:val="Lienhypertexte"/>
            <w:vertAlign w:val="superscript"/>
          </w:rPr>
          <w:t xml:space="preserve">111</w:t>
        </w:r>
      </w:hyperlink>
    </w:p>
    <w:p>
      <w:pPr>
        <w:pStyle w:val="FirstParagraph"/>
      </w:pPr>
    </w:p>
    <w:bookmarkEnd w:id="313"/>
    <w:bookmarkStart w:id="314"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112</w:t>
        </w:r>
      </w:hyperlink>
    </w:p>
    <w:p>
      <w:pPr>
        <w:numPr>
          <w:ilvl w:val="0"/>
          <w:numId w:val="1162"/>
        </w:numPr>
      </w:pPr>
      <w:r>
        <w:t xml:space="preserve">Desafio a ideias aceitas.</w:t>
      </w:r>
      <w:hyperlink w:anchor="ref-Vandenbroucke2018">
        <w:r>
          <w:rPr>
            <w:rStyle w:val="Lienhypertexte"/>
            <w:vertAlign w:val="superscript"/>
          </w:rPr>
          <w:t xml:space="preserve">112</w:t>
        </w:r>
      </w:hyperlink>
    </w:p>
    <w:p>
      <w:pPr>
        <w:numPr>
          <w:ilvl w:val="0"/>
          <w:numId w:val="1162"/>
        </w:numPr>
      </w:pPr>
      <w:r>
        <w:t xml:space="preserve">Conflito entre ideias divergentes.</w:t>
      </w:r>
      <w:hyperlink w:anchor="ref-Vandenbroucke2018">
        <w:r>
          <w:rPr>
            <w:rStyle w:val="Lienhypertexte"/>
            <w:vertAlign w:val="superscript"/>
          </w:rPr>
          <w:t xml:space="preserve">112</w:t>
        </w:r>
      </w:hyperlink>
    </w:p>
    <w:p>
      <w:pPr>
        <w:numPr>
          <w:ilvl w:val="0"/>
          <w:numId w:val="1162"/>
        </w:numPr>
      </w:pPr>
      <w:r>
        <w:t xml:space="preserve">Variações regionais, temporais e populacionais.</w:t>
      </w:r>
      <w:hyperlink w:anchor="ref-Vandenbroucke2018">
        <w:r>
          <w:rPr>
            <w:rStyle w:val="Lienhypertexte"/>
            <w:vertAlign w:val="superscript"/>
          </w:rPr>
          <w:t xml:space="preserve">112</w:t>
        </w:r>
      </w:hyperlink>
    </w:p>
    <w:p>
      <w:pPr>
        <w:numPr>
          <w:ilvl w:val="0"/>
          <w:numId w:val="1162"/>
        </w:numPr>
      </w:pPr>
      <w:r>
        <w:t xml:space="preserve">Experiências dos próprios pesquisadores.</w:t>
      </w:r>
      <w:hyperlink w:anchor="ref-Vandenbroucke2018">
        <w:r>
          <w:rPr>
            <w:rStyle w:val="Lienhypertexte"/>
            <w:vertAlign w:val="superscript"/>
          </w:rPr>
          <w:t xml:space="preserve">112</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314"/>
    <w:bookmarkEnd w:id="315"/>
    <w:bookmarkStart w:id="317" w:name="erros-inferencia"/>
    <w:p>
      <w:pPr>
        <w:pStyle w:val="Titre2"/>
      </w:pPr>
      <w:r>
        <w:t xml:space="preserve">Testes de hipóteses</w:t>
      </w:r>
    </w:p>
    <w:p>
      <w:pPr>
        <w:pStyle w:val="FirstParagraph"/>
      </w:pPr>
    </w:p>
    <w:bookmarkStart w:id="316" w:name="quais-são-os-tipos-de-teste-de-hipóteses"/>
    <w:p>
      <w:pPr>
        <w:pStyle w:val="Titre3"/>
      </w:pPr>
      <w:r>
        <w:t xml:space="preserve">Quais são os tipos de teste de hipóteses?</w:t>
      </w:r>
    </w:p>
    <w:p>
      <w:pPr>
        <w:numPr>
          <w:ilvl w:val="0"/>
          <w:numId w:val="1163"/>
        </w:numPr>
      </w:pPr>
      <w:r>
        <w:t xml:space="preserve">Teste (clássico) de significância da hipótese nula.</w:t>
      </w:r>
      <w:hyperlink w:anchor="ref-lakens2018">
        <w:r>
          <w:rPr>
            <w:rStyle w:val="Lienhypertexte"/>
            <w:vertAlign w:val="superscript"/>
          </w:rPr>
          <w:t xml:space="preserve">113</w:t>
        </w:r>
      </w:hyperlink>
    </w:p>
    <w:p>
      <w:pPr>
        <w:numPr>
          <w:ilvl w:val="0"/>
          <w:numId w:val="1163"/>
        </w:numPr>
      </w:pPr>
      <w:r>
        <w:t xml:space="preserve">Teste de mínimos efeitos.</w:t>
      </w:r>
      <w:hyperlink w:anchor="ref-lakens2018">
        <w:r>
          <w:rPr>
            <w:rStyle w:val="Lienhypertexte"/>
            <w:vertAlign w:val="superscript"/>
          </w:rPr>
          <w:t xml:space="preserve">113</w:t>
        </w:r>
      </w:hyperlink>
    </w:p>
    <w:p>
      <w:pPr>
        <w:numPr>
          <w:ilvl w:val="0"/>
          <w:numId w:val="1163"/>
        </w:numPr>
      </w:pPr>
      <w:r>
        <w:t xml:space="preserve">Teste de equivalência.</w:t>
      </w:r>
      <w:hyperlink w:anchor="ref-lakens2018">
        <w:r>
          <w:rPr>
            <w:rStyle w:val="Lienhypertexte"/>
            <w:vertAlign w:val="superscript"/>
          </w:rPr>
          <w:t xml:space="preserve">113</w:t>
        </w:r>
      </w:hyperlink>
    </w:p>
    <w:p>
      <w:pPr>
        <w:numPr>
          <w:ilvl w:val="0"/>
          <w:numId w:val="1163"/>
        </w:numPr>
      </w:pPr>
      <w:r>
        <w:t xml:space="preserve">Teste de inferioridade.</w:t>
      </w:r>
      <w:hyperlink w:anchor="ref-lakens2018">
        <w:r>
          <w:rPr>
            <w:rStyle w:val="Lienhypertexte"/>
            <w:vertAlign w:val="superscript"/>
          </w:rPr>
          <w:t xml:space="preserve">113</w:t>
        </w:r>
      </w:hyperlink>
    </w:p>
    <w:p>
      <w:pPr>
        <w:numPr>
          <w:ilvl w:val="0"/>
          <w:numId w:val="1163"/>
        </w:numPr>
      </w:pPr>
      <w:r>
        <w:t xml:space="preserve">Teste de não-inferioridade.[REF]</w:t>
      </w:r>
    </w:p>
    <w:p>
      <w:pPr>
        <w:numPr>
          <w:ilvl w:val="0"/>
          <w:numId w:val="1163"/>
        </w:numPr>
      </w:pPr>
      <w:r>
        <w:t xml:space="preserve">Teste de superioridade.[REF]</w:t>
      </w:r>
    </w:p>
    <w:p>
      <w:pPr>
        <w:pStyle w:val="FirstParagraph"/>
      </w:pPr>
    </w:p>
    <w:bookmarkEnd w:id="316"/>
    <w:bookmarkEnd w:id="317"/>
    <w:bookmarkStart w:id="323" w:name="inferencial"/>
    <w:p>
      <w:pPr>
        <w:pStyle w:val="Titre2"/>
      </w:pPr>
      <w:r>
        <w:t xml:space="preserve">Análise inferencial</w:t>
      </w:r>
    </w:p>
    <w:p>
      <w:pPr>
        <w:pStyle w:val="FirstParagraph"/>
      </w:pPr>
    </w:p>
    <w:bookmarkStart w:id="318" w:name="o-que-é-análise-inferencial"/>
    <w:p>
      <w:pPr>
        <w:pStyle w:val="Titre3"/>
      </w:pPr>
      <w:r>
        <w:t xml:space="preserve">O que é análise inferencial?</w:t>
      </w:r>
    </w:p>
    <w:p>
      <w:pPr>
        <w:numPr>
          <w:ilvl w:val="0"/>
          <w:numId w:val="116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318"/>
    <w:bookmarkStart w:id="319"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19"/>
    <w:bookmarkStart w:id="320"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20"/>
    <w:bookmarkStart w:id="321"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321"/>
    <w:bookmarkStart w:id="322" w:name="o-que-reportar-após-um-teste-de-hipótese"/>
    <w:p>
      <w:pPr>
        <w:pStyle w:val="Titre3"/>
      </w:pPr>
      <w:r>
        <w:t xml:space="preserve">O que reportar após um teste de hipótese?</w:t>
      </w:r>
    </w:p>
    <w:p>
      <w:pPr>
        <w:numPr>
          <w:ilvl w:val="0"/>
          <w:numId w:val="1168"/>
        </w:numPr>
      </w:pPr>
      <w:r>
        <w:t xml:space="preserve">P-valores, como estimativa da significância estatística.</w:t>
      </w:r>
      <w:hyperlink w:anchor="ref-Sullivan2012">
        <w:r>
          <w:rPr>
            <w:rStyle w:val="Lienhypertexte"/>
            <w:vertAlign w:val="superscript"/>
          </w:rPr>
          <w:t xml:space="preserve">114</w:t>
        </w:r>
      </w:hyperlink>
    </w:p>
    <w:p>
      <w:pPr>
        <w:numPr>
          <w:ilvl w:val="0"/>
          <w:numId w:val="1168"/>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322"/>
    <w:bookmarkEnd w:id="323"/>
    <w:bookmarkStart w:id="329" w:name="erros-de-inferência"/>
    <w:p>
      <w:pPr>
        <w:pStyle w:val="Titre2"/>
      </w:pPr>
      <w:r>
        <w:t xml:space="preserve">Erros de inferência</w:t>
      </w:r>
    </w:p>
    <w:p>
      <w:pPr>
        <w:pStyle w:val="FirstParagraph"/>
      </w:pPr>
    </w:p>
    <w:bookmarkStart w:id="324" w:name="X2ee2727e337a4aac4d6020bee661b1c2a101348"/>
    <w:p>
      <w:pPr>
        <w:pStyle w:val="Titre3"/>
      </w:pPr>
      <w:r>
        <w:t xml:space="preserve">O que são erros de inferência estatística?</w:t>
      </w:r>
    </w:p>
    <w:p>
      <w:pPr>
        <w:numPr>
          <w:ilvl w:val="0"/>
          <w:numId w:val="116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24"/>
    <w:bookmarkStart w:id="325" w:name="o-que-é-erro-tipo-i"/>
    <w:p>
      <w:pPr>
        <w:pStyle w:val="Titre3"/>
      </w:pPr>
      <w:r>
        <w:t xml:space="preserve">O que é erro tipo I?</w:t>
      </w:r>
    </w:p>
    <w:p>
      <w:pPr>
        <w:numPr>
          <w:ilvl w:val="0"/>
          <w:numId w:val="117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25"/>
    <w:bookmarkStart w:id="326" w:name="o-que-é-erro-tipo-ii"/>
    <w:p>
      <w:pPr>
        <w:pStyle w:val="Titre3"/>
      </w:pPr>
      <w:r>
        <w:t xml:space="preserve">O que é erro tipo II?</w:t>
      </w:r>
    </w:p>
    <w:p>
      <w:pPr>
        <w:numPr>
          <w:ilvl w:val="0"/>
          <w:numId w:val="117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26"/>
    <w:bookmarkStart w:id="327" w:name="o-que-é-poder-do-teste"/>
    <w:p>
      <w:pPr>
        <w:pStyle w:val="Titre3"/>
      </w:pPr>
      <w:r>
        <w:t xml:space="preserve">O que é poder do teste?</w:t>
      </w:r>
    </w:p>
    <w:p>
      <w:pPr>
        <w:numPr>
          <w:ilvl w:val="0"/>
          <w:numId w:val="117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17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327"/>
    <w:bookmarkStart w:id="328" w:name="Xcb0a44fb7f0a2bf7493f2150059e246d39c033a"/>
    <w:p>
      <w:pPr>
        <w:pStyle w:val="Titre3"/>
      </w:pPr>
      <w:r>
        <w:t xml:space="preserve">Qual a relação entre os erros tipo I e II?</w:t>
      </w:r>
    </w:p>
    <w:p>
      <w:pPr>
        <w:numPr>
          <w:ilvl w:val="0"/>
          <w:numId w:val="1173"/>
        </w:numPr>
        <w:pStyle w:val="Compact"/>
      </w:pPr>
      <w:r>
        <w:t xml:space="preserve">.[REF]</w:t>
      </w:r>
    </w:p>
    <w:p>
      <w:pPr>
        <w:pStyle w:val="FirstParagraph"/>
      </w:pPr>
    </w:p>
    <w:bookmarkEnd w:id="328"/>
    <w:bookmarkEnd w:id="329"/>
    <w:bookmarkStart w:id="334" w:name="tamanho-efeito"/>
    <w:p>
      <w:pPr>
        <w:pStyle w:val="Titre2"/>
      </w:pPr>
      <w:r>
        <w:t xml:space="preserve">Tamanho do efeito</w:t>
      </w:r>
    </w:p>
    <w:p>
      <w:pPr>
        <w:pStyle w:val="FirstParagraph"/>
      </w:pPr>
    </w:p>
    <w:bookmarkStart w:id="330" w:name="o-que-é-o-tamanho-do-efeito"/>
    <w:p>
      <w:pPr>
        <w:pStyle w:val="Titre3"/>
      </w:pPr>
      <w:r>
        <w:t xml:space="preserve">O que é o tamanho do efeito?</w:t>
      </w:r>
    </w:p>
    <w:p>
      <w:pPr>
        <w:numPr>
          <w:ilvl w:val="0"/>
          <w:numId w:val="117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115</w:t>
        </w:r>
      </w:hyperlink>
    </w:p>
    <w:p>
      <w:pPr>
        <w:pStyle w:val="FirstParagraph"/>
      </w:pPr>
    </w:p>
    <w:bookmarkEnd w:id="330"/>
    <w:bookmarkStart w:id="331" w:name="como-interpretar-um-tamanho-do-efeito"/>
    <w:p>
      <w:pPr>
        <w:pStyle w:val="Titre3"/>
      </w:pPr>
      <w:r>
        <w:t xml:space="preserve">Como interpretar um tamanho do efeito?</w:t>
      </w:r>
    </w:p>
    <w:p>
      <w:pPr>
        <w:numPr>
          <w:ilvl w:val="0"/>
          <w:numId w:val="1175"/>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31"/>
    <w:bookmarkStart w:id="332" w:name="quais-são-os-tipos-de-tamanho-do-efeito"/>
    <w:p>
      <w:pPr>
        <w:pStyle w:val="Titre3"/>
      </w:pPr>
      <w:r>
        <w:t xml:space="preserve">Quais são os tipos de tamanho do efeito?</w:t>
      </w:r>
    </w:p>
    <w:p>
      <w:pPr>
        <w:numPr>
          <w:ilvl w:val="0"/>
          <w:numId w:val="1176"/>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7"/>
        </w:numPr>
      </w:pPr>
      <w:r>
        <w:t xml:space="preserve">Cohen’s d</w:t>
      </w:r>
    </w:p>
    <w:p>
      <w:pPr>
        <w:numPr>
          <w:ilvl w:val="1"/>
          <w:numId w:val="1177"/>
        </w:numPr>
      </w:pPr>
      <w:r>
        <w:t xml:space="preserve">Glass’s</w:t>
      </w:r>
      <w:r>
        <w:t xml:space="preserve"> </w:t>
      </w:r>
      <m:oMath>
        <m:r>
          <m:t>Δ</m:t>
        </m:r>
      </m:oMath>
    </w:p>
    <w:p>
      <w:pPr>
        <w:numPr>
          <w:ilvl w:val="1"/>
          <w:numId w:val="117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7"/>
        </w:numPr>
      </w:pPr>
      <w:r>
        <w:t xml:space="preserve">Risco relativo ou razão de risco (</w:t>
      </w:r>
      <m:oMath>
        <m:r>
          <m:t>R</m:t>
        </m:r>
        <m:r>
          <m:t>R</m:t>
        </m:r>
      </m:oMath>
      <w:r>
        <w:t xml:space="preserve">)</w:t>
      </w:r>
    </w:p>
    <w:p>
      <w:pPr>
        <w:numPr>
          <w:ilvl w:val="0"/>
          <w:numId w:val="1176"/>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8"/>
        </w:numPr>
      </w:pPr>
      <w:r>
        <w:t xml:space="preserve">Coeficiente de correlação de Pearson (</w:t>
      </w:r>
      <m:oMath>
        <m:r>
          <m:t>r</m:t>
        </m:r>
      </m:oMath>
      <w:r>
        <w:t xml:space="preserve">)</w:t>
      </w:r>
    </w:p>
    <w:p>
      <w:pPr>
        <w:numPr>
          <w:ilvl w:val="1"/>
          <w:numId w:val="1178"/>
        </w:numPr>
      </w:pPr>
      <w:r>
        <w:t xml:space="preserve">Coeficiente de determinação (</w:t>
      </w:r>
      <m:oMath>
        <m:sSup>
          <m:e>
            <m:r>
              <m:t>R</m:t>
            </m:r>
          </m:e>
          <m:sup>
            <m:r>
              <m:t>2</m:t>
            </m:r>
          </m:sup>
        </m:sSup>
      </m:oMath>
      <w:r>
        <w:t xml:space="preserve">)</w:t>
      </w:r>
    </w:p>
    <w:p>
      <w:pPr>
        <w:pStyle w:val="FirstParagraph"/>
      </w:pPr>
    </w:p>
    <w:bookmarkEnd w:id="332"/>
    <w:bookmarkStart w:id="333" w:name="X59b84fc12ee4155f36dfb0ba9b6c468e97b5d54"/>
    <w:p>
      <w:pPr>
        <w:pStyle w:val="Titre3"/>
      </w:pPr>
      <w:r>
        <w:t xml:space="preserve">Como converter um tamanho de efeito em outro?</w:t>
      </w:r>
    </w:p>
    <w:p>
      <w:pPr>
        <w:numPr>
          <w:ilvl w:val="0"/>
          <w:numId w:val="1179"/>
        </w:numPr>
        <w:pStyle w:val="Compact"/>
      </w:pPr>
      <w:r>
        <w:t xml:space="preserve">.</w:t>
      </w:r>
      <w:hyperlink w:anchor="ref-Kim2015">
        <w:r>
          <w:rPr>
            <w:rStyle w:val="Lienhypertexte"/>
            <w:vertAlign w:val="superscript"/>
          </w:rPr>
          <w:t xml:space="preserve">115</w:t>
        </w:r>
      </w:hyperlink>
    </w:p>
    <w:p>
      <w:pPr>
        <w:pStyle w:val="FirstParagraph"/>
      </w:pPr>
    </w:p>
    <w:bookmarkEnd w:id="333"/>
    <w:bookmarkEnd w:id="334"/>
    <w:bookmarkStart w:id="336" w:name="p-valor"/>
    <w:p>
      <w:pPr>
        <w:pStyle w:val="Titre2"/>
      </w:pPr>
      <w:r>
        <w:t xml:space="preserve">P-valor</w:t>
      </w:r>
    </w:p>
    <w:p>
      <w:pPr>
        <w:pStyle w:val="FirstParagraph"/>
      </w:pPr>
    </w:p>
    <w:bookmarkStart w:id="335" w:name="o-que-é-o-p-valor"/>
    <w:p>
      <w:pPr>
        <w:pStyle w:val="Titre3"/>
      </w:pPr>
      <w:r>
        <w:t xml:space="preserve">O que é o P-valor?</w:t>
      </w:r>
    </w:p>
    <w:p>
      <w:pPr>
        <w:numPr>
          <w:ilvl w:val="0"/>
          <w:numId w:val="1180"/>
        </w:numPr>
        <w:pStyle w:val="Compact"/>
      </w:pPr>
      <w:r>
        <w:t xml:space="preserve">.[REF]</w:t>
      </w:r>
    </w:p>
    <w:p>
      <w:pPr>
        <w:pStyle w:val="FirstParagraph"/>
      </w:pPr>
    </w:p>
    <w:bookmarkEnd w:id="335"/>
    <w:bookmarkEnd w:id="336"/>
    <w:bookmarkStart w:id="342" w:name="tipos-analises-inferenciais"/>
    <w:p>
      <w:pPr>
        <w:pStyle w:val="Titre2"/>
      </w:pPr>
      <w:r>
        <w:t xml:space="preserve">Tipos de análises inferenciais</w:t>
      </w:r>
    </w:p>
    <w:p>
      <w:pPr>
        <w:pStyle w:val="FirstParagraph"/>
      </w:pPr>
    </w:p>
    <w:bookmarkStart w:id="337" w:name="o-que-é-uma-análise-ad-hoc"/>
    <w:p>
      <w:pPr>
        <w:pStyle w:val="Titre3"/>
      </w:pPr>
      <w:r>
        <w:t xml:space="preserve">O que é uma análise ad hoc?</w:t>
      </w:r>
    </w:p>
    <w:p>
      <w:pPr>
        <w:numPr>
          <w:ilvl w:val="0"/>
          <w:numId w:val="1181"/>
        </w:numPr>
        <w:pStyle w:val="Compact"/>
      </w:pPr>
      <w:r>
        <w:t xml:space="preserve">.[REF]</w:t>
      </w:r>
    </w:p>
    <w:p>
      <w:pPr>
        <w:pStyle w:val="FirstParagraph"/>
      </w:pPr>
    </w:p>
    <w:bookmarkEnd w:id="337"/>
    <w:bookmarkStart w:id="338" w:name="o-que-é-uma-análise-post-hoc"/>
    <w:p>
      <w:pPr>
        <w:pStyle w:val="Titre3"/>
      </w:pPr>
      <w:r>
        <w:t xml:space="preserve">O que é uma análise post hoc?</w:t>
      </w:r>
    </w:p>
    <w:p>
      <w:pPr>
        <w:numPr>
          <w:ilvl w:val="0"/>
          <w:numId w:val="1182"/>
        </w:numPr>
        <w:pStyle w:val="Compact"/>
      </w:pPr>
      <w:r>
        <w:t xml:space="preserve">.[REF]</w:t>
      </w:r>
    </w:p>
    <w:p>
      <w:pPr>
        <w:pStyle w:val="FirstParagraph"/>
      </w:pPr>
    </w:p>
    <w:bookmarkEnd w:id="338"/>
    <w:bookmarkStart w:id="339"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39"/>
    <w:bookmarkStart w:id="340"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40"/>
    <w:bookmarkStart w:id="341"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41"/>
    <w:bookmarkEnd w:id="342"/>
    <w:bookmarkEnd w:id="343"/>
    <w:bookmarkStart w:id="346" w:name="analise-comparacao"/>
    <w:p>
      <w:pPr>
        <w:pStyle w:val="Titre1"/>
      </w:pPr>
      <w:r>
        <w:rPr>
          <w:bCs/>
          <w:b/>
        </w:rPr>
        <w:t xml:space="preserve">Comparação</w:t>
      </w:r>
    </w:p>
    <w:p>
      <w:pPr>
        <w:pStyle w:val="FirstParagraph"/>
      </w:pPr>
    </w:p>
    <w:bookmarkStart w:id="345" w:name="analise-inferencial-comparacao"/>
    <w:p>
      <w:pPr>
        <w:pStyle w:val="Titre2"/>
      </w:pPr>
      <w:r>
        <w:t xml:space="preserve">Análise inferencial de comparação</w:t>
      </w:r>
    </w:p>
    <w:p>
      <w:pPr>
        <w:pStyle w:val="FirstParagraph"/>
      </w:pPr>
    </w:p>
    <w:bookmarkStart w:id="344" w:name="o-que-é-análise-de-comparação-de-dados"/>
    <w:p>
      <w:pPr>
        <w:pStyle w:val="Titre3"/>
      </w:pPr>
      <w:r>
        <w:t xml:space="preserve">O que é análise de comparação de dados?</w:t>
      </w:r>
    </w:p>
    <w:p>
      <w:pPr>
        <w:numPr>
          <w:ilvl w:val="0"/>
          <w:numId w:val="1186"/>
        </w:numPr>
        <w:pStyle w:val="Compact"/>
      </w:pPr>
      <w:r>
        <w:t xml:space="preserve">.[REF]</w:t>
      </w:r>
    </w:p>
    <w:p>
      <w:pPr>
        <w:pStyle w:val="FirstParagraph"/>
      </w:pPr>
    </w:p>
    <w:bookmarkEnd w:id="344"/>
    <w:bookmarkEnd w:id="345"/>
    <w:bookmarkEnd w:id="346"/>
    <w:bookmarkStart w:id="365" w:name="analise-inferencial-correlacao"/>
    <w:p>
      <w:pPr>
        <w:pStyle w:val="Titre1"/>
      </w:pPr>
      <w:r>
        <w:rPr>
          <w:bCs/>
          <w:b/>
        </w:rPr>
        <w:t xml:space="preserve">Correlação</w:t>
      </w:r>
    </w:p>
    <w:p>
      <w:pPr>
        <w:pStyle w:val="FirstParagraph"/>
      </w:pPr>
    </w:p>
    <w:bookmarkStart w:id="364" w:name="analise-correlacao"/>
    <w:p>
      <w:pPr>
        <w:pStyle w:val="Titre2"/>
      </w:pPr>
      <w:r>
        <w:t xml:space="preserve">Análise de correlação</w:t>
      </w:r>
    </w:p>
    <w:p>
      <w:pPr>
        <w:pStyle w:val="FirstParagraph"/>
      </w:pPr>
    </w:p>
    <w:bookmarkStart w:id="347" w:name="o-que-é-análise-de-correlação"/>
    <w:p>
      <w:pPr>
        <w:pStyle w:val="Titre3"/>
      </w:pPr>
      <w:r>
        <w:t xml:space="preserve">O que é análise de correlação?</w:t>
      </w:r>
    </w:p>
    <w:p>
      <w:pPr>
        <w:numPr>
          <w:ilvl w:val="0"/>
          <w:numId w:val="1187"/>
        </w:numPr>
        <w:pStyle w:val="Compact"/>
      </w:pPr>
      <w:r>
        <w:t xml:space="preserve">.[REF]</w:t>
      </w:r>
    </w:p>
    <w:p>
      <w:pPr>
        <w:pStyle w:val="FirstParagraph"/>
      </w:pPr>
    </w:p>
    <w:bookmarkEnd w:id="347"/>
    <w:bookmarkStart w:id="348" w:name="Xec7302db371cb0f9a96d84f3018faa8f4e77609"/>
    <w:p>
      <w:pPr>
        <w:pStyle w:val="Titre3"/>
      </w:pPr>
      <w:r>
        <w:t xml:space="preserve">Qual é a interpretação das medidas de correlação?</w:t>
      </w:r>
    </w:p>
    <w:p>
      <w:pPr>
        <w:numPr>
          <w:ilvl w:val="0"/>
          <w:numId w:val="118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pStyle w:val="FirstParagraph"/>
      </w:pPr>
    </w:p>
    <w:bookmarkEnd w:id="348"/>
    <w:bookmarkStart w:id="349" w:name="X2474dd83d9f59f45c3c0c277dc02cae0ce5b555"/>
    <w:p>
      <w:pPr>
        <w:pStyle w:val="Titre3"/>
      </w:pPr>
      <w:r>
        <w:t xml:space="preserve">Quais precauções devem ser tomadas na interpretação de medidas de correlação?</w:t>
      </w:r>
    </w:p>
    <w:p>
      <w:pPr>
        <w:numPr>
          <w:ilvl w:val="0"/>
          <w:numId w:val="118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116</w:t>
        </w:r>
      </w:hyperlink>
    </w:p>
    <w:p>
      <w:pPr>
        <w:numPr>
          <w:ilvl w:val="0"/>
          <w:numId w:val="118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116</w:t>
        </w:r>
      </w:hyperlink>
    </w:p>
    <w:p>
      <w:pPr>
        <w:pStyle w:val="FirstParagraph"/>
      </w:pPr>
    </w:p>
    <w:bookmarkEnd w:id="349"/>
    <w:bookmarkStart w:id="363" w:name="X4dcd63344b66114aa7efa123018bb0a90adafdb"/>
    <w:p>
      <w:pPr>
        <w:pStyle w:val="Titre3"/>
      </w:pPr>
      <w:r>
        <w:t xml:space="preserve">Quais testes podem ser usados para análises de correlação?</w:t>
      </w:r>
    </w:p>
    <w:p>
      <w:pPr>
        <w:numPr>
          <w:ilvl w:val="0"/>
          <w:numId w:val="1190"/>
        </w:numPr>
      </w:pPr>
      <w:r>
        <w:t xml:space="preserve">Coeficiente de correlação de Pearson (</w:t>
      </w:r>
      <m:oMath>
        <m:r>
          <m:t>r</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Tipo: 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Hipóteses:</w:t>
      </w:r>
      <w:hyperlink w:anchor="ref-allison2022">
        <w:r>
          <w:rPr>
            <w:rStyle w:val="Lienhypertexte"/>
            <w:vertAlign w:val="superscript"/>
          </w:rPr>
          <w:t xml:space="preserve">117</w:t>
        </w:r>
      </w:hyperlink>
    </w:p>
    <w:p>
      <w:pPr>
        <w:numPr>
          <w:ilvl w:val="2"/>
          <w:numId w:val="119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1"/>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193"/>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354">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116</w:t>
        </w:r>
      </w:hyperlink>
    </w:p>
    <w:p>
      <w:pPr>
        <w:numPr>
          <w:ilvl w:val="1"/>
          <w:numId w:val="119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116</w:t>
        </w:r>
      </w:hyperlink>
    </w:p>
    <w:p>
      <w:pPr>
        <w:numPr>
          <w:ilvl w:val="1"/>
          <w:numId w:val="1195"/>
        </w:numPr>
      </w:pPr>
      <w:r>
        <w:t xml:space="preserve">Tipo: paramétrico.</w:t>
      </w:r>
      <w:hyperlink w:anchor="ref-khamis2008">
        <w:r>
          <w:rPr>
            <w:rStyle w:val="Lienhypertexte"/>
            <w:vertAlign w:val="superscript"/>
          </w:rPr>
          <w:t xml:space="preserve">116</w:t>
        </w:r>
      </w:hyperlink>
    </w:p>
    <w:p>
      <w:pPr>
        <w:numPr>
          <w:ilvl w:val="1"/>
          <w:numId w:val="1195"/>
        </w:numPr>
      </w:pPr>
      <w:r>
        <w:t xml:space="preserve">Hipóteses:</w:t>
      </w:r>
      <w:hyperlink w:anchor="ref-khamis2008">
        <w:r>
          <w:rPr>
            <w:rStyle w:val="Lienhypertexte"/>
            <w:vertAlign w:val="superscript"/>
          </w:rPr>
          <w:t xml:space="preserve">116</w:t>
        </w:r>
      </w:hyperlink>
    </w:p>
    <w:p>
      <w:pPr>
        <w:numPr>
          <w:ilvl w:val="2"/>
          <w:numId w:val="119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5"/>
        </w:numPr>
      </w:pPr>
      <w:r>
        <w:t xml:space="preserve">Tamanho do efeito:</w:t>
      </w:r>
      <w:hyperlink w:anchor="ref-khamis2008">
        <w:r>
          <w:rPr>
            <w:rStyle w:val="Lienhypertexte"/>
            <w:vertAlign w:val="superscript"/>
          </w:rPr>
          <w:t xml:space="preserve">116</w:t>
        </w:r>
      </w:hyperlink>
    </w:p>
    <w:p>
      <w:pPr>
        <w:numPr>
          <w:ilvl w:val="2"/>
          <w:numId w:val="119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77" name="Picture"/>
            <a:graphic>
              <a:graphicData uri="http://schemas.openxmlformats.org/drawingml/2006/picture">
                <pic:pic>
                  <pic:nvPicPr>
                    <pic:cNvPr descr="Ciência-com-R_files/figure-docx/fa-icon-743c64b9ba893ee22ddca6ba87c98316.png" id="7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354">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8"/>
        </w:numPr>
      </w:pPr>
      <w:r>
        <w:t xml:space="preserve">Coeficiente de correlação de Spearman (</w:t>
      </w:r>
      <m:oMath>
        <m:r>
          <m:t>ρ</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9"/>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1"/>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354">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63"/>
    <w:bookmarkEnd w:id="364"/>
    <w:bookmarkEnd w:id="365"/>
    <w:bookmarkStart w:id="384" w:name="analise-inferencial-associacao"/>
    <w:p>
      <w:pPr>
        <w:pStyle w:val="Titre1"/>
      </w:pPr>
      <w:r>
        <w:rPr>
          <w:bCs/>
          <w:b/>
        </w:rPr>
        <w:t xml:space="preserve">Associação</w:t>
      </w:r>
    </w:p>
    <w:p>
      <w:pPr>
        <w:pStyle w:val="FirstParagraph"/>
      </w:pPr>
    </w:p>
    <w:bookmarkStart w:id="367" w:name="analise-associacao"/>
    <w:p>
      <w:pPr>
        <w:pStyle w:val="Titre2"/>
      </w:pPr>
      <w:r>
        <w:t xml:space="preserve">Análise de associação</w:t>
      </w:r>
    </w:p>
    <w:p>
      <w:pPr>
        <w:pStyle w:val="FirstParagraph"/>
      </w:pPr>
    </w:p>
    <w:bookmarkStart w:id="366" w:name="o-que-é-análise-de-associação"/>
    <w:p>
      <w:pPr>
        <w:pStyle w:val="Titre3"/>
      </w:pPr>
      <w:r>
        <w:t xml:space="preserve">O que é análise de associação?</w:t>
      </w:r>
    </w:p>
    <w:p>
      <w:pPr>
        <w:numPr>
          <w:ilvl w:val="0"/>
          <w:numId w:val="1202"/>
        </w:numPr>
        <w:pStyle w:val="Compact"/>
      </w:pPr>
      <w:r>
        <w:t xml:space="preserve">.[REF]</w:t>
      </w:r>
    </w:p>
    <w:p>
      <w:pPr>
        <w:pStyle w:val="FirstParagraph"/>
      </w:pPr>
    </w:p>
    <w:bookmarkEnd w:id="366"/>
    <w:bookmarkEnd w:id="367"/>
    <w:bookmarkStart w:id="383" w:name="bivariada"/>
    <w:p>
      <w:pPr>
        <w:pStyle w:val="Titre2"/>
      </w:pPr>
      <w:r>
        <w:t xml:space="preserve">Associação bivariada</w:t>
      </w:r>
    </w:p>
    <w:p>
      <w:pPr>
        <w:pStyle w:val="FirstParagraph"/>
      </w:pPr>
    </w:p>
    <w:bookmarkStart w:id="368" w:name="X66abb35787a141e23d10a309a47c044f2797622"/>
    <w:p>
      <w:pPr>
        <w:pStyle w:val="Titre3"/>
      </w:pPr>
      <w:r>
        <w:t xml:space="preserve">O que são análises de associação bivariada?</w:t>
      </w:r>
    </w:p>
    <w:p>
      <w:pPr>
        <w:numPr>
          <w:ilvl w:val="0"/>
          <w:numId w:val="1203"/>
        </w:numPr>
        <w:pStyle w:val="Compact"/>
      </w:pPr>
      <w:r>
        <w:t xml:space="preserve">.[REF]</w:t>
      </w:r>
    </w:p>
    <w:p>
      <w:pPr>
        <w:pStyle w:val="FirstParagraph"/>
      </w:pPr>
    </w:p>
    <w:bookmarkEnd w:id="368"/>
    <w:bookmarkStart w:id="382" w:name="X05733485797066d74befab517659a4f7eb67d15"/>
    <w:p>
      <w:pPr>
        <w:pStyle w:val="Titre3"/>
      </w:pPr>
      <w:r>
        <w:t xml:space="preserve">Quais testes podem ser usados para análises de associação bivariada?</w:t>
      </w:r>
    </w:p>
    <w:p>
      <w:pPr>
        <w:numPr>
          <w:ilvl w:val="0"/>
          <w:numId w:val="1204"/>
        </w:numPr>
      </w:pPr>
      <w:r>
        <w:t xml:space="preserve">Teste Qui-quadrado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119</w:t>
        </w:r>
      </w:hyperlink>
    </w:p>
    <w:p>
      <w:pPr>
        <w:numPr>
          <w:ilvl w:val="1"/>
          <w:numId w:val="120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119</w:t>
        </w:r>
      </w:hyperlink>
    </w:p>
    <w:p>
      <w:pPr>
        <w:numPr>
          <w:ilvl w:val="1"/>
          <w:numId w:val="1205"/>
        </w:numPr>
      </w:pPr>
      <w:r>
        <w:t xml:space="preserve">Tipo: não paramétrico.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Suposições: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06"/>
        </w:numPr>
      </w:pPr>
      <w:r>
        <w:t xml:space="preserve">As variáveis são ordinais ou categóricas nominais, de modo que as células representem frequência.</w:t>
      </w:r>
    </w:p>
    <w:p>
      <w:pPr>
        <w:numPr>
          <w:ilvl w:val="2"/>
          <w:numId w:val="1206"/>
        </w:numPr>
      </w:pPr>
      <w:r>
        <w:t xml:space="preserve">Os níveis dos fatores (variáveis categóricas) são mutuamente exclusivos.</w:t>
      </w:r>
    </w:p>
    <w:p>
      <w:pPr>
        <w:numPr>
          <w:ilvl w:val="2"/>
          <w:numId w:val="1206"/>
        </w:numPr>
      </w:pPr>
      <w:r>
        <w:t xml:space="preserve">Tamanho de amostra grande e adequado porque é baseado em uma abordagem de aproximação.</w:t>
      </w:r>
    </w:p>
    <w:p>
      <w:pPr>
        <w:numPr>
          <w:ilvl w:val="2"/>
          <w:numId w:val="1206"/>
        </w:numPr>
      </w:pPr>
      <w:r>
        <w:t xml:space="preserve">Menos de 20% das células com frequências esperadas &lt; 5</w:t>
      </w:r>
    </w:p>
    <w:p>
      <w:pPr>
        <w:numPr>
          <w:ilvl w:val="2"/>
          <w:numId w:val="1206"/>
        </w:numPr>
      </w:pPr>
      <w:r>
        <w:t xml:space="preserve">Nenhuma célula com frequência esperada &lt; 1.</w:t>
      </w:r>
    </w:p>
    <w:p>
      <w:pPr>
        <w:numPr>
          <w:ilvl w:val="1"/>
          <w:numId w:val="1205"/>
        </w:numPr>
      </w:pPr>
      <w:r>
        <w:t xml:space="preserve">Hipóteses:</w:t>
      </w:r>
      <w:hyperlink w:anchor="ref-Kim2017a">
        <w:r>
          <w:rPr>
            <w:rStyle w:val="Lienhypertexte"/>
            <w:vertAlign w:val="superscript"/>
          </w:rPr>
          <w:t xml:space="preserve">119</w:t>
        </w:r>
      </w:hyperlink>
    </w:p>
    <w:p>
      <w:pPr>
        <w:numPr>
          <w:ilvl w:val="2"/>
          <w:numId w:val="1207"/>
        </w:numPr>
      </w:pPr>
      <w:r>
        <w:t xml:space="preserve">Nula (</w:t>
      </w:r>
      <m:oMath>
        <m:sSub>
          <m:e>
            <m:r>
              <m:t>H</m:t>
            </m:r>
          </m:e>
          <m:sub>
            <m:r>
              <m:t>0</m:t>
            </m:r>
          </m:sub>
        </m:sSub>
      </m:oMath>
      <w:r>
        <w:t xml:space="preserve">): independente (sem associação)</w:t>
      </w:r>
    </w:p>
    <w:p>
      <w:pPr>
        <w:numPr>
          <w:ilvl w:val="2"/>
          <w:numId w:val="1207"/>
        </w:numPr>
      </w:pPr>
      <w:r>
        <w:t xml:space="preserve">Alternativa (</w:t>
      </w:r>
      <m:oMath>
        <m:sSub>
          <m:e>
            <m:r>
              <m:t>H</m:t>
            </m:r>
          </m:e>
          <m:sub>
            <m:r>
              <m:t>1</m:t>
            </m:r>
          </m:sub>
        </m:sSub>
      </m:oMath>
      <w:r>
        <w:t xml:space="preserve">): não independente (associação)</w:t>
      </w:r>
    </w:p>
    <w:p>
      <w:pPr>
        <w:numPr>
          <w:ilvl w:val="1"/>
          <w:numId w:val="1205"/>
        </w:numPr>
      </w:pPr>
      <w:r>
        <w:t xml:space="preserve">Tamanho do efeito:</w:t>
      </w:r>
      <w:hyperlink w:anchor="ref-Kim2017a">
        <w:r>
          <w:rPr>
            <w:rStyle w:val="Lienhypertexte"/>
            <w:vertAlign w:val="superscript"/>
          </w:rPr>
          <w:t xml:space="preserve">119</w:t>
        </w:r>
      </w:hyperlink>
    </w:p>
    <w:p>
      <w:pPr>
        <w:numPr>
          <w:ilvl w:val="2"/>
          <w:numId w:val="1208"/>
        </w:numPr>
      </w:pPr>
      <w:r>
        <w:t xml:space="preserve">Phi (</w:t>
      </w:r>
      <m:oMath>
        <m:r>
          <m:t>ϕ</m:t>
        </m:r>
      </m:oMath>
      <w:r>
        <w:t xml:space="preserve">), para tabelas de contingência 2x2</w:t>
      </w:r>
    </w:p>
    <w:p>
      <w:pPr>
        <w:numPr>
          <w:ilvl w:val="2"/>
          <w:numId w:val="120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8"/>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73">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9"/>
        </w:numPr>
      </w:pPr>
      <w:r>
        <w:t xml:space="preserve">Teste Exato de Fisher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1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119</w:t>
        </w:r>
      </w:hyperlink>
    </w:p>
    <w:p>
      <w:pPr>
        <w:numPr>
          <w:ilvl w:val="1"/>
          <w:numId w:val="1210"/>
        </w:numPr>
      </w:pPr>
      <w:r>
        <w:t xml:space="preserve">Hipóteses: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1"/>
        </w:numPr>
      </w:pPr>
      <w:r>
        <w:t xml:space="preserve">Nula (</w:t>
      </w:r>
      <m:oMath>
        <m:sSub>
          <m:e>
            <m:r>
              <m:t>H</m:t>
            </m:r>
          </m:e>
          <m:sub>
            <m:r>
              <m:t>0</m:t>
            </m:r>
          </m:sub>
        </m:sSub>
      </m:oMath>
      <w:r>
        <w:t xml:space="preserve">): independente (sem associação)</w:t>
      </w:r>
    </w:p>
    <w:p>
      <w:pPr>
        <w:numPr>
          <w:ilvl w:val="2"/>
          <w:numId w:val="1211"/>
        </w:numPr>
      </w:pPr>
      <w:r>
        <w:t xml:space="preserve">Alternativa (</w:t>
      </w:r>
      <m:oMath>
        <m:sSub>
          <m:e>
            <m:r>
              <m:t>H</m:t>
            </m:r>
          </m:e>
          <m:sub>
            <m:r>
              <m:t>1</m:t>
            </m:r>
          </m:sub>
        </m:sSub>
      </m:oMath>
      <w:r>
        <w:t xml:space="preserve">): não independente (associação)</w:t>
      </w:r>
    </w:p>
    <w:p>
      <w:pPr>
        <w:numPr>
          <w:ilvl w:val="1"/>
          <w:numId w:val="1210"/>
        </w:numPr>
      </w:pPr>
      <w:r>
        <w:t xml:space="preserve">Tamanho do efeito: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2"/>
        </w:numPr>
      </w:pPr>
      <w:r>
        <w:t xml:space="preserve">Phi (</w:t>
      </w:r>
      <m:oMath>
        <m:r>
          <m:t>ϕ</m:t>
        </m:r>
      </m:oMath>
      <w:r>
        <w:t xml:space="preserve">), para tabelas de contingência 2x2</w:t>
      </w:r>
    </w:p>
    <w:p>
      <w:pPr>
        <w:numPr>
          <w:ilvl w:val="2"/>
          <w:numId w:val="121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2"/>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73">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3"/>
        </w:numPr>
      </w:pPr>
      <w:r>
        <w:t xml:space="preserve">Kendall</w:t>
      </w:r>
      <w:r>
        <w:t xml:space="preserve"> </w:t>
      </w:r>
      <m:oMath>
        <m:r>
          <m:t>τ</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4"/>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6"/>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354">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82"/>
    <w:bookmarkEnd w:id="383"/>
    <w:bookmarkEnd w:id="384"/>
    <w:bookmarkStart w:id="419" w:name="analise-inferencial-regressao"/>
    <w:p>
      <w:pPr>
        <w:pStyle w:val="Titre1"/>
      </w:pPr>
      <w:r>
        <w:rPr>
          <w:bCs/>
          <w:b/>
        </w:rPr>
        <w:t xml:space="preserve">Regressão</w:t>
      </w:r>
    </w:p>
    <w:p>
      <w:pPr>
        <w:pStyle w:val="FirstParagraph"/>
      </w:pPr>
    </w:p>
    <w:bookmarkStart w:id="392" w:name="analise-regressao"/>
    <w:p>
      <w:pPr>
        <w:pStyle w:val="Titre2"/>
      </w:pPr>
      <w:r>
        <w:t xml:space="preserve">Análise de regressão</w:t>
      </w:r>
    </w:p>
    <w:p>
      <w:pPr>
        <w:pStyle w:val="FirstParagraph"/>
      </w:pPr>
    </w:p>
    <w:bookmarkStart w:id="385" w:name="o-que-é-análise-de-regressão"/>
    <w:p>
      <w:pPr>
        <w:pStyle w:val="Titre3"/>
      </w:pPr>
      <w:r>
        <w:t xml:space="preserve">O que é análise de regressão?</w:t>
      </w:r>
    </w:p>
    <w:p>
      <w:pPr>
        <w:numPr>
          <w:ilvl w:val="0"/>
          <w:numId w:val="1217"/>
        </w:numPr>
        <w:pStyle w:val="Compact"/>
      </w:pPr>
      <w:r>
        <w:t xml:space="preserve">.[REF]</w:t>
      </w:r>
    </w:p>
    <w:p>
      <w:pPr>
        <w:pStyle w:val="FirstParagraph"/>
      </w:pPr>
    </w:p>
    <w:bookmarkEnd w:id="385"/>
    <w:bookmarkStart w:id="391" w:name="Xbbe6b291b2d92d67df75dabf4b7f60eb45e53bf"/>
    <w:p>
      <w:pPr>
        <w:pStyle w:val="Titre3"/>
      </w:pPr>
      <w:r>
        <w:t xml:space="preserve">Como preparar as variáveis categóricas para análise de regressão?</w:t>
      </w:r>
    </w:p>
    <w:p>
      <w:pPr>
        <w:numPr>
          <w:ilvl w:val="0"/>
          <w:numId w:val="121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121</w:t>
        </w:r>
      </w:hyperlink>
    </w:p>
    <w:p>
      <w:pPr>
        <w:numPr>
          <w:ilvl w:val="0"/>
          <w:numId w:val="121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122</w:t>
        </w:r>
      </w:hyperlink>
    </w:p>
    <w:p>
      <w:pPr>
        <w:numPr>
          <w:ilvl w:val="0"/>
          <w:numId w:val="121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122</w:t>
        </w:r>
      </w:hyperlink>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123</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390">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1"/>
    <w:bookmarkEnd w:id="392"/>
    <w:bookmarkStart w:id="400" w:name="multivariavel-multivariada"/>
    <w:p>
      <w:pPr>
        <w:pStyle w:val="Titre2"/>
      </w:pPr>
      <w:r>
        <w:t xml:space="preserve">Regressão simples, multivariável e multivariada</w:t>
      </w:r>
    </w:p>
    <w:p>
      <w:pPr>
        <w:pStyle w:val="FirstParagraph"/>
      </w:pPr>
    </w:p>
    <w:bookmarkStart w:id="398" w:name="Xe0e7c592808e28bdb86116eb9293d1200e3f093"/>
    <w:p>
      <w:pPr>
        <w:pStyle w:val="Titre3"/>
      </w:pPr>
      <w:r>
        <w:t xml:space="preserve">O que são as análises de regressão simples, multivariável e multivariada?</w:t>
      </w:r>
    </w:p>
    <w:p>
      <w:pPr>
        <w:numPr>
          <w:ilvl w:val="0"/>
          <w:numId w:val="121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124</w:t>
        </w:r>
      </w:hyperlink>
    </w:p>
    <w:p>
      <w:pPr>
        <w:numPr>
          <w:ilvl w:val="0"/>
          <w:numId w:val="121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124</w:t>
        </w:r>
      </w:hyperlink>
    </w:p>
    <w:p>
      <w:pPr>
        <w:numPr>
          <w:ilvl w:val="0"/>
          <w:numId w:val="121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125</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397">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8"/>
    <w:bookmarkStart w:id="399" w:name="Xf21eee28d5e8326941922f776c431ec23fefae9"/>
    <w:p>
      <w:pPr>
        <w:pStyle w:val="Titre3"/>
      </w:pPr>
      <w:r>
        <w:t xml:space="preserve">Quais testes podem ser usados em análise de associação multivariável?</w:t>
      </w:r>
    </w:p>
    <w:p>
      <w:pPr>
        <w:numPr>
          <w:ilvl w:val="0"/>
          <w:numId w:val="1220"/>
        </w:numPr>
        <w:pStyle w:val="Compact"/>
      </w:pPr>
      <w:r>
        <w:t xml:space="preserve">.[REF]</w:t>
      </w:r>
    </w:p>
    <w:p>
      <w:pPr>
        <w:pStyle w:val="FirstParagraph"/>
      </w:pPr>
    </w:p>
    <w:bookmarkEnd w:id="399"/>
    <w:bookmarkEnd w:id="400"/>
    <w:bookmarkStart w:id="403" w:name="efeito-principal"/>
    <w:p>
      <w:pPr>
        <w:pStyle w:val="Titre2"/>
      </w:pPr>
      <w:r>
        <w:t xml:space="preserve">Efeito principal</w:t>
      </w:r>
    </w:p>
    <w:p>
      <w:pPr>
        <w:pStyle w:val="FirstParagraph"/>
      </w:pPr>
    </w:p>
    <w:bookmarkStart w:id="401" w:name="o-que-é-modificação-de-efeito"/>
    <w:p>
      <w:pPr>
        <w:pStyle w:val="Titre3"/>
      </w:pPr>
      <w:r>
        <w:t xml:space="preserve">O que é modificação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401"/>
    <w:bookmarkStart w:id="402" w:name="o-que-é-um-modificador-de-efeito"/>
    <w:p>
      <w:pPr>
        <w:pStyle w:val="Titre3"/>
      </w:pPr>
      <w:r>
        <w:t xml:space="preserve">O que é um modificador de efeito?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402"/>
    <w:bookmarkEnd w:id="403"/>
    <w:bookmarkStart w:id="406" w:name="modificacao"/>
    <w:p>
      <w:pPr>
        <w:pStyle w:val="Titre2"/>
      </w:pPr>
      <w:r>
        <w:t xml:space="preserve">Efeito de modificação</w:t>
      </w:r>
    </w:p>
    <w:p>
      <w:pPr>
        <w:pStyle w:val="FirstParagraph"/>
      </w:pPr>
    </w:p>
    <w:bookmarkStart w:id="404" w:name="o-que-é-modificação"/>
    <w:p>
      <w:pPr>
        <w:pStyle w:val="Titre3"/>
      </w:pPr>
      <w:r>
        <w:t xml:space="preserve">O que é modificação?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404"/>
    <w:bookmarkStart w:id="405" w:name="o-que-é-um-modificador-de-efeito-1"/>
    <w:p>
      <w:pPr>
        <w:pStyle w:val="Titre3"/>
      </w:pPr>
      <w:r>
        <w:t xml:space="preserve">O que é um modificador de efeito?</w:t>
      </w:r>
    </w:p>
    <w:p>
      <w:pPr>
        <w:numPr>
          <w:ilvl w:val="0"/>
          <w:numId w:val="1224"/>
        </w:numPr>
        <w:pStyle w:val="Compact"/>
      </w:pPr>
      <w:r>
        <w:t xml:space="preserve">.</w:t>
      </w:r>
      <w:hyperlink w:anchor="ref-Bours2023">
        <w:r>
          <w:rPr>
            <w:rStyle w:val="Lienhypertexte"/>
            <w:vertAlign w:val="superscript"/>
          </w:rPr>
          <w:t xml:space="preserve">75</w:t>
        </w:r>
      </w:hyperlink>
    </w:p>
    <w:p>
      <w:pPr>
        <w:pStyle w:val="FirstParagraph"/>
      </w:pPr>
    </w:p>
    <w:bookmarkEnd w:id="405"/>
    <w:bookmarkEnd w:id="406"/>
    <w:bookmarkStart w:id="408" w:name="interacao"/>
    <w:p>
      <w:pPr>
        <w:pStyle w:val="Titre2"/>
      </w:pPr>
      <w:r>
        <w:t xml:space="preserve">Efeito de interação</w:t>
      </w:r>
    </w:p>
    <w:p>
      <w:pPr>
        <w:pStyle w:val="FirstParagraph"/>
      </w:pPr>
    </w:p>
    <w:bookmarkStart w:id="407" w:name="o-que-é-interação"/>
    <w:p>
      <w:pPr>
        <w:pStyle w:val="Titre3"/>
      </w:pPr>
      <w:r>
        <w:t xml:space="preserve">O que é interação?</w:t>
      </w:r>
    </w:p>
    <w:p>
      <w:pPr>
        <w:numPr>
          <w:ilvl w:val="0"/>
          <w:numId w:val="122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407"/>
    <w:bookmarkEnd w:id="408"/>
    <w:bookmarkStart w:id="414" w:name="mediacao"/>
    <w:p>
      <w:pPr>
        <w:pStyle w:val="Titre2"/>
      </w:pPr>
      <w:r>
        <w:t xml:space="preserve">Efeito de mediação</w:t>
      </w:r>
    </w:p>
    <w:p>
      <w:pPr>
        <w:pStyle w:val="FirstParagraph"/>
      </w:pPr>
    </w:p>
    <w:bookmarkStart w:id="409" w:name="o-que-é-mediação"/>
    <w:p>
      <w:pPr>
        <w:pStyle w:val="Titre3"/>
      </w:pPr>
      <w:r>
        <w:t xml:space="preserve">O que é mediação?</w:t>
      </w:r>
    </w:p>
    <w:p>
      <w:pPr>
        <w:numPr>
          <w:ilvl w:val="0"/>
          <w:numId w:val="1226"/>
        </w:numPr>
      </w:pPr>
      <w:r>
        <w:t xml:space="preserve">.</w:t>
      </w:r>
      <w:hyperlink w:anchor="ref-Baron1986">
        <w:r>
          <w:rPr>
            <w:rStyle w:val="Lienhypertexte"/>
            <w:vertAlign w:val="superscript"/>
          </w:rPr>
          <w:t xml:space="preserve">126</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409"/>
    <w:bookmarkStart w:id="410" w:name="o-que-é-um-mediador-de-efeito"/>
    <w:p>
      <w:pPr>
        <w:pStyle w:val="Titre3"/>
      </w:pPr>
      <w:r>
        <w:t xml:space="preserve">O que é um mediador de efeito?</w:t>
      </w:r>
    </w:p>
    <w:p>
      <w:pPr>
        <w:numPr>
          <w:ilvl w:val="0"/>
          <w:numId w:val="1227"/>
        </w:numPr>
      </w:pPr>
      <w:r>
        <w:t xml:space="preserve">.</w:t>
      </w:r>
      <w:hyperlink w:anchor="ref-Baron1986">
        <w:r>
          <w:rPr>
            <w:rStyle w:val="Lienhypertexte"/>
            <w:vertAlign w:val="superscript"/>
          </w:rPr>
          <w:t xml:space="preserve">126</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410"/>
    <w:bookmarkStart w:id="411" w:name="o-que-é-efeito-direto"/>
    <w:p>
      <w:pPr>
        <w:pStyle w:val="Titre3"/>
      </w:pPr>
      <w:r>
        <w:t xml:space="preserve">O que é efeito direto?</w:t>
      </w:r>
    </w:p>
    <w:p>
      <w:pPr>
        <w:numPr>
          <w:ilvl w:val="0"/>
          <w:numId w:val="1228"/>
        </w:numPr>
      </w:pPr>
      <w:r>
        <w:t xml:space="preserve">.</w:t>
      </w:r>
      <w:hyperlink w:anchor="ref-Baron1986">
        <w:r>
          <w:rPr>
            <w:rStyle w:val="Lienhypertexte"/>
            <w:vertAlign w:val="superscript"/>
          </w:rPr>
          <w:t xml:space="preserve">126</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411"/>
    <w:bookmarkStart w:id="412" w:name="o-que-é-efeito-indireto"/>
    <w:p>
      <w:pPr>
        <w:pStyle w:val="Titre3"/>
      </w:pPr>
      <w:r>
        <w:t xml:space="preserve">O que é efeito indireto?</w:t>
      </w:r>
    </w:p>
    <w:p>
      <w:pPr>
        <w:numPr>
          <w:ilvl w:val="0"/>
          <w:numId w:val="1229"/>
        </w:numPr>
      </w:pPr>
      <w:r>
        <w:t xml:space="preserve">.</w:t>
      </w:r>
      <w:hyperlink w:anchor="ref-Baron1986">
        <w:r>
          <w:rPr>
            <w:rStyle w:val="Lienhypertexte"/>
            <w:vertAlign w:val="superscript"/>
          </w:rPr>
          <w:t xml:space="preserve">126</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412"/>
    <w:bookmarkStart w:id="413" w:name="o-que-é-efeito-total"/>
    <w:p>
      <w:pPr>
        <w:pStyle w:val="Titre3"/>
      </w:pPr>
      <w:r>
        <w:t xml:space="preserve">O que é efeito total?</w:t>
      </w:r>
    </w:p>
    <w:p>
      <w:pPr>
        <w:numPr>
          <w:ilvl w:val="0"/>
          <w:numId w:val="1230"/>
        </w:numPr>
      </w:pPr>
      <w:r>
        <w:t xml:space="preserve">.</w:t>
      </w:r>
      <w:hyperlink w:anchor="ref-Baron1986">
        <w:r>
          <w:rPr>
            <w:rStyle w:val="Lienhypertexte"/>
            <w:vertAlign w:val="superscript"/>
          </w:rPr>
          <w:t xml:space="preserve">126</w:t>
        </w:r>
      </w:hyperlink>
    </w:p>
    <w:p>
      <w:pPr>
        <w:numPr>
          <w:ilvl w:val="0"/>
          <w:numId w:val="1230"/>
        </w:numPr>
      </w:pPr>
      <w:r>
        <w:t xml:space="preserve">.</w:t>
      </w:r>
      <w:hyperlink w:anchor="ref-Bours2023">
        <w:r>
          <w:rPr>
            <w:rStyle w:val="Lienhypertexte"/>
            <w:vertAlign w:val="superscript"/>
          </w:rPr>
          <w:t xml:space="preserve">75</w:t>
        </w:r>
      </w:hyperlink>
    </w:p>
    <w:p>
      <w:pPr>
        <w:pStyle w:val="FirstParagraph"/>
      </w:pPr>
    </w:p>
    <w:bookmarkEnd w:id="413"/>
    <w:bookmarkEnd w:id="414"/>
    <w:bookmarkStart w:id="418" w:name="selecao"/>
    <w:p>
      <w:pPr>
        <w:pStyle w:val="Titre2"/>
      </w:pPr>
      <w:r>
        <w:t xml:space="preserve">Seleção de variáveis</w:t>
      </w:r>
    </w:p>
    <w:p>
      <w:pPr>
        <w:pStyle w:val="FirstParagraph"/>
      </w:pPr>
    </w:p>
    <w:bookmarkStart w:id="415" w:name="Xff6e5bd071da2d216b192f474edc5450886c9c5"/>
    <w:p>
      <w:pPr>
        <w:pStyle w:val="Titre3"/>
      </w:pPr>
      <w:r>
        <w:t xml:space="preserve">Correlação bivariada pode ser usada para seleção de variáveis em modelos de regressão multivariável?</w:t>
      </w:r>
    </w:p>
    <w:p>
      <w:pPr>
        <w:numPr>
          <w:ilvl w:val="0"/>
          <w:numId w:val="123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numPr>
          <w:ilvl w:val="0"/>
          <w:numId w:val="123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pStyle w:val="FirstParagraph"/>
      </w:pPr>
    </w:p>
    <w:bookmarkEnd w:id="415"/>
    <w:bookmarkStart w:id="41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2"/>
        </w:numPr>
      </w:pPr>
      <w:r>
        <w:t xml:space="preserve">Métodos diferentes de regressão gradual podem produzir diferentes seleções de variáveis de um mesmo banco de dados.</w:t>
      </w:r>
      <w:hyperlink w:anchor="ref-Healy1995">
        <w:r>
          <w:rPr>
            <w:rStyle w:val="Lienhypertexte"/>
            <w:vertAlign w:val="superscript"/>
          </w:rPr>
          <w:t xml:space="preserve">122</w:t>
        </w:r>
      </w:hyperlink>
    </w:p>
    <w:p>
      <w:pPr>
        <w:numPr>
          <w:ilvl w:val="0"/>
          <w:numId w:val="1232"/>
        </w:numPr>
      </w:pPr>
      <w:r>
        <w:t xml:space="preserve">Nenhum método de regressão gradual garante a seleção ótima de variáveis de um banco de dados.</w:t>
      </w:r>
      <w:hyperlink w:anchor="ref-Healy1995">
        <w:r>
          <w:rPr>
            <w:rStyle w:val="Lienhypertexte"/>
            <w:vertAlign w:val="superscript"/>
          </w:rPr>
          <w:t xml:space="preserve">122</w:t>
        </w:r>
      </w:hyperlink>
    </w:p>
    <w:p>
      <w:pPr>
        <w:numPr>
          <w:ilvl w:val="0"/>
          <w:numId w:val="1232"/>
        </w:numPr>
      </w:pPr>
      <w:r>
        <w:t xml:space="preserve">As regras de término da regressão baseadas em p-valor tendem a ser arbitrárias.</w:t>
      </w:r>
      <w:hyperlink w:anchor="ref-Healy1995">
        <w:r>
          <w:rPr>
            <w:rStyle w:val="Lienhypertexte"/>
            <w:vertAlign w:val="superscript"/>
          </w:rPr>
          <w:t xml:space="preserve">122</w:t>
        </w:r>
      </w:hyperlink>
    </w:p>
    <w:p>
      <w:pPr>
        <w:pStyle w:val="FirstParagraph"/>
      </w:pPr>
    </w:p>
    <w:bookmarkEnd w:id="416"/>
    <w:bookmarkStart w:id="417" w:name="X5dc17d7e8bd73250561f3da86100623aabd0e04"/>
    <w:p>
      <w:pPr>
        <w:pStyle w:val="Titre3"/>
      </w:pPr>
      <w:r>
        <w:t xml:space="preserve">O que pode ser feito para reduzir o número de variáveis candidatas em modelos de regressão multivariável?</w:t>
      </w:r>
    </w:p>
    <w:p>
      <w:pPr>
        <w:numPr>
          <w:ilvl w:val="0"/>
          <w:numId w:val="1233"/>
        </w:numPr>
      </w:pPr>
      <w:r>
        <w:t xml:space="preserve">Verifique a existência de multicolinearidade entre as variáveis candidatas.</w:t>
      </w:r>
      <w:hyperlink w:anchor="ref-Sun1996">
        <w:r>
          <w:rPr>
            <w:rStyle w:val="Lienhypertexte"/>
            <w:vertAlign w:val="superscript"/>
          </w:rPr>
          <w:t xml:space="preserve">128</w:t>
        </w:r>
      </w:hyperlink>
    </w:p>
    <w:p>
      <w:pPr>
        <w:numPr>
          <w:ilvl w:val="0"/>
          <w:numId w:val="123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128</w:t>
        </w:r>
      </w:hyperlink>
    </w:p>
    <w:p>
      <w:pPr>
        <w:numPr>
          <w:ilvl w:val="0"/>
          <w:numId w:val="1233"/>
        </w:numPr>
      </w:pPr>
      <w:r>
        <w:t xml:space="preserve">Colapse categorias com contagem nula (células com valor igual a 0) de variáveis candidatas.</w:t>
      </w:r>
      <w:hyperlink w:anchor="ref-Sun1996">
        <w:r>
          <w:rPr>
            <w:rStyle w:val="Lienhypertexte"/>
            <w:vertAlign w:val="superscript"/>
          </w:rPr>
          <w:t xml:space="preserve">128</w:t>
        </w:r>
      </w:hyperlink>
    </w:p>
    <w:p>
      <w:pPr>
        <w:numPr>
          <w:ilvl w:val="0"/>
          <w:numId w:val="123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128</w:t>
        </w:r>
      </w:hyperlink>
    </w:p>
    <w:p>
      <w:pPr>
        <w:pStyle w:val="FirstParagraph"/>
      </w:pPr>
    </w:p>
    <w:bookmarkEnd w:id="417"/>
    <w:bookmarkEnd w:id="418"/>
    <w:bookmarkEnd w:id="419"/>
    <w:bookmarkStart w:id="422" w:name="paradoxos-estatisticos"/>
    <w:p>
      <w:pPr>
        <w:pStyle w:val="Titre1"/>
      </w:pPr>
      <w:r>
        <w:rPr>
          <w:bCs/>
          <w:b/>
        </w:rPr>
        <w:t xml:space="preserve">Paradoxos estatísticos</w:t>
      </w:r>
    </w:p>
    <w:p>
      <w:pPr>
        <w:pStyle w:val="FirstParagraph"/>
      </w:pPr>
    </w:p>
    <w:bookmarkStart w:id="421" w:name="paradoxos"/>
    <w:p>
      <w:pPr>
        <w:pStyle w:val="Titre2"/>
      </w:pPr>
      <w:r>
        <w:t xml:space="preserve">Paradoxos estatísticos</w:t>
      </w:r>
    </w:p>
    <w:p>
      <w:pPr>
        <w:pStyle w:val="FirstParagraph"/>
      </w:pPr>
    </w:p>
    <w:bookmarkStart w:id="420" w:name="o-que-são-paradoxos-estatísticos"/>
    <w:p>
      <w:pPr>
        <w:pStyle w:val="Titre3"/>
      </w:pPr>
      <w:r>
        <w:t xml:space="preserve">O que são paradoxos estatísticos?</w:t>
      </w:r>
    </w:p>
    <w:p>
      <w:pPr>
        <w:numPr>
          <w:ilvl w:val="0"/>
          <w:numId w:val="1234"/>
        </w:numPr>
        <w:pStyle w:val="Compact"/>
      </w:pPr>
      <w:r>
        <w:t xml:space="preserve">.[REF]</w:t>
      </w:r>
    </w:p>
    <w:p>
      <w:pPr>
        <w:pStyle w:val="FirstParagraph"/>
      </w:pPr>
    </w:p>
    <w:bookmarkEnd w:id="420"/>
    <w:bookmarkEnd w:id="421"/>
    <w:bookmarkEnd w:id="422"/>
    <w:bookmarkStart w:id="425" w:name="testes-estatisticos"/>
    <w:p>
      <w:pPr>
        <w:pStyle w:val="Titre1"/>
      </w:pPr>
      <w:r>
        <w:rPr>
          <w:bCs/>
          <w:b/>
        </w:rPr>
        <w:t xml:space="preserve">Testes estatísticos</w:t>
      </w:r>
    </w:p>
    <w:p>
      <w:pPr>
        <w:pStyle w:val="FirstParagraph"/>
      </w:pPr>
    </w:p>
    <w:bookmarkStart w:id="42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23"/>
    <w:bookmarkStart w:id="42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24"/>
    <w:bookmarkEnd w:id="425"/>
    <w:bookmarkStart w:id="448" w:name="computacao-estatistica"/>
    <w:p>
      <w:pPr>
        <w:pStyle w:val="Titre1"/>
      </w:pPr>
      <w:r>
        <w:rPr>
          <w:bCs/>
          <w:b/>
        </w:rPr>
        <w:t xml:space="preserve">Computação estatística</w:t>
      </w:r>
    </w:p>
    <w:p>
      <w:pPr>
        <w:pStyle w:val="FirstParagraph"/>
      </w:pPr>
    </w:p>
    <w:bookmarkStart w:id="447" w:name="inicio"/>
    <w:p>
      <w:pPr>
        <w:pStyle w:val="Titre2"/>
      </w:pPr>
      <w:r>
        <w:t xml:space="preserve">Por onde começar</w:t>
      </w:r>
    </w:p>
    <w:p>
      <w:pPr>
        <w:pStyle w:val="FirstParagraph"/>
      </w:pPr>
    </w:p>
    <w:bookmarkStart w:id="427" w:name="o-que-é-r"/>
    <w:p>
      <w:pPr>
        <w:pStyle w:val="Titre3"/>
      </w:pPr>
      <w:r>
        <w:t xml:space="preserve">O que é R?</w:t>
      </w:r>
    </w:p>
    <w:p>
      <w:pPr>
        <w:numPr>
          <w:ilvl w:val="0"/>
          <w:numId w:val="1235"/>
        </w:numPr>
      </w:pPr>
      <w:r>
        <w:t xml:space="preserve">R é um programa de computador com linguagem computacional direcionada para análise estatística.</w:t>
      </w:r>
      <w:hyperlink w:anchor="ref-ihaka1996">
        <w:r>
          <w:rPr>
            <w:rStyle w:val="Lienhypertexte"/>
            <w:vertAlign w:val="superscript"/>
          </w:rPr>
          <w:t xml:space="preserve">129</w:t>
        </w:r>
      </w:hyperlink>
    </w:p>
    <w:p>
      <w:pPr>
        <w:numPr>
          <w:ilvl w:val="0"/>
          <w:numId w:val="1235"/>
        </w:numPr>
      </w:pPr>
      <w:hyperlink r:id="rId426">
        <w:r>
          <w:rPr>
            <w:rStyle w:val="Lienhypertexte"/>
          </w:rPr>
          <w:t xml:space="preserve">R version 4.3.1 (2023-06-16)</w:t>
        </w:r>
      </w:hyperlink>
      <w:r>
        <w:t xml:space="preserve">.</w:t>
      </w:r>
      <w:hyperlink w:anchor="ref-ihaka1996">
        <w:r>
          <w:rPr>
            <w:rStyle w:val="Lienhypertexte"/>
            <w:vertAlign w:val="superscript"/>
          </w:rPr>
          <w:t xml:space="preserve">129</w:t>
        </w:r>
      </w:hyperlink>
    </w:p>
    <w:p>
      <w:pPr>
        <w:pStyle w:val="FirstParagraph"/>
      </w:pPr>
    </w:p>
    <w:bookmarkEnd w:id="427"/>
    <w:bookmarkStart w:id="429" w:name="o-que-são-scripts"/>
    <w:p>
      <w:pPr>
        <w:pStyle w:val="Titre3"/>
      </w:pPr>
      <w:r>
        <w:t xml:space="preserve">O que são scripts?</w:t>
      </w:r>
    </w:p>
    <w:p>
      <w:pPr>
        <w:numPr>
          <w:ilvl w:val="0"/>
          <w:numId w:val="123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28">
        <w:r>
          <w:rPr>
            <w:rStyle w:val="Lienhypertexte"/>
          </w:rPr>
          <w:t xml:space="preserve">CRAN</w:t>
        </w:r>
      </w:hyperlink>
      <w:r>
        <w:t xml:space="preserve">).</w:t>
      </w:r>
    </w:p>
    <w:p>
      <w:pPr>
        <w:pStyle w:val="FirstParagraph"/>
      </w:pPr>
    </w:p>
    <w:bookmarkEnd w:id="429"/>
    <w:bookmarkStart w:id="430" w:name="X7b3b6402a1c0a22a05b4721649d111a13af3fbf"/>
    <w:p>
      <w:pPr>
        <w:pStyle w:val="Titre3"/>
      </w:pPr>
      <w:r>
        <w:t xml:space="preserve">Quais práticas são recomendadas na redação de scripts?</w:t>
      </w:r>
    </w:p>
    <w:p>
      <w:pPr>
        <w:numPr>
          <w:ilvl w:val="0"/>
          <w:numId w:val="1237"/>
        </w:numPr>
      </w:pPr>
      <w:r>
        <w:t xml:space="preserve">Use nomes consistentes para as variáveis.</w:t>
      </w:r>
      <w:hyperlink w:anchor="ref-SchwabSimon2021">
        <w:r>
          <w:rPr>
            <w:rStyle w:val="Lienhypertexte"/>
            <w:vertAlign w:val="superscript"/>
          </w:rPr>
          <w:t xml:space="preserve">130</w:t>
        </w:r>
      </w:hyperlink>
    </w:p>
    <w:p>
      <w:pPr>
        <w:numPr>
          <w:ilvl w:val="0"/>
          <w:numId w:val="1237"/>
        </w:numPr>
      </w:pPr>
      <w:r>
        <w:t xml:space="preserve">Defina os tipos de variáveis adequadamente no banco de dados.</w:t>
      </w:r>
      <w:hyperlink w:anchor="ref-SchwabSimon2021">
        <w:r>
          <w:rPr>
            <w:rStyle w:val="Lienhypertexte"/>
            <w:vertAlign w:val="superscript"/>
          </w:rPr>
          <w:t xml:space="preserve">130</w:t>
        </w:r>
      </w:hyperlink>
    </w:p>
    <w:p>
      <w:pPr>
        <w:numPr>
          <w:ilvl w:val="0"/>
          <w:numId w:val="1237"/>
        </w:numPr>
      </w:pPr>
      <w:r>
        <w:t xml:space="preserve">Defina constantes - isto é, variáveis de valor fixo - ao invés de digitar valores.</w:t>
      </w:r>
      <w:hyperlink w:anchor="ref-SchwabSimon2021">
        <w:r>
          <w:rPr>
            <w:rStyle w:val="Lienhypertexte"/>
            <w:vertAlign w:val="superscript"/>
          </w:rPr>
          <w:t xml:space="preserve">130</w:t>
        </w:r>
      </w:hyperlink>
    </w:p>
    <w:p>
      <w:pPr>
        <w:numPr>
          <w:ilvl w:val="0"/>
          <w:numId w:val="1237"/>
        </w:numPr>
      </w:pPr>
      <w:r>
        <w:t xml:space="preserve">Use e cite os pacotes disponíveis para suas análises.</w:t>
      </w:r>
      <w:hyperlink w:anchor="ref-SchwabSimon2021">
        <w:r>
          <w:rPr>
            <w:rStyle w:val="Lienhypertexte"/>
            <w:vertAlign w:val="superscript"/>
          </w:rPr>
          <w:t xml:space="preserve">130</w:t>
        </w:r>
      </w:hyperlink>
    </w:p>
    <w:p>
      <w:pPr>
        <w:numPr>
          <w:ilvl w:val="0"/>
          <w:numId w:val="1237"/>
        </w:numPr>
      </w:pPr>
      <w:r>
        <w:t xml:space="preserve">Controle as versões do script.</w:t>
      </w:r>
      <w:hyperlink w:anchor="ref-SchwabSimon2021">
        <w:r>
          <w:rPr>
            <w:rStyle w:val="Lienhypertexte"/>
            <w:vertAlign w:val="superscript"/>
          </w:rPr>
          <w:t xml:space="preserve">130</w:t>
        </w:r>
      </w:hyperlink>
      <w:r>
        <w:rPr>
          <w:vertAlign w:val="superscript"/>
        </w:rPr>
        <w:t xml:space="preserve">,</w:t>
      </w:r>
      <w:hyperlink w:anchor="ref-Eglen2017">
        <w:r>
          <w:rPr>
            <w:rStyle w:val="Lienhypertexte"/>
            <w:vertAlign w:val="superscript"/>
          </w:rPr>
          <w:t xml:space="preserve">131</w:t>
        </w:r>
      </w:hyperlink>
    </w:p>
    <w:p>
      <w:pPr>
        <w:numPr>
          <w:ilvl w:val="0"/>
          <w:numId w:val="1237"/>
        </w:numPr>
      </w:pPr>
      <w:r>
        <w:t xml:space="preserve">Teste o script antes de sua utilização.</w:t>
      </w:r>
      <w:hyperlink w:anchor="ref-SchwabSimon2021">
        <w:r>
          <w:rPr>
            <w:rStyle w:val="Lienhypertexte"/>
            <w:vertAlign w:val="superscript"/>
          </w:rPr>
          <w:t xml:space="preserve">130</w:t>
        </w:r>
      </w:hyperlink>
    </w:p>
    <w:p>
      <w:pPr>
        <w:numPr>
          <w:ilvl w:val="0"/>
          <w:numId w:val="1237"/>
        </w:numPr>
      </w:pPr>
      <w:r>
        <w:t xml:space="preserve">Conduza revisão por pares do código durante a redação (digitação em dupla).</w:t>
      </w:r>
      <w:hyperlink w:anchor="ref-SchwabSimon2021">
        <w:r>
          <w:rPr>
            <w:rStyle w:val="Lienhypertexte"/>
            <w:vertAlign w:val="superscript"/>
          </w:rPr>
          <w:t xml:space="preserve">130</w:t>
        </w:r>
      </w:hyperlink>
    </w:p>
    <w:p>
      <w:pPr>
        <w:pStyle w:val="FirstParagraph"/>
      </w:pPr>
    </w:p>
    <w:bookmarkEnd w:id="430"/>
    <w:bookmarkStart w:id="431" w:name="o-que-pode-ser-compartilhado"/>
    <w:p>
      <w:pPr>
        <w:pStyle w:val="Titre3"/>
      </w:pPr>
      <w:r>
        <w:t xml:space="preserve">O que pode ser compartilhado?</w:t>
      </w:r>
    </w:p>
    <w:p>
      <w:pPr>
        <w:numPr>
          <w:ilvl w:val="0"/>
          <w:numId w:val="1238"/>
        </w:numPr>
      </w:pPr>
      <w:r>
        <w:t xml:space="preserve">Idealmente, todos os scripts, pacotes/bibliotecas e dados necessários para outros reproduzirem seus dados.</w:t>
      </w:r>
      <w:hyperlink w:anchor="ref-Eglen2017">
        <w:r>
          <w:rPr>
            <w:rStyle w:val="Lienhypertexte"/>
            <w:vertAlign w:val="superscript"/>
          </w:rPr>
          <w:t xml:space="preserve">131</w:t>
        </w:r>
      </w:hyperlink>
    </w:p>
    <w:p>
      <w:pPr>
        <w:numPr>
          <w:ilvl w:val="0"/>
          <w:numId w:val="123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131</w:t>
        </w:r>
      </w:hyperlink>
    </w:p>
    <w:p>
      <w:pPr>
        <w:pStyle w:val="FirstParagraph"/>
      </w:pPr>
    </w:p>
    <w:bookmarkEnd w:id="431"/>
    <w:bookmarkStart w:id="442" w:name="X0fb6d723c4f636340a6563d1c092e2ec504e6ce"/>
    <w:p>
      <w:pPr>
        <w:pStyle w:val="Titre3"/>
      </w:pPr>
      <w:r>
        <w:t xml:space="preserve">Como preparar os scripts para compartilhamento?</w:t>
      </w:r>
    </w:p>
    <w:p>
      <w:pPr>
        <w:numPr>
          <w:ilvl w:val="0"/>
          <w:numId w:val="1239"/>
        </w:numPr>
      </w:pPr>
      <w:r>
        <w:t xml:space="preserve">Crie links persistentes para versões do seu script.</w:t>
      </w:r>
      <w:hyperlink w:anchor="ref-Eglen2017">
        <w:r>
          <w:rPr>
            <w:rStyle w:val="Lienhypertexte"/>
            <w:vertAlign w:val="superscript"/>
          </w:rPr>
          <w:t xml:space="preserve">131</w:t>
        </w:r>
      </w:hyperlink>
    </w:p>
    <w:p>
      <w:pPr>
        <w:numPr>
          <w:ilvl w:val="0"/>
          <w:numId w:val="1239"/>
        </w:numPr>
      </w:pPr>
      <w:r>
        <w:t xml:space="preserve">Escolha uma licença apropriada para garantir como outros usarão seus scripts.</w:t>
      </w:r>
      <w:hyperlink w:anchor="ref-Eglen2017">
        <w:r>
          <w:rPr>
            <w:rStyle w:val="Lienhypertexte"/>
            <w:vertAlign w:val="superscript"/>
          </w:rPr>
          <w:t xml:space="preserve">131</w:t>
        </w:r>
      </w:hyperlink>
    </w:p>
    <w:p>
      <w:pPr>
        <w:numPr>
          <w:ilvl w:val="0"/>
          <w:numId w:val="123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131</w:t>
        </w:r>
      </w:hyperlink>
    </w:p>
    <w:p>
      <w:pPr>
        <w:numPr>
          <w:ilvl w:val="0"/>
          <w:numId w:val="1239"/>
        </w:numPr>
      </w:pPr>
      <w:r>
        <w:t xml:space="preserve">Compartilhar todos os pacotes relacionados à sua análise.</w:t>
      </w:r>
      <w:hyperlink w:anchor="ref-Zhao2023">
        <w:r>
          <w:rPr>
            <w:rStyle w:val="Lienhypertexte"/>
            <w:vertAlign w:val="superscript"/>
          </w:rPr>
          <w:t xml:space="preserve">132</w:t>
        </w:r>
      </w:hyperlink>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133</w:t>
        </w:r>
      </w:hyperlink>
      <w:r>
        <w:t xml:space="preserve"> </w:t>
      </w:r>
      <w:r>
        <w:t xml:space="preserve">fornece funções para formatar um ou mais scripts.</w:t>
      </w:r>
      <w:r>
        <w:t xml:space="preserve"> </w:t>
      </w:r>
      <w:hyperlink r:id="rId436">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134</w:t>
        </w:r>
      </w:hyperlink>
      <w:r>
        <w:t xml:space="preserve"> </w:t>
      </w:r>
      <w:r>
        <w:t xml:space="preserve">permite submeter documentos eletrônicos com todos os pacotes necessários.</w:t>
      </w:r>
      <w:r>
        <w:t xml:space="preserve"> </w:t>
      </w:r>
      <w:hyperlink r:id="rId441">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42"/>
    <w:bookmarkStart w:id="446" w:name="X20d01a3e2c5553a85084ec04721c5266fe649cb"/>
    <w:p>
      <w:pPr>
        <w:pStyle w:val="Titre3"/>
      </w:pPr>
      <w:r>
        <w:t xml:space="preserve">Que programas de computador gratuitos podem ser usados para análise estatística com R?</w:t>
      </w:r>
    </w:p>
    <w:p>
      <w:pPr>
        <w:numPr>
          <w:ilvl w:val="0"/>
          <w:numId w:val="1240"/>
        </w:numPr>
      </w:pPr>
      <w:hyperlink r:id="rId443">
        <w:r>
          <w:rPr>
            <w:rStyle w:val="Lienhypertexte"/>
          </w:rPr>
          <w:t xml:space="preserve">RStudio</w:t>
        </w:r>
      </w:hyperlink>
    </w:p>
    <w:p>
      <w:pPr>
        <w:numPr>
          <w:ilvl w:val="0"/>
          <w:numId w:val="1240"/>
        </w:numPr>
      </w:pPr>
      <w:hyperlink r:id="rId444">
        <w:r>
          <w:rPr>
            <w:rStyle w:val="Lienhypertexte"/>
          </w:rPr>
          <w:t xml:space="preserve">JASP</w:t>
        </w:r>
      </w:hyperlink>
      <w:r>
        <w:t xml:space="preserve">.</w:t>
      </w:r>
      <w:hyperlink w:anchor="ref-love2019">
        <w:r>
          <w:rPr>
            <w:rStyle w:val="Lienhypertexte"/>
            <w:vertAlign w:val="superscript"/>
          </w:rPr>
          <w:t xml:space="preserve">135</w:t>
        </w:r>
      </w:hyperlink>
    </w:p>
    <w:p>
      <w:pPr>
        <w:numPr>
          <w:ilvl w:val="0"/>
          <w:numId w:val="1240"/>
        </w:numPr>
      </w:pPr>
      <w:hyperlink r:id="rId445">
        <w:r>
          <w:rPr>
            <w:rStyle w:val="Lienhypertexte"/>
          </w:rPr>
          <w:t xml:space="preserve">jamovi</w:t>
        </w:r>
      </w:hyperlink>
      <w:r>
        <w:t xml:space="preserve">.</w:t>
      </w:r>
      <w:hyperlink w:anchor="ref-sahin2020">
        <w:r>
          <w:rPr>
            <w:rStyle w:val="Lienhypertexte"/>
            <w:vertAlign w:val="superscript"/>
          </w:rPr>
          <w:t xml:space="preserve">136</w:t>
        </w:r>
      </w:hyperlink>
    </w:p>
    <w:p>
      <w:pPr>
        <w:pStyle w:val="FirstParagraph"/>
      </w:pPr>
    </w:p>
    <w:bookmarkEnd w:id="446"/>
    <w:bookmarkEnd w:id="447"/>
    <w:bookmarkEnd w:id="448"/>
    <w:bookmarkStart w:id="451" w:name="simulacao-computacional"/>
    <w:p>
      <w:pPr>
        <w:pStyle w:val="Titre1"/>
      </w:pPr>
      <w:r>
        <w:rPr>
          <w:bCs/>
          <w:b/>
        </w:rPr>
        <w:t xml:space="preserve">Simulação computacional</w:t>
      </w:r>
    </w:p>
    <w:p>
      <w:pPr>
        <w:pStyle w:val="FirstParagraph"/>
      </w:pPr>
    </w:p>
    <w:bookmarkStart w:id="450" w:name="simulacao-computacional-dados"/>
    <w:p>
      <w:pPr>
        <w:pStyle w:val="Titre2"/>
      </w:pPr>
      <w:r>
        <w:t xml:space="preserve">Simulação computacional de dados</w:t>
      </w:r>
    </w:p>
    <w:p>
      <w:pPr>
        <w:pStyle w:val="FirstParagraph"/>
      </w:pPr>
    </w:p>
    <w:bookmarkStart w:id="449" w:name="o-que-é-simulação-computacional-de-dados"/>
    <w:p>
      <w:pPr>
        <w:pStyle w:val="Titre3"/>
      </w:pPr>
      <w:r>
        <w:t xml:space="preserve">O que é simulação computacional de dados?</w:t>
      </w:r>
    </w:p>
    <w:p>
      <w:pPr>
        <w:numPr>
          <w:ilvl w:val="0"/>
          <w:numId w:val="1241"/>
        </w:numPr>
        <w:pStyle w:val="Compact"/>
      </w:pPr>
      <w:r>
        <w:t xml:space="preserve">.[REF]</w:t>
      </w:r>
    </w:p>
    <w:p>
      <w:pPr>
        <w:pStyle w:val="FirstParagraph"/>
      </w:pPr>
    </w:p>
    <w:bookmarkEnd w:id="449"/>
    <w:bookmarkEnd w:id="450"/>
    <w:bookmarkEnd w:id="451"/>
    <w:bookmarkStart w:id="469" w:name="redacao"/>
    <w:p>
      <w:pPr>
        <w:pStyle w:val="Titre1"/>
      </w:pPr>
      <w:r>
        <w:rPr>
          <w:bCs/>
          <w:b/>
        </w:rPr>
        <w:t xml:space="preserve">Redação estatística</w:t>
      </w:r>
    </w:p>
    <w:p>
      <w:pPr>
        <w:pStyle w:val="FirstParagraph"/>
      </w:pPr>
    </w:p>
    <w:bookmarkStart w:id="453" w:name="manuscritos-reprodutiveis"/>
    <w:p>
      <w:pPr>
        <w:pStyle w:val="Titre2"/>
      </w:pPr>
      <w:r>
        <w:t xml:space="preserve">Manuscritos reprodutíveis</w:t>
      </w:r>
    </w:p>
    <w:p>
      <w:pPr>
        <w:pStyle w:val="FirstParagraph"/>
      </w:pPr>
    </w:p>
    <w:bookmarkStart w:id="452" w:name="o-que-são-manuscritos-reprodutíveis"/>
    <w:p>
      <w:pPr>
        <w:pStyle w:val="Titre3"/>
      </w:pPr>
      <w:r>
        <w:t xml:space="preserve">O que são manuscritos reprodutíveis?</w:t>
      </w:r>
    </w:p>
    <w:p>
      <w:pPr>
        <w:numPr>
          <w:ilvl w:val="0"/>
          <w:numId w:val="1242"/>
        </w:numPr>
        <w:pStyle w:val="Compact"/>
      </w:pPr>
      <w:r>
        <w:t xml:space="preserve">.[REF]</w:t>
      </w:r>
    </w:p>
    <w:p>
      <w:pPr>
        <w:pStyle w:val="FirstParagraph"/>
      </w:pPr>
    </w:p>
    <w:bookmarkEnd w:id="452"/>
    <w:bookmarkEnd w:id="453"/>
    <w:bookmarkStart w:id="455" w:name="diretrizes"/>
    <w:p>
      <w:pPr>
        <w:pStyle w:val="Titre2"/>
      </w:pPr>
      <w:r>
        <w:t xml:space="preserve">Diretrizes</w:t>
      </w:r>
    </w:p>
    <w:p>
      <w:pPr>
        <w:pStyle w:val="FirstParagraph"/>
      </w:pPr>
    </w:p>
    <w:bookmarkStart w:id="454" w:name="quais-diretrizes-estão-disponíveis"/>
    <w:p>
      <w:pPr>
        <w:pStyle w:val="Titre3"/>
      </w:pPr>
      <w:r>
        <w:t xml:space="preserve">Quais diretrizes estão disponíveis?</w:t>
      </w:r>
    </w:p>
    <w:p>
      <w:pPr>
        <w:numPr>
          <w:ilvl w:val="0"/>
          <w:numId w:val="124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137</w:t>
        </w:r>
      </w:hyperlink>
    </w:p>
    <w:p>
      <w:pPr>
        <w:numPr>
          <w:ilvl w:val="0"/>
          <w:numId w:val="124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138</w:t>
        </w:r>
      </w:hyperlink>
    </w:p>
    <w:p>
      <w:pPr>
        <w:numPr>
          <w:ilvl w:val="0"/>
          <w:numId w:val="1243"/>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139</w:t>
        </w:r>
      </w:hyperlink>
    </w:p>
    <w:p>
      <w:pPr>
        <w:numPr>
          <w:ilvl w:val="0"/>
          <w:numId w:val="124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140</w:t>
        </w:r>
      </w:hyperlink>
    </w:p>
    <w:p>
      <w:pPr>
        <w:numPr>
          <w:ilvl w:val="0"/>
          <w:numId w:val="124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141</w:t>
        </w:r>
      </w:hyperlink>
    </w:p>
    <w:p>
      <w:pPr>
        <w:numPr>
          <w:ilvl w:val="0"/>
          <w:numId w:val="1243"/>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3"/>
        </w:numPr>
      </w:pPr>
      <w:r>
        <w:rPr>
          <w:iCs/>
          <w:i/>
        </w:rPr>
        <w:t xml:space="preserve">Guidelines for Reporting of Statistics for Clinical Research in Urology</w:t>
      </w:r>
      <w:r>
        <w:t xml:space="preserve">.</w:t>
      </w:r>
      <w:hyperlink w:anchor="ref-assel2019">
        <w:r>
          <w:rPr>
            <w:rStyle w:val="Lienhypertexte"/>
            <w:vertAlign w:val="superscript"/>
          </w:rPr>
          <w:t xml:space="preserve">142</w:t>
        </w:r>
      </w:hyperlink>
    </w:p>
    <w:p>
      <w:pPr>
        <w:numPr>
          <w:ilvl w:val="0"/>
          <w:numId w:val="124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24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143</w:t>
        </w:r>
      </w:hyperlink>
    </w:p>
    <w:p>
      <w:pPr>
        <w:numPr>
          <w:ilvl w:val="0"/>
          <w:numId w:val="124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144</w:t>
        </w:r>
      </w:hyperlink>
    </w:p>
    <w:p>
      <w:pPr>
        <w:numPr>
          <w:ilvl w:val="0"/>
          <w:numId w:val="124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145</w:t>
        </w:r>
      </w:hyperlink>
    </w:p>
    <w:p>
      <w:pPr>
        <w:numPr>
          <w:ilvl w:val="0"/>
          <w:numId w:val="124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146</w:t>
        </w:r>
      </w:hyperlink>
    </w:p>
    <w:p>
      <w:pPr>
        <w:numPr>
          <w:ilvl w:val="0"/>
          <w:numId w:val="1243"/>
        </w:numPr>
      </w:pPr>
      <w:r>
        <w:rPr>
          <w:iCs/>
          <w:i/>
        </w:rPr>
        <w:t xml:space="preserve">Research methods and reporting</w:t>
      </w:r>
      <w:r>
        <w:t xml:space="preserve">.</w:t>
      </w:r>
      <w:hyperlink w:anchor="ref-groves2008">
        <w:r>
          <w:rPr>
            <w:rStyle w:val="Lienhypertexte"/>
            <w:vertAlign w:val="superscript"/>
          </w:rPr>
          <w:t xml:space="preserve">147</w:t>
        </w:r>
      </w:hyperlink>
    </w:p>
    <w:p>
      <w:pPr>
        <w:numPr>
          <w:ilvl w:val="0"/>
          <w:numId w:val="1243"/>
        </w:numPr>
      </w:pPr>
      <w:r>
        <w:rPr>
          <w:iCs/>
          <w:i/>
        </w:rPr>
        <w:t xml:space="preserve">How to ensure your paper is rejected by the statistical reviewer</w:t>
      </w:r>
      <w:r>
        <w:t xml:space="preserve">.</w:t>
      </w:r>
      <w:hyperlink w:anchor="ref-stratton2005">
        <w:r>
          <w:rPr>
            <w:rStyle w:val="Lienhypertexte"/>
            <w:vertAlign w:val="superscript"/>
          </w:rPr>
          <w:t xml:space="preserve">148</w:t>
        </w:r>
      </w:hyperlink>
    </w:p>
    <w:p>
      <w:pPr>
        <w:pStyle w:val="FirstParagraph"/>
      </w:pPr>
    </w:p>
    <w:bookmarkEnd w:id="454"/>
    <w:bookmarkEnd w:id="455"/>
    <w:bookmarkStart w:id="459" w:name="checklists"/>
    <w:p>
      <w:pPr>
        <w:pStyle w:val="Titre2"/>
      </w:pPr>
      <w:r>
        <w:t xml:space="preserve">Checklists</w:t>
      </w:r>
    </w:p>
    <w:p>
      <w:pPr>
        <w:pStyle w:val="FirstParagraph"/>
      </w:pPr>
    </w:p>
    <w:bookmarkStart w:id="456" w:name="o-que-são-checklists"/>
    <w:p>
      <w:pPr>
        <w:pStyle w:val="Titre3"/>
      </w:pPr>
      <w:r>
        <w:t xml:space="preserve">O que são checklists?</w:t>
      </w:r>
    </w:p>
    <w:p>
      <w:pPr>
        <w:numPr>
          <w:ilvl w:val="0"/>
          <w:numId w:val="124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56"/>
    <w:bookmarkStart w:id="457" w:name="por-que-usar-checklists"/>
    <w:p>
      <w:pPr>
        <w:pStyle w:val="Titre3"/>
      </w:pPr>
      <w:r>
        <w:t xml:space="preserve">Por que usar checklists?</w:t>
      </w:r>
    </w:p>
    <w:p>
      <w:pPr>
        <w:numPr>
          <w:ilvl w:val="0"/>
          <w:numId w:val="124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149</w:t>
        </w:r>
      </w:hyperlink>
    </w:p>
    <w:p>
      <w:pPr>
        <w:numPr>
          <w:ilvl w:val="0"/>
          <w:numId w:val="124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150</w:t>
        </w:r>
      </w:hyperlink>
    </w:p>
    <w:p>
      <w:pPr>
        <w:numPr>
          <w:ilvl w:val="0"/>
          <w:numId w:val="124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150</w:t>
        </w:r>
      </w:hyperlink>
    </w:p>
    <w:p>
      <w:pPr>
        <w:pStyle w:val="FirstParagraph"/>
      </w:pPr>
    </w:p>
    <w:bookmarkEnd w:id="457"/>
    <w:bookmarkStart w:id="458" w:name="quais-checklists-estão-disponíveis"/>
    <w:p>
      <w:pPr>
        <w:pStyle w:val="Titre3"/>
      </w:pPr>
      <w:r>
        <w:t xml:space="preserve">Quais checklists estão disponíveis?</w:t>
      </w:r>
    </w:p>
    <w:p>
      <w:pPr>
        <w:numPr>
          <w:ilvl w:val="0"/>
          <w:numId w:val="124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151</w:t>
        </w:r>
      </w:hyperlink>
    </w:p>
    <w:p>
      <w:pPr>
        <w:numPr>
          <w:ilvl w:val="0"/>
          <w:numId w:val="1246"/>
        </w:numPr>
      </w:pPr>
      <w:r>
        <w:rPr>
          <w:iCs/>
          <w:i/>
        </w:rPr>
        <w:t xml:space="preserve">Checklist for clinical applicability of subgroup analysis</w:t>
      </w:r>
      <w:r>
        <w:t xml:space="preserve">.</w:t>
      </w:r>
      <w:hyperlink w:anchor="ref-Gil-Sierra2020">
        <w:r>
          <w:rPr>
            <w:rStyle w:val="Lienhypertexte"/>
            <w:vertAlign w:val="superscript"/>
          </w:rPr>
          <w:t xml:space="preserve">152</w:t>
        </w:r>
      </w:hyperlink>
    </w:p>
    <w:p>
      <w:pPr>
        <w:numPr>
          <w:ilvl w:val="0"/>
          <w:numId w:val="124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58"/>
    <w:bookmarkEnd w:id="459"/>
    <w:bookmarkStart w:id="468" w:name="fluxogramas"/>
    <w:p>
      <w:pPr>
        <w:pStyle w:val="Titre2"/>
      </w:pPr>
      <w:r>
        <w:t xml:space="preserve">Fluxogramas</w:t>
      </w:r>
    </w:p>
    <w:p>
      <w:pPr>
        <w:pStyle w:val="FirstParagraph"/>
      </w:pPr>
    </w:p>
    <w:bookmarkStart w:id="460" w:name="o-que-são-fluxogramas"/>
    <w:p>
      <w:pPr>
        <w:pStyle w:val="Titre3"/>
      </w:pPr>
      <w:r>
        <w:t xml:space="preserve">O que são fluxogramas?</w:t>
      </w:r>
    </w:p>
    <w:p>
      <w:pPr>
        <w:numPr>
          <w:ilvl w:val="0"/>
          <w:numId w:val="1247"/>
        </w:numPr>
        <w:pStyle w:val="Compact"/>
      </w:pPr>
      <w:r>
        <w:t xml:space="preserve">Fluxogramas são figuras que apresentam as etapas de um estudo.</w:t>
      </w:r>
    </w:p>
    <w:p>
      <w:pPr>
        <w:pStyle w:val="FirstParagraph"/>
      </w:pPr>
    </w:p>
    <w:bookmarkEnd w:id="460"/>
    <w:bookmarkStart w:id="467" w:name="que-fluxogramas-podem-ser-incluídos"/>
    <w:p>
      <w:pPr>
        <w:pStyle w:val="Titre3"/>
      </w:pPr>
      <w:r>
        <w:t xml:space="preserve">Que fluxogramas podem ser incluídos?</w:t>
      </w:r>
    </w:p>
    <w:p>
      <w:pPr>
        <w:numPr>
          <w:ilvl w:val="0"/>
          <w:numId w:val="1248"/>
        </w:numPr>
      </w:pPr>
      <w:r>
        <w:t xml:space="preserve">Inclua fluxogramas com o delineamento aplicado no estudo.</w:t>
      </w:r>
      <w:hyperlink w:anchor="ref-Weissgerber2019">
        <w:r>
          <w:rPr>
            <w:rStyle w:val="Lienhypertexte"/>
            <w:vertAlign w:val="superscript"/>
          </w:rPr>
          <w:t xml:space="preserve">109</w:t>
        </w:r>
      </w:hyperlink>
    </w:p>
    <w:p>
      <w:pPr>
        <w:numPr>
          <w:ilvl w:val="0"/>
          <w:numId w:val="1248"/>
        </w:numPr>
      </w:pPr>
      <w:r>
        <w:t xml:space="preserve">A</w:t>
      </w:r>
      <w:r>
        <w:t xml:space="preserve"> </w:t>
      </w:r>
      <w:hyperlink r:id="rId461">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153</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154</w:t>
        </w:r>
      </w:hyperlink>
      <w:r>
        <w:rPr>
          <w:vertAlign w:val="superscript"/>
        </w:rPr>
        <w:t xml:space="preserve">,</w:t>
      </w:r>
      <w:hyperlink w:anchor="ref-PRISMA2020">
        <w:r>
          <w:rPr>
            <w:rStyle w:val="Lienhypertexte"/>
            <w:vertAlign w:val="superscript"/>
          </w:rPr>
          <w:t xml:space="preserve">155</w:t>
        </w:r>
      </w:hyperlink>
      <w:r>
        <w:t xml:space="preserve"> </w:t>
      </w:r>
      <w:r>
        <w:t xml:space="preserve">fornece funções para elaboração do fluxograma de revisões sistemáticas no formato padrão</w:t>
      </w:r>
      <w:r>
        <w:t xml:space="preserve"> </w:t>
      </w:r>
      <w:hyperlink r:id="rId466">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67"/>
    <w:bookmarkEnd w:id="468"/>
    <w:bookmarkEnd w:id="469"/>
    <w:bookmarkStart w:id="492" w:name="fontes-externas"/>
    <w:p>
      <w:pPr>
        <w:pStyle w:val="Titre1"/>
      </w:pPr>
      <w:r>
        <w:rPr>
          <w:bCs/>
          <w:b/>
        </w:rPr>
        <w:t xml:space="preserve">Fontes externas</w:t>
      </w:r>
    </w:p>
    <w:p>
      <w:pPr>
        <w:pStyle w:val="FirstParagraph"/>
      </w:pPr>
    </w:p>
    <w:bookmarkStart w:id="471" w:name="rss"/>
    <w:p>
      <w:pPr>
        <w:pStyle w:val="Titre2"/>
      </w:pPr>
      <w:r>
        <w:t xml:space="preserve">RSS</w:t>
      </w:r>
    </w:p>
    <w:p>
      <w:pPr>
        <w:numPr>
          <w:ilvl w:val="0"/>
          <w:numId w:val="1249"/>
        </w:numPr>
        <w:pStyle w:val="Compact"/>
      </w:pPr>
      <w:hyperlink r:id="rId470">
        <w:r>
          <w:rPr>
            <w:rStyle w:val="Lienhypertexte"/>
            <w:iCs/>
            <w:i/>
          </w:rPr>
          <w:t xml:space="preserve">Best Practices for Data Visualisation - Royal Statistical Society</w:t>
        </w:r>
      </w:hyperlink>
    </w:p>
    <w:p>
      <w:pPr>
        <w:pStyle w:val="FirstParagraph"/>
      </w:pPr>
    </w:p>
    <w:bookmarkEnd w:id="471"/>
    <w:bookmarkStart w:id="477" w:name="bmj"/>
    <w:p>
      <w:pPr>
        <w:pStyle w:val="Titre2"/>
      </w:pPr>
      <w:r>
        <w:t xml:space="preserve">BMJ</w:t>
      </w:r>
    </w:p>
    <w:p>
      <w:pPr>
        <w:numPr>
          <w:ilvl w:val="0"/>
          <w:numId w:val="1250"/>
        </w:numPr>
      </w:pPr>
      <w:hyperlink r:id="rId472">
        <w:r>
          <w:rPr>
            <w:rStyle w:val="Lienhypertexte"/>
            <w:iCs/>
            <w:i/>
          </w:rPr>
          <w:t xml:space="preserve">Statistics - Latest from The BMJ</w:t>
        </w:r>
      </w:hyperlink>
    </w:p>
    <w:p>
      <w:pPr>
        <w:numPr>
          <w:ilvl w:val="0"/>
          <w:numId w:val="1250"/>
        </w:numPr>
      </w:pPr>
      <w:hyperlink r:id="rId473">
        <w:r>
          <w:rPr>
            <w:rStyle w:val="Lienhypertexte"/>
            <w:iCs/>
            <w:i/>
          </w:rPr>
          <w:t xml:space="preserve">Statistics notes - Latest from The BMJ</w:t>
        </w:r>
      </w:hyperlink>
    </w:p>
    <w:p>
      <w:pPr>
        <w:numPr>
          <w:ilvl w:val="0"/>
          <w:numId w:val="1250"/>
        </w:numPr>
      </w:pPr>
      <w:hyperlink r:id="rId474">
        <w:r>
          <w:rPr>
            <w:rStyle w:val="Lienhypertexte"/>
            <w:iCs/>
            <w:i/>
          </w:rPr>
          <w:t xml:space="preserve">Statistics and research methods - Latest from The BMJ</w:t>
        </w:r>
      </w:hyperlink>
    </w:p>
    <w:p>
      <w:pPr>
        <w:numPr>
          <w:ilvl w:val="0"/>
          <w:numId w:val="1250"/>
        </w:numPr>
      </w:pPr>
      <w:hyperlink r:id="rId475">
        <w:r>
          <w:rPr>
            <w:rStyle w:val="Lienhypertexte"/>
            <w:iCs/>
            <w:i/>
          </w:rPr>
          <w:t xml:space="preserve">Statistics at Square One</w:t>
        </w:r>
      </w:hyperlink>
    </w:p>
    <w:p>
      <w:pPr>
        <w:numPr>
          <w:ilvl w:val="0"/>
          <w:numId w:val="1250"/>
        </w:numPr>
      </w:pPr>
      <w:hyperlink r:id="rId476">
        <w:r>
          <w:rPr>
            <w:rStyle w:val="Lienhypertexte"/>
            <w:iCs/>
            <w:i/>
          </w:rPr>
          <w:t xml:space="preserve">Research methods &amp; reporting</w:t>
        </w:r>
      </w:hyperlink>
    </w:p>
    <w:p>
      <w:pPr>
        <w:pStyle w:val="FirstParagraph"/>
      </w:pPr>
    </w:p>
    <w:bookmarkEnd w:id="477"/>
    <w:bookmarkStart w:id="479" w:name="jama"/>
    <w:p>
      <w:pPr>
        <w:pStyle w:val="Titre2"/>
      </w:pPr>
      <w:r>
        <w:t xml:space="preserve">JAMA</w:t>
      </w:r>
    </w:p>
    <w:p>
      <w:pPr>
        <w:numPr>
          <w:ilvl w:val="0"/>
          <w:numId w:val="1251"/>
        </w:numPr>
        <w:pStyle w:val="Compact"/>
      </w:pPr>
      <w:hyperlink r:id="rId478">
        <w:r>
          <w:rPr>
            <w:rStyle w:val="Lienhypertexte"/>
            <w:iCs/>
            <w:i/>
          </w:rPr>
          <w:t xml:space="preserve">JAMA Guide to Statistics and Methods - JAMA</w:t>
        </w:r>
      </w:hyperlink>
    </w:p>
    <w:p>
      <w:pPr>
        <w:pStyle w:val="FirstParagraph"/>
      </w:pPr>
    </w:p>
    <w:bookmarkEnd w:id="479"/>
    <w:bookmarkStart w:id="482" w:name="aha-asa"/>
    <w:p>
      <w:pPr>
        <w:pStyle w:val="Titre2"/>
      </w:pPr>
      <w:r>
        <w:t xml:space="preserve">AHA/ASA</w:t>
      </w:r>
    </w:p>
    <w:p>
      <w:pPr>
        <w:numPr>
          <w:ilvl w:val="0"/>
          <w:numId w:val="1252"/>
        </w:numPr>
      </w:pPr>
      <w:hyperlink r:id="rId480">
        <w:r>
          <w:rPr>
            <w:rStyle w:val="Lienhypertexte"/>
            <w:iCs/>
            <w:i/>
          </w:rPr>
          <w:t xml:space="preserve">Statistical Reporting Recommendations - AHA/ASA journals</w:t>
        </w:r>
      </w:hyperlink>
    </w:p>
    <w:p>
      <w:pPr>
        <w:numPr>
          <w:ilvl w:val="0"/>
          <w:numId w:val="1252"/>
        </w:numPr>
      </w:pPr>
      <w:hyperlink r:id="rId481">
        <w:r>
          <w:rPr>
            <w:rStyle w:val="Lienhypertexte"/>
            <w:iCs/>
            <w:i/>
          </w:rPr>
          <w:t xml:space="preserve">Statistical Inference in the 21st Century: A World Beyond p &lt; 0.05 - The American Statistical Association</w:t>
        </w:r>
      </w:hyperlink>
    </w:p>
    <w:p>
      <w:pPr>
        <w:pStyle w:val="FirstParagraph"/>
      </w:pPr>
    </w:p>
    <w:bookmarkEnd w:id="482"/>
    <w:bookmarkStart w:id="484" w:name="npg"/>
    <w:p>
      <w:pPr>
        <w:pStyle w:val="Titre2"/>
      </w:pPr>
      <w:r>
        <w:t xml:space="preserve">NPG</w:t>
      </w:r>
    </w:p>
    <w:p>
      <w:pPr>
        <w:numPr>
          <w:ilvl w:val="0"/>
          <w:numId w:val="1253"/>
        </w:numPr>
        <w:pStyle w:val="Compact"/>
      </w:pPr>
      <w:hyperlink r:id="rId483">
        <w:r>
          <w:rPr>
            <w:rStyle w:val="Lienhypertexte"/>
            <w:iCs/>
            <w:i/>
          </w:rPr>
          <w:t xml:space="preserve">Statistics for Biologists - Nature Publising Group</w:t>
        </w:r>
      </w:hyperlink>
    </w:p>
    <w:p>
      <w:pPr>
        <w:pStyle w:val="FirstParagraph"/>
      </w:pPr>
    </w:p>
    <w:bookmarkEnd w:id="484"/>
    <w:bookmarkStart w:id="486" w:name="wiley"/>
    <w:p>
      <w:pPr>
        <w:pStyle w:val="Titre2"/>
      </w:pPr>
      <w:r>
        <w:t xml:space="preserve">Wiley</w:t>
      </w:r>
    </w:p>
    <w:p>
      <w:pPr>
        <w:numPr>
          <w:ilvl w:val="0"/>
          <w:numId w:val="1254"/>
        </w:numPr>
        <w:pStyle w:val="Compact"/>
      </w:pPr>
      <w:hyperlink r:id="rId485">
        <w:r>
          <w:rPr>
            <w:rStyle w:val="Lienhypertexte"/>
            <w:iCs/>
            <w:i/>
          </w:rPr>
          <w:t xml:space="preserve">Tutorials in Biostatistics Papers - Wiley Online Library</w:t>
        </w:r>
      </w:hyperlink>
    </w:p>
    <w:p>
      <w:pPr>
        <w:pStyle w:val="FirstParagraph"/>
      </w:pPr>
    </w:p>
    <w:bookmarkEnd w:id="486"/>
    <w:bookmarkStart w:id="491" w:name="ape"/>
    <w:p>
      <w:pPr>
        <w:pStyle w:val="Titre2"/>
      </w:pPr>
      <w:r>
        <w:t xml:space="preserve">APE</w:t>
      </w:r>
    </w:p>
    <w:p>
      <w:pPr>
        <w:numPr>
          <w:ilvl w:val="0"/>
          <w:numId w:val="1255"/>
        </w:numPr>
      </w:pPr>
      <w:hyperlink r:id="rId487">
        <w:r>
          <w:rPr>
            <w:rStyle w:val="Lienhypertexte"/>
            <w:iCs/>
            <w:i/>
          </w:rPr>
          <w:t xml:space="preserve">Statistics</w:t>
        </w:r>
      </w:hyperlink>
    </w:p>
    <w:p>
      <w:pPr>
        <w:numPr>
          <w:ilvl w:val="0"/>
          <w:numId w:val="1255"/>
        </w:numPr>
      </w:pPr>
      <w:hyperlink r:id="rId488">
        <w:r>
          <w:rPr>
            <w:rStyle w:val="Lienhypertexte"/>
            <w:iCs/>
            <w:i/>
          </w:rPr>
          <w:t xml:space="preserve">Exploration in Statistics</w:t>
        </w:r>
      </w:hyperlink>
    </w:p>
    <w:p>
      <w:pPr>
        <w:numPr>
          <w:ilvl w:val="0"/>
          <w:numId w:val="1255"/>
        </w:numPr>
      </w:pPr>
      <w:hyperlink r:id="rId489">
        <w:r>
          <w:rPr>
            <w:rStyle w:val="Lienhypertexte"/>
            <w:iCs/>
            <w:i/>
          </w:rPr>
          <w:t xml:space="preserve">General Statistics</w:t>
        </w:r>
      </w:hyperlink>
    </w:p>
    <w:p>
      <w:pPr>
        <w:numPr>
          <w:ilvl w:val="0"/>
          <w:numId w:val="1255"/>
        </w:numPr>
      </w:pPr>
      <w:hyperlink r:id="rId490">
        <w:r>
          <w:rPr>
            <w:rStyle w:val="Lienhypertexte"/>
            <w:iCs/>
            <w:i/>
          </w:rPr>
          <w:t xml:space="preserve">Reporting Statistics</w:t>
        </w:r>
      </w:hyperlink>
    </w:p>
    <w:p>
      <w:pPr>
        <w:pStyle w:val="FirstParagraph"/>
      </w:pPr>
    </w:p>
    <w:bookmarkEnd w:id="491"/>
    <w:bookmarkEnd w:id="492"/>
    <w:bookmarkStart w:id="799" w:name="referências"/>
    <w:p>
      <w:pPr>
        <w:pStyle w:val="Titre1"/>
      </w:pPr>
      <w:r>
        <w:rPr>
          <w:bCs/>
          <w:b/>
        </w:rPr>
        <w:t xml:space="preserve">Referências</w:t>
      </w:r>
    </w:p>
    <w:bookmarkStart w:id="798" w:name="refs"/>
    <w:bookmarkStart w:id="494"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93">
        <w:r>
          <w:rPr>
            <w:rStyle w:val="Lienhypertexte"/>
          </w:rPr>
          <w:t xml:space="preserve">10.1136/bmj.314.7098.1874</w:t>
        </w:r>
      </w:hyperlink>
    </w:p>
    <w:bookmarkEnd w:id="494"/>
    <w:bookmarkStart w:id="496"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95">
        <w:r>
          <w:rPr>
            <w:rStyle w:val="Lienhypertexte"/>
          </w:rPr>
          <w:t xml:space="preserve">10.1136/bmj.300.6719.230</w:t>
        </w:r>
      </w:hyperlink>
    </w:p>
    <w:bookmarkEnd w:id="496"/>
    <w:bookmarkStart w:id="498"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497">
        <w:r>
          <w:rPr>
            <w:rStyle w:val="Lienhypertexte"/>
          </w:rPr>
          <w:t xml:space="preserve">https://www.R-project.org/.</w:t>
        </w:r>
      </w:hyperlink>
    </w:p>
    <w:bookmarkEnd w:id="498"/>
    <w:bookmarkStart w:id="500"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99">
        <w:r>
          <w:rPr>
            <w:rStyle w:val="Lienhypertexte"/>
          </w:rPr>
          <w:t xml:space="preserve">10.1177/10497323211015960</w:t>
        </w:r>
      </w:hyperlink>
    </w:p>
    <w:bookmarkEnd w:id="500"/>
    <w:bookmarkStart w:id="502"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01">
        <w:r>
          <w:rPr>
            <w:rStyle w:val="Lienhypertexte"/>
          </w:rPr>
          <w:t xml:space="preserve">10.1213/ane.0000000000002370</w:t>
        </w:r>
      </w:hyperlink>
    </w:p>
    <w:bookmarkEnd w:id="502"/>
    <w:bookmarkStart w:id="504"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03">
        <w:r>
          <w:rPr>
            <w:rStyle w:val="Lienhypertexte"/>
          </w:rPr>
          <w:t xml:space="preserve">10.1136/bmj.38977.682025.2c</w:t>
        </w:r>
      </w:hyperlink>
    </w:p>
    <w:bookmarkEnd w:id="504"/>
    <w:bookmarkStart w:id="506"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05">
        <w:r>
          <w:rPr>
            <w:rStyle w:val="Lienhypertexte"/>
          </w:rPr>
          <w:t xml:space="preserve">10.1016/j.jclinepi.2022.08.016</w:t>
        </w:r>
      </w:hyperlink>
    </w:p>
    <w:bookmarkEnd w:id="506"/>
    <w:bookmarkStart w:id="508"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07">
        <w:r>
          <w:rPr>
            <w:rStyle w:val="Lienhypertexte"/>
          </w:rPr>
          <w:t xml:space="preserve">10.1002/bimj.202000196</w:t>
        </w:r>
      </w:hyperlink>
    </w:p>
    <w:bookmarkEnd w:id="508"/>
    <w:bookmarkStart w:id="510" w:name="ref-misty"/>
    <w:p>
      <w:pPr>
        <w:pStyle w:val="Bibliographie"/>
      </w:pPr>
      <w:r>
        <w:t xml:space="preserve">9.</w:t>
      </w:r>
      <w:r>
        <w:t xml:space="preserve"> </w:t>
      </w:r>
      <w:r>
        <w:t xml:space="preserve">	</w:t>
      </w:r>
      <w:r>
        <w:t xml:space="preserve">Yanagida T. Misty: Miscellaneous functions ’t. yanagida’. 2023.</w:t>
      </w:r>
      <w:r>
        <w:t xml:space="preserve"> </w:t>
      </w:r>
      <w:hyperlink r:id="rId509">
        <w:r>
          <w:rPr>
            <w:rStyle w:val="Lienhypertexte"/>
          </w:rPr>
          <w:t xml:space="preserve">https://CRAN.R-project.org/package=misty.</w:t>
        </w:r>
      </w:hyperlink>
    </w:p>
    <w:bookmarkEnd w:id="510"/>
    <w:bookmarkStart w:id="512"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11">
        <w:r>
          <w:rPr>
            <w:rStyle w:val="Lienhypertexte"/>
          </w:rPr>
          <w:t xml:space="preserve">10.1080/01621459.1988.10478722</w:t>
        </w:r>
      </w:hyperlink>
    </w:p>
    <w:bookmarkEnd w:id="512"/>
    <w:bookmarkStart w:id="513"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497">
        <w:r>
          <w:rPr>
            <w:rStyle w:val="Lienhypertexte"/>
          </w:rPr>
          <w:t xml:space="preserve">https://www.R-project.org/.</w:t>
        </w:r>
      </w:hyperlink>
    </w:p>
    <w:bookmarkEnd w:id="513"/>
    <w:bookmarkStart w:id="515"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14">
        <w:r>
          <w:rPr>
            <w:rStyle w:val="Lienhypertexte"/>
          </w:rPr>
          <w:t xml:space="preserve">10.1002/sim.9592</w:t>
        </w:r>
      </w:hyperlink>
    </w:p>
    <w:bookmarkEnd w:id="515"/>
    <w:bookmarkStart w:id="517"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16">
        <w:r>
          <w:rPr>
            <w:rStyle w:val="Lienhypertexte"/>
          </w:rPr>
          <w:t xml:space="preserve">10.18637/jss.v045.i03</w:t>
        </w:r>
      </w:hyperlink>
    </w:p>
    <w:bookmarkEnd w:id="517"/>
    <w:bookmarkStart w:id="519"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18">
        <w:r>
          <w:rPr>
            <w:rStyle w:val="Lienhypertexte"/>
          </w:rPr>
          <w:t xml:space="preserve">https://CRAN.R-project.org/package=miceadds.</w:t>
        </w:r>
      </w:hyperlink>
    </w:p>
    <w:bookmarkEnd w:id="519"/>
    <w:bookmarkStart w:id="521"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20">
        <w:r>
          <w:rPr>
            <w:rStyle w:val="Lienhypertexte"/>
          </w:rPr>
          <w:t xml:space="preserve">10.1136/bmjopen-2015-008431</w:t>
        </w:r>
      </w:hyperlink>
    </w:p>
    <w:bookmarkEnd w:id="521"/>
    <w:bookmarkStart w:id="523"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22">
        <w:r>
          <w:rPr>
            <w:rStyle w:val="Lienhypertexte"/>
          </w:rPr>
          <w:t xml:space="preserve">10.1371/journal.pcbi.1009819</w:t>
        </w:r>
      </w:hyperlink>
    </w:p>
    <w:bookmarkEnd w:id="523"/>
    <w:bookmarkStart w:id="525"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24">
        <w:r>
          <w:rPr>
            <w:rStyle w:val="Lienhypertexte"/>
          </w:rPr>
          <w:t xml:space="preserve">10.1136/bmj.318.7199.1667</w:t>
        </w:r>
      </w:hyperlink>
    </w:p>
    <w:bookmarkEnd w:id="525"/>
    <w:bookmarkStart w:id="527"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26">
        <w:r>
          <w:rPr>
            <w:rStyle w:val="Lienhypertexte"/>
          </w:rPr>
          <w:t xml:space="preserve">10.4103/0019-5049.190623</w:t>
        </w:r>
      </w:hyperlink>
    </w:p>
    <w:bookmarkEnd w:id="527"/>
    <w:bookmarkStart w:id="529"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28">
        <w:r>
          <w:rPr>
            <w:rStyle w:val="Lienhypertexte"/>
          </w:rPr>
          <w:t xml:space="preserve">10.1177/2192568217746998</w:t>
        </w:r>
      </w:hyperlink>
    </w:p>
    <w:bookmarkEnd w:id="529"/>
    <w:bookmarkStart w:id="531"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30">
        <w:r>
          <w:rPr>
            <w:rStyle w:val="Lienhypertexte"/>
          </w:rPr>
          <w:t xml:space="preserve">10.4103/idoj.idoj_468_18</w:t>
        </w:r>
      </w:hyperlink>
    </w:p>
    <w:bookmarkEnd w:id="531"/>
    <w:bookmarkStart w:id="533"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32">
        <w:r>
          <w:rPr>
            <w:rStyle w:val="Lienhypertexte"/>
          </w:rPr>
          <w:t xml:space="preserve">10.1136/bmj.312.7033.770</w:t>
        </w:r>
      </w:hyperlink>
    </w:p>
    <w:bookmarkEnd w:id="533"/>
    <w:bookmarkStart w:id="535"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34">
        <w:r>
          <w:rPr>
            <w:rStyle w:val="Lienhypertexte"/>
          </w:rPr>
          <w:t xml:space="preserve">10.1002/pst.331</w:t>
        </w:r>
      </w:hyperlink>
    </w:p>
    <w:bookmarkEnd w:id="535"/>
    <w:bookmarkStart w:id="537"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36">
        <w:r>
          <w:rPr>
            <w:rStyle w:val="Lienhypertexte"/>
          </w:rPr>
          <w:t xml:space="preserve">10.7275/QBPC-GK17</w:t>
        </w:r>
      </w:hyperlink>
    </w:p>
    <w:bookmarkEnd w:id="537"/>
    <w:bookmarkStart w:id="539"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38">
        <w:r>
          <w:rPr>
            <w:rStyle w:val="Lienhypertexte"/>
          </w:rPr>
          <w:t xml:space="preserve">10.1111/j.2517-6161.1964.tb00553.x</w:t>
        </w:r>
      </w:hyperlink>
    </w:p>
    <w:bookmarkEnd w:id="539"/>
    <w:bookmarkStart w:id="541" w:name="ref-MASS"/>
    <w:p>
      <w:pPr>
        <w:pStyle w:val="Bibliographie"/>
      </w:pPr>
      <w:r>
        <w:t xml:space="preserve">25.</w:t>
      </w:r>
      <w:r>
        <w:t xml:space="preserve"> </w:t>
      </w:r>
      <w:r>
        <w:t xml:space="preserve">	</w:t>
      </w:r>
      <w:r>
        <w:t xml:space="preserve">Venables WN, Ripley BD. Modern applied statistics with s. 2002.</w:t>
      </w:r>
      <w:r>
        <w:t xml:space="preserve"> </w:t>
      </w:r>
      <w:hyperlink r:id="rId540">
        <w:r>
          <w:rPr>
            <w:rStyle w:val="Lienhypertexte"/>
          </w:rPr>
          <w:t xml:space="preserve">https://www.stats.ox.ac.uk/pub/MASS4/.</w:t>
        </w:r>
      </w:hyperlink>
    </w:p>
    <w:bookmarkEnd w:id="541"/>
    <w:bookmarkStart w:id="543"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42">
        <w:r>
          <w:rPr>
            <w:rStyle w:val="Lienhypertexte"/>
          </w:rPr>
          <w:t xml:space="preserve">10.1037/1082-989x.7.1.19</w:t>
        </w:r>
      </w:hyperlink>
    </w:p>
    <w:bookmarkEnd w:id="543"/>
    <w:bookmarkStart w:id="545"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44">
        <w:r>
          <w:rPr>
            <w:rStyle w:val="Lienhypertexte"/>
          </w:rPr>
          <w:t xml:space="preserve">10.1136/bmj.332.7549.1080</w:t>
        </w:r>
      </w:hyperlink>
    </w:p>
    <w:bookmarkEnd w:id="545"/>
    <w:bookmarkStart w:id="547"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46">
        <w:r>
          <w:rPr>
            <w:rStyle w:val="Lienhypertexte"/>
          </w:rPr>
          <w:t xml:space="preserve">10.1002/sim.2331</w:t>
        </w:r>
      </w:hyperlink>
    </w:p>
    <w:bookmarkEnd w:id="547"/>
    <w:bookmarkStart w:id="549"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48">
        <w:r>
          <w:rPr>
            <w:rStyle w:val="Lienhypertexte"/>
          </w:rPr>
          <w:t xml:space="preserve">10.1002/sim.6986</w:t>
        </w:r>
      </w:hyperlink>
    </w:p>
    <w:bookmarkEnd w:id="549"/>
    <w:bookmarkStart w:id="551"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50">
        <w:r>
          <w:rPr>
            <w:rStyle w:val="Lienhypertexte"/>
          </w:rPr>
          <w:t xml:space="preserve">10.1080/03610926.2016.1248783</w:t>
        </w:r>
      </w:hyperlink>
    </w:p>
    <w:bookmarkEnd w:id="551"/>
    <w:bookmarkStart w:id="553"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52">
        <w:r>
          <w:rPr>
            <w:rStyle w:val="Lienhypertexte"/>
          </w:rPr>
          <w:t xml:space="preserve">10.1186/1471-2288-12-21</w:t>
        </w:r>
      </w:hyperlink>
    </w:p>
    <w:bookmarkEnd w:id="553"/>
    <w:bookmarkStart w:id="555"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54">
        <w:r>
          <w:rPr>
            <w:rStyle w:val="Lienhypertexte"/>
          </w:rPr>
          <w:t xml:space="preserve">10.1002/1097-0142(1950)3:1&lt;32::aid-cncr2820030106&gt;3.0.co;2-3</w:t>
        </w:r>
      </w:hyperlink>
    </w:p>
    <w:bookmarkEnd w:id="555"/>
    <w:bookmarkStart w:id="557"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56">
        <w:r>
          <w:rPr>
            <w:rStyle w:val="Lienhypertexte"/>
          </w:rPr>
          <w:t xml:space="preserve">10.1016/j.csda.2006.12.030</w:t>
        </w:r>
      </w:hyperlink>
    </w:p>
    <w:bookmarkEnd w:id="557"/>
    <w:bookmarkStart w:id="559"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58">
        <w:r>
          <w:rPr>
            <w:rStyle w:val="Lienhypertexte"/>
          </w:rPr>
          <w:t xml:space="preserve">10.1080/14786440009463897</w:t>
        </w:r>
      </w:hyperlink>
    </w:p>
    <w:bookmarkEnd w:id="559"/>
    <w:bookmarkStart w:id="561"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60">
        <w:r>
          <w:rPr>
            <w:rStyle w:val="Lienhypertexte"/>
          </w:rPr>
          <w:t xml:space="preserve">10.1016/s0167-5877(00)00115-x</w:t>
        </w:r>
      </w:hyperlink>
    </w:p>
    <w:bookmarkEnd w:id="561"/>
    <w:bookmarkStart w:id="563"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62">
        <w:r>
          <w:rPr>
            <w:rStyle w:val="Lienhypertexte"/>
          </w:rPr>
          <w:t xml:space="preserve">10.1037/h0031619</w:t>
        </w:r>
      </w:hyperlink>
    </w:p>
    <w:bookmarkEnd w:id="563"/>
    <w:bookmarkStart w:id="565"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64">
        <w:r>
          <w:rPr>
            <w:rStyle w:val="Lienhypertexte"/>
          </w:rPr>
          <w:t xml:space="preserve">https://CRAN.R-project.org/package=forcats.</w:t>
        </w:r>
      </w:hyperlink>
    </w:p>
    <w:bookmarkEnd w:id="565"/>
    <w:bookmarkStart w:id="567" w:name="ref-kanji2006"/>
    <w:p>
      <w:pPr>
        <w:pStyle w:val="Bibliographie"/>
      </w:pPr>
      <w:r>
        <w:t xml:space="preserve">38.</w:t>
      </w:r>
      <w:r>
        <w:t xml:space="preserve"> </w:t>
      </w:r>
      <w:r>
        <w:t xml:space="preserve">	</w:t>
      </w:r>
      <w:r>
        <w:t xml:space="preserve">Kanji G. 100 statistical tests. 2006. doi:</w:t>
      </w:r>
      <w:hyperlink r:id="rId566">
        <w:r>
          <w:rPr>
            <w:rStyle w:val="Lienhypertexte"/>
          </w:rPr>
          <w:t xml:space="preserve">10.4135/9781849208499</w:t>
        </w:r>
      </w:hyperlink>
    </w:p>
    <w:bookmarkEnd w:id="567"/>
    <w:bookmarkStart w:id="569"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68">
        <w:r>
          <w:rPr>
            <w:rStyle w:val="Lienhypertexte"/>
          </w:rPr>
          <w:t xml:space="preserve">10.1152/advan.90123.2008</w:t>
        </w:r>
      </w:hyperlink>
    </w:p>
    <w:bookmarkEnd w:id="569"/>
    <w:bookmarkStart w:id="571"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70">
        <w:r>
          <w:rPr>
            <w:rStyle w:val="Lienhypertexte"/>
          </w:rPr>
          <w:t xml:space="preserve">10.1136/bmj.309.6960.996</w:t>
        </w:r>
      </w:hyperlink>
    </w:p>
    <w:bookmarkEnd w:id="571"/>
    <w:bookmarkStart w:id="572"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497">
        <w:r>
          <w:rPr>
            <w:rStyle w:val="Lienhypertexte"/>
          </w:rPr>
          <w:t xml:space="preserve">https://www.R-project.org/.</w:t>
        </w:r>
      </w:hyperlink>
    </w:p>
    <w:bookmarkEnd w:id="572"/>
    <w:bookmarkStart w:id="574"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73">
        <w:r>
          <w:rPr>
            <w:rStyle w:val="Lienhypertexte"/>
          </w:rPr>
          <w:t xml:space="preserve">10.1111/j.2041-210x.2009.00001.x</w:t>
        </w:r>
      </w:hyperlink>
    </w:p>
    <w:bookmarkEnd w:id="574"/>
    <w:bookmarkStart w:id="576"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75">
        <w:r>
          <w:rPr>
            <w:rStyle w:val="Lienhypertexte"/>
          </w:rPr>
          <w:t xml:space="preserve">10.18637/jss.v105.i07</w:t>
        </w:r>
      </w:hyperlink>
    </w:p>
    <w:bookmarkEnd w:id="576"/>
    <w:bookmarkStart w:id="578"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77">
        <w:r>
          <w:rPr>
            <w:rStyle w:val="Lienhypertexte"/>
          </w:rPr>
          <w:t xml:space="preserve">10.1080/00031305.2017.1375989</w:t>
        </w:r>
      </w:hyperlink>
    </w:p>
    <w:bookmarkEnd w:id="578"/>
    <w:bookmarkStart w:id="580"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79">
        <w:r>
          <w:rPr>
            <w:rStyle w:val="Lienhypertexte"/>
          </w:rPr>
          <w:t xml:space="preserve">10.1016/j.acra.2015.08.024</w:t>
        </w:r>
      </w:hyperlink>
    </w:p>
    <w:bookmarkEnd w:id="580"/>
    <w:bookmarkStart w:id="582" w:name="ref-data.table"/>
    <w:p>
      <w:pPr>
        <w:pStyle w:val="Bibliographie"/>
      </w:pPr>
      <w:r>
        <w:t xml:space="preserve">46.</w:t>
      </w:r>
      <w:r>
        <w:t xml:space="preserve"> </w:t>
      </w:r>
      <w:r>
        <w:t xml:space="preserve">	</w:t>
      </w:r>
      <w:r>
        <w:t xml:space="preserve">Dowle M, Srinivasan A. Data.table: Extension of ‘data.frame‘. 2023.</w:t>
      </w:r>
      <w:r>
        <w:t xml:space="preserve"> </w:t>
      </w:r>
      <w:hyperlink r:id="rId581">
        <w:r>
          <w:rPr>
            <w:rStyle w:val="Lienhypertexte"/>
          </w:rPr>
          <w:t xml:space="preserve">https://CRAN.R-project.org/package=data.table.</w:t>
        </w:r>
      </w:hyperlink>
    </w:p>
    <w:bookmarkEnd w:id="582"/>
    <w:bookmarkStart w:id="584"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3">
        <w:r>
          <w:rPr>
            <w:rStyle w:val="Lienhypertexte"/>
          </w:rPr>
          <w:t xml:space="preserve">10.1093/aje/kwi014</w:t>
        </w:r>
      </w:hyperlink>
    </w:p>
    <w:bookmarkEnd w:id="584"/>
    <w:bookmarkStart w:id="586"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5">
        <w:r>
          <w:rPr>
            <w:rStyle w:val="Lienhypertexte"/>
          </w:rPr>
          <w:t xml:space="preserve">10.1111/j.1471-1842.2009.00848.x</w:t>
        </w:r>
      </w:hyperlink>
    </w:p>
    <w:bookmarkEnd w:id="586"/>
    <w:bookmarkStart w:id="588"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87">
        <w:r>
          <w:rPr>
            <w:rStyle w:val="Lienhypertexte"/>
          </w:rPr>
          <w:t xml:space="preserve">10.5152/balkanmedj.2014.1408</w:t>
        </w:r>
      </w:hyperlink>
    </w:p>
    <w:bookmarkEnd w:id="588"/>
    <w:bookmarkStart w:id="590"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9">
        <w:r>
          <w:rPr>
            <w:rStyle w:val="Lienhypertexte"/>
          </w:rPr>
          <w:t xml:space="preserve">10.5123/s1679-49742017000300022</w:t>
        </w:r>
      </w:hyperlink>
    </w:p>
    <w:bookmarkEnd w:id="590"/>
    <w:bookmarkStart w:id="592"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91">
        <w:r>
          <w:rPr>
            <w:rStyle w:val="Lienhypertexte"/>
          </w:rPr>
          <w:t xml:space="preserve">10.1016/j.jclinepi.2017.02.016</w:t>
        </w:r>
      </w:hyperlink>
    </w:p>
    <w:bookmarkEnd w:id="592"/>
    <w:bookmarkStart w:id="594"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93">
        <w:r>
          <w:rPr>
            <w:rStyle w:val="Lienhypertexte"/>
          </w:rPr>
          <w:t xml:space="preserve">10.1590/1980-265x-tce-2017-0311</w:t>
        </w:r>
      </w:hyperlink>
    </w:p>
    <w:bookmarkEnd w:id="594"/>
    <w:bookmarkStart w:id="596"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5">
        <w:r>
          <w:rPr>
            <w:rStyle w:val="Lienhypertexte"/>
          </w:rPr>
          <w:t xml:space="preserve">10.1053/j.semnuclmed.2018.11.005</w:t>
        </w:r>
      </w:hyperlink>
    </w:p>
    <w:bookmarkEnd w:id="596"/>
    <w:bookmarkStart w:id="598"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97">
        <w:r>
          <w:rPr>
            <w:rStyle w:val="Lienhypertexte"/>
          </w:rPr>
          <w:t xml:space="preserve">10.1002/ped4.12166</w:t>
        </w:r>
      </w:hyperlink>
    </w:p>
    <w:bookmarkEnd w:id="598"/>
    <w:bookmarkStart w:id="600"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9">
        <w:r>
          <w:rPr>
            <w:rStyle w:val="Lienhypertexte"/>
          </w:rPr>
          <w:t xml:space="preserve">10.1186/s12967-020-02540-4</w:t>
        </w:r>
      </w:hyperlink>
    </w:p>
    <w:bookmarkEnd w:id="600"/>
    <w:bookmarkStart w:id="602"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01">
        <w:r>
          <w:rPr>
            <w:rStyle w:val="Lienhypertexte"/>
          </w:rPr>
          <w:t xml:space="preserve">10.1016/j.jclinepi.2021.04.013</w:t>
        </w:r>
      </w:hyperlink>
    </w:p>
    <w:bookmarkEnd w:id="602"/>
    <w:bookmarkStart w:id="604"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03">
        <w:r>
          <w:rPr>
            <w:rStyle w:val="Lienhypertexte"/>
          </w:rPr>
          <w:t xml:space="preserve">10.1002/cjs.11719</w:t>
        </w:r>
      </w:hyperlink>
    </w:p>
    <w:bookmarkEnd w:id="604"/>
    <w:bookmarkStart w:id="606"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5">
        <w:r>
          <w:rPr>
            <w:rStyle w:val="Lienhypertexte"/>
          </w:rPr>
          <w:t xml:space="preserve">10.1016/j.jbusres.2021.04.070</w:t>
        </w:r>
      </w:hyperlink>
    </w:p>
    <w:bookmarkEnd w:id="606"/>
    <w:bookmarkStart w:id="608"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07">
        <w:r>
          <w:rPr>
            <w:rStyle w:val="Lienhypertexte"/>
          </w:rPr>
          <w:t xml:space="preserve">10.1002/joe.22229</w:t>
        </w:r>
      </w:hyperlink>
    </w:p>
    <w:bookmarkEnd w:id="608"/>
    <w:bookmarkStart w:id="610"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9">
        <w:r>
          <w:rPr>
            <w:rStyle w:val="Lienhypertexte"/>
          </w:rPr>
          <w:t xml:space="preserve">10.1136/bmj.h2622</w:t>
        </w:r>
      </w:hyperlink>
    </w:p>
    <w:bookmarkEnd w:id="610"/>
    <w:bookmarkStart w:id="612"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1">
        <w:r>
          <w:rPr>
            <w:rStyle w:val="Lienhypertexte"/>
          </w:rPr>
          <w:t xml:space="preserve">10.1136/bmj.309.6962.1128</w:t>
        </w:r>
      </w:hyperlink>
    </w:p>
    <w:bookmarkEnd w:id="612"/>
    <w:bookmarkStart w:id="614"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3">
        <w:r>
          <w:rPr>
            <w:rStyle w:val="Lienhypertexte"/>
          </w:rPr>
          <w:t xml:space="preserve">10.1146/annurev-polisci-041719-102556</w:t>
        </w:r>
      </w:hyperlink>
    </w:p>
    <w:bookmarkEnd w:id="614"/>
    <w:bookmarkStart w:id="616"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15">
        <w:r>
          <w:rPr>
            <w:rStyle w:val="Lienhypertexte"/>
          </w:rPr>
          <w:t xml:space="preserve">10.1136/bmj.d561</w:t>
        </w:r>
      </w:hyperlink>
    </w:p>
    <w:bookmarkEnd w:id="616"/>
    <w:bookmarkStart w:id="618"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17">
        <w:r>
          <w:rPr>
            <w:rStyle w:val="Lienhypertexte"/>
          </w:rPr>
          <w:t xml:space="preserve">10.1186/s12874-022-01786-4</w:t>
        </w:r>
      </w:hyperlink>
    </w:p>
    <w:bookmarkEnd w:id="618"/>
    <w:bookmarkStart w:id="620"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19">
        <w:r>
          <w:rPr>
            <w:rStyle w:val="Lienhypertexte"/>
          </w:rPr>
          <w:t xml:space="preserve">10.1136/bmj.323.7321.1123</w:t>
        </w:r>
      </w:hyperlink>
    </w:p>
    <w:bookmarkEnd w:id="620"/>
    <w:bookmarkStart w:id="622"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21">
        <w:r>
          <w:rPr>
            <w:rStyle w:val="Lienhypertexte"/>
          </w:rPr>
          <w:t xml:space="preserve">10.4172/2155-6180.1000334</w:t>
        </w:r>
      </w:hyperlink>
    </w:p>
    <w:bookmarkEnd w:id="622"/>
    <w:bookmarkStart w:id="624"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23">
        <w:r>
          <w:rPr>
            <w:rStyle w:val="Lienhypertexte"/>
          </w:rPr>
          <w:t xml:space="preserve">10.1136/bmj.319.7203.185</w:t>
        </w:r>
      </w:hyperlink>
    </w:p>
    <w:bookmarkEnd w:id="624"/>
    <w:bookmarkStart w:id="626"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25">
        <w:r>
          <w:rPr>
            <w:rStyle w:val="Lienhypertexte"/>
          </w:rPr>
          <w:t xml:space="preserve">10.1016/s0197-2456(97)00147-5</w:t>
        </w:r>
      </w:hyperlink>
    </w:p>
    <w:bookmarkEnd w:id="626"/>
    <w:bookmarkStart w:id="628"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27">
        <w:r>
          <w:rPr>
            <w:rStyle w:val="Lienhypertexte"/>
          </w:rPr>
          <w:t xml:space="preserve">10.1186/1745-6215-15-139</w:t>
        </w:r>
      </w:hyperlink>
    </w:p>
    <w:bookmarkEnd w:id="628"/>
    <w:bookmarkStart w:id="630"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29">
        <w:r>
          <w:rPr>
            <w:rStyle w:val="Lienhypertexte"/>
          </w:rPr>
          <w:t xml:space="preserve">10.2147/clep.s161508</w:t>
        </w:r>
      </w:hyperlink>
    </w:p>
    <w:bookmarkEnd w:id="630"/>
    <w:bookmarkStart w:id="632"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31">
        <w:r>
          <w:rPr>
            <w:rStyle w:val="Lienhypertexte"/>
          </w:rPr>
          <w:t xml:space="preserve">10.1186/s12874-019-0750-8</w:t>
        </w:r>
      </w:hyperlink>
    </w:p>
    <w:bookmarkEnd w:id="632"/>
    <w:bookmarkStart w:id="634"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33">
        <w:r>
          <w:rPr>
            <w:rStyle w:val="Lienhypertexte"/>
          </w:rPr>
          <w:t xml:space="preserve">10.18203/2349-3259.ijct20201720</w:t>
        </w:r>
      </w:hyperlink>
    </w:p>
    <w:bookmarkEnd w:id="634"/>
    <w:bookmarkStart w:id="636"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35">
        <w:r>
          <w:rPr>
            <w:rStyle w:val="Lienhypertexte"/>
          </w:rPr>
          <w:t xml:space="preserve">http://dx.doi.org/10.31234/osf.io/qftwg.</w:t>
        </w:r>
      </w:hyperlink>
    </w:p>
    <w:bookmarkEnd w:id="636"/>
    <w:bookmarkStart w:id="638"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37">
        <w:r>
          <w:rPr>
            <w:rStyle w:val="Lienhypertexte"/>
          </w:rPr>
          <w:t xml:space="preserve">10.1136/bmj.313.7060.808</w:t>
        </w:r>
      </w:hyperlink>
    </w:p>
    <w:bookmarkEnd w:id="638"/>
    <w:bookmarkStart w:id="640"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39">
        <w:r>
          <w:rPr>
            <w:rStyle w:val="Lienhypertexte"/>
          </w:rPr>
          <w:t xml:space="preserve">10.1016/j.jclinepi.2023.09.005</w:t>
        </w:r>
      </w:hyperlink>
    </w:p>
    <w:bookmarkEnd w:id="640"/>
    <w:bookmarkStart w:id="642"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41">
        <w:r>
          <w:rPr>
            <w:rStyle w:val="Lienhypertexte"/>
          </w:rPr>
          <w:t xml:space="preserve">10.1136/bmj.313.7055.486</w:t>
        </w:r>
      </w:hyperlink>
    </w:p>
    <w:bookmarkEnd w:id="642"/>
    <w:bookmarkStart w:id="644"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43">
        <w:r>
          <w:rPr>
            <w:rStyle w:val="Lienhypertexte"/>
          </w:rPr>
          <w:t xml:space="preserve">10.1136/bmj.326.7382.219</w:t>
        </w:r>
      </w:hyperlink>
    </w:p>
    <w:bookmarkEnd w:id="644"/>
    <w:bookmarkStart w:id="646"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45">
        <w:r>
          <w:rPr>
            <w:rStyle w:val="Lienhypertexte"/>
          </w:rPr>
          <w:t xml:space="preserve">10.1016/s2589-7500(22)00188-1</w:t>
        </w:r>
      </w:hyperlink>
    </w:p>
    <w:bookmarkEnd w:id="646"/>
    <w:bookmarkStart w:id="648"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47">
        <w:r>
          <w:rPr>
            <w:rStyle w:val="Lienhypertexte"/>
          </w:rPr>
          <w:t xml:space="preserve">10.1007/s00180-021-01080-9</w:t>
        </w:r>
      </w:hyperlink>
    </w:p>
    <w:bookmarkEnd w:id="648"/>
    <w:bookmarkStart w:id="650"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49">
        <w:r>
          <w:rPr>
            <w:rStyle w:val="Lienhypertexte"/>
          </w:rPr>
          <w:t xml:space="preserve">10.2307/2987937</w:t>
        </w:r>
      </w:hyperlink>
    </w:p>
    <w:bookmarkEnd w:id="650"/>
    <w:bookmarkStart w:id="652"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51">
        <w:r>
          <w:rPr>
            <w:rStyle w:val="Lienhypertexte"/>
          </w:rPr>
          <w:t xml:space="preserve">10.1016/j.jclinepi.2022.10.003</w:t>
        </w:r>
      </w:hyperlink>
    </w:p>
    <w:bookmarkEnd w:id="652"/>
    <w:bookmarkStart w:id="654"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53">
        <w:r>
          <w:rPr>
            <w:rStyle w:val="Lienhypertexte"/>
          </w:rPr>
          <w:t xml:space="preserve">10.1186/1471-2288-8-79</w:t>
        </w:r>
      </w:hyperlink>
    </w:p>
    <w:bookmarkEnd w:id="654"/>
    <w:bookmarkStart w:id="656"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55">
        <w:r>
          <w:rPr>
            <w:rStyle w:val="Lienhypertexte"/>
          </w:rPr>
          <w:t xml:space="preserve">10.1007/s00134-023-07163-z</w:t>
        </w:r>
      </w:hyperlink>
    </w:p>
    <w:bookmarkEnd w:id="656"/>
    <w:bookmarkStart w:id="657"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57"/>
    <w:bookmarkStart w:id="659"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58">
        <w:r>
          <w:rPr>
            <w:rStyle w:val="Lienhypertexte"/>
          </w:rPr>
          <w:t xml:space="preserve">10.1002/cnr2.1211</w:t>
        </w:r>
      </w:hyperlink>
    </w:p>
    <w:bookmarkEnd w:id="659"/>
    <w:bookmarkStart w:id="661"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60">
        <w:r>
          <w:rPr>
            <w:rStyle w:val="Lienhypertexte"/>
          </w:rPr>
          <w:t xml:space="preserve">10.1136/jim-2022-002479</w:t>
        </w:r>
      </w:hyperlink>
    </w:p>
    <w:bookmarkEnd w:id="661"/>
    <w:bookmarkStart w:id="663"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62">
        <w:r>
          <w:rPr>
            <w:rStyle w:val="Lienhypertexte"/>
          </w:rPr>
          <w:t xml:space="preserve">10.1016/j.jid.2017.08.007</w:t>
        </w:r>
      </w:hyperlink>
    </w:p>
    <w:bookmarkEnd w:id="663"/>
    <w:bookmarkStart w:id="665"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64">
        <w:r>
          <w:rPr>
            <w:rStyle w:val="Lienhypertexte"/>
          </w:rPr>
          <w:t xml:space="preserve">10.11613/bm.2010.004</w:t>
        </w:r>
      </w:hyperlink>
    </w:p>
    <w:bookmarkEnd w:id="665"/>
    <w:bookmarkStart w:id="667"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66">
        <w:r>
          <w:rPr>
            <w:rStyle w:val="Lienhypertexte"/>
          </w:rPr>
          <w:t xml:space="preserve">10.4103/aca.aca_248_18</w:t>
        </w:r>
      </w:hyperlink>
    </w:p>
    <w:bookmarkEnd w:id="667"/>
    <w:bookmarkStart w:id="669"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68">
        <w:r>
          <w:rPr>
            <w:rStyle w:val="Lienhypertexte"/>
          </w:rPr>
          <w:t xml:space="preserve">10.4103/jfmpc.jfmpc_433_21</w:t>
        </w:r>
      </w:hyperlink>
    </w:p>
    <w:bookmarkEnd w:id="669"/>
    <w:bookmarkStart w:id="671"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70">
        <w:r>
          <w:rPr>
            <w:rStyle w:val="Lienhypertexte"/>
          </w:rPr>
          <w:t xml:space="preserve">10.4103/0301-4738.77005</w:t>
        </w:r>
      </w:hyperlink>
    </w:p>
    <w:bookmarkEnd w:id="671"/>
    <w:bookmarkStart w:id="673"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72">
        <w:r>
          <w:rPr>
            <w:rStyle w:val="Lienhypertexte"/>
          </w:rPr>
          <w:t xml:space="preserve">10.1016/j.injr.2014.04.002</w:t>
        </w:r>
      </w:hyperlink>
    </w:p>
    <w:bookmarkEnd w:id="673"/>
    <w:bookmarkStart w:id="675"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74">
        <w:r>
          <w:rPr>
            <w:rStyle w:val="Lienhypertexte"/>
          </w:rPr>
          <w:t xml:space="preserve">10.1177/019394598600800409</w:t>
        </w:r>
      </w:hyperlink>
    </w:p>
    <w:bookmarkEnd w:id="675"/>
    <w:bookmarkStart w:id="677"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76">
        <w:r>
          <w:rPr>
            <w:rStyle w:val="Lienhypertexte"/>
          </w:rPr>
          <w:t xml:space="preserve">10.1207/s15327957pspr0203_4</w:t>
        </w:r>
      </w:hyperlink>
    </w:p>
    <w:bookmarkEnd w:id="677"/>
    <w:bookmarkStart w:id="679"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78">
        <w:r>
          <w:rPr>
            <w:rStyle w:val="Lienhypertexte"/>
          </w:rPr>
          <w:t xml:space="preserve">10.1016/j.jtcvs.2015.09.085</w:t>
        </w:r>
      </w:hyperlink>
    </w:p>
    <w:bookmarkEnd w:id="679"/>
    <w:bookmarkStart w:id="681" w:name="ref-explore"/>
    <w:p>
      <w:pPr>
        <w:pStyle w:val="Bibliographie"/>
      </w:pPr>
      <w:r>
        <w:t xml:space="preserve">96.</w:t>
      </w:r>
      <w:r>
        <w:t xml:space="preserve"> </w:t>
      </w:r>
      <w:r>
        <w:t xml:space="preserve">	</w:t>
      </w:r>
      <w:r>
        <w:t xml:space="preserve">Krasser R. Explore: Simplifies exploratory data analysis. 2023.</w:t>
      </w:r>
      <w:r>
        <w:t xml:space="preserve"> </w:t>
      </w:r>
      <w:hyperlink r:id="rId680">
        <w:r>
          <w:rPr>
            <w:rStyle w:val="Lienhypertexte"/>
          </w:rPr>
          <w:t xml:space="preserve">https://CRAN.R-project.org/package=explore.</w:t>
        </w:r>
      </w:hyperlink>
    </w:p>
    <w:bookmarkEnd w:id="681"/>
    <w:bookmarkStart w:id="682"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497">
        <w:r>
          <w:rPr>
            <w:rStyle w:val="Lienhypertexte"/>
          </w:rPr>
          <w:t xml:space="preserve">https://www.R-project.org/.</w:t>
        </w:r>
      </w:hyperlink>
    </w:p>
    <w:bookmarkEnd w:id="682"/>
    <w:bookmarkStart w:id="684"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83">
        <w:r>
          <w:rPr>
            <w:rStyle w:val="Lienhypertexte"/>
          </w:rPr>
          <w:t xml:space="preserve">https://CRAN.R-project.org/package=DataExplorer.</w:t>
        </w:r>
      </w:hyperlink>
    </w:p>
    <w:bookmarkEnd w:id="684"/>
    <w:bookmarkStart w:id="686"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85">
        <w:r>
          <w:rPr>
            <w:rStyle w:val="Lienhypertexte"/>
          </w:rPr>
          <w:t xml:space="preserve">10.1186/s13690-017-0180-1</w:t>
        </w:r>
      </w:hyperlink>
    </w:p>
    <w:bookmarkEnd w:id="686"/>
    <w:bookmarkStart w:id="688"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87">
        <w:r>
          <w:rPr>
            <w:rStyle w:val="Lienhypertexte"/>
          </w:rPr>
          <w:t xml:space="preserve">10.1016/j.jclinepi.2019.06.011</w:t>
        </w:r>
      </w:hyperlink>
    </w:p>
    <w:bookmarkEnd w:id="688"/>
    <w:bookmarkStart w:id="690"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89">
        <w:r>
          <w:rPr>
            <w:rStyle w:val="Lienhypertexte"/>
          </w:rPr>
          <w:t xml:space="preserve">10.4097/kja.20582</w:t>
        </w:r>
      </w:hyperlink>
    </w:p>
    <w:bookmarkEnd w:id="690"/>
    <w:bookmarkStart w:id="692" w:name="ref-table1"/>
    <w:p>
      <w:pPr>
        <w:pStyle w:val="Bibliographie"/>
      </w:pPr>
      <w:r>
        <w:t xml:space="preserve">102.</w:t>
      </w:r>
      <w:r>
        <w:t xml:space="preserve"> </w:t>
      </w:r>
      <w:r>
        <w:t xml:space="preserve">	</w:t>
      </w:r>
      <w:r>
        <w:t xml:space="preserve">Rich B. table1: Tables of descriptive statistics in HTML. 2023.</w:t>
      </w:r>
      <w:r>
        <w:t xml:space="preserve"> </w:t>
      </w:r>
      <w:hyperlink r:id="rId691">
        <w:r>
          <w:rPr>
            <w:rStyle w:val="Lienhypertexte"/>
          </w:rPr>
          <w:t xml:space="preserve">https://CRAN.R-project.org/package=table1.</w:t>
        </w:r>
      </w:hyperlink>
    </w:p>
    <w:bookmarkEnd w:id="692"/>
    <w:bookmarkStart w:id="694" w:name="ref-Westreich2013"/>
    <w:p>
      <w:pPr>
        <w:pStyle w:val="Bibliographie"/>
      </w:pPr>
      <w:r>
        <w:t xml:space="preserve">103.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93">
        <w:r>
          <w:rPr>
            <w:rStyle w:val="Lienhypertexte"/>
          </w:rPr>
          <w:t xml:space="preserve">10.1093/aje/kws412</w:t>
        </w:r>
      </w:hyperlink>
    </w:p>
    <w:bookmarkEnd w:id="694"/>
    <w:bookmarkStart w:id="696"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95">
        <w:r>
          <w:rPr>
            <w:rStyle w:val="Lienhypertexte"/>
          </w:rPr>
          <w:t xml:space="preserve">10.4097/kja.21508</w:t>
        </w:r>
      </w:hyperlink>
    </w:p>
    <w:bookmarkEnd w:id="696"/>
    <w:bookmarkStart w:id="698" w:name="ref-ggplot2"/>
    <w:p>
      <w:pPr>
        <w:pStyle w:val="Bibliographie"/>
      </w:pPr>
      <w:r>
        <w:t xml:space="preserve">105.</w:t>
      </w:r>
      <w:r>
        <w:t xml:space="preserve"> </w:t>
      </w:r>
      <w:r>
        <w:t xml:space="preserve">	</w:t>
      </w:r>
      <w:r>
        <w:t xml:space="preserve">Wickham H. ggplot2: Elegant graphics for data analysis. 2016.</w:t>
      </w:r>
      <w:r>
        <w:t xml:space="preserve"> </w:t>
      </w:r>
      <w:hyperlink r:id="rId697">
        <w:r>
          <w:rPr>
            <w:rStyle w:val="Lienhypertexte"/>
          </w:rPr>
          <w:t xml:space="preserve">https://ggplot2.tidyverse.org.</w:t>
        </w:r>
      </w:hyperlink>
    </w:p>
    <w:bookmarkEnd w:id="698"/>
    <w:bookmarkStart w:id="700"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699">
        <w:r>
          <w:rPr>
            <w:rStyle w:val="Lienhypertexte"/>
          </w:rPr>
          <w:t xml:space="preserve">https://plotly-r.com.</w:t>
        </w:r>
      </w:hyperlink>
    </w:p>
    <w:bookmarkEnd w:id="700"/>
    <w:bookmarkStart w:id="702"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01">
        <w:r>
          <w:rPr>
            <w:rStyle w:val="Lienhypertexte"/>
          </w:rPr>
          <w:t xml:space="preserve">https://github.com/taiyun/corrplot.</w:t>
        </w:r>
      </w:hyperlink>
    </w:p>
    <w:bookmarkEnd w:id="702"/>
    <w:bookmarkStart w:id="704"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03">
        <w:r>
          <w:rPr>
            <w:rStyle w:val="Lienhypertexte"/>
          </w:rPr>
          <w:t xml:space="preserve">10.1083/jcb.200611141</w:t>
        </w:r>
      </w:hyperlink>
    </w:p>
    <w:bookmarkEnd w:id="704"/>
    <w:bookmarkStart w:id="706"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05">
        <w:r>
          <w:rPr>
            <w:rStyle w:val="Lienhypertexte"/>
          </w:rPr>
          <w:t xml:space="preserve">10.1161/circulationaha.118.037777</w:t>
        </w:r>
      </w:hyperlink>
    </w:p>
    <w:bookmarkEnd w:id="706"/>
    <w:bookmarkStart w:id="708"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07">
        <w:r>
          <w:rPr>
            <w:rStyle w:val="Lienhypertexte"/>
          </w:rPr>
          <w:t xml:space="preserve">https://CRAN.R-project.org/package=ggsci.</w:t>
        </w:r>
      </w:hyperlink>
    </w:p>
    <w:bookmarkEnd w:id="708"/>
    <w:bookmarkStart w:id="710"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09">
        <w:r>
          <w:rPr>
            <w:rStyle w:val="Lienhypertexte"/>
          </w:rPr>
          <w:t xml:space="preserve">10.1152/advan.90218.2008</w:t>
        </w:r>
      </w:hyperlink>
    </w:p>
    <w:bookmarkEnd w:id="710"/>
    <w:bookmarkStart w:id="712"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11">
        <w:r>
          <w:rPr>
            <w:rStyle w:val="Lienhypertexte"/>
          </w:rPr>
          <w:t xml:space="preserve">10.2147/clep.s142940</w:t>
        </w:r>
      </w:hyperlink>
    </w:p>
    <w:bookmarkEnd w:id="712"/>
    <w:bookmarkStart w:id="714"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13">
        <w:r>
          <w:rPr>
            <w:rStyle w:val="Lienhypertexte"/>
          </w:rPr>
          <w:t xml:space="preserve">10.1177/2515245918770963</w:t>
        </w:r>
      </w:hyperlink>
    </w:p>
    <w:bookmarkEnd w:id="714"/>
    <w:bookmarkStart w:id="716"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15">
        <w:r>
          <w:rPr>
            <w:rStyle w:val="Lienhypertexte"/>
          </w:rPr>
          <w:t xml:space="preserve">10.4300/jgme-d-12-00156.1</w:t>
        </w:r>
      </w:hyperlink>
    </w:p>
    <w:bookmarkEnd w:id="716"/>
    <w:bookmarkStart w:id="718" w:name="ref-Kim2015"/>
    <w:p>
      <w:pPr>
        <w:pStyle w:val="Bibliographie"/>
      </w:pPr>
      <w:r>
        <w:t xml:space="preserve">115.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17">
        <w:r>
          <w:rPr>
            <w:rStyle w:val="Lienhypertexte"/>
          </w:rPr>
          <w:t xml:space="preserve">10.5395/rde.2015.40.4.328</w:t>
        </w:r>
      </w:hyperlink>
    </w:p>
    <w:bookmarkEnd w:id="718"/>
    <w:bookmarkStart w:id="720" w:name="ref-khamis2008"/>
    <w:p>
      <w:pPr>
        <w:pStyle w:val="Bibliographie"/>
      </w:pPr>
      <w:r>
        <w:t xml:space="preserve">116.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19">
        <w:r>
          <w:rPr>
            <w:rStyle w:val="Lienhypertexte"/>
          </w:rPr>
          <w:t xml:space="preserve">10.1177/8756479308317006</w:t>
        </w:r>
      </w:hyperlink>
    </w:p>
    <w:bookmarkEnd w:id="720"/>
    <w:bookmarkStart w:id="722" w:name="ref-allison2022"/>
    <w:p>
      <w:pPr>
        <w:pStyle w:val="Bibliographie"/>
      </w:pPr>
      <w:r>
        <w:t xml:space="preserve">117.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21">
        <w:r>
          <w:rPr>
            <w:rStyle w:val="Lienhypertexte"/>
          </w:rPr>
          <w:t xml:space="preserve">10.1111/test.12307</w:t>
        </w:r>
      </w:hyperlink>
    </w:p>
    <w:bookmarkEnd w:id="722"/>
    <w:bookmarkStart w:id="724" w:name="ref-McHugh2013"/>
    <w:p>
      <w:pPr>
        <w:pStyle w:val="Bibliographie"/>
      </w:pPr>
      <w:r>
        <w:t xml:space="preserve">118.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23">
        <w:r>
          <w:rPr>
            <w:rStyle w:val="Lienhypertexte"/>
          </w:rPr>
          <w:t xml:space="preserve">10.11613/bm.2013.018</w:t>
        </w:r>
      </w:hyperlink>
    </w:p>
    <w:bookmarkEnd w:id="724"/>
    <w:bookmarkStart w:id="726" w:name="ref-Kim2017a"/>
    <w:p>
      <w:pPr>
        <w:pStyle w:val="Bibliographie"/>
      </w:pPr>
      <w:r>
        <w:t xml:space="preserve">119.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25">
        <w:r>
          <w:rPr>
            <w:rStyle w:val="Lienhypertexte"/>
          </w:rPr>
          <w:t xml:space="preserve">10.5395/rde.2017.42.2.152</w:t>
        </w:r>
      </w:hyperlink>
    </w:p>
    <w:bookmarkEnd w:id="726"/>
    <w:bookmarkStart w:id="728" w:name="ref-gtsummary"/>
    <w:p>
      <w:pPr>
        <w:pStyle w:val="Bibliographie"/>
      </w:pPr>
      <w:r>
        <w:t xml:space="preserve">120.</w:t>
      </w:r>
      <w:r>
        <w:t xml:space="preserve"> </w:t>
      </w:r>
      <w:r>
        <w:t xml:space="preserve">	</w:t>
      </w:r>
      <w:r>
        <w:t xml:space="preserve">Sjoberg DD, Whiting K, Curry M, Lavery JA, Larmarange J. Reproducible summary tables with the gtsummary package. 2021;13:570-580. doi:</w:t>
      </w:r>
      <w:hyperlink r:id="rId727">
        <w:r>
          <w:rPr>
            <w:rStyle w:val="Lienhypertexte"/>
          </w:rPr>
          <w:t xml:space="preserve">10.32614/RJ-2021-053</w:t>
        </w:r>
      </w:hyperlink>
    </w:p>
    <w:bookmarkEnd w:id="728"/>
    <w:bookmarkStart w:id="730" w:name="ref-suits1957"/>
    <w:p>
      <w:pPr>
        <w:pStyle w:val="Bibliographie"/>
      </w:pPr>
      <w:r>
        <w:t xml:space="preserve">121.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29">
        <w:r>
          <w:rPr>
            <w:rStyle w:val="Lienhypertexte"/>
          </w:rPr>
          <w:t xml:space="preserve">10.1080/01621459.1957.10501412</w:t>
        </w:r>
      </w:hyperlink>
    </w:p>
    <w:bookmarkEnd w:id="730"/>
    <w:bookmarkStart w:id="732" w:name="ref-Healy1995"/>
    <w:p>
      <w:pPr>
        <w:pStyle w:val="Bibliographie"/>
      </w:pPr>
      <w:r>
        <w:t xml:space="preserve">122.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31">
        <w:r>
          <w:rPr>
            <w:rStyle w:val="Lienhypertexte"/>
          </w:rPr>
          <w:t xml:space="preserve">10.1136/adc.73.3.270</w:t>
        </w:r>
      </w:hyperlink>
    </w:p>
    <w:bookmarkEnd w:id="732"/>
    <w:bookmarkStart w:id="734" w:name="ref-fastDummies"/>
    <w:p>
      <w:pPr>
        <w:pStyle w:val="Bibliographie"/>
      </w:pPr>
      <w:r>
        <w:t xml:space="preserve">123.</w:t>
      </w:r>
      <w:r>
        <w:t xml:space="preserve"> </w:t>
      </w:r>
      <w:r>
        <w:t xml:space="preserve">	</w:t>
      </w:r>
      <w:r>
        <w:t xml:space="preserve">Kaplan J. fastDummies: Fast creation of dummy (binary) columns and rows from categorical variables. 2023.</w:t>
      </w:r>
      <w:r>
        <w:t xml:space="preserve"> </w:t>
      </w:r>
      <w:hyperlink r:id="rId733">
        <w:r>
          <w:rPr>
            <w:rStyle w:val="Lienhypertexte"/>
          </w:rPr>
          <w:t xml:space="preserve">https://CRAN.R-project.org/package=fastDummies.</w:t>
        </w:r>
      </w:hyperlink>
    </w:p>
    <w:bookmarkEnd w:id="734"/>
    <w:bookmarkStart w:id="736" w:name="ref-Hidalgo2013"/>
    <w:p>
      <w:pPr>
        <w:pStyle w:val="Bibliographie"/>
      </w:pPr>
      <w:r>
        <w:t xml:space="preserve">124.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35">
        <w:r>
          <w:rPr>
            <w:rStyle w:val="Lienhypertexte"/>
          </w:rPr>
          <w:t xml:space="preserve">10.2105/ajph.2012.300897</w:t>
        </w:r>
      </w:hyperlink>
    </w:p>
    <w:bookmarkEnd w:id="736"/>
    <w:bookmarkStart w:id="738" w:name="ref-modelsummary"/>
    <w:p>
      <w:pPr>
        <w:pStyle w:val="Bibliographie"/>
      </w:pPr>
      <w:r>
        <w:t xml:space="preserve">125.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37">
        <w:r>
          <w:rPr>
            <w:rStyle w:val="Lienhypertexte"/>
          </w:rPr>
          <w:t xml:space="preserve">10.18637/jss.v103.i01</w:t>
        </w:r>
      </w:hyperlink>
    </w:p>
    <w:bookmarkEnd w:id="738"/>
    <w:bookmarkStart w:id="740" w:name="ref-Baron1986"/>
    <w:p>
      <w:pPr>
        <w:pStyle w:val="Bibliographie"/>
      </w:pPr>
      <w:r>
        <w:t xml:space="preserve">126.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39">
        <w:r>
          <w:rPr>
            <w:rStyle w:val="Lienhypertexte"/>
          </w:rPr>
          <w:t xml:space="preserve">10.1037/0022-3514.51.6.1173</w:t>
        </w:r>
      </w:hyperlink>
    </w:p>
    <w:bookmarkEnd w:id="740"/>
    <w:bookmarkStart w:id="742" w:name="ref-Dales1978"/>
    <w:p>
      <w:pPr>
        <w:pStyle w:val="Bibliographie"/>
      </w:pPr>
      <w:r>
        <w:t xml:space="preserve">127.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41">
        <w:r>
          <w:rPr>
            <w:rStyle w:val="Lienhypertexte"/>
          </w:rPr>
          <w:t xml:space="preserve">10.1093/ije/7.4.373</w:t>
        </w:r>
      </w:hyperlink>
    </w:p>
    <w:bookmarkEnd w:id="742"/>
    <w:bookmarkStart w:id="744" w:name="ref-Sun1996"/>
    <w:p>
      <w:pPr>
        <w:pStyle w:val="Bibliographie"/>
      </w:pPr>
      <w:r>
        <w:t xml:space="preserve">128.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43">
        <w:r>
          <w:rPr>
            <w:rStyle w:val="Lienhypertexte"/>
          </w:rPr>
          <w:t xml:space="preserve">10.1016/0895-4356(96)00025-x</w:t>
        </w:r>
      </w:hyperlink>
    </w:p>
    <w:bookmarkEnd w:id="744"/>
    <w:bookmarkStart w:id="746" w:name="ref-ihaka1996"/>
    <w:p>
      <w:pPr>
        <w:pStyle w:val="Bibliographie"/>
      </w:pPr>
      <w:r>
        <w:t xml:space="preserve">129.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45">
        <w:r>
          <w:rPr>
            <w:rStyle w:val="Lienhypertexte"/>
          </w:rPr>
          <w:t xml:space="preserve">10.2307/1390807</w:t>
        </w:r>
      </w:hyperlink>
    </w:p>
    <w:bookmarkEnd w:id="746"/>
    <w:bookmarkStart w:id="748" w:name="ref-SchwabSimon2021"/>
    <w:p>
      <w:pPr>
        <w:pStyle w:val="Bibliographie"/>
      </w:pPr>
      <w:r>
        <w:t xml:space="preserve">130.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47">
        <w:r>
          <w:rPr>
            <w:rStyle w:val="Lienhypertexte"/>
          </w:rPr>
          <w:t xml:space="preserve">10.5167/UZH-205154</w:t>
        </w:r>
      </w:hyperlink>
    </w:p>
    <w:bookmarkEnd w:id="748"/>
    <w:bookmarkStart w:id="750" w:name="ref-Eglen2017"/>
    <w:p>
      <w:pPr>
        <w:pStyle w:val="Bibliographie"/>
      </w:pPr>
      <w:r>
        <w:t xml:space="preserve">131.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49">
        <w:r>
          <w:rPr>
            <w:rStyle w:val="Lienhypertexte"/>
          </w:rPr>
          <w:t xml:space="preserve">10.1038/nn.4550</w:t>
        </w:r>
      </w:hyperlink>
    </w:p>
    <w:bookmarkEnd w:id="750"/>
    <w:bookmarkStart w:id="752" w:name="ref-Zhao2023"/>
    <w:p>
      <w:pPr>
        <w:pStyle w:val="Bibliographie"/>
      </w:pPr>
      <w:r>
        <w:t xml:space="preserve">132.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51">
        <w:r>
          <w:rPr>
            <w:rStyle w:val="Lienhypertexte"/>
          </w:rPr>
          <w:t xml:space="preserve">10.1177/17407745221123244</w:t>
        </w:r>
      </w:hyperlink>
    </w:p>
    <w:bookmarkEnd w:id="752"/>
    <w:bookmarkStart w:id="754" w:name="ref-formatR"/>
    <w:p>
      <w:pPr>
        <w:pStyle w:val="Bibliographie"/>
      </w:pPr>
      <w:r>
        <w:t xml:space="preserve">133.</w:t>
      </w:r>
      <w:r>
        <w:t xml:space="preserve"> </w:t>
      </w:r>
      <w:r>
        <w:t xml:space="preserve">	</w:t>
      </w:r>
      <w:r>
        <w:t xml:space="preserve">Xie Y. formatR: Format r code automatically. 2022.</w:t>
      </w:r>
      <w:r>
        <w:t xml:space="preserve"> </w:t>
      </w:r>
      <w:hyperlink r:id="rId753">
        <w:r>
          <w:rPr>
            <w:rStyle w:val="Lienhypertexte"/>
          </w:rPr>
          <w:t xml:space="preserve">https://CRAN.R-project.org/package=formatR.</w:t>
        </w:r>
      </w:hyperlink>
    </w:p>
    <w:bookmarkEnd w:id="754"/>
    <w:bookmarkStart w:id="756" w:name="ref-pkglite"/>
    <w:p>
      <w:pPr>
        <w:pStyle w:val="Bibliographie"/>
      </w:pPr>
      <w:r>
        <w:t xml:space="preserve">134.</w:t>
      </w:r>
      <w:r>
        <w:t xml:space="preserve"> </w:t>
      </w:r>
      <w:r>
        <w:t xml:space="preserve">	</w:t>
      </w:r>
      <w:r>
        <w:t xml:space="preserve">Xiao N, Zhang Y, Anderson K. Pkglite: Compact package representations. 2022.</w:t>
      </w:r>
      <w:r>
        <w:t xml:space="preserve"> </w:t>
      </w:r>
      <w:hyperlink r:id="rId755">
        <w:r>
          <w:rPr>
            <w:rStyle w:val="Lienhypertexte"/>
          </w:rPr>
          <w:t xml:space="preserve">https://CRAN.R-project.org/package=pkglite.</w:t>
        </w:r>
      </w:hyperlink>
    </w:p>
    <w:bookmarkEnd w:id="756"/>
    <w:bookmarkStart w:id="758" w:name="ref-love2019"/>
    <w:p>
      <w:pPr>
        <w:pStyle w:val="Bibliographie"/>
      </w:pPr>
      <w:r>
        <w:t xml:space="preserve">135.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57">
        <w:r>
          <w:rPr>
            <w:rStyle w:val="Lienhypertexte"/>
          </w:rPr>
          <w:t xml:space="preserve">10.18637/jss.v088.i02</w:t>
        </w:r>
      </w:hyperlink>
    </w:p>
    <w:bookmarkEnd w:id="758"/>
    <w:bookmarkStart w:id="760" w:name="ref-sahin2020"/>
    <w:p>
      <w:pPr>
        <w:pStyle w:val="Bibliographie"/>
      </w:pPr>
      <w:r>
        <w:t xml:space="preserve">136.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59">
        <w:r>
          <w:rPr>
            <w:rStyle w:val="Lienhypertexte"/>
          </w:rPr>
          <w:t xml:space="preserve">10.21449/ijate.661803</w:t>
        </w:r>
      </w:hyperlink>
    </w:p>
    <w:bookmarkEnd w:id="760"/>
    <w:bookmarkStart w:id="762" w:name="ref-Wallisch2022"/>
    <w:p>
      <w:pPr>
        <w:pStyle w:val="Bibliographie"/>
      </w:pPr>
      <w:r>
        <w:t xml:space="preserve">137.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61">
        <w:r>
          <w:rPr>
            <w:rStyle w:val="Lienhypertexte"/>
          </w:rPr>
          <w:t xml:space="preserve">10.1371/journal.pone.0262918</w:t>
        </w:r>
      </w:hyperlink>
    </w:p>
    <w:bookmarkEnd w:id="762"/>
    <w:bookmarkStart w:id="764" w:name="ref-Lynggaard2022"/>
    <w:p>
      <w:pPr>
        <w:pStyle w:val="Bibliographie"/>
      </w:pPr>
      <w:r>
        <w:t xml:space="preserve">138.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63">
        <w:r>
          <w:rPr>
            <w:rStyle w:val="Lienhypertexte"/>
          </w:rPr>
          <w:t xml:space="preserve">10.1186/s13063-022-06515-2</w:t>
        </w:r>
      </w:hyperlink>
    </w:p>
    <w:bookmarkEnd w:id="764"/>
    <w:bookmarkStart w:id="766" w:name="ref-Althouse2021"/>
    <w:p>
      <w:pPr>
        <w:pStyle w:val="Bibliographie"/>
      </w:pPr>
      <w:r>
        <w:t xml:space="preserve">139.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65">
        <w:r>
          <w:rPr>
            <w:rStyle w:val="Lienhypertexte"/>
          </w:rPr>
          <w:t xml:space="preserve">10.1161/circulationaha.121.055393</w:t>
        </w:r>
      </w:hyperlink>
    </w:p>
    <w:bookmarkEnd w:id="766"/>
    <w:bookmarkStart w:id="768" w:name="ref-Lee2021"/>
    <w:p>
      <w:pPr>
        <w:pStyle w:val="Bibliographie"/>
      </w:pPr>
      <w:r>
        <w:t xml:space="preserve">140.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67">
        <w:r>
          <w:rPr>
            <w:rStyle w:val="Lienhypertexte"/>
          </w:rPr>
          <w:t xml:space="preserve">10.1016/j.jclinepi.2021.01.008</w:t>
        </w:r>
      </w:hyperlink>
    </w:p>
    <w:bookmarkEnd w:id="768"/>
    <w:bookmarkStart w:id="770" w:name="ref-Vickers2020"/>
    <w:p>
      <w:pPr>
        <w:pStyle w:val="Bibliographie"/>
      </w:pPr>
      <w:r>
        <w:t xml:space="preserve">141.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69">
        <w:r>
          <w:rPr>
            <w:rStyle w:val="Lienhypertexte"/>
          </w:rPr>
          <w:t xml:space="preserve">10.1016/j.urology.2020.05.002</w:t>
        </w:r>
      </w:hyperlink>
    </w:p>
    <w:bookmarkEnd w:id="770"/>
    <w:bookmarkStart w:id="772" w:name="ref-assel2019"/>
    <w:p>
      <w:pPr>
        <w:pStyle w:val="Bibliographie"/>
      </w:pPr>
      <w:r>
        <w:t xml:space="preserve">142.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71">
        <w:r>
          <w:rPr>
            <w:rStyle w:val="Lienhypertexte"/>
          </w:rPr>
          <w:t xml:space="preserve">10.1097/ju.0000000000000001</w:t>
        </w:r>
      </w:hyperlink>
    </w:p>
    <w:bookmarkEnd w:id="772"/>
    <w:bookmarkStart w:id="774" w:name="ref-Gamble2017"/>
    <w:p>
      <w:pPr>
        <w:pStyle w:val="Bibliographie"/>
      </w:pPr>
      <w:r>
        <w:t xml:space="preserve">143.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73">
        <w:r>
          <w:rPr>
            <w:rStyle w:val="Lienhypertexte"/>
          </w:rPr>
          <w:t xml:space="preserve">10.1001/jama.2017.18556</w:t>
        </w:r>
      </w:hyperlink>
    </w:p>
    <w:bookmarkEnd w:id="774"/>
    <w:bookmarkStart w:id="776" w:name="ref-Lang2015"/>
    <w:p>
      <w:pPr>
        <w:pStyle w:val="Bibliographie"/>
      </w:pPr>
      <w:r>
        <w:t xml:space="preserve">144.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75">
        <w:r>
          <w:rPr>
            <w:rStyle w:val="Lienhypertexte"/>
          </w:rPr>
          <w:t xml:space="preserve">10.1016/j.ijnurstu.2014.09.006</w:t>
        </w:r>
      </w:hyperlink>
    </w:p>
    <w:bookmarkEnd w:id="776"/>
    <w:bookmarkStart w:id="778" w:name="ref-Weissgerber2015"/>
    <w:p>
      <w:pPr>
        <w:pStyle w:val="Bibliographie"/>
      </w:pPr>
      <w:r>
        <w:t xml:space="preserve">145.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77">
        <w:r>
          <w:rPr>
            <w:rStyle w:val="Lienhypertexte"/>
          </w:rPr>
          <w:t xml:space="preserve">10.1371/journal.pbio.1002128</w:t>
        </w:r>
      </w:hyperlink>
    </w:p>
    <w:bookmarkEnd w:id="778"/>
    <w:bookmarkStart w:id="780" w:name="ref-Sauerbrei2014"/>
    <w:p>
      <w:pPr>
        <w:pStyle w:val="Bibliographie"/>
      </w:pPr>
      <w:r>
        <w:t xml:space="preserve">146.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79">
        <w:r>
          <w:rPr>
            <w:rStyle w:val="Lienhypertexte"/>
          </w:rPr>
          <w:t xml:space="preserve">10.1002/sim.6265</w:t>
        </w:r>
      </w:hyperlink>
    </w:p>
    <w:bookmarkEnd w:id="780"/>
    <w:bookmarkStart w:id="782" w:name="ref-groves2008"/>
    <w:p>
      <w:pPr>
        <w:pStyle w:val="Bibliographie"/>
      </w:pPr>
      <w:r>
        <w:t xml:space="preserve">147.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81">
        <w:r>
          <w:rPr>
            <w:rStyle w:val="Lienhypertexte"/>
          </w:rPr>
          <w:t xml:space="preserve">10.1136/bmj.a2201</w:t>
        </w:r>
      </w:hyperlink>
    </w:p>
    <w:bookmarkEnd w:id="782"/>
    <w:bookmarkStart w:id="784" w:name="ref-stratton2005"/>
    <w:p>
      <w:pPr>
        <w:pStyle w:val="Bibliographie"/>
      </w:pPr>
      <w:r>
        <w:t xml:space="preserve">148.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83">
        <w:r>
          <w:rPr>
            <w:rStyle w:val="Lienhypertexte"/>
          </w:rPr>
          <w:t xml:space="preserve">10.1111/j.1464-5491.2004.01443.x</w:t>
        </w:r>
      </w:hyperlink>
    </w:p>
    <w:bookmarkEnd w:id="784"/>
    <w:bookmarkStart w:id="786" w:name="ref-Gardner1986"/>
    <w:p>
      <w:pPr>
        <w:pStyle w:val="Bibliographie"/>
      </w:pPr>
      <w:r>
        <w:t xml:space="preserve">149.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85">
        <w:r>
          <w:rPr>
            <w:rStyle w:val="Lienhypertexte"/>
          </w:rPr>
          <w:t xml:space="preserve">10.1136/bmj.292.6523.810</w:t>
        </w:r>
      </w:hyperlink>
    </w:p>
    <w:bookmarkEnd w:id="786"/>
    <w:bookmarkStart w:id="788" w:name="ref-Mascha2017"/>
    <w:p>
      <w:pPr>
        <w:pStyle w:val="Bibliographie"/>
      </w:pPr>
      <w:r>
        <w:t xml:space="preserve">150.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87">
        <w:r>
          <w:rPr>
            <w:rStyle w:val="Lienhypertexte"/>
          </w:rPr>
          <w:t xml:space="preserve">10.1213/ane.0000000000001863</w:t>
        </w:r>
      </w:hyperlink>
    </w:p>
    <w:bookmarkEnd w:id="788"/>
    <w:bookmarkStart w:id="790" w:name="ref-Mansournia2021"/>
    <w:p>
      <w:pPr>
        <w:pStyle w:val="Bibliographie"/>
      </w:pPr>
      <w:r>
        <w:t xml:space="preserve">151.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89">
        <w:r>
          <w:rPr>
            <w:rStyle w:val="Lienhypertexte"/>
          </w:rPr>
          <w:t xml:space="preserve">10.1136/bjsports-2020-103652</w:t>
        </w:r>
      </w:hyperlink>
    </w:p>
    <w:bookmarkEnd w:id="790"/>
    <w:bookmarkStart w:id="792" w:name="ref-Gil-Sierra2020"/>
    <w:p>
      <w:pPr>
        <w:pStyle w:val="Bibliographie"/>
      </w:pPr>
      <w:r>
        <w:t xml:space="preserve">152.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91">
        <w:r>
          <w:rPr>
            <w:rStyle w:val="Lienhypertexte"/>
          </w:rPr>
          <w:t xml:space="preserve">10.1111/jcpt.13102</w:t>
        </w:r>
      </w:hyperlink>
    </w:p>
    <w:bookmarkEnd w:id="792"/>
    <w:bookmarkStart w:id="794" w:name="ref-Altman2008"/>
    <w:p>
      <w:pPr>
        <w:pStyle w:val="Bibliographie"/>
      </w:pPr>
      <w:r>
        <w:t xml:space="preserve">153.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93">
        <w:r>
          <w:rPr>
            <w:rStyle w:val="Lienhypertexte"/>
          </w:rPr>
          <w:t xml:space="preserve">10.1016/s0140-6736(08)60505-x</w:t>
        </w:r>
      </w:hyperlink>
    </w:p>
    <w:bookmarkEnd w:id="794"/>
    <w:bookmarkStart w:id="796" w:name="ref-PRISMA2020-2"/>
    <w:p>
      <w:pPr>
        <w:pStyle w:val="Bibliographie"/>
      </w:pPr>
      <w:r>
        <w:t xml:space="preserve">154.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95">
        <w:r>
          <w:rPr>
            <w:rStyle w:val="Lienhypertexte"/>
          </w:rPr>
          <w:t xml:space="preserve">10.1002/cl2.1230</w:t>
        </w:r>
      </w:hyperlink>
    </w:p>
    <w:bookmarkEnd w:id="796"/>
    <w:bookmarkStart w:id="797" w:name="ref-PRISMA2020"/>
    <w:p>
      <w:pPr>
        <w:pStyle w:val="Bibliographie"/>
      </w:pPr>
      <w:r>
        <w:t xml:space="preserve">155.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95">
        <w:r>
          <w:rPr>
            <w:rStyle w:val="Lienhypertexte"/>
          </w:rPr>
          <w:t xml:space="preserve">10.1002/cl2.1230</w:t>
        </w:r>
      </w:hyperlink>
    </w:p>
    <w:bookmarkEnd w:id="797"/>
    <w:bookmarkEnd w:id="798"/>
    <w:bookmarkEnd w:id="79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60" Type="http://schemas.openxmlformats.org/officeDocument/2006/relationships/image" Target="media/rId60.png"/>
<Relationship Id="rId63" Type="http://schemas.openxmlformats.org/officeDocument/2006/relationships/image" Target="media/rId63.png"/>
<Relationship Id="rId63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3" Type="http://schemas.openxmlformats.org/officeDocument/2006/relationships/hyperlink" Target="https://CRAN.R-project.org/package=DataExplorer" TargetMode="External"/>
<Relationship Id="rId581" Type="http://schemas.openxmlformats.org/officeDocument/2006/relationships/hyperlink" Target="https://CRAN.R-project.org/package=data.table" TargetMode="External"/>
<Relationship Id="rId680" Type="http://schemas.openxmlformats.org/officeDocument/2006/relationships/hyperlink" Target="https://CRAN.R-project.org/package=explore" TargetMode="External"/>
<Relationship Id="rId733" Type="http://schemas.openxmlformats.org/officeDocument/2006/relationships/hyperlink" Target="https://CRAN.R-project.org/package=fastDummies" TargetMode="External"/>
<Relationship Id="rId564" Type="http://schemas.openxmlformats.org/officeDocument/2006/relationships/hyperlink" Target="https://CRAN.R-project.org/package=forcats" TargetMode="External"/>
<Relationship Id="rId753" Type="http://schemas.openxmlformats.org/officeDocument/2006/relationships/hyperlink" Target="https://CRAN.R-project.org/package=formatR" TargetMode="External"/>
<Relationship Id="rId707" Type="http://schemas.openxmlformats.org/officeDocument/2006/relationships/hyperlink" Target="https://CRAN.R-project.org/package=ggsci" TargetMode="External"/>
<Relationship Id="rId518" Type="http://schemas.openxmlformats.org/officeDocument/2006/relationships/hyperlink" Target="https://CRAN.R-project.org/package=miceadds" TargetMode="External"/>
<Relationship Id="rId509" Type="http://schemas.openxmlformats.org/officeDocument/2006/relationships/hyperlink" Target="https://CRAN.R-project.org/package=misty" TargetMode="External"/>
<Relationship Id="rId755" Type="http://schemas.openxmlformats.org/officeDocument/2006/relationships/hyperlink" Target="https://CRAN.R-project.org/package=pkglite" TargetMode="External"/>
<Relationship Id="rId691"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7" Type="http://schemas.openxmlformats.org/officeDocument/2006/relationships/hyperlink" Target="https://cloud.r-project.org/web/packages/modelsummary/index.html" TargetMode="External"/>
<Relationship Id="rId428" Type="http://schemas.openxmlformats.org/officeDocument/2006/relationships/hyperlink" Target="https://cran.r-project.org/doc/contrib/Lemon-kickstart/kr_scrpt.html" TargetMode="External"/>
<Relationship Id="rId268" Type="http://schemas.openxmlformats.org/officeDocument/2006/relationships/hyperlink" Target="https://cran.r-project.org/web/packages/DataExplorer/index.html" TargetMode="External"/>
<Relationship Id="rId98" Type="http://schemas.openxmlformats.org/officeDocument/2006/relationships/hyperlink" Target="https://cran.r-project.org/web/packages/MASS/index.html" TargetMode="External"/>
<Relationship Id="rId466" Type="http://schemas.openxmlformats.org/officeDocument/2006/relationships/hyperlink" Target="https://cran.r-project.org/web/packages/PRISMA2020/index.html" TargetMode="External"/>
<Relationship Id="rId301" Type="http://schemas.openxmlformats.org/officeDocument/2006/relationships/hyperlink" Target="https://cran.r-project.org/web/packages/corrplot/index.html" TargetMode="External"/>
<Relationship Id="rId144" Type="http://schemas.openxmlformats.org/officeDocument/2006/relationships/hyperlink" Target="https://cran.r-project.org/web/packages/data.table/index.html" TargetMode="External"/>
<Relationship Id="rId250" Type="http://schemas.openxmlformats.org/officeDocument/2006/relationships/hyperlink" Target="https://cran.r-project.org/web/packages/explore/vignettes/explore.html" TargetMode="External"/>
<Relationship Id="rId390" Type="http://schemas.openxmlformats.org/officeDocument/2006/relationships/hyperlink" Target="https://cran.r-project.org/web/packages/fastDummies/index.html" TargetMode="External"/>
<Relationship Id="rId116" Type="http://schemas.openxmlformats.org/officeDocument/2006/relationships/hyperlink" Target="https://cran.r-project.org/web/packages/forcats/index.html" TargetMode="External"/>
<Relationship Id="rId436" Type="http://schemas.openxmlformats.org/officeDocument/2006/relationships/hyperlink" Target="https://cran.r-project.org/web/packages/formatR/index.html" TargetMode="External"/>
<Relationship Id="rId295" Type="http://schemas.openxmlformats.org/officeDocument/2006/relationships/hyperlink" Target="https://cran.r-project.org/web/packages/ggplot2/index.html" TargetMode="External"/>
<Relationship Id="rId308" Type="http://schemas.openxmlformats.org/officeDocument/2006/relationships/hyperlink" Target="https://cran.r-project.org/web/packages/ggsci/index.html" TargetMode="External"/>
<Relationship Id="rId373" Type="http://schemas.openxmlformats.org/officeDocument/2006/relationships/hyperlink" Target="https://cran.r-project.org/web/packages/gtsummary/index.html" TargetMode="External"/>
<Relationship Id="rId231" Type="http://schemas.openxmlformats.org/officeDocument/2006/relationships/hyperlink" Target="https://cran.r-project.org/web/packages/metagear/index.html" TargetMode="External"/>
<Relationship Id="rId78" Type="http://schemas.openxmlformats.org/officeDocument/2006/relationships/hyperlink" Target="https://cran.r-project.org/web/packages/mice/index.html" TargetMode="External"/>
<Relationship Id="rId81" Type="http://schemas.openxmlformats.org/officeDocument/2006/relationships/hyperlink" Target="https://cran.r-project.org/web/packages/miceadds/index.html" TargetMode="External"/>
<Relationship Id="rId66" Type="http://schemas.openxmlformats.org/officeDocument/2006/relationships/hyperlink" Target="https://cran.r-project.org/web/packages/misty/index.html" TargetMode="External"/>
<Relationship Id="rId298" Type="http://schemas.openxmlformats.org/officeDocument/2006/relationships/hyperlink" Target="https://cran.r-project.org/web/packages/plotly/index.html" TargetMode="External"/>
<Relationship Id="rId280" Type="http://schemas.openxmlformats.org/officeDocument/2006/relationships/hyperlink" Target="https://cran.r-project.org/web/packages/table1/index.html" TargetMode="External"/>
<Relationship Id="rId426" Type="http://schemas.openxmlformats.org/officeDocument/2006/relationships/hyperlink" Target="https://cran.rstudio.com/" TargetMode="External"/>
<Relationship Id="rId441" Type="http://schemas.openxmlformats.org/officeDocument/2006/relationships/hyperlink" Target="https://cran.rstudio.com/web/packages/pkglite/index.html" TargetMode="External"/>
<Relationship Id="rId773" Type="http://schemas.openxmlformats.org/officeDocument/2006/relationships/hyperlink" Target="https://doi.org/10.1001/jama.2017.18556" TargetMode="External"/>
<Relationship Id="rId554" Type="http://schemas.openxmlformats.org/officeDocument/2006/relationships/hyperlink" Target="https://doi.org/10.1002/1097-0142(1950)3:1&lt;32::aid-cncr2820030106&gt;3.0.co;2-3" TargetMode="External"/>
<Relationship Id="rId507" Type="http://schemas.openxmlformats.org/officeDocument/2006/relationships/hyperlink" Target="https://doi.org/10.1002/bimj.202000196" TargetMode="External"/>
<Relationship Id="rId603" Type="http://schemas.openxmlformats.org/officeDocument/2006/relationships/hyperlink" Target="https://doi.org/10.1002/cjs.11719" TargetMode="External"/>
<Relationship Id="rId795" Type="http://schemas.openxmlformats.org/officeDocument/2006/relationships/hyperlink" Target="https://doi.org/10.1002/cl2.1230" TargetMode="External"/>
<Relationship Id="rId658" Type="http://schemas.openxmlformats.org/officeDocument/2006/relationships/hyperlink" Target="https://doi.org/10.1002/cnr2.1211" TargetMode="External"/>
<Relationship Id="rId607" Type="http://schemas.openxmlformats.org/officeDocument/2006/relationships/hyperlink" Target="https://doi.org/10.1002/joe.22229" TargetMode="External"/>
<Relationship Id="rId597" Type="http://schemas.openxmlformats.org/officeDocument/2006/relationships/hyperlink" Target="https://doi.org/10.1002/ped4.12166" TargetMode="External"/>
<Relationship Id="rId534" Type="http://schemas.openxmlformats.org/officeDocument/2006/relationships/hyperlink" Target="https://doi.org/10.1002/pst.331" TargetMode="External"/>
<Relationship Id="rId546" Type="http://schemas.openxmlformats.org/officeDocument/2006/relationships/hyperlink" Target="https://doi.org/10.1002/sim.2331" TargetMode="External"/>
<Relationship Id="rId779" Type="http://schemas.openxmlformats.org/officeDocument/2006/relationships/hyperlink" Target="https://doi.org/10.1002/sim.6265" TargetMode="External"/>
<Relationship Id="rId548" Type="http://schemas.openxmlformats.org/officeDocument/2006/relationships/hyperlink" Target="https://doi.org/10.1002/sim.6986" TargetMode="External"/>
<Relationship Id="rId514" Type="http://schemas.openxmlformats.org/officeDocument/2006/relationships/hyperlink" Target="https://doi.org/10.1002/sim.9592" TargetMode="External"/>
<Relationship Id="rId655" Type="http://schemas.openxmlformats.org/officeDocument/2006/relationships/hyperlink" Target="https://doi.org/10.1007/s00134-023-07163-z" TargetMode="External"/>
<Relationship Id="rId647" Type="http://schemas.openxmlformats.org/officeDocument/2006/relationships/hyperlink" Target="https://doi.org/10.1007/s00180-021-01080-9" TargetMode="External"/>
<Relationship Id="rId743" Type="http://schemas.openxmlformats.org/officeDocument/2006/relationships/hyperlink" Target="https://doi.org/10.1016/0895-4356(96)00025-x" TargetMode="External"/>
<Relationship Id="rId579" Type="http://schemas.openxmlformats.org/officeDocument/2006/relationships/hyperlink" Target="https://doi.org/10.1016/j.acra.2015.08.024" TargetMode="External"/>
<Relationship Id="rId556" Type="http://schemas.openxmlformats.org/officeDocument/2006/relationships/hyperlink" Target="https://doi.org/10.1016/j.csda.2006.12.030" TargetMode="External"/>
<Relationship Id="rId775" Type="http://schemas.openxmlformats.org/officeDocument/2006/relationships/hyperlink" Target="https://doi.org/10.1016/j.ijnurstu.2014.09.006" TargetMode="External"/>
<Relationship Id="rId672" Type="http://schemas.openxmlformats.org/officeDocument/2006/relationships/hyperlink" Target="https://doi.org/10.1016/j.injr.2014.04.002" TargetMode="External"/>
<Relationship Id="rId605" Type="http://schemas.openxmlformats.org/officeDocument/2006/relationships/hyperlink" Target="https://doi.org/10.1016/j.jbusres.2021.04.070" TargetMode="External"/>
<Relationship Id="rId591" Type="http://schemas.openxmlformats.org/officeDocument/2006/relationships/hyperlink" Target="https://doi.org/10.1016/j.jclinepi.2017.02.016" TargetMode="External"/>
<Relationship Id="rId687" Type="http://schemas.openxmlformats.org/officeDocument/2006/relationships/hyperlink" Target="https://doi.org/10.1016/j.jclinepi.2019.06.011" TargetMode="External"/>
<Relationship Id="rId767" Type="http://schemas.openxmlformats.org/officeDocument/2006/relationships/hyperlink" Target="https://doi.org/10.1016/j.jclinepi.2021.01.008" TargetMode="External"/>
<Relationship Id="rId601" Type="http://schemas.openxmlformats.org/officeDocument/2006/relationships/hyperlink" Target="https://doi.org/10.1016/j.jclinepi.2021.04.013" TargetMode="External"/>
<Relationship Id="rId505" Type="http://schemas.openxmlformats.org/officeDocument/2006/relationships/hyperlink" Target="https://doi.org/10.1016/j.jclinepi.2022.08.016" TargetMode="External"/>
<Relationship Id="rId651" Type="http://schemas.openxmlformats.org/officeDocument/2006/relationships/hyperlink" Target="https://doi.org/10.1016/j.jclinepi.2022.10.003" TargetMode="External"/>
<Relationship Id="rId639" Type="http://schemas.openxmlformats.org/officeDocument/2006/relationships/hyperlink" Target="https://doi.org/10.1016/j.jclinepi.2023.09.005" TargetMode="External"/>
<Relationship Id="rId662" Type="http://schemas.openxmlformats.org/officeDocument/2006/relationships/hyperlink" Target="https://doi.org/10.1016/j.jid.2017.08.007" TargetMode="External"/>
<Relationship Id="rId678" Type="http://schemas.openxmlformats.org/officeDocument/2006/relationships/hyperlink" Target="https://doi.org/10.1016/j.jtcvs.2015.09.085" TargetMode="External"/>
<Relationship Id="rId769" Type="http://schemas.openxmlformats.org/officeDocument/2006/relationships/hyperlink" Target="https://doi.org/10.1016/j.urology.2020.05.002" TargetMode="External"/>
<Relationship Id="rId793" Type="http://schemas.openxmlformats.org/officeDocument/2006/relationships/hyperlink" Target="https://doi.org/10.1016/s0140-6736(08)60505-x" TargetMode="External"/>
<Relationship Id="rId560" Type="http://schemas.openxmlformats.org/officeDocument/2006/relationships/hyperlink" Target="https://doi.org/10.1016/s0167-5877(00)00115-x" TargetMode="External"/>
<Relationship Id="rId625" Type="http://schemas.openxmlformats.org/officeDocument/2006/relationships/hyperlink" Target="https://doi.org/10.1016/s0197-2456(97)00147-5" TargetMode="External"/>
<Relationship Id="rId645" Type="http://schemas.openxmlformats.org/officeDocument/2006/relationships/hyperlink" Target="https://doi.org/10.1016/s2589-7500(22)00188-1" TargetMode="External"/>
<Relationship Id="rId739" Type="http://schemas.openxmlformats.org/officeDocument/2006/relationships/hyperlink" Target="https://doi.org/10.1037/0022-3514.51.6.1173" TargetMode="External"/>
<Relationship Id="rId542" Type="http://schemas.openxmlformats.org/officeDocument/2006/relationships/hyperlink" Target="https://doi.org/10.1037/1082-989x.7.1.19" TargetMode="External"/>
<Relationship Id="rId562" Type="http://schemas.openxmlformats.org/officeDocument/2006/relationships/hyperlink" Target="https://doi.org/10.1037/h0031619" TargetMode="External"/>
<Relationship Id="rId749" Type="http://schemas.openxmlformats.org/officeDocument/2006/relationships/hyperlink" Target="https://doi.org/10.1038/nn.4550" TargetMode="External"/>
<Relationship Id="rId595" Type="http://schemas.openxmlformats.org/officeDocument/2006/relationships/hyperlink" Target="https://doi.org/10.1053/j.semnuclmed.2018.11.005" TargetMode="External"/>
<Relationship Id="rId577" Type="http://schemas.openxmlformats.org/officeDocument/2006/relationships/hyperlink" Target="https://doi.org/10.1080/00031305.2017.1375989" TargetMode="External"/>
<Relationship Id="rId729" Type="http://schemas.openxmlformats.org/officeDocument/2006/relationships/hyperlink" Target="https://doi.org/10.1080/01621459.1957.10501412" TargetMode="External"/>
<Relationship Id="rId511" Type="http://schemas.openxmlformats.org/officeDocument/2006/relationships/hyperlink" Target="https://doi.org/10.1080/01621459.1988.10478722" TargetMode="External"/>
<Relationship Id="rId550" Type="http://schemas.openxmlformats.org/officeDocument/2006/relationships/hyperlink" Target="https://doi.org/10.1080/03610926.2016.1248783" TargetMode="External"/>
<Relationship Id="rId558" Type="http://schemas.openxmlformats.org/officeDocument/2006/relationships/hyperlink" Target="https://doi.org/10.1080/14786440009463897" TargetMode="External"/>
<Relationship Id="rId703" Type="http://schemas.openxmlformats.org/officeDocument/2006/relationships/hyperlink" Target="https://doi.org/10.1083/jcb.200611141" TargetMode="External"/>
<Relationship Id="rId583" Type="http://schemas.openxmlformats.org/officeDocument/2006/relationships/hyperlink" Target="https://doi.org/10.1093/aje/kwi014" TargetMode="External"/>
<Relationship Id="rId693" Type="http://schemas.openxmlformats.org/officeDocument/2006/relationships/hyperlink" Target="https://doi.org/10.1093/aje/kws412" TargetMode="External"/>
<Relationship Id="rId741" Type="http://schemas.openxmlformats.org/officeDocument/2006/relationships/hyperlink" Target="https://doi.org/10.1093/ije/7.4.373" TargetMode="External"/>
<Relationship Id="rId771" Type="http://schemas.openxmlformats.org/officeDocument/2006/relationships/hyperlink" Target="https://doi.org/10.1097/ju.0000000000000001" TargetMode="External"/>
<Relationship Id="rId783" Type="http://schemas.openxmlformats.org/officeDocument/2006/relationships/hyperlink" Target="https://doi.org/10.1111/j.1464-5491.2004.01443.x" TargetMode="External"/>
<Relationship Id="rId585" Type="http://schemas.openxmlformats.org/officeDocument/2006/relationships/hyperlink" Target="https://doi.org/10.1111/j.1471-1842.2009.00848.x" TargetMode="External"/>
<Relationship Id="rId573" Type="http://schemas.openxmlformats.org/officeDocument/2006/relationships/hyperlink" Target="https://doi.org/10.1111/j.2041-210x.2009.00001.x" TargetMode="External"/>
<Relationship Id="rId538" Type="http://schemas.openxmlformats.org/officeDocument/2006/relationships/hyperlink" Target="https://doi.org/10.1111/j.2517-6161.1964.tb00553.x" TargetMode="External"/>
<Relationship Id="rId791" Type="http://schemas.openxmlformats.org/officeDocument/2006/relationships/hyperlink" Target="https://doi.org/10.1111/jcpt.13102" TargetMode="External"/>
<Relationship Id="rId721" Type="http://schemas.openxmlformats.org/officeDocument/2006/relationships/hyperlink" Target="https://doi.org/10.1111/test.12307" TargetMode="External"/>
<Relationship Id="rId731" Type="http://schemas.openxmlformats.org/officeDocument/2006/relationships/hyperlink" Target="https://doi.org/10.1136/adc.73.3.270" TargetMode="External"/>
<Relationship Id="rId789" Type="http://schemas.openxmlformats.org/officeDocument/2006/relationships/hyperlink" Target="https://doi.org/10.1136/bjsports-2020-103652" TargetMode="External"/>
<Relationship Id="rId785" Type="http://schemas.openxmlformats.org/officeDocument/2006/relationships/hyperlink" Target="https://doi.org/10.1136/bmj.292.6523.810" TargetMode="External"/>
<Relationship Id="rId495" Type="http://schemas.openxmlformats.org/officeDocument/2006/relationships/hyperlink" Target="https://doi.org/10.1136/bmj.300.6719.230" TargetMode="External"/>
<Relationship Id="rId570" Type="http://schemas.openxmlformats.org/officeDocument/2006/relationships/hyperlink" Target="https://doi.org/10.1136/bmj.309.6960.996" TargetMode="External"/>
<Relationship Id="rId611" Type="http://schemas.openxmlformats.org/officeDocument/2006/relationships/hyperlink" Target="https://doi.org/10.1136/bmj.309.6962.1128" TargetMode="External"/>
<Relationship Id="rId532" Type="http://schemas.openxmlformats.org/officeDocument/2006/relationships/hyperlink" Target="https://doi.org/10.1136/bmj.312.7033.770" TargetMode="External"/>
<Relationship Id="rId641" Type="http://schemas.openxmlformats.org/officeDocument/2006/relationships/hyperlink" Target="https://doi.org/10.1136/bmj.313.7055.486" TargetMode="External"/>
<Relationship Id="rId637" Type="http://schemas.openxmlformats.org/officeDocument/2006/relationships/hyperlink" Target="https://doi.org/10.1136/bmj.313.7060.808" TargetMode="External"/>
<Relationship Id="rId493" Type="http://schemas.openxmlformats.org/officeDocument/2006/relationships/hyperlink" Target="https://doi.org/10.1136/bmj.314.7098.1874" TargetMode="External"/>
<Relationship Id="rId524" Type="http://schemas.openxmlformats.org/officeDocument/2006/relationships/hyperlink" Target="https://doi.org/10.1136/bmj.318.7199.1667" TargetMode="External"/>
<Relationship Id="rId623" Type="http://schemas.openxmlformats.org/officeDocument/2006/relationships/hyperlink" Target="https://doi.org/10.1136/bmj.319.7203.185" TargetMode="External"/>
<Relationship Id="rId619" Type="http://schemas.openxmlformats.org/officeDocument/2006/relationships/hyperlink" Target="https://doi.org/10.1136/bmj.323.7321.1123" TargetMode="External"/>
<Relationship Id="rId643" Type="http://schemas.openxmlformats.org/officeDocument/2006/relationships/hyperlink" Target="https://doi.org/10.1136/bmj.326.7382.219" TargetMode="External"/>
<Relationship Id="rId544" Type="http://schemas.openxmlformats.org/officeDocument/2006/relationships/hyperlink" Target="https://doi.org/10.1136/bmj.332.7549.1080" TargetMode="External"/>
<Relationship Id="rId503" Type="http://schemas.openxmlformats.org/officeDocument/2006/relationships/hyperlink" Target="https://doi.org/10.1136/bmj.38977.682025.2c" TargetMode="External"/>
<Relationship Id="rId781" Type="http://schemas.openxmlformats.org/officeDocument/2006/relationships/hyperlink" Target="https://doi.org/10.1136/bmj.a2201" TargetMode="External"/>
<Relationship Id="rId615" Type="http://schemas.openxmlformats.org/officeDocument/2006/relationships/hyperlink" Target="https://doi.org/10.1136/bmj.d561" TargetMode="External"/>
<Relationship Id="rId609" Type="http://schemas.openxmlformats.org/officeDocument/2006/relationships/hyperlink" Target="https://doi.org/10.1136/bmj.h2622" TargetMode="External"/>
<Relationship Id="rId520" Type="http://schemas.openxmlformats.org/officeDocument/2006/relationships/hyperlink" Target="https://doi.org/10.1136/bmjopen-2015-008431" TargetMode="External"/>
<Relationship Id="rId660" Type="http://schemas.openxmlformats.org/officeDocument/2006/relationships/hyperlink" Target="https://doi.org/10.1136/jim-2022-002479" TargetMode="External"/>
<Relationship Id="rId613" Type="http://schemas.openxmlformats.org/officeDocument/2006/relationships/hyperlink" Target="https://doi.org/10.1146/annurev-polisci-041719-102556" TargetMode="External"/>
<Relationship Id="rId568" Type="http://schemas.openxmlformats.org/officeDocument/2006/relationships/hyperlink" Target="https://doi.org/10.1152/advan.90123.2008" TargetMode="External"/>
<Relationship Id="rId709" Type="http://schemas.openxmlformats.org/officeDocument/2006/relationships/hyperlink" Target="https://doi.org/10.1152/advan.90218.2008" TargetMode="External"/>
<Relationship Id="rId705" Type="http://schemas.openxmlformats.org/officeDocument/2006/relationships/hyperlink" Target="https://doi.org/10.1161/circulationaha.118.037777" TargetMode="External"/>
<Relationship Id="rId765" Type="http://schemas.openxmlformats.org/officeDocument/2006/relationships/hyperlink" Target="https://doi.org/10.1161/circulationaha.121.055393" TargetMode="External"/>
<Relationship Id="rId664" Type="http://schemas.openxmlformats.org/officeDocument/2006/relationships/hyperlink" Target="https://doi.org/10.11613/bm.2010.004" TargetMode="External"/>
<Relationship Id="rId723" Type="http://schemas.openxmlformats.org/officeDocument/2006/relationships/hyperlink" Target="https://doi.org/10.11613/bm.2013.018" TargetMode="External"/>
<Relationship Id="rId674" Type="http://schemas.openxmlformats.org/officeDocument/2006/relationships/hyperlink" Target="https://doi.org/10.1177/019394598600800409" TargetMode="External"/>
<Relationship Id="rId499" Type="http://schemas.openxmlformats.org/officeDocument/2006/relationships/hyperlink" Target="https://doi.org/10.1177/10497323211015960" TargetMode="External"/>
<Relationship Id="rId751" Type="http://schemas.openxmlformats.org/officeDocument/2006/relationships/hyperlink" Target="https://doi.org/10.1177/17407745221123244" TargetMode="External"/>
<Relationship Id="rId528" Type="http://schemas.openxmlformats.org/officeDocument/2006/relationships/hyperlink" Target="https://doi.org/10.1177/2192568217746998" TargetMode="External"/>
<Relationship Id="rId713" Type="http://schemas.openxmlformats.org/officeDocument/2006/relationships/hyperlink" Target="https://doi.org/10.1177/2515245918770963" TargetMode="External"/>
<Relationship Id="rId719" Type="http://schemas.openxmlformats.org/officeDocument/2006/relationships/hyperlink" Target="https://doi.org/10.1177/8756479308317006" TargetMode="External"/>
<Relationship Id="rId552" Type="http://schemas.openxmlformats.org/officeDocument/2006/relationships/hyperlink" Target="https://doi.org/10.1186/1471-2288-12-21" TargetMode="External"/>
<Relationship Id="rId653" Type="http://schemas.openxmlformats.org/officeDocument/2006/relationships/hyperlink" Target="https://doi.org/10.1186/1471-2288-8-79" TargetMode="External"/>
<Relationship Id="rId627" Type="http://schemas.openxmlformats.org/officeDocument/2006/relationships/hyperlink" Target="https://doi.org/10.1186/1745-6215-15-139" TargetMode="External"/>
<Relationship Id="rId631" Type="http://schemas.openxmlformats.org/officeDocument/2006/relationships/hyperlink" Target="https://doi.org/10.1186/s12874-019-0750-8" TargetMode="External"/>
<Relationship Id="rId617" Type="http://schemas.openxmlformats.org/officeDocument/2006/relationships/hyperlink" Target="https://doi.org/10.1186/s12874-022-01786-4" TargetMode="External"/>
<Relationship Id="rId599" Type="http://schemas.openxmlformats.org/officeDocument/2006/relationships/hyperlink" Target="https://doi.org/10.1186/s12967-020-02540-4" TargetMode="External"/>
<Relationship Id="rId763" Type="http://schemas.openxmlformats.org/officeDocument/2006/relationships/hyperlink" Target="https://doi.org/10.1186/s13063-022-06515-2" TargetMode="External"/>
<Relationship Id="rId685" Type="http://schemas.openxmlformats.org/officeDocument/2006/relationships/hyperlink" Target="https://doi.org/10.1186/s13690-017-0180-1" TargetMode="External"/>
<Relationship Id="rId676" Type="http://schemas.openxmlformats.org/officeDocument/2006/relationships/hyperlink" Target="https://doi.org/10.1207/s15327957pspr0203_4" TargetMode="External"/>
<Relationship Id="rId787" Type="http://schemas.openxmlformats.org/officeDocument/2006/relationships/hyperlink" Target="https://doi.org/10.1213/ane.0000000000001863" TargetMode="External"/>
<Relationship Id="rId501" Type="http://schemas.openxmlformats.org/officeDocument/2006/relationships/hyperlink" Target="https://doi.org/10.1213/ane.0000000000002370" TargetMode="External"/>
<Relationship Id="rId777" Type="http://schemas.openxmlformats.org/officeDocument/2006/relationships/hyperlink" Target="https://doi.org/10.1371/journal.pbio.1002128" TargetMode="External"/>
<Relationship Id="rId522" Type="http://schemas.openxmlformats.org/officeDocument/2006/relationships/hyperlink" Target="https://doi.org/10.1371/journal.pcbi.1009819" TargetMode="External"/>
<Relationship Id="rId761" Type="http://schemas.openxmlformats.org/officeDocument/2006/relationships/hyperlink" Target="https://doi.org/10.1371/journal.pone.0262918" TargetMode="External"/>
<Relationship Id="rId593" Type="http://schemas.openxmlformats.org/officeDocument/2006/relationships/hyperlink" Target="https://doi.org/10.1590/1980-265x-tce-2017-0311" TargetMode="External"/>
<Relationship Id="rId633" Type="http://schemas.openxmlformats.org/officeDocument/2006/relationships/hyperlink" Target="https://doi.org/10.18203/2349-3259.ijct20201720" TargetMode="External"/>
<Relationship Id="rId516" Type="http://schemas.openxmlformats.org/officeDocument/2006/relationships/hyperlink" Target="https://doi.org/10.18637/jss.v045.i03" TargetMode="External"/>
<Relationship Id="rId757" Type="http://schemas.openxmlformats.org/officeDocument/2006/relationships/hyperlink" Target="https://doi.org/10.18637/jss.v088.i02" TargetMode="External"/>
<Relationship Id="rId737" Type="http://schemas.openxmlformats.org/officeDocument/2006/relationships/hyperlink" Target="https://doi.org/10.18637/jss.v103.i01" TargetMode="External"/>
<Relationship Id="rId575" Type="http://schemas.openxmlformats.org/officeDocument/2006/relationships/hyperlink" Target="https://doi.org/10.18637/jss.v105.i07" TargetMode="External"/>
<Relationship Id="rId735" Type="http://schemas.openxmlformats.org/officeDocument/2006/relationships/hyperlink" Target="https://doi.org/10.2105/ajph.2012.300897" TargetMode="External"/>
<Relationship Id="rId759" Type="http://schemas.openxmlformats.org/officeDocument/2006/relationships/hyperlink" Target="https://doi.org/10.21449/ijate.661803" TargetMode="External"/>
<Relationship Id="rId711" Type="http://schemas.openxmlformats.org/officeDocument/2006/relationships/hyperlink" Target="https://doi.org/10.2147/clep.s142940" TargetMode="External"/>
<Relationship Id="rId629" Type="http://schemas.openxmlformats.org/officeDocument/2006/relationships/hyperlink" Target="https://doi.org/10.2147/clep.s161508" TargetMode="External"/>
<Relationship Id="rId745" Type="http://schemas.openxmlformats.org/officeDocument/2006/relationships/hyperlink" Target="https://doi.org/10.2307/1390807" TargetMode="External"/>
<Relationship Id="rId649" Type="http://schemas.openxmlformats.org/officeDocument/2006/relationships/hyperlink" Target="https://doi.org/10.2307/2987937" TargetMode="External"/>
<Relationship Id="rId727" Type="http://schemas.openxmlformats.org/officeDocument/2006/relationships/hyperlink" Target="https://doi.org/10.32614/RJ-2021-053" TargetMode="External"/>
<Relationship Id="rId689" Type="http://schemas.openxmlformats.org/officeDocument/2006/relationships/hyperlink" Target="https://doi.org/10.4097/kja.20582" TargetMode="External"/>
<Relationship Id="rId695" Type="http://schemas.openxmlformats.org/officeDocument/2006/relationships/hyperlink" Target="https://doi.org/10.4097/kja.21508" TargetMode="External"/>
<Relationship Id="rId526" Type="http://schemas.openxmlformats.org/officeDocument/2006/relationships/hyperlink" Target="https://doi.org/10.4103/0019-5049.190623" TargetMode="External"/>
<Relationship Id="rId670" Type="http://schemas.openxmlformats.org/officeDocument/2006/relationships/hyperlink" Target="https://doi.org/10.4103/0301-4738.77005" TargetMode="External"/>
<Relationship Id="rId666" Type="http://schemas.openxmlformats.org/officeDocument/2006/relationships/hyperlink" Target="https://doi.org/10.4103/aca.aca_248_18" TargetMode="External"/>
<Relationship Id="rId530" Type="http://schemas.openxmlformats.org/officeDocument/2006/relationships/hyperlink" Target="https://doi.org/10.4103/idoj.idoj_468_18" TargetMode="External"/>
<Relationship Id="rId668" Type="http://schemas.openxmlformats.org/officeDocument/2006/relationships/hyperlink" Target="https://doi.org/10.4103/jfmpc.jfmpc_433_21" TargetMode="External"/>
<Relationship Id="rId566" Type="http://schemas.openxmlformats.org/officeDocument/2006/relationships/hyperlink" Target="https://doi.org/10.4135/9781849208499" TargetMode="External"/>
<Relationship Id="rId621" Type="http://schemas.openxmlformats.org/officeDocument/2006/relationships/hyperlink" Target="https://doi.org/10.4172/2155-6180.1000334" TargetMode="External"/>
<Relationship Id="rId715" Type="http://schemas.openxmlformats.org/officeDocument/2006/relationships/hyperlink" Target="https://doi.org/10.4300/jgme-d-12-00156.1" TargetMode="External"/>
<Relationship Id="rId589" Type="http://schemas.openxmlformats.org/officeDocument/2006/relationships/hyperlink" Target="https://doi.org/10.5123/s1679-49742017000300022" TargetMode="External"/>
<Relationship Id="rId587" Type="http://schemas.openxmlformats.org/officeDocument/2006/relationships/hyperlink" Target="https://doi.org/10.5152/balkanmedj.2014.1408" TargetMode="External"/>
<Relationship Id="rId747" Type="http://schemas.openxmlformats.org/officeDocument/2006/relationships/hyperlink" Target="https://doi.org/10.5167/UZH-205154" TargetMode="External"/>
<Relationship Id="rId717" Type="http://schemas.openxmlformats.org/officeDocument/2006/relationships/hyperlink" Target="https://doi.org/10.5395/rde.2015.40.4.328" TargetMode="External"/>
<Relationship Id="rId725" Type="http://schemas.openxmlformats.org/officeDocument/2006/relationships/hyperlink" Target="https://doi.org/10.5395/rde.2017.42.2.152" TargetMode="External"/>
<Relationship Id="rId536" Type="http://schemas.openxmlformats.org/officeDocument/2006/relationships/hyperlink" Target="https://doi.org/10.7275/QBPC-GK17" TargetMode="External"/>
<Relationship Id="rId697" Type="http://schemas.openxmlformats.org/officeDocument/2006/relationships/hyperlink" Target="https://ggplot2.tidyverse.org" TargetMode="External"/>
<Relationship Id="rId701" Type="http://schemas.openxmlformats.org/officeDocument/2006/relationships/hyperlink" Target="https://github.com/taiyun/corrplot" TargetMode="External"/>
<Relationship Id="rId478" Type="http://schemas.openxmlformats.org/officeDocument/2006/relationships/hyperlink" Target="https://jamanetwork.com/collections/44042/jama-guide-to-statistics-and-methods" TargetMode="External"/>
<Relationship Id="rId444" Type="http://schemas.openxmlformats.org/officeDocument/2006/relationships/hyperlink" Target="https://jasp-stats.org" TargetMode="External"/>
<Relationship Id="rId488" Type="http://schemas.openxmlformats.org/officeDocument/2006/relationships/hyperlink" Target="https://journals.physiology.org/topic/advances-collections/explorations-in-statistics?seriesKey=&amp;tagCode=&amp;" TargetMode="External"/>
<Relationship Id="rId489" Type="http://schemas.openxmlformats.org/officeDocument/2006/relationships/hyperlink" Target="https://journals.physiology.org/topic/advances-collections/general-statistics?seriesKey=&amp;tagCode=&amp;" TargetMode="External"/>
<Relationship Id="rId490" Type="http://schemas.openxmlformats.org/officeDocument/2006/relationships/hyperlink" Target="https://journals.physiology.org/topic/advances-collections/reporting-statistics?seriesKey=&amp;tagCode=&amp;" TargetMode="External"/>
<Relationship Id="rId487" Type="http://schemas.openxmlformats.org/officeDocument/2006/relationships/hyperlink" Target="https://journals.physiology.org/topic/advances-collections/statistics?seriesKey=&amp;tagCode=&amp;" TargetMode="External"/>
<Relationship Id="rId485" Type="http://schemas.openxmlformats.org/officeDocument/2006/relationships/hyperlink" Target="https://onlinelibrary.wiley.com/page/journal/10970258/homepage/tutorials.htm" TargetMode="External"/>
<Relationship Id="rId699" Type="http://schemas.openxmlformats.org/officeDocument/2006/relationships/hyperlink" Target="https://plotly-r.com" TargetMode="External"/>
<Relationship Id="rId443"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54" Type="http://schemas.openxmlformats.org/officeDocument/2006/relationships/hyperlink" Target="https://rdocumentation.org/packages/stats/versions/3.6.2" TargetMode="External"/>
<Relationship Id="rId47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31" Type="http://schemas.openxmlformats.org/officeDocument/2006/relationships/hyperlink" Target="https://stat.ethz.ch/R-manual/R-devel/library/stats/html/quantile.html" TargetMode="External"/>
<Relationship Id="rId73" Type="http://schemas.openxmlformats.org/officeDocument/2006/relationships/hyperlink" Target="https://stat.ethz.ch/R-manual/R-devel/library/stats/html/stats-package.html" TargetMode="External"/>
<Relationship Id="rId497" Type="http://schemas.openxmlformats.org/officeDocument/2006/relationships/hyperlink" Target="https://www.R-project.org/" TargetMode="External"/>
<Relationship Id="rId480" Type="http://schemas.openxmlformats.org/officeDocument/2006/relationships/hyperlink" Target="https://www.ahajournals.org/statistical-recommendations" TargetMode="External"/>
<Relationship Id="rId475" Type="http://schemas.openxmlformats.org/officeDocument/2006/relationships/hyperlink" Target="https://www.bmj.com/about-bmj/resources-readers/publications/statistics-square-one" TargetMode="External"/>
<Relationship Id="rId476" Type="http://schemas.openxmlformats.org/officeDocument/2006/relationships/hyperlink" Target="https://www.bmj.com/research/research-methods-and-reporting" TargetMode="External"/>
<Relationship Id="rId472" Type="http://schemas.openxmlformats.org/officeDocument/2006/relationships/hyperlink" Target="https://www.bmj.com/specialties/statistics" TargetMode="External"/>
<Relationship Id="rId474" Type="http://schemas.openxmlformats.org/officeDocument/2006/relationships/hyperlink" Target="https://www.bmj.com/specialties/statistics-and-research-methods" TargetMode="External"/>
<Relationship Id="rId473" Type="http://schemas.openxmlformats.org/officeDocument/2006/relationships/hyperlink" Target="https://www.bmj.com/specialties/statistics-notes" TargetMode="External"/>
<Relationship Id="rId46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4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56" Type="http://schemas.openxmlformats.org/officeDocument/2006/relationships/hyperlink" Target="https://www.rdocumentation.org/packages/graphics/versions/3.6.2/topics/boxplot" TargetMode="External"/>
<Relationship Id="rId47" Type="http://schemas.openxmlformats.org/officeDocument/2006/relationships/hyperlink" Target="https://www.rdocumentation.org/packages/stats/versions/3.6.2/topics/aggregate"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40" Type="http://schemas.openxmlformats.org/officeDocument/2006/relationships/hyperlink" Target="https://www.stats.ox.ac.uk/pub/MASS4/" TargetMode="External"/>
<Relationship Id="rId48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63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3" Type="http://schemas.openxmlformats.org/officeDocument/2006/relationships/hyperlink" Target="https://CRAN.R-project.org/package=DataExplorer" TargetMode="External"/>
<Relationship Id="rId581" Type="http://schemas.openxmlformats.org/officeDocument/2006/relationships/hyperlink" Target="https://CRAN.R-project.org/package=data.table" TargetMode="External"/>
<Relationship Id="rId680" Type="http://schemas.openxmlformats.org/officeDocument/2006/relationships/hyperlink" Target="https://CRAN.R-project.org/package=explore" TargetMode="External"/>
<Relationship Id="rId733" Type="http://schemas.openxmlformats.org/officeDocument/2006/relationships/hyperlink" Target="https://CRAN.R-project.org/package=fastDummies" TargetMode="External"/>
<Relationship Id="rId564" Type="http://schemas.openxmlformats.org/officeDocument/2006/relationships/hyperlink" Target="https://CRAN.R-project.org/package=forcats" TargetMode="External"/>
<Relationship Id="rId753" Type="http://schemas.openxmlformats.org/officeDocument/2006/relationships/hyperlink" Target="https://CRAN.R-project.org/package=formatR" TargetMode="External"/>
<Relationship Id="rId707" Type="http://schemas.openxmlformats.org/officeDocument/2006/relationships/hyperlink" Target="https://CRAN.R-project.org/package=ggsci" TargetMode="External"/>
<Relationship Id="rId518" Type="http://schemas.openxmlformats.org/officeDocument/2006/relationships/hyperlink" Target="https://CRAN.R-project.org/package=miceadds" TargetMode="External"/>
<Relationship Id="rId509" Type="http://schemas.openxmlformats.org/officeDocument/2006/relationships/hyperlink" Target="https://CRAN.R-project.org/package=misty" TargetMode="External"/>
<Relationship Id="rId755" Type="http://schemas.openxmlformats.org/officeDocument/2006/relationships/hyperlink" Target="https://CRAN.R-project.org/package=pkglite" TargetMode="External"/>
<Relationship Id="rId691"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7" Type="http://schemas.openxmlformats.org/officeDocument/2006/relationships/hyperlink" Target="https://cloud.r-project.org/web/packages/modelsummary/index.html" TargetMode="External"/>
<Relationship Id="rId428" Type="http://schemas.openxmlformats.org/officeDocument/2006/relationships/hyperlink" Target="https://cran.r-project.org/doc/contrib/Lemon-kickstart/kr_scrpt.html" TargetMode="External"/>
<Relationship Id="rId268" Type="http://schemas.openxmlformats.org/officeDocument/2006/relationships/hyperlink" Target="https://cran.r-project.org/web/packages/DataExplorer/index.html" TargetMode="External"/>
<Relationship Id="rId98" Type="http://schemas.openxmlformats.org/officeDocument/2006/relationships/hyperlink" Target="https://cran.r-project.org/web/packages/MASS/index.html" TargetMode="External"/>
<Relationship Id="rId466" Type="http://schemas.openxmlformats.org/officeDocument/2006/relationships/hyperlink" Target="https://cran.r-project.org/web/packages/PRISMA2020/index.html" TargetMode="External"/>
<Relationship Id="rId301" Type="http://schemas.openxmlformats.org/officeDocument/2006/relationships/hyperlink" Target="https://cran.r-project.org/web/packages/corrplot/index.html" TargetMode="External"/>
<Relationship Id="rId144" Type="http://schemas.openxmlformats.org/officeDocument/2006/relationships/hyperlink" Target="https://cran.r-project.org/web/packages/data.table/index.html" TargetMode="External"/>
<Relationship Id="rId250" Type="http://schemas.openxmlformats.org/officeDocument/2006/relationships/hyperlink" Target="https://cran.r-project.org/web/packages/explore/vignettes/explore.html" TargetMode="External"/>
<Relationship Id="rId390" Type="http://schemas.openxmlformats.org/officeDocument/2006/relationships/hyperlink" Target="https://cran.r-project.org/web/packages/fastDummies/index.html" TargetMode="External"/>
<Relationship Id="rId116" Type="http://schemas.openxmlformats.org/officeDocument/2006/relationships/hyperlink" Target="https://cran.r-project.org/web/packages/forcats/index.html" TargetMode="External"/>
<Relationship Id="rId436" Type="http://schemas.openxmlformats.org/officeDocument/2006/relationships/hyperlink" Target="https://cran.r-project.org/web/packages/formatR/index.html" TargetMode="External"/>
<Relationship Id="rId295" Type="http://schemas.openxmlformats.org/officeDocument/2006/relationships/hyperlink" Target="https://cran.r-project.org/web/packages/ggplot2/index.html" TargetMode="External"/>
<Relationship Id="rId308" Type="http://schemas.openxmlformats.org/officeDocument/2006/relationships/hyperlink" Target="https://cran.r-project.org/web/packages/ggsci/index.html" TargetMode="External"/>
<Relationship Id="rId373" Type="http://schemas.openxmlformats.org/officeDocument/2006/relationships/hyperlink" Target="https://cran.r-project.org/web/packages/gtsummary/index.html" TargetMode="External"/>
<Relationship Id="rId231" Type="http://schemas.openxmlformats.org/officeDocument/2006/relationships/hyperlink" Target="https://cran.r-project.org/web/packages/metagear/index.html" TargetMode="External"/>
<Relationship Id="rId78" Type="http://schemas.openxmlformats.org/officeDocument/2006/relationships/hyperlink" Target="https://cran.r-project.org/web/packages/mice/index.html" TargetMode="External"/>
<Relationship Id="rId81" Type="http://schemas.openxmlformats.org/officeDocument/2006/relationships/hyperlink" Target="https://cran.r-project.org/web/packages/miceadds/index.html" TargetMode="External"/>
<Relationship Id="rId66" Type="http://schemas.openxmlformats.org/officeDocument/2006/relationships/hyperlink" Target="https://cran.r-project.org/web/packages/misty/index.html" TargetMode="External"/>
<Relationship Id="rId298" Type="http://schemas.openxmlformats.org/officeDocument/2006/relationships/hyperlink" Target="https://cran.r-project.org/web/packages/plotly/index.html" TargetMode="External"/>
<Relationship Id="rId280" Type="http://schemas.openxmlformats.org/officeDocument/2006/relationships/hyperlink" Target="https://cran.r-project.org/web/packages/table1/index.html" TargetMode="External"/>
<Relationship Id="rId426" Type="http://schemas.openxmlformats.org/officeDocument/2006/relationships/hyperlink" Target="https://cran.rstudio.com/" TargetMode="External"/>
<Relationship Id="rId441" Type="http://schemas.openxmlformats.org/officeDocument/2006/relationships/hyperlink" Target="https://cran.rstudio.com/web/packages/pkglite/index.html" TargetMode="External"/>
<Relationship Id="rId773" Type="http://schemas.openxmlformats.org/officeDocument/2006/relationships/hyperlink" Target="https://doi.org/10.1001/jama.2017.18556" TargetMode="External"/>
<Relationship Id="rId554" Type="http://schemas.openxmlformats.org/officeDocument/2006/relationships/hyperlink" Target="https://doi.org/10.1002/1097-0142(1950)3:1&lt;32::aid-cncr2820030106&gt;3.0.co;2-3" TargetMode="External"/>
<Relationship Id="rId507" Type="http://schemas.openxmlformats.org/officeDocument/2006/relationships/hyperlink" Target="https://doi.org/10.1002/bimj.202000196" TargetMode="External"/>
<Relationship Id="rId603" Type="http://schemas.openxmlformats.org/officeDocument/2006/relationships/hyperlink" Target="https://doi.org/10.1002/cjs.11719" TargetMode="External"/>
<Relationship Id="rId795" Type="http://schemas.openxmlformats.org/officeDocument/2006/relationships/hyperlink" Target="https://doi.org/10.1002/cl2.1230" TargetMode="External"/>
<Relationship Id="rId658" Type="http://schemas.openxmlformats.org/officeDocument/2006/relationships/hyperlink" Target="https://doi.org/10.1002/cnr2.1211" TargetMode="External"/>
<Relationship Id="rId607" Type="http://schemas.openxmlformats.org/officeDocument/2006/relationships/hyperlink" Target="https://doi.org/10.1002/joe.22229" TargetMode="External"/>
<Relationship Id="rId597" Type="http://schemas.openxmlformats.org/officeDocument/2006/relationships/hyperlink" Target="https://doi.org/10.1002/ped4.12166" TargetMode="External"/>
<Relationship Id="rId534" Type="http://schemas.openxmlformats.org/officeDocument/2006/relationships/hyperlink" Target="https://doi.org/10.1002/pst.331" TargetMode="External"/>
<Relationship Id="rId546" Type="http://schemas.openxmlformats.org/officeDocument/2006/relationships/hyperlink" Target="https://doi.org/10.1002/sim.2331" TargetMode="External"/>
<Relationship Id="rId779" Type="http://schemas.openxmlformats.org/officeDocument/2006/relationships/hyperlink" Target="https://doi.org/10.1002/sim.6265" TargetMode="External"/>
<Relationship Id="rId548" Type="http://schemas.openxmlformats.org/officeDocument/2006/relationships/hyperlink" Target="https://doi.org/10.1002/sim.6986" TargetMode="External"/>
<Relationship Id="rId514" Type="http://schemas.openxmlformats.org/officeDocument/2006/relationships/hyperlink" Target="https://doi.org/10.1002/sim.9592" TargetMode="External"/>
<Relationship Id="rId655" Type="http://schemas.openxmlformats.org/officeDocument/2006/relationships/hyperlink" Target="https://doi.org/10.1007/s00134-023-07163-z" TargetMode="External"/>
<Relationship Id="rId647" Type="http://schemas.openxmlformats.org/officeDocument/2006/relationships/hyperlink" Target="https://doi.org/10.1007/s00180-021-01080-9" TargetMode="External"/>
<Relationship Id="rId743" Type="http://schemas.openxmlformats.org/officeDocument/2006/relationships/hyperlink" Target="https://doi.org/10.1016/0895-4356(96)00025-x" TargetMode="External"/>
<Relationship Id="rId579" Type="http://schemas.openxmlformats.org/officeDocument/2006/relationships/hyperlink" Target="https://doi.org/10.1016/j.acra.2015.08.024" TargetMode="External"/>
<Relationship Id="rId556" Type="http://schemas.openxmlformats.org/officeDocument/2006/relationships/hyperlink" Target="https://doi.org/10.1016/j.csda.2006.12.030" TargetMode="External"/>
<Relationship Id="rId775" Type="http://schemas.openxmlformats.org/officeDocument/2006/relationships/hyperlink" Target="https://doi.org/10.1016/j.ijnurstu.2014.09.006" TargetMode="External"/>
<Relationship Id="rId672" Type="http://schemas.openxmlformats.org/officeDocument/2006/relationships/hyperlink" Target="https://doi.org/10.1016/j.injr.2014.04.002" TargetMode="External"/>
<Relationship Id="rId605" Type="http://schemas.openxmlformats.org/officeDocument/2006/relationships/hyperlink" Target="https://doi.org/10.1016/j.jbusres.2021.04.070" TargetMode="External"/>
<Relationship Id="rId591" Type="http://schemas.openxmlformats.org/officeDocument/2006/relationships/hyperlink" Target="https://doi.org/10.1016/j.jclinepi.2017.02.016" TargetMode="External"/>
<Relationship Id="rId687" Type="http://schemas.openxmlformats.org/officeDocument/2006/relationships/hyperlink" Target="https://doi.org/10.1016/j.jclinepi.2019.06.011" TargetMode="External"/>
<Relationship Id="rId767" Type="http://schemas.openxmlformats.org/officeDocument/2006/relationships/hyperlink" Target="https://doi.org/10.1016/j.jclinepi.2021.01.008" TargetMode="External"/>
<Relationship Id="rId601" Type="http://schemas.openxmlformats.org/officeDocument/2006/relationships/hyperlink" Target="https://doi.org/10.1016/j.jclinepi.2021.04.013" TargetMode="External"/>
<Relationship Id="rId505" Type="http://schemas.openxmlformats.org/officeDocument/2006/relationships/hyperlink" Target="https://doi.org/10.1016/j.jclinepi.2022.08.016" TargetMode="External"/>
<Relationship Id="rId651" Type="http://schemas.openxmlformats.org/officeDocument/2006/relationships/hyperlink" Target="https://doi.org/10.1016/j.jclinepi.2022.10.003" TargetMode="External"/>
<Relationship Id="rId639" Type="http://schemas.openxmlformats.org/officeDocument/2006/relationships/hyperlink" Target="https://doi.org/10.1016/j.jclinepi.2023.09.005" TargetMode="External"/>
<Relationship Id="rId662" Type="http://schemas.openxmlformats.org/officeDocument/2006/relationships/hyperlink" Target="https://doi.org/10.1016/j.jid.2017.08.007" TargetMode="External"/>
<Relationship Id="rId678" Type="http://schemas.openxmlformats.org/officeDocument/2006/relationships/hyperlink" Target="https://doi.org/10.1016/j.jtcvs.2015.09.085" TargetMode="External"/>
<Relationship Id="rId769" Type="http://schemas.openxmlformats.org/officeDocument/2006/relationships/hyperlink" Target="https://doi.org/10.1016/j.urology.2020.05.002" TargetMode="External"/>
<Relationship Id="rId793" Type="http://schemas.openxmlformats.org/officeDocument/2006/relationships/hyperlink" Target="https://doi.org/10.1016/s0140-6736(08)60505-x" TargetMode="External"/>
<Relationship Id="rId560" Type="http://schemas.openxmlformats.org/officeDocument/2006/relationships/hyperlink" Target="https://doi.org/10.1016/s0167-5877(00)00115-x" TargetMode="External"/>
<Relationship Id="rId625" Type="http://schemas.openxmlformats.org/officeDocument/2006/relationships/hyperlink" Target="https://doi.org/10.1016/s0197-2456(97)00147-5" TargetMode="External"/>
<Relationship Id="rId645" Type="http://schemas.openxmlformats.org/officeDocument/2006/relationships/hyperlink" Target="https://doi.org/10.1016/s2589-7500(22)00188-1" TargetMode="External"/>
<Relationship Id="rId739" Type="http://schemas.openxmlformats.org/officeDocument/2006/relationships/hyperlink" Target="https://doi.org/10.1037/0022-3514.51.6.1173" TargetMode="External"/>
<Relationship Id="rId542" Type="http://schemas.openxmlformats.org/officeDocument/2006/relationships/hyperlink" Target="https://doi.org/10.1037/1082-989x.7.1.19" TargetMode="External"/>
<Relationship Id="rId562" Type="http://schemas.openxmlformats.org/officeDocument/2006/relationships/hyperlink" Target="https://doi.org/10.1037/h0031619" TargetMode="External"/>
<Relationship Id="rId749" Type="http://schemas.openxmlformats.org/officeDocument/2006/relationships/hyperlink" Target="https://doi.org/10.1038/nn.4550" TargetMode="External"/>
<Relationship Id="rId595" Type="http://schemas.openxmlformats.org/officeDocument/2006/relationships/hyperlink" Target="https://doi.org/10.1053/j.semnuclmed.2018.11.005" TargetMode="External"/>
<Relationship Id="rId577" Type="http://schemas.openxmlformats.org/officeDocument/2006/relationships/hyperlink" Target="https://doi.org/10.1080/00031305.2017.1375989" TargetMode="External"/>
<Relationship Id="rId729" Type="http://schemas.openxmlformats.org/officeDocument/2006/relationships/hyperlink" Target="https://doi.org/10.1080/01621459.1957.10501412" TargetMode="External"/>
<Relationship Id="rId511" Type="http://schemas.openxmlformats.org/officeDocument/2006/relationships/hyperlink" Target="https://doi.org/10.1080/01621459.1988.10478722" TargetMode="External"/>
<Relationship Id="rId550" Type="http://schemas.openxmlformats.org/officeDocument/2006/relationships/hyperlink" Target="https://doi.org/10.1080/03610926.2016.1248783" TargetMode="External"/>
<Relationship Id="rId558" Type="http://schemas.openxmlformats.org/officeDocument/2006/relationships/hyperlink" Target="https://doi.org/10.1080/14786440009463897" TargetMode="External"/>
<Relationship Id="rId703" Type="http://schemas.openxmlformats.org/officeDocument/2006/relationships/hyperlink" Target="https://doi.org/10.1083/jcb.200611141" TargetMode="External"/>
<Relationship Id="rId583" Type="http://schemas.openxmlformats.org/officeDocument/2006/relationships/hyperlink" Target="https://doi.org/10.1093/aje/kwi014" TargetMode="External"/>
<Relationship Id="rId693" Type="http://schemas.openxmlformats.org/officeDocument/2006/relationships/hyperlink" Target="https://doi.org/10.1093/aje/kws412" TargetMode="External"/>
<Relationship Id="rId741" Type="http://schemas.openxmlformats.org/officeDocument/2006/relationships/hyperlink" Target="https://doi.org/10.1093/ije/7.4.373" TargetMode="External"/>
<Relationship Id="rId771" Type="http://schemas.openxmlformats.org/officeDocument/2006/relationships/hyperlink" Target="https://doi.org/10.1097/ju.0000000000000001" TargetMode="External"/>
<Relationship Id="rId783" Type="http://schemas.openxmlformats.org/officeDocument/2006/relationships/hyperlink" Target="https://doi.org/10.1111/j.1464-5491.2004.01443.x" TargetMode="External"/>
<Relationship Id="rId585" Type="http://schemas.openxmlformats.org/officeDocument/2006/relationships/hyperlink" Target="https://doi.org/10.1111/j.1471-1842.2009.00848.x" TargetMode="External"/>
<Relationship Id="rId573" Type="http://schemas.openxmlformats.org/officeDocument/2006/relationships/hyperlink" Target="https://doi.org/10.1111/j.2041-210x.2009.00001.x" TargetMode="External"/>
<Relationship Id="rId538" Type="http://schemas.openxmlformats.org/officeDocument/2006/relationships/hyperlink" Target="https://doi.org/10.1111/j.2517-6161.1964.tb00553.x" TargetMode="External"/>
<Relationship Id="rId791" Type="http://schemas.openxmlformats.org/officeDocument/2006/relationships/hyperlink" Target="https://doi.org/10.1111/jcpt.13102" TargetMode="External"/>
<Relationship Id="rId721" Type="http://schemas.openxmlformats.org/officeDocument/2006/relationships/hyperlink" Target="https://doi.org/10.1111/test.12307" TargetMode="External"/>
<Relationship Id="rId731" Type="http://schemas.openxmlformats.org/officeDocument/2006/relationships/hyperlink" Target="https://doi.org/10.1136/adc.73.3.270" TargetMode="External"/>
<Relationship Id="rId789" Type="http://schemas.openxmlformats.org/officeDocument/2006/relationships/hyperlink" Target="https://doi.org/10.1136/bjsports-2020-103652" TargetMode="External"/>
<Relationship Id="rId785" Type="http://schemas.openxmlformats.org/officeDocument/2006/relationships/hyperlink" Target="https://doi.org/10.1136/bmj.292.6523.810" TargetMode="External"/>
<Relationship Id="rId495" Type="http://schemas.openxmlformats.org/officeDocument/2006/relationships/hyperlink" Target="https://doi.org/10.1136/bmj.300.6719.230" TargetMode="External"/>
<Relationship Id="rId570" Type="http://schemas.openxmlformats.org/officeDocument/2006/relationships/hyperlink" Target="https://doi.org/10.1136/bmj.309.6960.996" TargetMode="External"/>
<Relationship Id="rId611" Type="http://schemas.openxmlformats.org/officeDocument/2006/relationships/hyperlink" Target="https://doi.org/10.1136/bmj.309.6962.1128" TargetMode="External"/>
<Relationship Id="rId532" Type="http://schemas.openxmlformats.org/officeDocument/2006/relationships/hyperlink" Target="https://doi.org/10.1136/bmj.312.7033.770" TargetMode="External"/>
<Relationship Id="rId641" Type="http://schemas.openxmlformats.org/officeDocument/2006/relationships/hyperlink" Target="https://doi.org/10.1136/bmj.313.7055.486" TargetMode="External"/>
<Relationship Id="rId637" Type="http://schemas.openxmlformats.org/officeDocument/2006/relationships/hyperlink" Target="https://doi.org/10.1136/bmj.313.7060.808" TargetMode="External"/>
<Relationship Id="rId493" Type="http://schemas.openxmlformats.org/officeDocument/2006/relationships/hyperlink" Target="https://doi.org/10.1136/bmj.314.7098.1874" TargetMode="External"/>
<Relationship Id="rId524" Type="http://schemas.openxmlformats.org/officeDocument/2006/relationships/hyperlink" Target="https://doi.org/10.1136/bmj.318.7199.1667" TargetMode="External"/>
<Relationship Id="rId623" Type="http://schemas.openxmlformats.org/officeDocument/2006/relationships/hyperlink" Target="https://doi.org/10.1136/bmj.319.7203.185" TargetMode="External"/>
<Relationship Id="rId619" Type="http://schemas.openxmlformats.org/officeDocument/2006/relationships/hyperlink" Target="https://doi.org/10.1136/bmj.323.7321.1123" TargetMode="External"/>
<Relationship Id="rId643" Type="http://schemas.openxmlformats.org/officeDocument/2006/relationships/hyperlink" Target="https://doi.org/10.1136/bmj.326.7382.219" TargetMode="External"/>
<Relationship Id="rId544" Type="http://schemas.openxmlformats.org/officeDocument/2006/relationships/hyperlink" Target="https://doi.org/10.1136/bmj.332.7549.1080" TargetMode="External"/>
<Relationship Id="rId503" Type="http://schemas.openxmlformats.org/officeDocument/2006/relationships/hyperlink" Target="https://doi.org/10.1136/bmj.38977.682025.2c" TargetMode="External"/>
<Relationship Id="rId781" Type="http://schemas.openxmlformats.org/officeDocument/2006/relationships/hyperlink" Target="https://doi.org/10.1136/bmj.a2201" TargetMode="External"/>
<Relationship Id="rId615" Type="http://schemas.openxmlformats.org/officeDocument/2006/relationships/hyperlink" Target="https://doi.org/10.1136/bmj.d561" TargetMode="External"/>
<Relationship Id="rId609" Type="http://schemas.openxmlformats.org/officeDocument/2006/relationships/hyperlink" Target="https://doi.org/10.1136/bmj.h2622" TargetMode="External"/>
<Relationship Id="rId520" Type="http://schemas.openxmlformats.org/officeDocument/2006/relationships/hyperlink" Target="https://doi.org/10.1136/bmjopen-2015-008431" TargetMode="External"/>
<Relationship Id="rId660" Type="http://schemas.openxmlformats.org/officeDocument/2006/relationships/hyperlink" Target="https://doi.org/10.1136/jim-2022-002479" TargetMode="External"/>
<Relationship Id="rId613" Type="http://schemas.openxmlformats.org/officeDocument/2006/relationships/hyperlink" Target="https://doi.org/10.1146/annurev-polisci-041719-102556" TargetMode="External"/>
<Relationship Id="rId568" Type="http://schemas.openxmlformats.org/officeDocument/2006/relationships/hyperlink" Target="https://doi.org/10.1152/advan.90123.2008" TargetMode="External"/>
<Relationship Id="rId709" Type="http://schemas.openxmlformats.org/officeDocument/2006/relationships/hyperlink" Target="https://doi.org/10.1152/advan.90218.2008" TargetMode="External"/>
<Relationship Id="rId705" Type="http://schemas.openxmlformats.org/officeDocument/2006/relationships/hyperlink" Target="https://doi.org/10.1161/circulationaha.118.037777" TargetMode="External"/>
<Relationship Id="rId765" Type="http://schemas.openxmlformats.org/officeDocument/2006/relationships/hyperlink" Target="https://doi.org/10.1161/circulationaha.121.055393" TargetMode="External"/>
<Relationship Id="rId664" Type="http://schemas.openxmlformats.org/officeDocument/2006/relationships/hyperlink" Target="https://doi.org/10.11613/bm.2010.004" TargetMode="External"/>
<Relationship Id="rId723" Type="http://schemas.openxmlformats.org/officeDocument/2006/relationships/hyperlink" Target="https://doi.org/10.11613/bm.2013.018" TargetMode="External"/>
<Relationship Id="rId674" Type="http://schemas.openxmlformats.org/officeDocument/2006/relationships/hyperlink" Target="https://doi.org/10.1177/019394598600800409" TargetMode="External"/>
<Relationship Id="rId499" Type="http://schemas.openxmlformats.org/officeDocument/2006/relationships/hyperlink" Target="https://doi.org/10.1177/10497323211015960" TargetMode="External"/>
<Relationship Id="rId751" Type="http://schemas.openxmlformats.org/officeDocument/2006/relationships/hyperlink" Target="https://doi.org/10.1177/17407745221123244" TargetMode="External"/>
<Relationship Id="rId528" Type="http://schemas.openxmlformats.org/officeDocument/2006/relationships/hyperlink" Target="https://doi.org/10.1177/2192568217746998" TargetMode="External"/>
<Relationship Id="rId713" Type="http://schemas.openxmlformats.org/officeDocument/2006/relationships/hyperlink" Target="https://doi.org/10.1177/2515245918770963" TargetMode="External"/>
<Relationship Id="rId719" Type="http://schemas.openxmlformats.org/officeDocument/2006/relationships/hyperlink" Target="https://doi.org/10.1177/8756479308317006" TargetMode="External"/>
<Relationship Id="rId552" Type="http://schemas.openxmlformats.org/officeDocument/2006/relationships/hyperlink" Target="https://doi.org/10.1186/1471-2288-12-21" TargetMode="External"/>
<Relationship Id="rId653" Type="http://schemas.openxmlformats.org/officeDocument/2006/relationships/hyperlink" Target="https://doi.org/10.1186/1471-2288-8-79" TargetMode="External"/>
<Relationship Id="rId627" Type="http://schemas.openxmlformats.org/officeDocument/2006/relationships/hyperlink" Target="https://doi.org/10.1186/1745-6215-15-139" TargetMode="External"/>
<Relationship Id="rId631" Type="http://schemas.openxmlformats.org/officeDocument/2006/relationships/hyperlink" Target="https://doi.org/10.1186/s12874-019-0750-8" TargetMode="External"/>
<Relationship Id="rId617" Type="http://schemas.openxmlformats.org/officeDocument/2006/relationships/hyperlink" Target="https://doi.org/10.1186/s12874-022-01786-4" TargetMode="External"/>
<Relationship Id="rId599" Type="http://schemas.openxmlformats.org/officeDocument/2006/relationships/hyperlink" Target="https://doi.org/10.1186/s12967-020-02540-4" TargetMode="External"/>
<Relationship Id="rId763" Type="http://schemas.openxmlformats.org/officeDocument/2006/relationships/hyperlink" Target="https://doi.org/10.1186/s13063-022-06515-2" TargetMode="External"/>
<Relationship Id="rId685" Type="http://schemas.openxmlformats.org/officeDocument/2006/relationships/hyperlink" Target="https://doi.org/10.1186/s13690-017-0180-1" TargetMode="External"/>
<Relationship Id="rId676" Type="http://schemas.openxmlformats.org/officeDocument/2006/relationships/hyperlink" Target="https://doi.org/10.1207/s15327957pspr0203_4" TargetMode="External"/>
<Relationship Id="rId787" Type="http://schemas.openxmlformats.org/officeDocument/2006/relationships/hyperlink" Target="https://doi.org/10.1213/ane.0000000000001863" TargetMode="External"/>
<Relationship Id="rId501" Type="http://schemas.openxmlformats.org/officeDocument/2006/relationships/hyperlink" Target="https://doi.org/10.1213/ane.0000000000002370" TargetMode="External"/>
<Relationship Id="rId777" Type="http://schemas.openxmlformats.org/officeDocument/2006/relationships/hyperlink" Target="https://doi.org/10.1371/journal.pbio.1002128" TargetMode="External"/>
<Relationship Id="rId522" Type="http://schemas.openxmlformats.org/officeDocument/2006/relationships/hyperlink" Target="https://doi.org/10.1371/journal.pcbi.1009819" TargetMode="External"/>
<Relationship Id="rId761" Type="http://schemas.openxmlformats.org/officeDocument/2006/relationships/hyperlink" Target="https://doi.org/10.1371/journal.pone.0262918" TargetMode="External"/>
<Relationship Id="rId593" Type="http://schemas.openxmlformats.org/officeDocument/2006/relationships/hyperlink" Target="https://doi.org/10.1590/1980-265x-tce-2017-0311" TargetMode="External"/>
<Relationship Id="rId633" Type="http://schemas.openxmlformats.org/officeDocument/2006/relationships/hyperlink" Target="https://doi.org/10.18203/2349-3259.ijct20201720" TargetMode="External"/>
<Relationship Id="rId516" Type="http://schemas.openxmlformats.org/officeDocument/2006/relationships/hyperlink" Target="https://doi.org/10.18637/jss.v045.i03" TargetMode="External"/>
<Relationship Id="rId757" Type="http://schemas.openxmlformats.org/officeDocument/2006/relationships/hyperlink" Target="https://doi.org/10.18637/jss.v088.i02" TargetMode="External"/>
<Relationship Id="rId737" Type="http://schemas.openxmlformats.org/officeDocument/2006/relationships/hyperlink" Target="https://doi.org/10.18637/jss.v103.i01" TargetMode="External"/>
<Relationship Id="rId575" Type="http://schemas.openxmlformats.org/officeDocument/2006/relationships/hyperlink" Target="https://doi.org/10.18637/jss.v105.i07" TargetMode="External"/>
<Relationship Id="rId735" Type="http://schemas.openxmlformats.org/officeDocument/2006/relationships/hyperlink" Target="https://doi.org/10.2105/ajph.2012.300897" TargetMode="External"/>
<Relationship Id="rId759" Type="http://schemas.openxmlformats.org/officeDocument/2006/relationships/hyperlink" Target="https://doi.org/10.21449/ijate.661803" TargetMode="External"/>
<Relationship Id="rId711" Type="http://schemas.openxmlformats.org/officeDocument/2006/relationships/hyperlink" Target="https://doi.org/10.2147/clep.s142940" TargetMode="External"/>
<Relationship Id="rId629" Type="http://schemas.openxmlformats.org/officeDocument/2006/relationships/hyperlink" Target="https://doi.org/10.2147/clep.s161508" TargetMode="External"/>
<Relationship Id="rId745" Type="http://schemas.openxmlformats.org/officeDocument/2006/relationships/hyperlink" Target="https://doi.org/10.2307/1390807" TargetMode="External"/>
<Relationship Id="rId649" Type="http://schemas.openxmlformats.org/officeDocument/2006/relationships/hyperlink" Target="https://doi.org/10.2307/2987937" TargetMode="External"/>
<Relationship Id="rId727" Type="http://schemas.openxmlformats.org/officeDocument/2006/relationships/hyperlink" Target="https://doi.org/10.32614/RJ-2021-053" TargetMode="External"/>
<Relationship Id="rId689" Type="http://schemas.openxmlformats.org/officeDocument/2006/relationships/hyperlink" Target="https://doi.org/10.4097/kja.20582" TargetMode="External"/>
<Relationship Id="rId695" Type="http://schemas.openxmlformats.org/officeDocument/2006/relationships/hyperlink" Target="https://doi.org/10.4097/kja.21508" TargetMode="External"/>
<Relationship Id="rId526" Type="http://schemas.openxmlformats.org/officeDocument/2006/relationships/hyperlink" Target="https://doi.org/10.4103/0019-5049.190623" TargetMode="External"/>
<Relationship Id="rId670" Type="http://schemas.openxmlformats.org/officeDocument/2006/relationships/hyperlink" Target="https://doi.org/10.4103/0301-4738.77005" TargetMode="External"/>
<Relationship Id="rId666" Type="http://schemas.openxmlformats.org/officeDocument/2006/relationships/hyperlink" Target="https://doi.org/10.4103/aca.aca_248_18" TargetMode="External"/>
<Relationship Id="rId530" Type="http://schemas.openxmlformats.org/officeDocument/2006/relationships/hyperlink" Target="https://doi.org/10.4103/idoj.idoj_468_18" TargetMode="External"/>
<Relationship Id="rId668" Type="http://schemas.openxmlformats.org/officeDocument/2006/relationships/hyperlink" Target="https://doi.org/10.4103/jfmpc.jfmpc_433_21" TargetMode="External"/>
<Relationship Id="rId566" Type="http://schemas.openxmlformats.org/officeDocument/2006/relationships/hyperlink" Target="https://doi.org/10.4135/9781849208499" TargetMode="External"/>
<Relationship Id="rId621" Type="http://schemas.openxmlformats.org/officeDocument/2006/relationships/hyperlink" Target="https://doi.org/10.4172/2155-6180.1000334" TargetMode="External"/>
<Relationship Id="rId715" Type="http://schemas.openxmlformats.org/officeDocument/2006/relationships/hyperlink" Target="https://doi.org/10.4300/jgme-d-12-00156.1" TargetMode="External"/>
<Relationship Id="rId589" Type="http://schemas.openxmlformats.org/officeDocument/2006/relationships/hyperlink" Target="https://doi.org/10.5123/s1679-49742017000300022" TargetMode="External"/>
<Relationship Id="rId587" Type="http://schemas.openxmlformats.org/officeDocument/2006/relationships/hyperlink" Target="https://doi.org/10.5152/balkanmedj.2014.1408" TargetMode="External"/>
<Relationship Id="rId747" Type="http://schemas.openxmlformats.org/officeDocument/2006/relationships/hyperlink" Target="https://doi.org/10.5167/UZH-205154" TargetMode="External"/>
<Relationship Id="rId717" Type="http://schemas.openxmlformats.org/officeDocument/2006/relationships/hyperlink" Target="https://doi.org/10.5395/rde.2015.40.4.328" TargetMode="External"/>
<Relationship Id="rId725" Type="http://schemas.openxmlformats.org/officeDocument/2006/relationships/hyperlink" Target="https://doi.org/10.5395/rde.2017.42.2.152" TargetMode="External"/>
<Relationship Id="rId536" Type="http://schemas.openxmlformats.org/officeDocument/2006/relationships/hyperlink" Target="https://doi.org/10.7275/QBPC-GK17" TargetMode="External"/>
<Relationship Id="rId697" Type="http://schemas.openxmlformats.org/officeDocument/2006/relationships/hyperlink" Target="https://ggplot2.tidyverse.org" TargetMode="External"/>
<Relationship Id="rId701" Type="http://schemas.openxmlformats.org/officeDocument/2006/relationships/hyperlink" Target="https://github.com/taiyun/corrplot" TargetMode="External"/>
<Relationship Id="rId478" Type="http://schemas.openxmlformats.org/officeDocument/2006/relationships/hyperlink" Target="https://jamanetwork.com/collections/44042/jama-guide-to-statistics-and-methods" TargetMode="External"/>
<Relationship Id="rId444" Type="http://schemas.openxmlformats.org/officeDocument/2006/relationships/hyperlink" Target="https://jasp-stats.org" TargetMode="External"/>
<Relationship Id="rId488" Type="http://schemas.openxmlformats.org/officeDocument/2006/relationships/hyperlink" Target="https://journals.physiology.org/topic/advances-collections/explorations-in-statistics?seriesKey=&amp;tagCode=&amp;" TargetMode="External"/>
<Relationship Id="rId489" Type="http://schemas.openxmlformats.org/officeDocument/2006/relationships/hyperlink" Target="https://journals.physiology.org/topic/advances-collections/general-statistics?seriesKey=&amp;tagCode=&amp;" TargetMode="External"/>
<Relationship Id="rId490" Type="http://schemas.openxmlformats.org/officeDocument/2006/relationships/hyperlink" Target="https://journals.physiology.org/topic/advances-collections/reporting-statistics?seriesKey=&amp;tagCode=&amp;" TargetMode="External"/>
<Relationship Id="rId487" Type="http://schemas.openxmlformats.org/officeDocument/2006/relationships/hyperlink" Target="https://journals.physiology.org/topic/advances-collections/statistics?seriesKey=&amp;tagCode=&amp;" TargetMode="External"/>
<Relationship Id="rId485" Type="http://schemas.openxmlformats.org/officeDocument/2006/relationships/hyperlink" Target="https://onlinelibrary.wiley.com/page/journal/10970258/homepage/tutorials.htm" TargetMode="External"/>
<Relationship Id="rId699" Type="http://schemas.openxmlformats.org/officeDocument/2006/relationships/hyperlink" Target="https://plotly-r.com" TargetMode="External"/>
<Relationship Id="rId443"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54" Type="http://schemas.openxmlformats.org/officeDocument/2006/relationships/hyperlink" Target="https://rdocumentation.org/packages/stats/versions/3.6.2" TargetMode="External"/>
<Relationship Id="rId47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31" Type="http://schemas.openxmlformats.org/officeDocument/2006/relationships/hyperlink" Target="https://stat.ethz.ch/R-manual/R-devel/library/stats/html/quantile.html" TargetMode="External"/>
<Relationship Id="rId73" Type="http://schemas.openxmlformats.org/officeDocument/2006/relationships/hyperlink" Target="https://stat.ethz.ch/R-manual/R-devel/library/stats/html/stats-package.html" TargetMode="External"/>
<Relationship Id="rId497" Type="http://schemas.openxmlformats.org/officeDocument/2006/relationships/hyperlink" Target="https://www.R-project.org/" TargetMode="External"/>
<Relationship Id="rId480" Type="http://schemas.openxmlformats.org/officeDocument/2006/relationships/hyperlink" Target="https://www.ahajournals.org/statistical-recommendations" TargetMode="External"/>
<Relationship Id="rId475" Type="http://schemas.openxmlformats.org/officeDocument/2006/relationships/hyperlink" Target="https://www.bmj.com/about-bmj/resources-readers/publications/statistics-square-one" TargetMode="External"/>
<Relationship Id="rId476" Type="http://schemas.openxmlformats.org/officeDocument/2006/relationships/hyperlink" Target="https://www.bmj.com/research/research-methods-and-reporting" TargetMode="External"/>
<Relationship Id="rId472" Type="http://schemas.openxmlformats.org/officeDocument/2006/relationships/hyperlink" Target="https://www.bmj.com/specialties/statistics" TargetMode="External"/>
<Relationship Id="rId474" Type="http://schemas.openxmlformats.org/officeDocument/2006/relationships/hyperlink" Target="https://www.bmj.com/specialties/statistics-and-research-methods" TargetMode="External"/>
<Relationship Id="rId473" Type="http://schemas.openxmlformats.org/officeDocument/2006/relationships/hyperlink" Target="https://www.bmj.com/specialties/statistics-notes" TargetMode="External"/>
<Relationship Id="rId46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4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56" Type="http://schemas.openxmlformats.org/officeDocument/2006/relationships/hyperlink" Target="https://www.rdocumentation.org/packages/graphics/versions/3.6.2/topics/boxplot" TargetMode="External"/>
<Relationship Id="rId47" Type="http://schemas.openxmlformats.org/officeDocument/2006/relationships/hyperlink" Target="https://www.rdocumentation.org/packages/stats/versions/3.6.2/topics/aggregate"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40" Type="http://schemas.openxmlformats.org/officeDocument/2006/relationships/hyperlink" Target="https://www.stats.ox.ac.uk/pub/MASS4/" TargetMode="External"/>
<Relationship Id="rId48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2023-10-04T14:28:33Z</dcterms:created>
  <dcterms:modified xsi:type="dcterms:W3CDTF">2023-10-04T11:28:35Z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04/10/2023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