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0416088-1b8e-4fb7-ae27-fe4bae4d177a"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416088-1b8e-4fb7-ae27-fe4bae4d177a"/>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iCs/>
          <w:i/>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9"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8" w:name="metadados"/>
    <w:p>
      <w:pPr>
        <w:pStyle w:val="Titre2"/>
      </w:pPr>
      <w:r>
        <w:t xml:space="preserve">Metadados</w:t>
      </w:r>
    </w:p>
    <w:p>
      <w:pPr>
        <w:pStyle w:val="FirstParagraph"/>
      </w:pPr>
    </w:p>
    <w:bookmarkStart w:id="167"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62</w:t>
        </w:r>
      </w:hyperlink>
      <w:r>
        <w:t xml:space="preserve"> </w:t>
      </w:r>
      <w:r>
        <w:t xml:space="preserve">fornece a função</w:t>
      </w:r>
      <w:r>
        <w:t xml:space="preserve"> </w:t>
      </w:r>
      <w:hyperlink r:id="rId16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63</w:t>
        </w:r>
      </w:hyperlink>
      <w:r>
        <w:t xml:space="preserve"> </w:t>
      </w:r>
      <w:r>
        <w:t xml:space="preserve">fornece a função</w:t>
      </w:r>
      <w:r>
        <w:t xml:space="preserve"> </w:t>
      </w:r>
      <w:hyperlink r:id="rId16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77"/>
    <w:bookmarkEnd w:id="178"/>
    <w:bookmarkStart w:id="183" w:name="transformacao"/>
    <w:p>
      <w:pPr>
        <w:pStyle w:val="Titre2"/>
      </w:pPr>
      <w:r>
        <w:t xml:space="preserve">Transformação de variáveis contínuas</w:t>
      </w:r>
    </w:p>
    <w:p>
      <w:pPr>
        <w:pStyle w:val="FirstParagraph"/>
      </w:pPr>
    </w:p>
    <w:bookmarkStart w:id="179"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69</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79"/>
    <w:bookmarkStart w:id="180"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71</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71</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71</w:t>
        </w:r>
      </w:hyperlink>
    </w:p>
    <w:p>
      <w:pPr>
        <w:numPr>
          <w:ilvl w:val="0"/>
          <w:numId w:val="1107"/>
        </w:numPr>
      </w:pPr>
      <w:r>
        <w:t xml:space="preserve">Transformação de Box-Cox.</w:t>
      </w:r>
      <w:hyperlink w:anchor="ref-box1964">
        <w:r>
          <w:rPr>
            <w:rStyle w:val="Lienhypertexte"/>
            <w:vertAlign w:val="superscript"/>
          </w:rPr>
          <w:t xml:space="preserve">72</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80</w:t>
        </w:r>
      </w:hyperlink>
    </w:p>
    <w:p>
      <w:pPr>
        <w:numPr>
          <w:ilvl w:val="1"/>
          <w:numId w:val="1118"/>
        </w:numPr>
      </w:pPr>
      <w:r>
        <w:t xml:space="preserve">Gini Index.</w:t>
      </w:r>
      <w:hyperlink w:anchor="ref-strobl2007">
        <w:r>
          <w:rPr>
            <w:rStyle w:val="Lienhypertexte"/>
            <w:vertAlign w:val="superscript"/>
          </w:rPr>
          <w:t xml:space="preserve">81</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2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23"/>
        </w:numPr>
      </w:pPr>
      <w:r>
        <w:t xml:space="preserve">Função de massa de probabilidade (</w:t>
      </w:r>
      <w:r>
        <w:rPr>
          <w:iCs/>
          <w:i/>
        </w:rPr>
        <w:t xml:space="preserve">probability mass function</w:t>
      </w:r>
      <w:r>
        <w:t xml:space="preserve">, pmf).[REF]</w:t>
      </w:r>
    </w:p>
    <w:p>
      <w:pPr>
        <w:numPr>
          <w:ilvl w:val="0"/>
          <w:numId w:val="1123"/>
        </w:numPr>
      </w:pPr>
      <w:r>
        <w:t xml:space="preserve">Função de distribuição cumulativa (</w:t>
      </w:r>
      <w:r>
        <w:rPr>
          <w:iCs/>
          <w:i/>
        </w:rPr>
        <w:t xml:space="preserve">cumulative distribution function</w:t>
      </w:r>
      <w:r>
        <w:t xml:space="preserve">, cdf).[REF]</w:t>
      </w:r>
    </w:p>
    <w:p>
      <w:pPr>
        <w:numPr>
          <w:ilvl w:val="0"/>
          <w:numId w:val="1123"/>
        </w:numPr>
      </w:pPr>
      <w:r>
        <w:t xml:space="preserve">Função quantílicas (</w:t>
      </w:r>
      <w:r>
        <w:rPr>
          <w:iCs/>
          <w:i/>
        </w:rPr>
        <w:t xml:space="preserve">quantile function</w:t>
      </w:r>
      <w:r>
        <w:t xml:space="preserve">, qf).[REF]</w:t>
      </w:r>
    </w:p>
    <w:p>
      <w:pPr>
        <w:numPr>
          <w:ilvl w:val="0"/>
          <w:numId w:val="112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2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2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25"/>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26"/>
        </w:numPr>
      </w:pPr>
      <w:r>
        <w:t xml:space="preserve">Histogramas.</w:t>
      </w:r>
      <w:hyperlink w:anchor="ref-vetter2017">
        <w:r>
          <w:rPr>
            <w:rStyle w:val="Lienhypertexte"/>
            <w:vertAlign w:val="superscript"/>
          </w:rPr>
          <w:t xml:space="preserve">48</w:t>
        </w:r>
      </w:hyperlink>
    </w:p>
    <w:p>
      <w:pPr>
        <w:numPr>
          <w:ilvl w:val="0"/>
          <w:numId w:val="1126"/>
        </w:numPr>
      </w:pPr>
      <w:r>
        <w:t xml:space="preserve">Gráficos Q-Q.</w:t>
      </w:r>
      <w:hyperlink w:anchor="ref-vetter2017">
        <w:r>
          <w:rPr>
            <w:rStyle w:val="Lienhypertexte"/>
            <w:vertAlign w:val="superscript"/>
          </w:rPr>
          <w:t xml:space="preserve">48</w:t>
        </w:r>
      </w:hyperlink>
    </w:p>
    <w:p>
      <w:pPr>
        <w:numPr>
          <w:ilvl w:val="0"/>
          <w:numId w:val="1126"/>
        </w:numPr>
      </w:pPr>
      <w:r>
        <w:t xml:space="preserve">Testes de hipótese nula:</w:t>
      </w:r>
      <w:hyperlink w:anchor="ref-vetter2017">
        <w:r>
          <w:rPr>
            <w:rStyle w:val="Lienhypertexte"/>
            <w:vertAlign w:val="superscript"/>
          </w:rPr>
          <w:t xml:space="preserve">48</w:t>
        </w:r>
      </w:hyperlink>
    </w:p>
    <w:p>
      <w:pPr>
        <w:numPr>
          <w:ilvl w:val="1"/>
          <w:numId w:val="1127"/>
        </w:numPr>
      </w:pPr>
      <w:r>
        <w:t xml:space="preserve">Kolmogorov-Smirnov</w:t>
      </w:r>
    </w:p>
    <w:p>
      <w:pPr>
        <w:numPr>
          <w:ilvl w:val="1"/>
          <w:numId w:val="1127"/>
        </w:numPr>
      </w:pPr>
      <w:r>
        <w:t xml:space="preserve">Shapiro-Wilk</w:t>
      </w:r>
    </w:p>
    <w:p>
      <w:pPr>
        <w:numPr>
          <w:ilvl w:val="1"/>
          <w:numId w:val="1127"/>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28"/>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29"/>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9"/>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9"/>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9"/>
        </w:numPr>
      </w:pPr>
      <w:r>
        <w:t xml:space="preserve">Parâmetros de distribuição.</w:t>
      </w:r>
      <w:hyperlink w:anchor="ref-kanji2006">
        <w:r>
          <w:rPr>
            <w:rStyle w:val="Lienhypertexte"/>
            <w:vertAlign w:val="superscript"/>
          </w:rPr>
          <w:t xml:space="preserve">86</w:t>
        </w:r>
      </w:hyperlink>
    </w:p>
    <w:p>
      <w:pPr>
        <w:numPr>
          <w:ilvl w:val="0"/>
          <w:numId w:val="1129"/>
        </w:numPr>
      </w:pPr>
      <w:r>
        <w:t xml:space="preserve">Parâmetros de extremos.</w:t>
      </w:r>
      <w:hyperlink w:anchor="ref-Ali2016">
        <w:r>
          <w:rPr>
            <w:rStyle w:val="Lienhypertexte"/>
            <w:vertAlign w:val="superscript"/>
          </w:rPr>
          <w:t xml:space="preserve">65</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30"/>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31"/>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3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31"/>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32"/>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33"/>
        </w:numPr>
      </w:pPr>
      <w:r>
        <w:rPr>
          <w:iCs/>
          <w:i/>
        </w:rPr>
        <w:t xml:space="preserve">Assimetria</w:t>
      </w:r>
      <w:r>
        <w:t xml:space="preserve">.</w:t>
      </w:r>
      <w:hyperlink w:anchor="ref-kanji2006">
        <w:r>
          <w:rPr>
            <w:rStyle w:val="Lienhypertexte"/>
            <w:vertAlign w:val="superscript"/>
          </w:rPr>
          <w:t xml:space="preserve">86</w:t>
        </w:r>
      </w:hyperlink>
    </w:p>
    <w:p>
      <w:pPr>
        <w:numPr>
          <w:ilvl w:val="0"/>
          <w:numId w:val="1133"/>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34"/>
        </w:numPr>
      </w:pPr>
      <w:r>
        <w:rPr>
          <w:iCs/>
          <w:i/>
        </w:rPr>
        <w:t xml:space="preserve">Mínimo</w:t>
      </w:r>
      <w:r>
        <w:t xml:space="preserve">.</w:t>
      </w:r>
      <w:hyperlink w:anchor="ref-Ali2016">
        <w:r>
          <w:rPr>
            <w:rStyle w:val="Lienhypertexte"/>
            <w:vertAlign w:val="superscript"/>
          </w:rPr>
          <w:t xml:space="preserve">65</w:t>
        </w:r>
      </w:hyperlink>
    </w:p>
    <w:p>
      <w:pPr>
        <w:numPr>
          <w:ilvl w:val="0"/>
          <w:numId w:val="1134"/>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3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90</w:t>
        </w:r>
      </w:hyperlink>
    </w:p>
    <w:p>
      <w:pPr>
        <w:numPr>
          <w:ilvl w:val="0"/>
          <w:numId w:val="1135"/>
        </w:numPr>
      </w:pPr>
      <w:r>
        <w:t xml:space="preserve">Mais especificamente, um valor discrepante é uma observação incomum que exerce influência indevida em uma análise.</w:t>
      </w:r>
      <w:hyperlink w:anchor="ref-zuur2009">
        <w:r>
          <w:rPr>
            <w:rStyle w:val="Lienhypertexte"/>
            <w:vertAlign w:val="superscript"/>
          </w:rPr>
          <w:t xml:space="preserve">90</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36"/>
        </w:numPr>
      </w:pPr>
      <w:r>
        <w:t xml:space="preserve">Erros de observação e de medição são uma justificativa válida para descartar observações discrepantes.</w:t>
      </w:r>
      <w:hyperlink w:anchor="ref-zuur2009">
        <w:r>
          <w:rPr>
            <w:rStyle w:val="Lienhypertexte"/>
            <w:vertAlign w:val="superscript"/>
          </w:rPr>
          <w:t xml:space="preserve">90</w:t>
        </w:r>
      </w:hyperlink>
    </w:p>
    <w:p>
      <w:pPr>
        <w:numPr>
          <w:ilvl w:val="0"/>
          <w:numId w:val="113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90</w:t>
        </w:r>
      </w:hyperlink>
    </w:p>
    <w:p>
      <w:pPr>
        <w:numPr>
          <w:ilvl w:val="0"/>
          <w:numId w:val="113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90</w:t>
        </w:r>
      </w:hyperlink>
    </w:p>
    <w:p>
      <w:pPr>
        <w:numPr>
          <w:ilvl w:val="0"/>
          <w:numId w:val="1136"/>
        </w:numPr>
      </w:pPr>
      <w:r>
        <w:t xml:space="preserve">É importante reportar se existem valores discrepantes e como foram tratados.</w:t>
      </w:r>
      <w:hyperlink w:anchor="ref-zuur2009">
        <w:r>
          <w:rPr>
            <w:rStyle w:val="Lienhypertexte"/>
            <w:vertAlign w:val="superscript"/>
          </w:rPr>
          <w:t xml:space="preserve">90</w:t>
        </w:r>
      </w:hyperlink>
    </w:p>
    <w:p>
      <w:pPr>
        <w:pStyle w:val="FirstParagraph"/>
      </w:pPr>
    </w:p>
    <w:bookmarkEnd w:id="224"/>
    <w:bookmarkEnd w:id="225"/>
    <w:bookmarkEnd w:id="226"/>
    <w:bookmarkStart w:id="235" w:name="tabulacao-dados"/>
    <w:p>
      <w:pPr>
        <w:pStyle w:val="Titre1"/>
      </w:pPr>
      <w:r>
        <w:rPr>
          <w:bCs/>
          <w:b/>
        </w:rPr>
        <w:t xml:space="preserve">Tabulação de dados</w:t>
      </w:r>
    </w:p>
    <w:p>
      <w:pPr>
        <w:pStyle w:val="FirstParagraph"/>
      </w:pPr>
    </w:p>
    <w:bookmarkStart w:id="234" w:name="planilhas"/>
    <w:p>
      <w:pPr>
        <w:pStyle w:val="Titre2"/>
      </w:pPr>
      <w:r>
        <w:t xml:space="preserve">Planilhas eletrônicas</w:t>
      </w:r>
    </w:p>
    <w:p>
      <w:pPr>
        <w:pStyle w:val="FirstParagraph"/>
      </w:pPr>
    </w:p>
    <w:bookmarkStart w:id="228" w:name="X58b3797c32368fa82efa7153bb3e32e4ec56eaa"/>
    <w:p>
      <w:pPr>
        <w:pStyle w:val="Titre3"/>
      </w:pPr>
      <w:r>
        <w:t xml:space="preserve">Qual a organização de uma tabela de dados?</w:t>
      </w:r>
    </w:p>
    <w:p>
      <w:pPr>
        <w:numPr>
          <w:ilvl w:val="0"/>
          <w:numId w:val="1137"/>
        </w:numPr>
      </w:pPr>
      <w:r>
        <w:t xml:space="preserve">As informações podem ser organizadas em formato de dados retangulares (ex.: matrizes, tabelas, quadro de dados) ou não retangulares (ex.: listas).[REF]</w:t>
      </w:r>
    </w:p>
    <w:p>
      <w:pPr>
        <w:numPr>
          <w:ilvl w:val="0"/>
          <w:numId w:val="1137"/>
        </w:numPr>
      </w:pPr>
      <w:r>
        <w:t xml:space="preserve">Cada variável possui sua própria coluna (vertical).</w:t>
      </w:r>
      <w:hyperlink w:anchor="ref-tierney2023">
        <w:r>
          <w:rPr>
            <w:rStyle w:val="Lienhypertexte"/>
            <w:vertAlign w:val="superscript"/>
          </w:rPr>
          <w:t xml:space="preserve">91</w:t>
        </w:r>
      </w:hyperlink>
    </w:p>
    <w:p>
      <w:pPr>
        <w:numPr>
          <w:ilvl w:val="0"/>
          <w:numId w:val="1137"/>
        </w:numPr>
      </w:pPr>
      <w:r>
        <w:t xml:space="preserve">Cada observação possui sua própria linha (horizontal).</w:t>
      </w:r>
      <w:hyperlink w:anchor="ref-tierney2023">
        <w:r>
          <w:rPr>
            <w:rStyle w:val="Lienhypertexte"/>
            <w:vertAlign w:val="superscript"/>
          </w:rPr>
          <w:t xml:space="preserve">91</w:t>
        </w:r>
      </w:hyperlink>
    </w:p>
    <w:p>
      <w:pPr>
        <w:numPr>
          <w:ilvl w:val="0"/>
          <w:numId w:val="1137"/>
        </w:numPr>
      </w:pPr>
      <w:r>
        <w:t xml:space="preserve">Cada valor possui sua própria célula especificada em um par (linha, coluna).</w:t>
      </w:r>
      <w:hyperlink w:anchor="ref-tierney2023">
        <w:r>
          <w:rPr>
            <w:rStyle w:val="Lienhypertexte"/>
            <w:vertAlign w:val="superscript"/>
          </w:rPr>
          <w:t xml:space="preserve">91</w:t>
        </w:r>
      </w:hyperlink>
    </w:p>
    <w:p>
      <w:pPr>
        <w:numPr>
          <w:ilvl w:val="0"/>
          <w:numId w:val="1137"/>
        </w:numPr>
      </w:pPr>
      <w:r>
        <w:t xml:space="preserve">Cada célula possui seu próprio dado.</w:t>
      </w:r>
      <w:hyperlink w:anchor="ref-tierney2023">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92</w:t>
        </w:r>
      </w:hyperlink>
      <w:r>
        <w:t xml:space="preserve"> </w:t>
      </w:r>
      <w:r>
        <w:t xml:space="preserve">fornece a função</w:t>
      </w:r>
      <w:r>
        <w:t xml:space="preserve"> </w:t>
      </w:r>
      <w:hyperlink r:id="rId227">
        <w:r>
          <w:rPr>
            <w:rStyle w:val="Lienhypertexte"/>
            <w:iCs/>
            <w:i/>
          </w:rPr>
          <w:t xml:space="preserve">data_edit</w:t>
        </w:r>
      </w:hyperlink>
      <w:r>
        <w:t xml:space="preserve"> </w:t>
      </w:r>
      <w:r>
        <w:t xml:space="preserve">para interativamente criar, editar e salvar a tabela de dados.</w:t>
      </w:r>
    </w:p>
    <w:p>
      <w:pPr>
        <w:pStyle w:val="Corpsdetexte"/>
      </w:pPr>
    </w:p>
    <w:bookmarkEnd w:id="228"/>
    <w:bookmarkStart w:id="229" w:name="X51fde1d23617a8c9cd119b318574e8d22028d3a"/>
    <w:p>
      <w:pPr>
        <w:pStyle w:val="Titre3"/>
      </w:pPr>
      <w:r>
        <w:t xml:space="preserve">Qual a estrutura básica de uma tabela para análise estatística?</w:t>
      </w:r>
    </w:p>
    <w:p>
      <w:pPr>
        <w:numPr>
          <w:ilvl w:val="0"/>
          <w:numId w:val="113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93</w:t>
        </w:r>
      </w:hyperlink>
    </w:p>
    <w:p>
      <w:pPr>
        <w:numPr>
          <w:ilvl w:val="0"/>
          <w:numId w:val="1138"/>
        </w:numPr>
      </w:pPr>
      <w:r>
        <w:t xml:space="preserve">Use apenas 1 (uma) linha de cabeçalho para nomear os fatores e variáveis do seu estudo.</w:t>
      </w:r>
      <w:hyperlink w:anchor="ref-broman2018">
        <w:r>
          <w:rPr>
            <w:rStyle w:val="Lienhypertexte"/>
            <w:vertAlign w:val="superscript"/>
          </w:rPr>
          <w:t xml:space="preserve">93</w:t>
        </w:r>
      </w:hyperlink>
    </w:p>
    <w:p>
      <w:pPr>
        <w:numPr>
          <w:ilvl w:val="0"/>
          <w:numId w:val="113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94</w:t>
        </w:r>
      </w:hyperlink>
    </w:p>
    <w:p>
      <w:pPr>
        <w:pStyle w:val="FirstParagraph"/>
      </w:pPr>
    </w:p>
    <w:p>
      <w:pPr>
        <w:pStyle w:val="Corpsdetexte"/>
      </w:pPr>
    </w:p>
    <w:bookmarkEnd w:id="229"/>
    <w:bookmarkStart w:id="231" w:name="X475bd91f33fba9ee4767193a6b1ba11e9622121"/>
    <w:p>
      <w:pPr>
        <w:pStyle w:val="Titre3"/>
      </w:pPr>
      <w:r>
        <w:t xml:space="preserve">O que usar para organizar tabelas para análise computadorizada?</w:t>
      </w:r>
    </w:p>
    <w:p>
      <w:pPr>
        <w:numPr>
          <w:ilvl w:val="0"/>
          <w:numId w:val="113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numPr>
          <w:ilvl w:val="0"/>
          <w:numId w:val="113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93</w:t>
        </w:r>
      </w:hyperlink>
    </w:p>
    <w:p>
      <w:pPr>
        <w:numPr>
          <w:ilvl w:val="0"/>
          <w:numId w:val="1139"/>
        </w:numPr>
      </w:pPr>
      <w:r>
        <w:t xml:space="preserve">Use recursos para validação de dados antes e durante a digitação de dados.</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95</w:t>
        </w:r>
      </w:hyperlink>
      <w:r>
        <w:t xml:space="preserve"> </w:t>
      </w:r>
      <w:r>
        <w:t xml:space="preserve">fornece a função</w:t>
      </w:r>
      <w:r>
        <w:t xml:space="preserve"> </w:t>
      </w:r>
      <w:hyperlink r:id="rId230">
        <w:r>
          <w:rPr>
            <w:rStyle w:val="Lienhypertexte"/>
            <w:iCs/>
            <w:i/>
          </w:rPr>
          <w:t xml:space="preserve">melt.data.table</w:t>
        </w:r>
      </w:hyperlink>
      <w:r>
        <w:t xml:space="preserve"> </w:t>
      </w:r>
      <w:r>
        <w:t xml:space="preserve">para reorganizar a tabela em diferentes formatos.</w:t>
      </w:r>
    </w:p>
    <w:p>
      <w:pPr>
        <w:pStyle w:val="Corpsdetexte"/>
      </w:pPr>
    </w:p>
    <w:bookmarkEnd w:id="231"/>
    <w:bookmarkStart w:id="232" w:name="Xe760d28eba3a89a44f284679cd8c2425d9a9bd2"/>
    <w:p>
      <w:pPr>
        <w:pStyle w:val="Titre3"/>
      </w:pPr>
      <w:r>
        <w:t xml:space="preserve">O que não usar para organizar tabelas para análise computadorizada?</w:t>
      </w:r>
    </w:p>
    <w:p>
      <w:pPr>
        <w:numPr>
          <w:ilvl w:val="0"/>
          <w:numId w:val="114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93</w:t>
        </w:r>
      </w:hyperlink>
    </w:p>
    <w:p>
      <w:pPr>
        <w:numPr>
          <w:ilvl w:val="0"/>
          <w:numId w:val="1140"/>
        </w:numPr>
      </w:pPr>
      <w:r>
        <w:t xml:space="preserve">Não inclua análises estatísticas ou gráficos nas tabelas de dados brutos.</w:t>
      </w:r>
      <w:hyperlink w:anchor="ref-broman2018">
        <w:r>
          <w:rPr>
            <w:rStyle w:val="Lienhypertexte"/>
            <w:vertAlign w:val="superscript"/>
          </w:rPr>
          <w:t xml:space="preserve">93</w:t>
        </w:r>
      </w:hyperlink>
    </w:p>
    <w:p>
      <w:pPr>
        <w:numPr>
          <w:ilvl w:val="0"/>
          <w:numId w:val="114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93</w:t>
        </w:r>
      </w:hyperlink>
    </w:p>
    <w:p>
      <w:pPr>
        <w:numPr>
          <w:ilvl w:val="0"/>
          <w:numId w:val="1140"/>
        </w:numPr>
      </w:pPr>
      <w:r>
        <w:t xml:space="preserve">Não use células mescladas.</w:t>
      </w:r>
    </w:p>
    <w:p>
      <w:pPr>
        <w:numPr>
          <w:ilvl w:val="0"/>
          <w:numId w:val="1140"/>
        </w:numPr>
      </w:pPr>
      <w:r>
        <w:t xml:space="preserve">Delete linhas e/ou colunas totalmente em branco (sem unidades de análise e/ou sem variáveis).</w:t>
      </w:r>
    </w:p>
    <w:p>
      <w:pPr>
        <w:pStyle w:val="FirstParagraph"/>
      </w:pPr>
    </w:p>
    <w:bookmarkEnd w:id="232"/>
    <w:bookmarkStart w:id="23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1"/>
        </w:numPr>
      </w:pPr>
      <w:r>
        <w:t xml:space="preserve">Análise inicial de dados</w:t>
      </w:r>
      <w:hyperlink w:anchor="ref-chatfield1986">
        <w:r>
          <w:rPr>
            <w:rStyle w:val="Lienhypertexte"/>
            <w:vertAlign w:val="superscript"/>
          </w:rPr>
          <w:t xml:space="preserve">96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1"/>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2"/>
        </w:numPr>
      </w:pPr>
      <w:r>
        <w:t xml:space="preserve">Configuração dos metadados</w:t>
      </w:r>
    </w:p>
    <w:p>
      <w:pPr>
        <w:numPr>
          <w:ilvl w:val="1"/>
          <w:numId w:val="1142"/>
        </w:numPr>
      </w:pPr>
      <w:r>
        <w:t xml:space="preserve">Limpeza dos dados</w:t>
      </w:r>
    </w:p>
    <w:p>
      <w:pPr>
        <w:numPr>
          <w:ilvl w:val="1"/>
          <w:numId w:val="1142"/>
        </w:numPr>
      </w:pPr>
      <w:r>
        <w:t xml:space="preserve">Verificação dos dados</w:t>
      </w:r>
    </w:p>
    <w:p>
      <w:pPr>
        <w:numPr>
          <w:ilvl w:val="1"/>
          <w:numId w:val="1142"/>
        </w:numPr>
      </w:pPr>
      <w:r>
        <w:t xml:space="preserve">Relatório inicial dos dados</w:t>
      </w:r>
    </w:p>
    <w:p>
      <w:pPr>
        <w:numPr>
          <w:ilvl w:val="1"/>
          <w:numId w:val="1142"/>
        </w:numPr>
      </w:pPr>
      <w:r>
        <w:t xml:space="preserve">Refinamento e atualização do plano de análise estatística</w:t>
      </w:r>
    </w:p>
    <w:p>
      <w:pPr>
        <w:numPr>
          <w:ilvl w:val="1"/>
          <w:numId w:val="1142"/>
        </w:numPr>
      </w:pPr>
      <w:r>
        <w:t xml:space="preserve">Documentação e relatório da análise inicial de dados</w:t>
      </w:r>
    </w:p>
    <w:p>
      <w:pPr>
        <w:numPr>
          <w:ilvl w:val="0"/>
          <w:numId w:val="1141"/>
        </w:numPr>
      </w:pPr>
      <w:r>
        <w:t xml:space="preserve">A análise inicial de dados não deve ser confundida com análise exploratória</w:t>
      </w:r>
      <w:hyperlink w:anchor="ref-Ferketich1986">
        <w:r>
          <w:rPr>
            <w:rStyle w:val="Lienhypertexte"/>
            <w:vertAlign w:val="superscript"/>
          </w:rPr>
          <w:t xml:space="preserve">97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98</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4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99</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44"/>
        </w:numPr>
      </w:pPr>
      <w:r>
        <w:t xml:space="preserve">Registros duplicados, que devem ser excluídos para não inflar a amostra.</w:t>
      </w:r>
      <w:hyperlink w:anchor="ref-huebner2016">
        <w:r>
          <w:rPr>
            <w:rStyle w:val="Lienhypertexte"/>
            <w:vertAlign w:val="superscript"/>
          </w:rPr>
          <w:t xml:space="preserve">100</w:t>
        </w:r>
      </w:hyperlink>
    </w:p>
    <w:p>
      <w:pPr>
        <w:numPr>
          <w:ilvl w:val="0"/>
          <w:numId w:val="1144"/>
        </w:numPr>
      </w:pPr>
      <w:r>
        <w:t xml:space="preserve">Codificação 0 ou 1 para variáveis dicotômicas para representar a direção esperada da associação entre elas.</w:t>
      </w:r>
      <w:hyperlink w:anchor="ref-huebner2016">
        <w:r>
          <w:rPr>
            <w:rStyle w:val="Lienhypertexte"/>
            <w:vertAlign w:val="superscript"/>
          </w:rPr>
          <w:t xml:space="preserve">100</w:t>
        </w:r>
      </w:hyperlink>
    </w:p>
    <w:p>
      <w:pPr>
        <w:numPr>
          <w:ilvl w:val="0"/>
          <w:numId w:val="1144"/>
        </w:numPr>
      </w:pPr>
      <w:r>
        <w:t xml:space="preserve">Ordenação cronológica de variáveis com registros temporais (retrospectivos ou prospectivos).</w:t>
      </w:r>
      <w:hyperlink w:anchor="ref-huebner2016">
        <w:r>
          <w:rPr>
            <w:rStyle w:val="Lienhypertexte"/>
            <w:vertAlign w:val="superscript"/>
          </w:rPr>
          <w:t xml:space="preserve">100</w:t>
        </w:r>
      </w:hyperlink>
    </w:p>
    <w:p>
      <w:pPr>
        <w:numPr>
          <w:ilvl w:val="0"/>
          <w:numId w:val="1144"/>
        </w:numPr>
      </w:pPr>
      <w:r>
        <w:t xml:space="preserve">A distribuição das variáveis para verificação das suposições das análises planejadas.</w:t>
      </w:r>
      <w:hyperlink w:anchor="ref-huebner2016">
        <w:r>
          <w:rPr>
            <w:rStyle w:val="Lienhypertexte"/>
            <w:vertAlign w:val="superscript"/>
          </w:rPr>
          <w:t xml:space="preserve">100</w:t>
        </w:r>
      </w:hyperlink>
    </w:p>
    <w:p>
      <w:pPr>
        <w:numPr>
          <w:ilvl w:val="0"/>
          <w:numId w:val="1144"/>
        </w:numPr>
      </w:pPr>
      <w:r>
        <w:t xml:space="preserve">Ocorrência de efeitos teto e piso nas variáveis.</w:t>
      </w:r>
      <w:hyperlink w:anchor="ref-huebner2016">
        <w:r>
          <w:rPr>
            <w:rStyle w:val="Lienhypertexte"/>
            <w:vertAlign w:val="superscript"/>
          </w:rPr>
          <w:t xml:space="preserve">100</w:t>
        </w:r>
      </w:hyperlink>
    </w:p>
    <w:p>
      <w:pPr>
        <w:pStyle w:val="FirstParagraph"/>
      </w:pPr>
    </w:p>
    <w:bookmarkEnd w:id="238"/>
    <w:bookmarkEnd w:id="239"/>
    <w:bookmarkEnd w:id="240"/>
    <w:bookmarkStart w:id="248" w:name="analise-exploratoria-dados"/>
    <w:p>
      <w:pPr>
        <w:pStyle w:val="Titre1"/>
      </w:pPr>
      <w:r>
        <w:rPr>
          <w:bCs/>
          <w:b/>
        </w:rPr>
        <w:t xml:space="preserve">Análise exploratória de dados</w:t>
      </w:r>
    </w:p>
    <w:p>
      <w:pPr>
        <w:pStyle w:val="FirstParagraph"/>
      </w:pPr>
    </w:p>
    <w:bookmarkStart w:id="247" w:name="analise-exploratoria"/>
    <w:p>
      <w:pPr>
        <w:pStyle w:val="Titre2"/>
      </w:pPr>
      <w:r>
        <w:t xml:space="preserve">Análise exploratória de dados</w:t>
      </w:r>
    </w:p>
    <w:p>
      <w:pPr>
        <w:pStyle w:val="FirstParagraph"/>
      </w:pPr>
    </w:p>
    <w:bookmarkStart w:id="241" w:name="o-que-é-análise-exploratória-de-dados"/>
    <w:p>
      <w:pPr>
        <w:pStyle w:val="Titre3"/>
      </w:pPr>
      <w:r>
        <w:t xml:space="preserve">O que é análise exploratória de dados?</w:t>
      </w:r>
    </w:p>
    <w:p>
      <w:pPr>
        <w:numPr>
          <w:ilvl w:val="0"/>
          <w:numId w:val="114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97</w:t>
        </w:r>
      </w:hyperlink>
    </w:p>
    <w:p>
      <w:pPr>
        <w:numPr>
          <w:ilvl w:val="0"/>
          <w:numId w:val="114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90</w:t>
        </w:r>
      </w:hyperlink>
    </w:p>
    <w:p>
      <w:pPr>
        <w:pStyle w:val="FirstParagraph"/>
      </w:pPr>
    </w:p>
    <w:bookmarkEnd w:id="241"/>
    <w:bookmarkStart w:id="243" w:name="X95721fda20f2b869e5e22523bea4ea2df22b2bd"/>
    <w:p>
      <w:pPr>
        <w:pStyle w:val="Titre3"/>
      </w:pPr>
      <w:r>
        <w:t xml:space="preserve">Por que conduzir a análise exploratória de dados?</w:t>
      </w:r>
    </w:p>
    <w:p>
      <w:pPr>
        <w:numPr>
          <w:ilvl w:val="0"/>
          <w:numId w:val="114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90</w:t>
        </w:r>
      </w:hyperlink>
    </w:p>
    <w:p>
      <w:pPr>
        <w:numPr>
          <w:ilvl w:val="0"/>
          <w:numId w:val="1146"/>
        </w:numPr>
      </w:pPr>
      <w:r>
        <w:t xml:space="preserve">A análise exploratória não deve ser usada para definir as questões e hipóteses científicas do estudo.</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101</w:t>
        </w:r>
      </w:hyperlink>
      <w:r>
        <w:t xml:space="preserve"> </w:t>
      </w:r>
      <w:r>
        <w:t xml:space="preserve">fornece a função</w:t>
      </w:r>
      <w:r>
        <w:t xml:space="preserve"> </w:t>
      </w:r>
      <w:hyperlink r:id="rId242">
        <w:r>
          <w:rPr>
            <w:rStyle w:val="Lienhypertexte"/>
            <w:iCs/>
            <w:i/>
          </w:rPr>
          <w:t xml:space="preserve">explore</w:t>
        </w:r>
      </w:hyperlink>
      <w:r>
        <w:t xml:space="preserve"> </w:t>
      </w:r>
      <w:r>
        <w:t xml:space="preserve">para análise exploratória de um banco de dados.</w:t>
      </w:r>
    </w:p>
    <w:p>
      <w:pPr>
        <w:pStyle w:val="Corpsdetexte"/>
      </w:pPr>
    </w:p>
    <w:bookmarkEnd w:id="243"/>
    <w:bookmarkStart w:id="246" w:name="X6a589b5db795c98eb201621fae09281907216c8"/>
    <w:p>
      <w:pPr>
        <w:pStyle w:val="Titre3"/>
      </w:pPr>
      <w:r>
        <w:t xml:space="preserve">Quais etapas constituem a análise exploratória de dados?</w:t>
      </w:r>
    </w:p>
    <w:p>
      <w:pPr>
        <w:numPr>
          <w:ilvl w:val="0"/>
          <w:numId w:val="114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90</w:t>
        </w:r>
      </w:hyperlink>
    </w:p>
    <w:p>
      <w:pPr>
        <w:numPr>
          <w:ilvl w:val="0"/>
          <w:numId w:val="114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r>
        <w:rPr>
          <w:vertAlign w:val="superscript"/>
        </w:rPr>
        <w:t xml:space="preserve">,</w:t>
      </w:r>
      <w:hyperlink w:anchor="ref-Ferketich1986">
        <w:r>
          <w:rPr>
            <w:rStyle w:val="Lienhypertexte"/>
            <w:vertAlign w:val="superscript"/>
          </w:rPr>
          <w:t xml:space="preserve">97</w:t>
        </w:r>
      </w:hyperlink>
    </w:p>
    <w:p>
      <w:pPr>
        <w:numPr>
          <w:ilvl w:val="1"/>
          <w:numId w:val="1148"/>
        </w:numPr>
      </w:pPr>
      <w:r>
        <w:t xml:space="preserve">Boxplots</w:t>
      </w:r>
    </w:p>
    <w:p>
      <w:pPr>
        <w:numPr>
          <w:ilvl w:val="1"/>
          <w:numId w:val="114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9"/>
        </w:numPr>
      </w:pPr>
      <w:r>
        <w:t xml:space="preserve">Verifique a homocedasticidade (homogeneidade da variância):</w:t>
      </w:r>
      <w:hyperlink w:anchor="ref-zuur2009">
        <w:r>
          <w:rPr>
            <w:rStyle w:val="Lienhypertexte"/>
            <w:vertAlign w:val="superscript"/>
          </w:rPr>
          <w:t xml:space="preserve">90</w:t>
        </w:r>
      </w:hyperlink>
    </w:p>
    <w:p>
      <w:pPr>
        <w:numPr>
          <w:ilvl w:val="1"/>
          <w:numId w:val="1150"/>
        </w:numPr>
      </w:pPr>
      <w:r>
        <w:t xml:space="preserve">Boxplots condicionais (por fator de análise)</w:t>
      </w:r>
    </w:p>
    <w:p>
      <w:pPr>
        <w:numPr>
          <w:ilvl w:val="1"/>
          <w:numId w:val="1150"/>
        </w:numPr>
      </w:pPr>
      <w:r>
        <w:t xml:space="preserve">Análise dos resíduos do modelo de regressão</w:t>
      </w:r>
    </w:p>
    <w:p>
      <w:pPr>
        <w:numPr>
          <w:ilvl w:val="1"/>
          <w:numId w:val="1150"/>
        </w:numPr>
      </w:pPr>
      <w:r>
        <w:t xml:space="preserve">Gráfico resíduos vs. valores ajustados</w:t>
      </w:r>
    </w:p>
    <w:p>
      <w:pPr>
        <w:pStyle w:val="FirstParagraph"/>
      </w:pPr>
    </w:p>
    <w:p>
      <w:pPr>
        <w:numPr>
          <w:ilvl w:val="0"/>
          <w:numId w:val="1151"/>
        </w:numPr>
      </w:pPr>
      <w:r>
        <w:t xml:space="preserve">Verifique a normalidade da distribuição dos dados:</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p>
    <w:p>
      <w:pPr>
        <w:numPr>
          <w:ilvl w:val="1"/>
          <w:numId w:val="1152"/>
        </w:numPr>
      </w:pPr>
      <w:r>
        <w:t xml:space="preserve">Histograma das variáveis (por fator de análise)</w:t>
      </w:r>
    </w:p>
    <w:p>
      <w:pPr>
        <w:numPr>
          <w:ilvl w:val="1"/>
          <w:numId w:val="1152"/>
        </w:numPr>
      </w:pPr>
      <w:r>
        <w:t xml:space="preserve">Histograma dos resíduos da regressão</w:t>
      </w:r>
    </w:p>
    <w:p>
      <w:pPr>
        <w:pStyle w:val="FirstParagraph"/>
      </w:pPr>
    </w:p>
    <w:p>
      <w:pPr>
        <w:numPr>
          <w:ilvl w:val="0"/>
          <w:numId w:val="1153"/>
        </w:numPr>
      </w:pPr>
      <w:r>
        <w:t xml:space="preserve">Verifique a existência de grande quantidade de valores 0:</w:t>
      </w:r>
      <w:hyperlink w:anchor="ref-zuur2009">
        <w:r>
          <w:rPr>
            <w:rStyle w:val="Lienhypertexte"/>
            <w:vertAlign w:val="superscript"/>
          </w:rPr>
          <w:t xml:space="preserve">90</w:t>
        </w:r>
      </w:hyperlink>
    </w:p>
    <w:p>
      <w:pPr>
        <w:numPr>
          <w:ilvl w:val="1"/>
          <w:numId w:val="1154"/>
        </w:numPr>
        <w:pStyle w:val="Compact"/>
      </w:pPr>
      <w:r>
        <w:t xml:space="preserve">Histograma das variáveis (por fator de análise)</w:t>
      </w:r>
    </w:p>
    <w:p>
      <w:pPr>
        <w:pStyle w:val="FirstParagraph"/>
      </w:pPr>
    </w:p>
    <w:p>
      <w:pPr>
        <w:numPr>
          <w:ilvl w:val="0"/>
          <w:numId w:val="1155"/>
        </w:numPr>
      </w:pPr>
      <w:r>
        <w:t xml:space="preserve">Verifique a existência de colinearidade entre variáveis independentes de um modelo de regressão:</w:t>
      </w:r>
      <w:hyperlink w:anchor="ref-zuur2009">
        <w:r>
          <w:rPr>
            <w:rStyle w:val="Lienhypertexte"/>
            <w:vertAlign w:val="superscript"/>
          </w:rPr>
          <w:t xml:space="preserve">90</w:t>
        </w:r>
      </w:hyperlink>
    </w:p>
    <w:p>
      <w:pPr>
        <w:numPr>
          <w:ilvl w:val="1"/>
          <w:numId w:val="1156"/>
        </w:numPr>
      </w:pPr>
      <w:r>
        <w:t xml:space="preserve">Fator de inflação de variância (</w:t>
      </w:r>
      <w:r>
        <w:rPr>
          <w:iCs/>
          <w:i/>
        </w:rPr>
        <w:t xml:space="preserve">variance inflation factor</w:t>
      </w:r>
      <w:r>
        <w:t xml:space="preserve">, VIF)</w:t>
      </w:r>
    </w:p>
    <w:p>
      <w:pPr>
        <w:numPr>
          <w:ilvl w:val="1"/>
          <w:numId w:val="1156"/>
        </w:numPr>
      </w:pPr>
      <w:r>
        <w:t xml:space="preserve">Coeficiente de correlação de Pearson (</w:t>
      </w:r>
      <m:oMath>
        <m:r>
          <m:t>r</m:t>
        </m:r>
      </m:oMath>
      <w:r>
        <w:t xml:space="preserve">)</w:t>
      </w:r>
    </w:p>
    <w:p>
      <w:pPr>
        <w:numPr>
          <w:ilvl w:val="1"/>
          <w:numId w:val="1156"/>
        </w:numPr>
      </w:pPr>
      <w:r>
        <w:t xml:space="preserve">Gráfico de dispersão entre variáveis</w:t>
      </w:r>
    </w:p>
    <w:p>
      <w:pPr>
        <w:pStyle w:val="FirstParagraph"/>
      </w:pPr>
    </w:p>
    <w:p>
      <w:pPr>
        <w:numPr>
          <w:ilvl w:val="0"/>
          <w:numId w:val="1157"/>
        </w:numPr>
      </w:pPr>
      <w:r>
        <w:t xml:space="preserve">Verifique possíveis relações entre as variáveis dependente(s) e independente(s) de um modelo de regressão:</w:t>
      </w:r>
      <w:hyperlink w:anchor="ref-zuur2009">
        <w:r>
          <w:rPr>
            <w:rStyle w:val="Lienhypertexte"/>
            <w:vertAlign w:val="superscript"/>
          </w:rPr>
          <w:t xml:space="preserve">90</w:t>
        </w:r>
      </w:hyperlink>
    </w:p>
    <w:p>
      <w:pPr>
        <w:numPr>
          <w:ilvl w:val="1"/>
          <w:numId w:val="1158"/>
        </w:numPr>
        <w:pStyle w:val="Compact"/>
      </w:pPr>
      <w:r>
        <w:t xml:space="preserve">Gráfico de dispersão entre variáveis independente e dependente</w:t>
      </w:r>
    </w:p>
    <w:p>
      <w:pPr>
        <w:pStyle w:val="FirstParagraph"/>
      </w:pPr>
    </w:p>
    <w:p>
      <w:pPr>
        <w:numPr>
          <w:ilvl w:val="0"/>
          <w:numId w:val="1159"/>
        </w:numPr>
      </w:pPr>
      <w:r>
        <w:t xml:space="preserve">Verifique possíveis interações entre as variáveis dependente(s) de um modelo de regressão:</w:t>
      </w:r>
      <w:hyperlink w:anchor="ref-zuur2009">
        <w:r>
          <w:rPr>
            <w:rStyle w:val="Lienhypertexte"/>
            <w:vertAlign w:val="superscript"/>
          </w:rPr>
          <w:t xml:space="preserve">90</w:t>
        </w:r>
      </w:hyperlink>
    </w:p>
    <w:p>
      <w:pPr>
        <w:numPr>
          <w:ilvl w:val="1"/>
          <w:numId w:val="116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1"/>
        </w:numPr>
      </w:pPr>
      <w:r>
        <w:t xml:space="preserve">Verifique por dependência entre variáveis de um modelo de regressão:</w:t>
      </w:r>
      <w:hyperlink w:anchor="ref-zuur2009">
        <w:r>
          <w:rPr>
            <w:rStyle w:val="Lienhypertexte"/>
            <w:vertAlign w:val="superscript"/>
          </w:rPr>
          <w:t xml:space="preserve">90</w:t>
        </w:r>
      </w:hyperlink>
    </w:p>
    <w:p>
      <w:pPr>
        <w:numPr>
          <w:ilvl w:val="1"/>
          <w:numId w:val="1162"/>
        </w:numPr>
      </w:pPr>
      <w:r>
        <w:t xml:space="preserve">Gráfico de série temporal das variáveis</w:t>
      </w:r>
    </w:p>
    <w:p>
      <w:pPr>
        <w:numPr>
          <w:ilvl w:val="1"/>
          <w:numId w:val="1162"/>
        </w:numPr>
      </w:pPr>
      <w:r>
        <w:t xml:space="preserve">Gráfico de autocorrelação entre as variáveis</w:t>
      </w:r>
    </w:p>
    <w:p>
      <w:pPr>
        <w:pStyle w:val="FirstParagraph"/>
      </w:pPr>
    </w:p>
    <w:bookmarkEnd w:id="246"/>
    <w:bookmarkEnd w:id="247"/>
    <w:bookmarkEnd w:id="248"/>
    <w:bookmarkStart w:id="276" w:name="analise-descritiva"/>
    <w:p>
      <w:pPr>
        <w:pStyle w:val="Titre1"/>
      </w:pPr>
      <w:r>
        <w:rPr>
          <w:bCs/>
          <w:b/>
        </w:rPr>
        <w:t xml:space="preserve">Análise descritiva</w:t>
      </w:r>
    </w:p>
    <w:p>
      <w:pPr>
        <w:pStyle w:val="FirstParagraph"/>
      </w:pPr>
    </w:p>
    <w:bookmarkStart w:id="252" w:name="descritiva"/>
    <w:p>
      <w:pPr>
        <w:pStyle w:val="Titre2"/>
      </w:pPr>
      <w:r>
        <w:t xml:space="preserve">Análise descritiva</w:t>
      </w:r>
    </w:p>
    <w:p>
      <w:pPr>
        <w:pStyle w:val="FirstParagraph"/>
      </w:pPr>
    </w:p>
    <w:bookmarkStart w:id="250" w:name="o-que-é-análise-descritiva"/>
    <w:p>
      <w:pPr>
        <w:pStyle w:val="Titre3"/>
      </w:pPr>
      <w:r>
        <w:t xml:space="preserve">O que é análise descritiva?</w:t>
      </w:r>
    </w:p>
    <w:p>
      <w:pPr>
        <w:numPr>
          <w:ilvl w:val="0"/>
          <w:numId w:val="116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3"/>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103</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executar análise exploratória.</w:t>
      </w:r>
    </w:p>
    <w:p>
      <w:pPr>
        <w:pStyle w:val="Corpsdetexte"/>
      </w:pPr>
    </w:p>
    <w:bookmarkEnd w:id="250"/>
    <w:bookmarkStart w:id="251" w:name="X362f50783d4914c1f4b7aa69aa3788f1edb69e6"/>
    <w:p>
      <w:pPr>
        <w:pStyle w:val="Titre3"/>
      </w:pPr>
      <w:r>
        <w:t xml:space="preserve">Como apresentar os resultados descritivos?</w:t>
      </w:r>
    </w:p>
    <w:p>
      <w:pPr>
        <w:numPr>
          <w:ilvl w:val="0"/>
          <w:numId w:val="1164"/>
        </w:numPr>
      </w:pPr>
      <w:r>
        <w:t xml:space="preserve">Variáveis categóricas: Reporte valores de frequência absoluta e relativa (n, %).</w:t>
      </w:r>
      <w:hyperlink w:anchor="ref-Cummings2003">
        <w:r>
          <w:rPr>
            <w:rStyle w:val="Lienhypertexte"/>
            <w:vertAlign w:val="superscript"/>
          </w:rPr>
          <w:t xml:space="preserve">104</w:t>
        </w:r>
      </w:hyperlink>
    </w:p>
    <w:p>
      <w:pPr>
        <w:numPr>
          <w:ilvl w:val="0"/>
          <w:numId w:val="1164"/>
        </w:numPr>
      </w:pPr>
      <w:r>
        <w:t xml:space="preserve">Organização das tabelas: as variáveis são exibidas em linhas e os grupos são exibidos em colunas.</w:t>
      </w:r>
      <w:hyperlink w:anchor="ref-Cummings2003">
        <w:r>
          <w:rPr>
            <w:rStyle w:val="Lienhypertexte"/>
            <w:vertAlign w:val="superscript"/>
          </w:rPr>
          <w:t xml:space="preserve">104</w:t>
        </w:r>
      </w:hyperlink>
    </w:p>
    <w:p>
      <w:pPr>
        <w:numPr>
          <w:ilvl w:val="0"/>
          <w:numId w:val="1164"/>
        </w:numPr>
      </w:pPr>
      <w:r>
        <w:t xml:space="preserve">Calcule percentagens para as colunas (isto é, entre grupos) e não entre linhas.</w:t>
      </w:r>
      <w:hyperlink w:anchor="ref-Cummings2003">
        <w:r>
          <w:rPr>
            <w:rStyle w:val="Lienhypertexte"/>
            <w:vertAlign w:val="superscript"/>
          </w:rPr>
          <w:t xml:space="preserve">104</w:t>
        </w:r>
      </w:hyperlink>
    </w:p>
    <w:p>
      <w:pPr>
        <w:numPr>
          <w:ilvl w:val="0"/>
          <w:numId w:val="1164"/>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104</w:t>
        </w:r>
      </w:hyperlink>
    </w:p>
    <w:p>
      <w:pPr>
        <w:pStyle w:val="FirstParagraph"/>
      </w:pPr>
    </w:p>
    <w:bookmarkEnd w:id="251"/>
    <w:bookmarkEnd w:id="252"/>
    <w:bookmarkStart w:id="254" w:name="tabelas"/>
    <w:p>
      <w:pPr>
        <w:pStyle w:val="Titre2"/>
      </w:pPr>
      <w:r>
        <w:t xml:space="preserve">Tabelas</w:t>
      </w:r>
    </w:p>
    <w:p>
      <w:pPr>
        <w:pStyle w:val="FirstParagraph"/>
      </w:pPr>
    </w:p>
    <w:bookmarkStart w:id="253" w:name="por-que-usar-tabelas"/>
    <w:p>
      <w:pPr>
        <w:pStyle w:val="Titre3"/>
      </w:pPr>
      <w:r>
        <w:t xml:space="preserve">Por que usar tabelas?</w:t>
      </w:r>
    </w:p>
    <w:p>
      <w:pPr>
        <w:numPr>
          <w:ilvl w:val="0"/>
          <w:numId w:val="116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105</w:t>
        </w:r>
      </w:hyperlink>
    </w:p>
    <w:p>
      <w:pPr>
        <w:pStyle w:val="FirstParagraph"/>
      </w:pPr>
    </w:p>
    <w:bookmarkEnd w:id="253"/>
    <w:bookmarkEnd w:id="254"/>
    <w:bookmarkStart w:id="259" w:name="tabela-1"/>
    <w:p>
      <w:pPr>
        <w:pStyle w:val="Titre2"/>
      </w:pPr>
      <w:r>
        <w:t xml:space="preserve">Tabela 1</w:t>
      </w:r>
    </w:p>
    <w:p>
      <w:pPr>
        <w:pStyle w:val="FirstParagraph"/>
      </w:pPr>
    </w:p>
    <w:bookmarkStart w:id="25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55"/>
    <w:bookmarkStart w:id="25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7"/>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7"/>
        </w:numPr>
      </w:pPr>
      <w:r>
        <w:t xml:space="preserve">Permitir a replicação do estudo.</w:t>
      </w:r>
      <w:hyperlink w:anchor="ref-chen2020">
        <w:r>
          <w:rPr>
            <w:rStyle w:val="Lienhypertexte"/>
            <w:vertAlign w:val="superscript"/>
          </w:rPr>
          <w:t xml:space="preserve">106</w:t>
        </w:r>
      </w:hyperlink>
    </w:p>
    <w:p>
      <w:pPr>
        <w:numPr>
          <w:ilvl w:val="0"/>
          <w:numId w:val="1167"/>
        </w:numPr>
      </w:pPr>
      <w:r>
        <w:t xml:space="preserve">Meta-analisar os dados junto a estudos similares.</w:t>
      </w:r>
      <w:hyperlink w:anchor="ref-chen2020">
        <w:r>
          <w:rPr>
            <w:rStyle w:val="Lienhypertexte"/>
            <w:vertAlign w:val="superscript"/>
          </w:rPr>
          <w:t xml:space="preserve">106</w:t>
        </w:r>
      </w:hyperlink>
    </w:p>
    <w:p>
      <w:pPr>
        <w:numPr>
          <w:ilvl w:val="0"/>
          <w:numId w:val="1167"/>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r>
        <w:t xml:space="preserve">x</w:t>
      </w:r>
    </w:p>
    <w:bookmarkEnd w:id="256"/>
    <w:bookmarkStart w:id="258" w:name="como-construir-a-tabela-1"/>
    <w:p>
      <w:pPr>
        <w:pStyle w:val="Titre3"/>
      </w:pPr>
      <w:r>
        <w:t xml:space="preserve">Como construir a Tabela 1?</w:t>
      </w:r>
    </w:p>
    <w:p>
      <w:pPr>
        <w:numPr>
          <w:ilvl w:val="0"/>
          <w:numId w:val="1168"/>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107</w:t>
        </w:r>
      </w:hyperlink>
      <w:r>
        <w:rPr>
          <w:vertAlign w:val="superscript"/>
        </w:rPr>
        <w:t xml:space="preserve">,</w:t>
      </w:r>
      <w:hyperlink w:anchor="ref-Hayes-Larson2019">
        <w:r>
          <w:rPr>
            <w:rStyle w:val="Lienhypertexte"/>
            <w:vertAlign w:val="superscript"/>
          </w:rPr>
          <w:t xml:space="preserve">108</w:t>
        </w:r>
      </w:hyperlink>
    </w:p>
    <w:p>
      <w:pPr>
        <w:numPr>
          <w:ilvl w:val="0"/>
          <w:numId w:val="116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105</w:t>
        </w:r>
      </w:hyperlink>
      <w:r>
        <w:rPr>
          <w:vertAlign w:val="superscript"/>
        </w:rPr>
        <w:t xml:space="preserve">,</w:t>
      </w:r>
      <w:hyperlink w:anchor="ref-Kwak2021">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58"/>
    <w:bookmarkEnd w:id="259"/>
    <w:bookmarkStart w:id="263"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9"/>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61"/>
    <w:bookmarkStart w:id="262" w:name="como-construir-a-tabela-2"/>
    <w:p>
      <w:pPr>
        <w:pStyle w:val="Titre3"/>
      </w:pPr>
      <w:r>
        <w:t xml:space="preserve">Como construir a Tabela 2?</w:t>
      </w:r>
    </w:p>
    <w:p>
      <w:pPr>
        <w:numPr>
          <w:ilvl w:val="0"/>
          <w:numId w:val="117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64"/>
    <w:bookmarkStart w:id="265" w:name="qual-a-utilidade-dos-gráficos"/>
    <w:p>
      <w:pPr>
        <w:pStyle w:val="Titre3"/>
      </w:pPr>
      <w:r>
        <w:t xml:space="preserve">Qual a utilidade dos gráficos?</w:t>
      </w:r>
    </w:p>
    <w:p>
      <w:pPr>
        <w:numPr>
          <w:ilvl w:val="0"/>
          <w:numId w:val="1173"/>
        </w:numPr>
        <w:pStyle w:val="Compact"/>
      </w:pPr>
      <w:r>
        <w:t xml:space="preserve">.[REF]</w:t>
      </w:r>
    </w:p>
    <w:p>
      <w:pPr>
        <w:pStyle w:val="FirstParagraph"/>
      </w:pPr>
    </w:p>
    <w:bookmarkEnd w:id="265"/>
    <w:bookmarkStart w:id="269" w:name="que-elementos-incluir-em-gráficos"/>
    <w:p>
      <w:pPr>
        <w:pStyle w:val="Titre3"/>
      </w:pPr>
      <w:r>
        <w:t xml:space="preserve">Que elementos incluir em gráficos?</w:t>
      </w:r>
    </w:p>
    <w:p>
      <w:pPr>
        <w:numPr>
          <w:ilvl w:val="0"/>
          <w:numId w:val="117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66">
        <w:r>
          <w:rPr>
            <w:rStyle w:val="Lienhypertexte"/>
            <w:iCs/>
            <w:i/>
          </w:rPr>
          <w:t xml:space="preserve">ggplot</w:t>
        </w:r>
      </w:hyperlink>
      <w:r>
        <w:t xml:space="preserve">,</w:t>
      </w:r>
      <w:r>
        <w:t xml:space="preserve"> </w:t>
      </w:r>
      <w:hyperlink r:id="rId267">
        <w:r>
          <w:rPr>
            <w:rStyle w:val="Lienhypertexte"/>
            <w:iCs/>
            <w:i/>
          </w:rPr>
          <w:t xml:space="preserve">plot_ly</w:t>
        </w:r>
      </w:hyperlink>
      <w:r>
        <w:t xml:space="preserve"> </w:t>
      </w:r>
      <w:r>
        <w:t xml:space="preserve">e</w:t>
      </w:r>
      <w:r>
        <w:t xml:space="preserve"> </w:t>
      </w:r>
      <w:hyperlink r:id="rId268">
        <w:r>
          <w:rPr>
            <w:rStyle w:val="Lienhypertexte"/>
            <w:iCs/>
            <w:i/>
          </w:rPr>
          <w:t xml:space="preserve">corrplot</w:t>
        </w:r>
      </w:hyperlink>
      <w:r>
        <w:t xml:space="preserve"> </w:t>
      </w:r>
      <w:r>
        <w:t xml:space="preserve">respectivamente.</w:t>
      </w:r>
    </w:p>
    <w:p>
      <w:pPr>
        <w:pStyle w:val="Corpsdetexte"/>
      </w:pPr>
    </w:p>
    <w:bookmarkEnd w:id="269"/>
    <w:bookmarkStart w:id="270" w:name="X8d98d46c368cab8c32e83b6abc13b13c34548c4"/>
    <w:p>
      <w:pPr>
        <w:pStyle w:val="Titre3"/>
      </w:pPr>
      <w:r>
        <w:t xml:space="preserve">Para que servem as barras de erro em gráficos?</w:t>
      </w:r>
    </w:p>
    <w:p>
      <w:pPr>
        <w:numPr>
          <w:ilvl w:val="0"/>
          <w:numId w:val="117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5"/>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5"/>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70"/>
    <w:bookmarkStart w:id="274" w:name="Xe6107dbb9de542c7e4801be50dc8a93ed56b1ab"/>
    <w:p>
      <w:pPr>
        <w:pStyle w:val="Titre3"/>
      </w:pPr>
      <w:r>
        <w:t xml:space="preserve">Quais são as boas práticas na elaboração de gráficos?</w:t>
      </w:r>
    </w:p>
    <w:p>
      <w:pPr>
        <w:numPr>
          <w:ilvl w:val="0"/>
          <w:numId w:val="1176"/>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6"/>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6"/>
        </w:numPr>
      </w:pPr>
      <w:r>
        <w:t xml:space="preserve">Exiba os pontos de dados em boxplots.</w:t>
      </w:r>
      <w:hyperlink w:anchor="ref-Weissgerber2019">
        <w:r>
          <w:rPr>
            <w:rStyle w:val="Lienhypertexte"/>
            <w:vertAlign w:val="superscript"/>
          </w:rPr>
          <w:t xml:space="preserve">116</w:t>
        </w:r>
      </w:hyperlink>
    </w:p>
    <w:p>
      <w:pPr>
        <w:numPr>
          <w:ilvl w:val="0"/>
          <w:numId w:val="117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6"/>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71">
        <w:r>
          <w:rPr>
            <w:rStyle w:val="Lienhypertexte"/>
            <w:iCs/>
            <w:i/>
          </w:rPr>
          <w:t xml:space="preserve">pal_lancet</w:t>
        </w:r>
      </w:hyperlink>
      <w:r>
        <w:t xml:space="preserve">,</w:t>
      </w:r>
      <w:r>
        <w:t xml:space="preserve"> </w:t>
      </w:r>
      <w:hyperlink r:id="rId272">
        <w:r>
          <w:rPr>
            <w:rStyle w:val="Lienhypertexte"/>
            <w:iCs/>
            <w:i/>
          </w:rPr>
          <w:t xml:space="preserve">pal_nejm</w:t>
        </w:r>
      </w:hyperlink>
      <w:r>
        <w:t xml:space="preserve"> </w:t>
      </w:r>
      <w:r>
        <w:t xml:space="preserve">e</w:t>
      </w:r>
      <w:r>
        <w:t xml:space="preserve"> </w:t>
      </w:r>
      <w:hyperlink r:id="rId273">
        <w:r>
          <w:rPr>
            <w:rStyle w:val="Lienhypertexte"/>
            <w:iCs/>
            <w:i/>
          </w:rPr>
          <w:t xml:space="preserve">pal_npg</w:t>
        </w:r>
      </w:hyperlink>
      <w:r>
        <w:t xml:space="preserve"> </w:t>
      </w:r>
      <w:r>
        <w:t xml:space="preserve">inspiradas em publicações científicas para uso em gráficos.</w:t>
      </w:r>
    </w:p>
    <w:p>
      <w:pPr>
        <w:pStyle w:val="Corpsdetexte"/>
      </w:pPr>
    </w:p>
    <w:bookmarkEnd w:id="274"/>
    <w:bookmarkEnd w:id="275"/>
    <w:bookmarkEnd w:id="276"/>
    <w:bookmarkStart w:id="327" w:name="analise-inferencial"/>
    <w:p>
      <w:pPr>
        <w:pStyle w:val="Titre1"/>
      </w:pPr>
      <w:r>
        <w:rPr>
          <w:bCs/>
          <w:b/>
        </w:rPr>
        <w:t xml:space="preserve">Análise inferencial</w:t>
      </w:r>
    </w:p>
    <w:p>
      <w:pPr>
        <w:pStyle w:val="FirstParagraph"/>
      </w:pPr>
    </w:p>
    <w:bookmarkStart w:id="278" w:name="raciocinio-inferencial"/>
    <w:p>
      <w:pPr>
        <w:pStyle w:val="Titre2"/>
      </w:pPr>
      <w:r>
        <w:t xml:space="preserve">Raciocínio inferencial</w:t>
      </w:r>
    </w:p>
    <w:p>
      <w:pPr>
        <w:pStyle w:val="FirstParagraph"/>
      </w:pPr>
    </w:p>
    <w:bookmarkStart w:id="277" w:name="X02b2bbe329d6f17be590228e2d51b4955837ca0"/>
    <w:p>
      <w:pPr>
        <w:pStyle w:val="Titre3"/>
      </w:pPr>
      <w:r>
        <w:t xml:space="preserve">Quais são os tipos de raciocínio inferencal?</w:t>
      </w:r>
    </w:p>
    <w:p>
      <w:pPr>
        <w:numPr>
          <w:ilvl w:val="0"/>
          <w:numId w:val="117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118</w:t>
        </w:r>
      </w:hyperlink>
    </w:p>
    <w:p>
      <w:pPr>
        <w:numPr>
          <w:ilvl w:val="0"/>
          <w:numId w:val="1177"/>
        </w:numPr>
      </w:pPr>
      <w:r>
        <w:t xml:space="preserve">Inferência indutiva: Com base nos dado obsrevados, avalia-se qual hipótese é mais defensável (isto é, mais provável).</w:t>
      </w:r>
      <w:hyperlink w:anchor="ref-goodman1999">
        <w:r>
          <w:rPr>
            <w:rStyle w:val="Lienhypertexte"/>
            <w:vertAlign w:val="superscript"/>
          </w:rPr>
          <w:t xml:space="preserve">118</w:t>
        </w:r>
      </w:hyperlink>
    </w:p>
    <w:p>
      <w:pPr>
        <w:pStyle w:val="FirstParagraph"/>
      </w:pPr>
    </w:p>
    <w:bookmarkEnd w:id="277"/>
    <w:bookmarkEnd w:id="278"/>
    <w:bookmarkStart w:id="282" w:name="ideias-hipoteses"/>
    <w:p>
      <w:pPr>
        <w:pStyle w:val="Titre2"/>
      </w:pPr>
      <w:r>
        <w:t xml:space="preserve">Hipóteses científicas</w:t>
      </w:r>
    </w:p>
    <w:p>
      <w:pPr>
        <w:pStyle w:val="FirstParagraph"/>
      </w:pPr>
    </w:p>
    <w:bookmarkStart w:id="279" w:name="o-que-é-hipótese-científica"/>
    <w:p>
      <w:pPr>
        <w:pStyle w:val="Titre3"/>
      </w:pPr>
      <w:r>
        <w:t xml:space="preserve">O que é hipótese científica?</w:t>
      </w:r>
    </w:p>
    <w:p>
      <w:pPr>
        <w:numPr>
          <w:ilvl w:val="0"/>
          <w:numId w:val="1178"/>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8"/>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79"/>
    <w:bookmarkStart w:id="280" w:name="X8fbff6b4a5eccf089abeea58e0395cd4e737989"/>
    <w:p>
      <w:pPr>
        <w:pStyle w:val="Titre3"/>
      </w:pPr>
      <w:r>
        <w:t xml:space="preserve">Quais são as principais fontes de ideias para gerar hipóteses científicas?</w:t>
      </w:r>
    </w:p>
    <w:p>
      <w:pPr>
        <w:numPr>
          <w:ilvl w:val="0"/>
          <w:numId w:val="1179"/>
        </w:numPr>
      </w:pPr>
      <w:r>
        <w:t xml:space="preserve">Revisão das práticas atuais.</w:t>
      </w:r>
      <w:hyperlink w:anchor="ref-Vandenbroucke2018">
        <w:r>
          <w:rPr>
            <w:rStyle w:val="Lienhypertexte"/>
            <w:vertAlign w:val="superscript"/>
          </w:rPr>
          <w:t xml:space="preserve">120</w:t>
        </w:r>
      </w:hyperlink>
    </w:p>
    <w:p>
      <w:pPr>
        <w:numPr>
          <w:ilvl w:val="0"/>
          <w:numId w:val="1179"/>
        </w:numPr>
      </w:pPr>
      <w:r>
        <w:t xml:space="preserve">Desafio a ideias aceitas.</w:t>
      </w:r>
      <w:hyperlink w:anchor="ref-Vandenbroucke2018">
        <w:r>
          <w:rPr>
            <w:rStyle w:val="Lienhypertexte"/>
            <w:vertAlign w:val="superscript"/>
          </w:rPr>
          <w:t xml:space="preserve">120</w:t>
        </w:r>
      </w:hyperlink>
    </w:p>
    <w:p>
      <w:pPr>
        <w:numPr>
          <w:ilvl w:val="0"/>
          <w:numId w:val="1179"/>
        </w:numPr>
      </w:pPr>
      <w:r>
        <w:t xml:space="preserve">Conflito entre ideias divergentes.</w:t>
      </w:r>
      <w:hyperlink w:anchor="ref-Vandenbroucke2018">
        <w:r>
          <w:rPr>
            <w:rStyle w:val="Lienhypertexte"/>
            <w:vertAlign w:val="superscript"/>
          </w:rPr>
          <w:t xml:space="preserve">120</w:t>
        </w:r>
      </w:hyperlink>
    </w:p>
    <w:p>
      <w:pPr>
        <w:numPr>
          <w:ilvl w:val="0"/>
          <w:numId w:val="1179"/>
        </w:numPr>
      </w:pPr>
      <w:r>
        <w:t xml:space="preserve">Variações regionais, temporais e populacionais.</w:t>
      </w:r>
      <w:hyperlink w:anchor="ref-Vandenbroucke2018">
        <w:r>
          <w:rPr>
            <w:rStyle w:val="Lienhypertexte"/>
            <w:vertAlign w:val="superscript"/>
          </w:rPr>
          <w:t xml:space="preserve">120</w:t>
        </w:r>
      </w:hyperlink>
    </w:p>
    <w:p>
      <w:pPr>
        <w:numPr>
          <w:ilvl w:val="0"/>
          <w:numId w:val="1179"/>
        </w:numPr>
      </w:pPr>
      <w:r>
        <w:t xml:space="preserve">Experiências dos próprios pesquisadores.</w:t>
      </w:r>
      <w:hyperlink w:anchor="ref-Vandenbroucke2018">
        <w:r>
          <w:rPr>
            <w:rStyle w:val="Lienhypertexte"/>
            <w:vertAlign w:val="superscript"/>
          </w:rPr>
          <w:t xml:space="preserve">120</w:t>
        </w:r>
      </w:hyperlink>
    </w:p>
    <w:p>
      <w:pPr>
        <w:numPr>
          <w:ilvl w:val="0"/>
          <w:numId w:val="1179"/>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80"/>
    <w:bookmarkStart w:id="281" w:name="X1cd09b087b0805544af3d56b5e2b8a43d78b7f7"/>
    <w:p>
      <w:pPr>
        <w:pStyle w:val="Titre3"/>
      </w:pPr>
      <w:r>
        <w:t xml:space="preserve">Ausência de evidência ou evidência de ausência?</w:t>
      </w:r>
    </w:p>
    <w:p>
      <w:pPr>
        <w:numPr>
          <w:ilvl w:val="0"/>
          <w:numId w:val="118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121</w:t>
        </w:r>
      </w:hyperlink>
    </w:p>
    <w:p>
      <w:pPr>
        <w:numPr>
          <w:ilvl w:val="0"/>
          <w:numId w:val="118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121</w:t>
        </w:r>
      </w:hyperlink>
    </w:p>
    <w:p>
      <w:pPr>
        <w:numPr>
          <w:ilvl w:val="0"/>
          <w:numId w:val="118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121</w:t>
        </w:r>
      </w:hyperlink>
    </w:p>
    <w:p>
      <w:pPr>
        <w:pStyle w:val="FirstParagraph"/>
      </w:pPr>
    </w:p>
    <w:bookmarkEnd w:id="281"/>
    <w:bookmarkEnd w:id="282"/>
    <w:bookmarkStart w:id="285" w:name="interpretação-de-análise-inferencial"/>
    <w:p>
      <w:pPr>
        <w:pStyle w:val="Titre2"/>
      </w:pPr>
      <w:r>
        <w:t xml:space="preserve">Interpretação de análise inferencial</w:t>
      </w:r>
    </w:p>
    <w:p>
      <w:pPr>
        <w:pStyle w:val="FirstParagraph"/>
      </w:pPr>
    </w:p>
    <w:bookmarkStart w:id="283" w:name="como-interpretar-uma-análise-inferencial"/>
    <w:p>
      <w:pPr>
        <w:pStyle w:val="Titre3"/>
      </w:pPr>
      <w:r>
        <w:t xml:space="preserve">Como interpretar uma análise inferencial?</w:t>
      </w:r>
    </w:p>
    <w:p>
      <w:pPr>
        <w:numPr>
          <w:ilvl w:val="0"/>
          <w:numId w:val="118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122</w:t>
        </w:r>
      </w:hyperlink>
    </w:p>
    <w:p>
      <w:pPr>
        <w:numPr>
          <w:ilvl w:val="0"/>
          <w:numId w:val="118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122</w:t>
        </w:r>
      </w:hyperlink>
    </w:p>
    <w:p>
      <w:pPr>
        <w:numPr>
          <w:ilvl w:val="0"/>
          <w:numId w:val="118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122</w:t>
        </w:r>
      </w:hyperlink>
    </w:p>
    <w:p>
      <w:pPr>
        <w:numPr>
          <w:ilvl w:val="0"/>
          <w:numId w:val="1181"/>
        </w:numPr>
      </w:pPr>
      <w:r>
        <w:t xml:space="preserve">Análise Bayesiana.</w:t>
      </w:r>
      <w:hyperlink w:anchor="ref-goodman2016">
        <w:r>
          <w:rPr>
            <w:rStyle w:val="Lienhypertexte"/>
            <w:vertAlign w:val="superscript"/>
          </w:rPr>
          <w:t xml:space="preserve">122</w:t>
        </w:r>
      </w:hyperlink>
    </w:p>
    <w:p>
      <w:pPr>
        <w:pStyle w:val="FirstParagraph"/>
      </w:pPr>
    </w:p>
    <w:bookmarkEnd w:id="283"/>
    <w:bookmarkStart w:id="284" w:name="o-que-é-significância-estatística"/>
    <w:p>
      <w:pPr>
        <w:pStyle w:val="Titre3"/>
      </w:pPr>
      <w:r>
        <w:t xml:space="preserve">O que é significância estatística?</w:t>
      </w:r>
    </w:p>
    <w:p>
      <w:pPr>
        <w:numPr>
          <w:ilvl w:val="0"/>
          <w:numId w:val="118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123</w:t>
        </w:r>
      </w:hyperlink>
    </w:p>
    <w:p>
      <w:pPr>
        <w:pStyle w:val="FirstParagraph"/>
      </w:pPr>
    </w:p>
    <w:bookmarkEnd w:id="284"/>
    <w:bookmarkEnd w:id="285"/>
    <w:bookmarkStart w:id="296" w:name="erros-inferencia"/>
    <w:p>
      <w:pPr>
        <w:pStyle w:val="Titre2"/>
      </w:pPr>
      <w:r>
        <w:t xml:space="preserve">Testes de hipóteses</w:t>
      </w:r>
    </w:p>
    <w:p>
      <w:pPr>
        <w:pStyle w:val="FirstParagraph"/>
      </w:pPr>
    </w:p>
    <w:bookmarkStart w:id="286" w:name="o-que-é-hipótese-nula"/>
    <w:p>
      <w:pPr>
        <w:pStyle w:val="Titre3"/>
      </w:pPr>
      <w:r>
        <w:t xml:space="preserve">O que é hipótese nula?</w:t>
      </w:r>
    </w:p>
    <w:p>
      <w:pPr>
        <w:numPr>
          <w:ilvl w:val="0"/>
          <w:numId w:val="118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286"/>
    <w:bookmarkStart w:id="287" w:name="o-que-é-hipótese-alternativa"/>
    <w:p>
      <w:pPr>
        <w:pStyle w:val="Titre3"/>
      </w:pPr>
      <w:r>
        <w:t xml:space="preserve">O que é hipótese alternativa?</w:t>
      </w:r>
    </w:p>
    <w:p>
      <w:pPr>
        <w:numPr>
          <w:ilvl w:val="0"/>
          <w:numId w:val="118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287"/>
    <w:bookmarkStart w:id="288" w:name="qual-hipótese-está-sendo-testada"/>
    <w:p>
      <w:pPr>
        <w:pStyle w:val="Titre3"/>
      </w:pPr>
      <w:r>
        <w:t xml:space="preserve">Qual hipótese está sendo testada?</w:t>
      </w:r>
    </w:p>
    <w:p>
      <w:pPr>
        <w:numPr>
          <w:ilvl w:val="0"/>
          <w:numId w:val="118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288"/>
    <w:bookmarkStart w:id="289" w:name="quais-são-os-tipos-de-teste-de-hipóteses"/>
    <w:p>
      <w:pPr>
        <w:pStyle w:val="Titre3"/>
      </w:pPr>
      <w:r>
        <w:t xml:space="preserve">Quais são os tipos de teste de hipóteses?</w:t>
      </w:r>
    </w:p>
    <w:p>
      <w:pPr>
        <w:numPr>
          <w:ilvl w:val="0"/>
          <w:numId w:val="1186"/>
        </w:numPr>
      </w:pPr>
      <w:r>
        <w:t xml:space="preserve">Teste (clássico) de significância da hipótese nula.</w:t>
      </w:r>
      <w:hyperlink w:anchor="ref-lakens2018">
        <w:r>
          <w:rPr>
            <w:rStyle w:val="Lienhypertexte"/>
            <w:vertAlign w:val="superscript"/>
          </w:rPr>
          <w:t xml:space="preserve">124</w:t>
        </w:r>
      </w:hyperlink>
    </w:p>
    <w:p>
      <w:pPr>
        <w:numPr>
          <w:ilvl w:val="0"/>
          <w:numId w:val="1186"/>
        </w:numPr>
      </w:pPr>
      <w:r>
        <w:t xml:space="preserve">Teste de mínimos efeitos.</w:t>
      </w:r>
      <w:hyperlink w:anchor="ref-lakens2018">
        <w:r>
          <w:rPr>
            <w:rStyle w:val="Lienhypertexte"/>
            <w:vertAlign w:val="superscript"/>
          </w:rPr>
          <w:t xml:space="preserve">124</w:t>
        </w:r>
      </w:hyperlink>
    </w:p>
    <w:p>
      <w:pPr>
        <w:numPr>
          <w:ilvl w:val="0"/>
          <w:numId w:val="1186"/>
        </w:numPr>
      </w:pPr>
      <w:r>
        <w:t xml:space="preserve">Teste de equivalência.</w:t>
      </w:r>
      <w:hyperlink w:anchor="ref-lakens2018">
        <w:r>
          <w:rPr>
            <w:rStyle w:val="Lienhypertexte"/>
            <w:vertAlign w:val="superscript"/>
          </w:rPr>
          <w:t xml:space="preserve">124</w:t>
        </w:r>
      </w:hyperlink>
    </w:p>
    <w:p>
      <w:pPr>
        <w:numPr>
          <w:ilvl w:val="0"/>
          <w:numId w:val="1186"/>
        </w:numPr>
      </w:pPr>
      <w:r>
        <w:t xml:space="preserve">Teste de inferioridade.</w:t>
      </w:r>
      <w:hyperlink w:anchor="ref-lakens2018">
        <w:r>
          <w:rPr>
            <w:rStyle w:val="Lienhypertexte"/>
            <w:vertAlign w:val="superscript"/>
          </w:rPr>
          <w:t xml:space="preserve">124</w:t>
        </w:r>
      </w:hyperlink>
    </w:p>
    <w:p>
      <w:pPr>
        <w:numPr>
          <w:ilvl w:val="0"/>
          <w:numId w:val="1186"/>
        </w:numPr>
      </w:pPr>
      <w:r>
        <w:t xml:space="preserve">Teste de não-inferioridade.[REF]</w:t>
      </w:r>
    </w:p>
    <w:p>
      <w:pPr>
        <w:numPr>
          <w:ilvl w:val="0"/>
          <w:numId w:val="1186"/>
        </w:numPr>
      </w:pPr>
      <w:r>
        <w:t xml:space="preserve">Teste de superioridade.[REF]</w:t>
      </w:r>
    </w:p>
    <w:p>
      <w:pPr>
        <w:pStyle w:val="FirstParagraph"/>
      </w:pPr>
    </w:p>
    <w:bookmarkEnd w:id="289"/>
    <w:bookmarkStart w:id="290" w:name="o-que-são-testes-unicaudais-e-bicaudais"/>
    <w:p>
      <w:pPr>
        <w:pStyle w:val="Titre3"/>
      </w:pPr>
      <w:r>
        <w:t xml:space="preserve">O que são testes unicaudais e bicaudais?</w:t>
      </w:r>
    </w:p>
    <w:p>
      <w:pPr>
        <w:numPr>
          <w:ilvl w:val="0"/>
          <w:numId w:val="1187"/>
        </w:numPr>
        <w:pStyle w:val="Compact"/>
      </w:pPr>
      <w:r>
        <w:t xml:space="preserve">.[REF]</w:t>
      </w:r>
    </w:p>
    <w:p>
      <w:pPr>
        <w:pStyle w:val="FirstParagraph"/>
      </w:pPr>
    </w:p>
    <w:bookmarkEnd w:id="290"/>
    <w:bookmarkStart w:id="291" w:name="o-que-é-uma-família-de-hipóteses"/>
    <w:p>
      <w:pPr>
        <w:pStyle w:val="Titre3"/>
      </w:pPr>
      <w:r>
        <w:t xml:space="preserve">O que é uma família de hipóteses?</w:t>
      </w:r>
    </w:p>
    <w:p>
      <w:pPr>
        <w:numPr>
          <w:ilvl w:val="0"/>
          <w:numId w:val="1188"/>
        </w:numPr>
        <w:pStyle w:val="Compact"/>
      </w:pPr>
      <w:r>
        <w:t xml:space="preserve">.[REF]</w:t>
      </w:r>
    </w:p>
    <w:p>
      <w:pPr>
        <w:pStyle w:val="FirstParagraph"/>
      </w:pPr>
    </w:p>
    <w:bookmarkEnd w:id="291"/>
    <w:bookmarkStart w:id="293" w:name="Xfe5c990c02213d4887c088d36dee77a68403457"/>
    <w:p>
      <w:pPr>
        <w:pStyle w:val="Titre3"/>
      </w:pPr>
      <w:r>
        <w:t xml:space="preserve">Como ajustar a análise inferencial para hipóteses múltiplas?</w:t>
      </w:r>
    </w:p>
    <w:p>
      <w:pPr>
        <w:numPr>
          <w:ilvl w:val="0"/>
          <w:numId w:val="118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92">
        <w:r>
          <w:rPr>
            <w:rStyle w:val="Lienhypertexte"/>
            <w:iCs/>
            <w:i/>
          </w:rPr>
          <w:t xml:space="preserve">p.adjust</w:t>
        </w:r>
      </w:hyperlink>
      <w:r>
        <w:t xml:space="preserve"> </w:t>
      </w:r>
      <w:r>
        <w:t xml:space="preserve">para ajustar o P-valor utilizando diversos métodos.</w:t>
      </w:r>
    </w:p>
    <w:p>
      <w:pPr>
        <w:pStyle w:val="Corpsdetexte"/>
      </w:pPr>
    </w:p>
    <w:bookmarkEnd w:id="293"/>
    <w:bookmarkStart w:id="29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125</w:t>
        </w:r>
      </w:hyperlink>
    </w:p>
    <w:p>
      <w:pPr>
        <w:numPr>
          <w:ilvl w:val="0"/>
          <w:numId w:val="119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125</w:t>
        </w:r>
      </w:hyperlink>
    </w:p>
    <w:p>
      <w:pPr>
        <w:pStyle w:val="FirstParagraph"/>
      </w:pPr>
    </w:p>
    <w:bookmarkEnd w:id="294"/>
    <w:bookmarkStart w:id="29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1"/>
        </w:numPr>
      </w:pPr>
      <w:r>
        <w:t xml:space="preserve">Conhecer resultados negativos contribui com uma visão mais ampla do campo de estudo junto aos resultados positivos.</w:t>
      </w:r>
      <w:hyperlink w:anchor="ref-weintraub2016">
        <w:r>
          <w:rPr>
            <w:rStyle w:val="Lienhypertexte"/>
            <w:vertAlign w:val="superscript"/>
          </w:rPr>
          <w:t xml:space="preserve">126</w:t>
        </w:r>
      </w:hyperlink>
    </w:p>
    <w:p>
      <w:pPr>
        <w:numPr>
          <w:ilvl w:val="0"/>
          <w:numId w:val="1191"/>
        </w:numPr>
      </w:pPr>
      <w:r>
        <w:t xml:space="preserve">Resultados negativos permitem um melhor planejamento das pesquisas futuras e pode aumentar suas chances de sucesso.</w:t>
      </w:r>
      <w:hyperlink w:anchor="ref-weintraub2016">
        <w:r>
          <w:rPr>
            <w:rStyle w:val="Lienhypertexte"/>
            <w:vertAlign w:val="superscript"/>
          </w:rPr>
          <w:t xml:space="preserve">126</w:t>
        </w:r>
      </w:hyperlink>
    </w:p>
    <w:p>
      <w:pPr>
        <w:pStyle w:val="FirstParagraph"/>
      </w:pPr>
    </w:p>
    <w:bookmarkEnd w:id="295"/>
    <w:bookmarkEnd w:id="296"/>
    <w:bookmarkStart w:id="304" w:name="parametric-naoparametrico"/>
    <w:p>
      <w:pPr>
        <w:pStyle w:val="Titre2"/>
      </w:pPr>
      <w:r>
        <w:t xml:space="preserve">Testes paramétrico e não paramétrico</w:t>
      </w:r>
    </w:p>
    <w:p>
      <w:pPr>
        <w:pStyle w:val="FirstParagraph"/>
      </w:pPr>
    </w:p>
    <w:bookmarkStart w:id="297" w:name="o-que-é-um-teste-paramétrico"/>
    <w:p>
      <w:pPr>
        <w:pStyle w:val="Titre3"/>
      </w:pPr>
      <w:r>
        <w:t xml:space="preserve">O que é um teste paramétrico?</w:t>
      </w:r>
    </w:p>
    <w:p>
      <w:pPr>
        <w:numPr>
          <w:ilvl w:val="0"/>
          <w:numId w:val="119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pStyle w:val="FirstParagraph"/>
      </w:pPr>
    </w:p>
    <w:bookmarkEnd w:id="297"/>
    <w:bookmarkStart w:id="298" w:name="o-que-é-um-teste-não-paramétrico"/>
    <w:p>
      <w:pPr>
        <w:pStyle w:val="Titre3"/>
      </w:pPr>
      <w:r>
        <w:t xml:space="preserve">O que é um teste não paramétrico?</w:t>
      </w:r>
    </w:p>
    <w:p>
      <w:pPr>
        <w:numPr>
          <w:ilvl w:val="0"/>
          <w:numId w:val="119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numPr>
          <w:ilvl w:val="0"/>
          <w:numId w:val="119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98"/>
    <w:bookmarkStart w:id="299" w:name="X1a1213baac6bfa871f8e8aa094be6da6ce499c9"/>
    <w:p>
      <w:pPr>
        <w:pStyle w:val="Titre3"/>
      </w:pPr>
      <w:r>
        <w:t xml:space="preserve">Por que os testes paramétricos são preferidos?</w:t>
      </w:r>
    </w:p>
    <w:p>
      <w:pPr>
        <w:numPr>
          <w:ilvl w:val="0"/>
          <w:numId w:val="119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107</w:t>
        </w:r>
      </w:hyperlink>
    </w:p>
    <w:p>
      <w:pPr>
        <w:numPr>
          <w:ilvl w:val="0"/>
          <w:numId w:val="119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99"/>
    <w:bookmarkStart w:id="300" w:name="o-que-é-análise-inferencial"/>
    <w:p>
      <w:pPr>
        <w:pStyle w:val="Titre3"/>
      </w:pPr>
      <w:r>
        <w:t xml:space="preserve">O que é análise inferencial?</w:t>
      </w:r>
    </w:p>
    <w:p>
      <w:pPr>
        <w:numPr>
          <w:ilvl w:val="0"/>
          <w:numId w:val="119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300"/>
    <w:bookmarkStart w:id="301" w:name="o-que-é-uma-análise-ad-hoc"/>
    <w:p>
      <w:pPr>
        <w:pStyle w:val="Titre3"/>
      </w:pPr>
      <w:r>
        <w:t xml:space="preserve">O que é uma análise ad hoc?</w:t>
      </w:r>
    </w:p>
    <w:p>
      <w:pPr>
        <w:numPr>
          <w:ilvl w:val="0"/>
          <w:numId w:val="1196"/>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7"/>
        </w:numPr>
        <w:pStyle w:val="Compact"/>
      </w:pPr>
      <w:r>
        <w:t xml:space="preserve">.[REF]</w:t>
      </w:r>
    </w:p>
    <w:p>
      <w:pPr>
        <w:pStyle w:val="FirstParagraph"/>
      </w:pPr>
    </w:p>
    <w:bookmarkEnd w:id="302"/>
    <w:bookmarkStart w:id="303" w:name="o-que-reportar-após-um-teste-de-hipótese"/>
    <w:p>
      <w:pPr>
        <w:pStyle w:val="Titre3"/>
      </w:pPr>
      <w:r>
        <w:t xml:space="preserve">O que reportar após um teste de hipótese?</w:t>
      </w:r>
    </w:p>
    <w:p>
      <w:pPr>
        <w:numPr>
          <w:ilvl w:val="0"/>
          <w:numId w:val="1198"/>
        </w:numPr>
      </w:pPr>
      <w:r>
        <w:t xml:space="preserve">P-valores, como estimativa da significância estatística.</w:t>
      </w:r>
      <w:hyperlink w:anchor="ref-Sullivan2012">
        <w:r>
          <w:rPr>
            <w:rStyle w:val="Lienhypertexte"/>
            <w:vertAlign w:val="superscript"/>
          </w:rPr>
          <w:t xml:space="preserve">127</w:t>
        </w:r>
      </w:hyperlink>
    </w:p>
    <w:p>
      <w:pPr>
        <w:numPr>
          <w:ilvl w:val="0"/>
          <w:numId w:val="1198"/>
        </w:numPr>
      </w:pPr>
      <w:r>
        <w:t xml:space="preserve">Tamanho do efeito, como estimativa de significância substantiva (clínica).</w:t>
      </w:r>
      <w:hyperlink w:anchor="ref-Sullivan2012">
        <w:r>
          <w:rPr>
            <w:rStyle w:val="Lienhypertexte"/>
            <w:vertAlign w:val="superscript"/>
          </w:rPr>
          <w:t xml:space="preserve">127</w:t>
        </w:r>
      </w:hyperlink>
    </w:p>
    <w:p>
      <w:pPr>
        <w:pStyle w:val="FirstParagraph"/>
      </w:pPr>
    </w:p>
    <w:bookmarkEnd w:id="303"/>
    <w:bookmarkEnd w:id="304"/>
    <w:bookmarkStart w:id="309" w:name="p-valor"/>
    <w:p>
      <w:pPr>
        <w:pStyle w:val="Titre2"/>
      </w:pPr>
      <w:r>
        <w:t xml:space="preserve">P-valor</w:t>
      </w:r>
    </w:p>
    <w:p>
      <w:pPr>
        <w:pStyle w:val="FirstParagraph"/>
      </w:pPr>
    </w:p>
    <w:bookmarkStart w:id="305" w:name="o-que-é-o-p-valor"/>
    <w:p>
      <w:pPr>
        <w:pStyle w:val="Titre3"/>
      </w:pPr>
      <w:r>
        <w:t xml:space="preserve">O que é o P-valor?</w:t>
      </w:r>
    </w:p>
    <w:p>
      <w:pPr>
        <w:numPr>
          <w:ilvl w:val="0"/>
          <w:numId w:val="119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128</w:t>
        </w:r>
      </w:hyperlink>
    </w:p>
    <w:bookmarkEnd w:id="305"/>
    <w:bookmarkStart w:id="306" w:name="como-interpretar-o-p-valor"/>
    <w:p>
      <w:pPr>
        <w:pStyle w:val="Titre3"/>
      </w:pPr>
      <w:r>
        <w:t xml:space="preserve">Como interpretar o P-valor?</w:t>
      </w:r>
    </w:p>
    <w:p>
      <w:pPr>
        <w:numPr>
          <w:ilvl w:val="0"/>
          <w:numId w:val="120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128</w:t>
        </w:r>
      </w:hyperlink>
    </w:p>
    <w:p>
      <w:pPr>
        <w:numPr>
          <w:ilvl w:val="0"/>
          <w:numId w:val="120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128</w:t>
        </w:r>
      </w:hyperlink>
    </w:p>
    <w:p>
      <w:pPr>
        <w:numPr>
          <w:ilvl w:val="0"/>
          <w:numId w:val="120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128</w:t>
        </w:r>
      </w:hyperlink>
    </w:p>
    <w:p>
      <w:pPr>
        <w:numPr>
          <w:ilvl w:val="0"/>
          <w:numId w:val="120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20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99</w:t>
        </w:r>
      </w:hyperlink>
    </w:p>
    <w:p>
      <w:pPr>
        <w:pStyle w:val="FirstParagraph"/>
      </w:pPr>
    </w:p>
    <w:bookmarkEnd w:id="306"/>
    <w:bookmarkStart w:id="307" w:name="o-que-o-p-valor-não-é"/>
    <w:p>
      <w:pPr>
        <w:pStyle w:val="Titre3"/>
      </w:pPr>
      <w:r>
        <w:t xml:space="preserve">O que o P-valor não é?</w:t>
      </w:r>
    </w:p>
    <w:p>
      <w:pPr>
        <w:numPr>
          <w:ilvl w:val="0"/>
          <w:numId w:val="120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128</w:t>
        </w:r>
      </w:hyperlink>
    </w:p>
    <w:p>
      <w:pPr>
        <w:numPr>
          <w:ilvl w:val="0"/>
          <w:numId w:val="1201"/>
        </w:numPr>
      </w:pPr>
      <w:r>
        <w:t xml:space="preserve">P-valor não mede o tamanho do efeito ou a relevância da sua observação.</w:t>
      </w:r>
      <w:hyperlink w:anchor="ref-wasserstein2016">
        <w:r>
          <w:rPr>
            <w:rStyle w:val="Lienhypertexte"/>
            <w:vertAlign w:val="superscript"/>
          </w:rPr>
          <w:t xml:space="preserve">128</w:t>
        </w:r>
      </w:hyperlink>
    </w:p>
    <w:p>
      <w:pPr>
        <w:pStyle w:val="FirstParagraph"/>
      </w:pPr>
    </w:p>
    <w:bookmarkEnd w:id="307"/>
    <w:bookmarkStart w:id="308" w:name="Xa714ff15b97f544139c1d773dce26929fc79aba"/>
    <w:p>
      <w:pPr>
        <w:pStyle w:val="Titre3"/>
      </w:pPr>
      <w:r>
        <w:t xml:space="preserve">Quais são os complementos ou alternativas ao P-valor?</w:t>
      </w:r>
    </w:p>
    <w:p>
      <w:pPr>
        <w:numPr>
          <w:ilvl w:val="0"/>
          <w:numId w:val="1202"/>
        </w:numPr>
      </w:pPr>
      <w:r>
        <w:t xml:space="preserve">Intervalos de confiança, credibilidade ou predição.</w:t>
      </w:r>
      <w:hyperlink w:anchor="ref-wasserstein2016">
        <w:r>
          <w:rPr>
            <w:rStyle w:val="Lienhypertexte"/>
            <w:vertAlign w:val="superscript"/>
          </w:rPr>
          <w:t xml:space="preserve">128</w:t>
        </w:r>
      </w:hyperlink>
    </w:p>
    <w:p>
      <w:pPr>
        <w:numPr>
          <w:ilvl w:val="0"/>
          <w:numId w:val="1202"/>
        </w:numPr>
      </w:pPr>
      <w:r>
        <w:t xml:space="preserve">Razão de verossimilhança.</w:t>
      </w:r>
      <w:hyperlink w:anchor="ref-wasserstein2016">
        <w:r>
          <w:rPr>
            <w:rStyle w:val="Lienhypertexte"/>
            <w:vertAlign w:val="superscript"/>
          </w:rPr>
          <w:t xml:space="preserve">128</w:t>
        </w:r>
      </w:hyperlink>
    </w:p>
    <w:p>
      <w:pPr>
        <w:numPr>
          <w:ilvl w:val="0"/>
          <w:numId w:val="1202"/>
        </w:numPr>
      </w:pPr>
      <w:r>
        <w:t xml:space="preserve">Métodos Bayesianos, fator Bayes.</w:t>
      </w:r>
      <w:hyperlink w:anchor="ref-wasserstein2016">
        <w:r>
          <w:rPr>
            <w:rStyle w:val="Lienhypertexte"/>
            <w:vertAlign w:val="superscript"/>
          </w:rPr>
          <w:t xml:space="preserve">128</w:t>
        </w:r>
      </w:hyperlink>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20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130</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204"/>
        </w:numPr>
        <w:pStyle w:val="Compact"/>
      </w:pPr>
      <w:r>
        <w:t xml:space="preserve">Tamanhos de efeito podem ser comparadores entre diferentes estudos.</w:t>
      </w:r>
      <w:hyperlink w:anchor="ref-Sullivan2012">
        <w:r>
          <w:rPr>
            <w:rStyle w:val="Lienhypertexte"/>
            <w:vertAlign w:val="superscript"/>
          </w:rPr>
          <w:t xml:space="preserve">127</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205"/>
        </w:numPr>
      </w:pPr>
      <w:r>
        <w:t xml:space="preserve">Diferenças padronizadas entre grupos:</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6"/>
        </w:numPr>
      </w:pPr>
      <w:r>
        <w:t xml:space="preserve">Cohen’s d</w:t>
      </w:r>
    </w:p>
    <w:p>
      <w:pPr>
        <w:numPr>
          <w:ilvl w:val="1"/>
          <w:numId w:val="1206"/>
        </w:numPr>
      </w:pPr>
      <w:r>
        <w:t xml:space="preserve">Glass’s</w:t>
      </w:r>
      <w:r>
        <w:t xml:space="preserve"> </w:t>
      </w:r>
      <m:oMath>
        <m:r>
          <m:t>Δ</m:t>
        </m:r>
      </m:oMath>
    </w:p>
    <w:p>
      <w:pPr>
        <w:numPr>
          <w:ilvl w:val="1"/>
          <w:numId w:val="120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6"/>
        </w:numPr>
      </w:pPr>
      <w:r>
        <w:t xml:space="preserve">Risco relativo ou razão de risco (</w:t>
      </w:r>
      <m:oMath>
        <m:r>
          <m:t>R</m:t>
        </m:r>
        <m:r>
          <m:t>R</m:t>
        </m:r>
      </m:oMath>
      <w:r>
        <w:t xml:space="preserve">)</w:t>
      </w:r>
    </w:p>
    <w:p>
      <w:pPr>
        <w:numPr>
          <w:ilvl w:val="0"/>
          <w:numId w:val="1205"/>
        </w:numPr>
      </w:pPr>
      <w:r>
        <w:t xml:space="preserve">Medidas de associação:</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7"/>
        </w:numPr>
      </w:pPr>
      <w:r>
        <w:t xml:space="preserve">Coeficiente de correlação de Pearson (</w:t>
      </w:r>
      <m:oMath>
        <m:r>
          <m:t>r</m:t>
        </m:r>
      </m:oMath>
      <w:r>
        <w:t xml:space="preserve">)</w:t>
      </w:r>
    </w:p>
    <w:p>
      <w:pPr>
        <w:numPr>
          <w:ilvl w:val="1"/>
          <w:numId w:val="120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208"/>
        </w:numPr>
        <w:pStyle w:val="Compact"/>
      </w:pPr>
      <w:r>
        <w:t xml:space="preserve">.</w:t>
      </w:r>
      <w:hyperlink w:anchor="ref-Kim2015">
        <w:r>
          <w:rPr>
            <w:rStyle w:val="Lienhypertexte"/>
            <w:vertAlign w:val="superscript"/>
          </w:rPr>
          <w:t xml:space="preserve">130</w:t>
        </w:r>
      </w:hyperlink>
    </w:p>
    <w:p>
      <w:pPr>
        <w:pStyle w:val="FirstParagraph"/>
      </w:pPr>
    </w:p>
    <w:bookmarkEnd w:id="313"/>
    <w:bookmarkEnd w:id="314"/>
    <w:bookmarkStart w:id="320" w:name="poder-teste"/>
    <w:p>
      <w:pPr>
        <w:pStyle w:val="Titre2"/>
      </w:pPr>
      <w:r>
        <w:t xml:space="preserve">Poder do teste</w:t>
      </w:r>
    </w:p>
    <w:p>
      <w:pPr>
        <w:pStyle w:val="FirstParagraph"/>
      </w:pPr>
    </w:p>
    <w:bookmarkStart w:id="315" w:name="o-que-é-poder-do-teste"/>
    <w:p>
      <w:pPr>
        <w:pStyle w:val="Titre3"/>
      </w:pPr>
      <w:r>
        <w:t xml:space="preserve">O que é poder do teste?</w:t>
      </w:r>
    </w:p>
    <w:p>
      <w:pPr>
        <w:numPr>
          <w:ilvl w:val="0"/>
          <w:numId w:val="120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20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15"/>
    <w:bookmarkStart w:id="316" w:name="o-que-é-análise-de-poder-do-teste"/>
    <w:p>
      <w:pPr>
        <w:pStyle w:val="Titre3"/>
      </w:pPr>
      <w:r>
        <w:t xml:space="preserve">O que é análise de poder do teste?</w:t>
      </w:r>
    </w:p>
    <w:p>
      <w:pPr>
        <w:numPr>
          <w:ilvl w:val="0"/>
          <w:numId w:val="121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131</w:t>
        </w:r>
      </w:hyperlink>
    </w:p>
    <w:p>
      <w:pPr>
        <w:numPr>
          <w:ilvl w:val="0"/>
          <w:numId w:val="121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131</w:t>
        </w:r>
      </w:hyperlink>
    </w:p>
    <w:p>
      <w:pPr>
        <w:numPr>
          <w:ilvl w:val="0"/>
          <w:numId w:val="121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131</w:t>
        </w:r>
      </w:hyperlink>
    </w:p>
    <w:p>
      <w:pPr>
        <w:pStyle w:val="FirstParagraph"/>
      </w:pPr>
    </w:p>
    <w:bookmarkEnd w:id="316"/>
    <w:bookmarkStart w:id="317" w:name="X1b58a0fe2559df0bd935b9b151e552b13557fb7"/>
    <w:p>
      <w:pPr>
        <w:pStyle w:val="Titre3"/>
      </w:pPr>
      <w:r>
        <w:t xml:space="preserve">Quando realizar a análise de poder do teste?</w:t>
      </w:r>
    </w:p>
    <w:p>
      <w:pPr>
        <w:numPr>
          <w:ilvl w:val="0"/>
          <w:numId w:val="121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131</w:t>
        </w:r>
      </w:hyperlink>
    </w:p>
    <w:p>
      <w:pPr>
        <w:numPr>
          <w:ilvl w:val="0"/>
          <w:numId w:val="121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131</w:t>
        </w:r>
      </w:hyperlink>
    </w:p>
    <w:p>
      <w:pPr>
        <w:pStyle w:val="FirstParagraph"/>
      </w:pPr>
    </w:p>
    <w:bookmarkEnd w:id="317"/>
    <w:bookmarkStart w:id="31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104</w:t>
        </w:r>
      </w:hyperlink>
      <w:r>
        <w:rPr>
          <w:vertAlign w:val="superscript"/>
        </w:rPr>
        <w:t xml:space="preserve">,</w:t>
      </w:r>
      <w:hyperlink w:anchor="ref-heckman2022">
        <w:r>
          <w:rPr>
            <w:rStyle w:val="Lienhypertexte"/>
            <w:vertAlign w:val="superscript"/>
          </w:rPr>
          <w:t xml:space="preserve">131</w:t>
        </w:r>
      </w:hyperlink>
    </w:p>
    <w:p>
      <w:pPr>
        <w:pStyle w:val="FirstParagraph"/>
      </w:pPr>
    </w:p>
    <w:bookmarkEnd w:id="318"/>
    <w:bookmarkStart w:id="319" w:name="X8dfd7762976cbd8b0d784317912479c16adad9a"/>
    <w:p>
      <w:pPr>
        <w:pStyle w:val="Titre3"/>
      </w:pPr>
      <w:r>
        <w:t xml:space="preserve">O que pode ser realizado ao invés da análise de poder?</w:t>
      </w:r>
    </w:p>
    <w:p>
      <w:pPr>
        <w:numPr>
          <w:ilvl w:val="0"/>
          <w:numId w:val="121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131</w:t>
        </w:r>
      </w:hyperlink>
    </w:p>
    <w:p>
      <w:pPr>
        <w:pStyle w:val="FirstParagraph"/>
      </w:pPr>
    </w:p>
    <w:bookmarkEnd w:id="319"/>
    <w:bookmarkEnd w:id="320"/>
    <w:bookmarkStart w:id="326" w:name="erros-de-inferência"/>
    <w:p>
      <w:pPr>
        <w:pStyle w:val="Titre2"/>
      </w:pPr>
      <w:r>
        <w:t xml:space="preserve">Erros de inferência</w:t>
      </w:r>
    </w:p>
    <w:p>
      <w:pPr>
        <w:pStyle w:val="FirstParagraph"/>
      </w:pPr>
    </w:p>
    <w:bookmarkStart w:id="321" w:name="X2ee2727e337a4aac4d6020bee661b1c2a101348"/>
    <w:p>
      <w:pPr>
        <w:pStyle w:val="Titre3"/>
      </w:pPr>
      <w:r>
        <w:t xml:space="preserve">O que são erros de inferência estatística?</w:t>
      </w:r>
    </w:p>
    <w:p>
      <w:pPr>
        <w:numPr>
          <w:ilvl w:val="0"/>
          <w:numId w:val="121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1"/>
    <w:bookmarkStart w:id="322" w:name="o-que-é-erro-amostral"/>
    <w:p>
      <w:pPr>
        <w:pStyle w:val="Titre3"/>
      </w:pPr>
      <w:r>
        <w:t xml:space="preserve">O que é erro amostral?</w:t>
      </w:r>
    </w:p>
    <w:p>
      <w:pPr>
        <w:numPr>
          <w:ilvl w:val="0"/>
          <w:numId w:val="1215"/>
        </w:numPr>
        <w:pStyle w:val="Compact"/>
      </w:pPr>
      <w:r>
        <w:t xml:space="preserve">.[REF]</w:t>
      </w:r>
    </w:p>
    <w:p>
      <w:pPr>
        <w:pStyle w:val="FirstParagraph"/>
      </w:pPr>
    </w:p>
    <w:bookmarkEnd w:id="322"/>
    <w:bookmarkStart w:id="323" w:name="o-que-é-erro-tipo-i"/>
    <w:p>
      <w:pPr>
        <w:pStyle w:val="Titre3"/>
      </w:pPr>
      <w:r>
        <w:t xml:space="preserve">O que é erro tipo I?</w:t>
      </w:r>
    </w:p>
    <w:p>
      <w:pPr>
        <w:numPr>
          <w:ilvl w:val="0"/>
          <w:numId w:val="121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3"/>
    <w:bookmarkStart w:id="324" w:name="o-que-é-erro-tipo-ii"/>
    <w:p>
      <w:pPr>
        <w:pStyle w:val="Titre3"/>
      </w:pPr>
      <w:r>
        <w:t xml:space="preserve">O que é erro tipo II?</w:t>
      </w:r>
    </w:p>
    <w:p>
      <w:pPr>
        <w:numPr>
          <w:ilvl w:val="0"/>
          <w:numId w:val="121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18"/>
        </w:numPr>
        <w:pStyle w:val="Compact"/>
      </w:pPr>
      <w:r>
        <w:t xml:space="preserve">.[REF]</w:t>
      </w:r>
    </w:p>
    <w:p>
      <w:pPr>
        <w:pStyle w:val="FirstParagraph"/>
      </w:pPr>
    </w:p>
    <w:bookmarkEnd w:id="325"/>
    <w:bookmarkEnd w:id="326"/>
    <w:bookmarkEnd w:id="327"/>
    <w:bookmarkStart w:id="328" w:name="parte-3---estatística-aplicada"/>
    <w:p>
      <w:pPr>
        <w:pStyle w:val="Titre1"/>
      </w:pPr>
      <w:r>
        <w:rPr>
          <w:iCs/>
          <w:i/>
        </w:rPr>
        <w:t xml:space="preserve">Parte 3 -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1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132</w:t>
        </w:r>
      </w:hyperlink>
    </w:p>
    <w:p>
      <w:pPr>
        <w:numPr>
          <w:ilvl w:val="0"/>
          <w:numId w:val="121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132</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20"/>
        </w:numPr>
      </w:pPr>
      <w:r>
        <w:t xml:space="preserve">.</w:t>
      </w:r>
      <w:hyperlink w:anchor="ref-dwivedi2019">
        <w:r>
          <w:rPr>
            <w:rStyle w:val="Lienhypertexte"/>
            <w:vertAlign w:val="superscript"/>
          </w:rPr>
          <w:t xml:space="preserve">133</w:t>
        </w:r>
      </w:hyperlink>
    </w:p>
    <w:p>
      <w:pPr>
        <w:numPr>
          <w:ilvl w:val="0"/>
          <w:numId w:val="1220"/>
        </w:numPr>
      </w:pPr>
      <w:r>
        <w:t xml:space="preserve">.</w:t>
      </w:r>
      <w:hyperlink w:anchor="ref-Dwivedi2022">
        <w:r>
          <w:rPr>
            <w:rStyle w:val="Lienhypertexte"/>
            <w:vertAlign w:val="superscript"/>
          </w:rPr>
          <w:t xml:space="preserve">134</w:t>
        </w:r>
      </w:hyperlink>
    </w:p>
    <w:p>
      <w:pPr>
        <w:numPr>
          <w:ilvl w:val="0"/>
          <w:numId w:val="1220"/>
        </w:numPr>
      </w:pPr>
      <w:r>
        <w:t xml:space="preserve">.</w:t>
      </w:r>
      <w:hyperlink w:anchor="ref-Kim2017">
        <w:r>
          <w:rPr>
            <w:rStyle w:val="Lienhypertexte"/>
            <w:vertAlign w:val="superscript"/>
          </w:rPr>
          <w:t xml:space="preserve">135</w:t>
        </w:r>
      </w:hyperlink>
    </w:p>
    <w:p>
      <w:pPr>
        <w:numPr>
          <w:ilvl w:val="0"/>
          <w:numId w:val="1220"/>
        </w:numPr>
      </w:pPr>
      <w:r>
        <w:t xml:space="preserve">.</w:t>
      </w:r>
      <w:hyperlink w:anchor="ref-marusteri2010">
        <w:r>
          <w:rPr>
            <w:rStyle w:val="Lienhypertexte"/>
            <w:vertAlign w:val="superscript"/>
          </w:rPr>
          <w:t xml:space="preserve">136</w:t>
        </w:r>
      </w:hyperlink>
    </w:p>
    <w:p>
      <w:pPr>
        <w:numPr>
          <w:ilvl w:val="0"/>
          <w:numId w:val="1220"/>
        </w:numPr>
      </w:pPr>
      <w:r>
        <w:t xml:space="preserve">.</w:t>
      </w:r>
      <w:hyperlink w:anchor="ref-mishra2019">
        <w:r>
          <w:rPr>
            <w:rStyle w:val="Lienhypertexte"/>
            <w:vertAlign w:val="superscript"/>
          </w:rPr>
          <w:t xml:space="preserve">137</w:t>
        </w:r>
      </w:hyperlink>
    </w:p>
    <w:p>
      <w:pPr>
        <w:numPr>
          <w:ilvl w:val="0"/>
          <w:numId w:val="1220"/>
        </w:numPr>
      </w:pPr>
      <w:r>
        <w:t xml:space="preserve">.</w:t>
      </w:r>
      <w:hyperlink w:anchor="ref-ray2021">
        <w:r>
          <w:rPr>
            <w:rStyle w:val="Lienhypertexte"/>
            <w:vertAlign w:val="superscript"/>
          </w:rPr>
          <w:t xml:space="preserve">138</w:t>
        </w:r>
      </w:hyperlink>
    </w:p>
    <w:p>
      <w:pPr>
        <w:numPr>
          <w:ilvl w:val="0"/>
          <w:numId w:val="1220"/>
        </w:numPr>
      </w:pPr>
      <w:r>
        <w:t xml:space="preserve">.</w:t>
      </w:r>
      <w:hyperlink w:anchor="ref-nayak2011">
        <w:r>
          <w:rPr>
            <w:rStyle w:val="Lienhypertexte"/>
            <w:vertAlign w:val="superscript"/>
          </w:rPr>
          <w:t xml:space="preserve">139</w:t>
        </w:r>
      </w:hyperlink>
    </w:p>
    <w:p>
      <w:pPr>
        <w:numPr>
          <w:ilvl w:val="0"/>
          <w:numId w:val="1220"/>
        </w:numPr>
      </w:pPr>
      <w:r>
        <w:t xml:space="preserve">.</w:t>
      </w:r>
      <w:hyperlink w:anchor="ref-shankar2014">
        <w:r>
          <w:rPr>
            <w:rStyle w:val="Lienhypertexte"/>
            <w:vertAlign w:val="superscript"/>
          </w:rPr>
          <w:t xml:space="preserve">140</w:t>
        </w:r>
      </w:hyperlink>
    </w:p>
    <w:p>
      <w:pPr>
        <w:pStyle w:val="FirstParagraph"/>
      </w:pPr>
    </w:p>
    <w:bookmarkEnd w:id="331"/>
    <w:bookmarkEnd w:id="332"/>
    <w:bookmarkEnd w:id="333"/>
    <w:bookmarkStart w:id="336" w:name="testes-estatisticos"/>
    <w:p>
      <w:pPr>
        <w:pStyle w:val="Titre1"/>
      </w:pPr>
      <w:r>
        <w:rPr>
          <w:bCs/>
          <w:b/>
        </w:rPr>
        <w:t xml:space="preserve">Testes estatísticos</w:t>
      </w:r>
    </w:p>
    <w:p>
      <w:pPr>
        <w:pStyle w:val="FirstParagraph"/>
      </w:pPr>
    </w:p>
    <w:bookmarkStart w:id="3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34"/>
    <w:bookmarkStart w:id="3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35"/>
    <w:bookmarkEnd w:id="336"/>
    <w:bookmarkStart w:id="340" w:name="analise-comparacao"/>
    <w:p>
      <w:pPr>
        <w:pStyle w:val="Titre1"/>
      </w:pPr>
      <w:r>
        <w:rPr>
          <w:bCs/>
          <w:b/>
        </w:rPr>
        <w:t xml:space="preserve">Comparação</w:t>
      </w:r>
    </w:p>
    <w:p>
      <w:pPr>
        <w:pStyle w:val="FirstParagraph"/>
      </w:pPr>
    </w:p>
    <w:bookmarkStart w:id="339" w:name="analise-inferencial-comparacao"/>
    <w:p>
      <w:pPr>
        <w:pStyle w:val="Titre2"/>
      </w:pPr>
      <w:r>
        <w:t xml:space="preserve">Análise inferencial de comparação</w:t>
      </w:r>
    </w:p>
    <w:p>
      <w:pPr>
        <w:pStyle w:val="FirstParagraph"/>
      </w:pPr>
    </w:p>
    <w:bookmarkStart w:id="338"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141</w:t>
        </w:r>
      </w:hyperlink>
      <w:r>
        <w:t xml:space="preserve"> </w:t>
      </w:r>
      <w:r>
        <w:t xml:space="preserve">fornece as funções</w:t>
      </w:r>
      <w:r>
        <w:t xml:space="preserve"> </w:t>
      </w:r>
      <w:hyperlink r:id="rId337">
        <w:r>
          <w:rPr>
            <w:rStyle w:val="Lienhypertexte"/>
          </w:rPr>
          <w:t xml:space="preserve">cocor.indep.groups</w:t>
        </w:r>
      </w:hyperlink>
      <w:r>
        <w:t xml:space="preserve">,</w:t>
      </w:r>
      <w:r>
        <w:t xml:space="preserve"> </w:t>
      </w:r>
      <w:hyperlink r:id="rId337">
        <w:r>
          <w:rPr>
            <w:rStyle w:val="Lienhypertexte"/>
          </w:rPr>
          <w:t xml:space="preserve">cocor.dep.groups.overlap</w:t>
        </w:r>
      </w:hyperlink>
      <w:r>
        <w:t xml:space="preserve"> </w:t>
      </w:r>
      <w:r>
        <w:t xml:space="preserve">e</w:t>
      </w:r>
      <w:r>
        <w:t xml:space="preserve"> </w:t>
      </w:r>
      <w:hyperlink r:id="rId33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142</w:t>
        </w:r>
      </w:hyperlink>
    </w:p>
    <w:p>
      <w:pPr>
        <w:pStyle w:val="Corpsdetexte"/>
      </w:pPr>
    </w:p>
    <w:bookmarkEnd w:id="338"/>
    <w:bookmarkEnd w:id="339"/>
    <w:bookmarkEnd w:id="340"/>
    <w:bookmarkStart w:id="346" w:name="analise-inferencial-correlacao"/>
    <w:p>
      <w:pPr>
        <w:pStyle w:val="Titre1"/>
      </w:pPr>
      <w:r>
        <w:rPr>
          <w:bCs/>
          <w:b/>
        </w:rPr>
        <w:t xml:space="preserve">Correlação</w:t>
      </w:r>
    </w:p>
    <w:p>
      <w:pPr>
        <w:pStyle w:val="FirstParagraph"/>
      </w:pPr>
    </w:p>
    <w:bookmarkStart w:id="345" w:name="analise-correlacao"/>
    <w:p>
      <w:pPr>
        <w:pStyle w:val="Titre2"/>
      </w:pPr>
      <w:r>
        <w:t xml:space="preserve">Análise de correlação</w:t>
      </w:r>
    </w:p>
    <w:p>
      <w:pPr>
        <w:pStyle w:val="FirstParagraph"/>
      </w:pPr>
    </w:p>
    <w:bookmarkStart w:id="341"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41"/>
    <w:bookmarkStart w:id="342"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42"/>
    <w:bookmarkStart w:id="343"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43"/>
    <w:bookmarkStart w:id="344"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Hipóteses:</w:t>
      </w:r>
      <w:hyperlink w:anchor="ref-allison2022">
        <w:r>
          <w:rPr>
            <w:rStyle w:val="Lienhypertexte"/>
            <w:vertAlign w:val="superscript"/>
          </w:rPr>
          <w:t xml:space="preserve">144</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30"/>
        </w:numPr>
      </w:pPr>
      <w:r>
        <w:t xml:space="preserve">Tipo: paramétrico.</w:t>
      </w:r>
      <w:hyperlink w:anchor="ref-khamis2008">
        <w:r>
          <w:rPr>
            <w:rStyle w:val="Lienhypertexte"/>
            <w:vertAlign w:val="superscript"/>
          </w:rPr>
          <w:t xml:space="preserve">143</w:t>
        </w:r>
      </w:hyperlink>
    </w:p>
    <w:p>
      <w:pPr>
        <w:numPr>
          <w:ilvl w:val="1"/>
          <w:numId w:val="1230"/>
        </w:numPr>
      </w:pPr>
      <w:r>
        <w:t xml:space="preserve">Hipóteses:</w:t>
      </w:r>
      <w:hyperlink w:anchor="ref-khamis2008">
        <w:r>
          <w:rPr>
            <w:rStyle w:val="Lienhypertexte"/>
            <w:vertAlign w:val="superscript"/>
          </w:rPr>
          <w:t xml:space="preserve">143</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143</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4"/>
    <w:bookmarkEnd w:id="345"/>
    <w:bookmarkEnd w:id="346"/>
    <w:bookmarkStart w:id="353" w:name="analise-inferencial-associacao"/>
    <w:p>
      <w:pPr>
        <w:pStyle w:val="Titre1"/>
      </w:pPr>
      <w:r>
        <w:rPr>
          <w:bCs/>
          <w:b/>
        </w:rPr>
        <w:t xml:space="preserve">Associação</w:t>
      </w:r>
    </w:p>
    <w:p>
      <w:pPr>
        <w:pStyle w:val="FirstParagraph"/>
      </w:pPr>
    </w:p>
    <w:bookmarkStart w:id="348" w:name="analise-associacao"/>
    <w:p>
      <w:pPr>
        <w:pStyle w:val="Titre2"/>
      </w:pPr>
      <w:r>
        <w:t xml:space="preserve">Análise de associação</w:t>
      </w:r>
    </w:p>
    <w:p>
      <w:pPr>
        <w:pStyle w:val="FirstParagraph"/>
      </w:pPr>
    </w:p>
    <w:bookmarkStart w:id="347"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7"/>
    <w:bookmarkEnd w:id="348"/>
    <w:bookmarkStart w:id="352" w:name="bivariada"/>
    <w:p>
      <w:pPr>
        <w:pStyle w:val="Titre2"/>
      </w:pPr>
      <w:r>
        <w:t xml:space="preserve">Associação bivariada</w:t>
      </w:r>
    </w:p>
    <w:p>
      <w:pPr>
        <w:pStyle w:val="FirstParagraph"/>
      </w:pPr>
    </w:p>
    <w:bookmarkStart w:id="349"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9"/>
    <w:bookmarkStart w:id="351"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4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146</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4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1"/>
    <w:bookmarkEnd w:id="352"/>
    <w:bookmarkEnd w:id="353"/>
    <w:bookmarkStart w:id="381"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4" w:name="o-que-é-análise-de-regressão"/>
    <w:p>
      <w:pPr>
        <w:pStyle w:val="Titre3"/>
      </w:pPr>
      <w:r>
        <w:t xml:space="preserve">O que é análise de regressão?</w:t>
      </w:r>
    </w:p>
    <w:p>
      <w:pPr>
        <w:numPr>
          <w:ilvl w:val="0"/>
          <w:numId w:val="125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125</w:t>
        </w:r>
      </w:hyperlink>
    </w:p>
    <w:p>
      <w:pPr>
        <w:numPr>
          <w:ilvl w:val="0"/>
          <w:numId w:val="125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148</w:t>
        </w:r>
      </w:hyperlink>
    </w:p>
    <w:p>
      <w:pPr>
        <w:pStyle w:val="FirstParagraph"/>
      </w:pPr>
    </w:p>
    <w:bookmarkEnd w:id="354"/>
    <w:bookmarkStart w:id="356"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6"/>
    <w:bookmarkEnd w:id="357"/>
    <w:bookmarkStart w:id="362" w:name="multivariavel-multivariada"/>
    <w:p>
      <w:pPr>
        <w:pStyle w:val="Titre2"/>
      </w:pPr>
      <w:r>
        <w:t xml:space="preserve">Regressão simples, multivariável e multivariada</w:t>
      </w:r>
    </w:p>
    <w:p>
      <w:pPr>
        <w:pStyle w:val="FirstParagraph"/>
      </w:pPr>
    </w:p>
    <w:bookmarkStart w:id="360"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58">
        <w:r>
          <w:rPr>
            <w:rStyle w:val="Lienhypertexte"/>
            <w:iCs/>
            <w:i/>
          </w:rPr>
          <w:t xml:space="preserve">modelsummary</w:t>
        </w:r>
      </w:hyperlink>
      <w:r>
        <w:t xml:space="preserve"> </w:t>
      </w:r>
      <w:r>
        <w:t xml:space="preserve">e</w:t>
      </w:r>
      <w:r>
        <w:t xml:space="preserve"> </w:t>
      </w:r>
      <w:hyperlink r:id="rId359">
        <w:r>
          <w:rPr>
            <w:rStyle w:val="Lienhypertexte"/>
            <w:iCs/>
            <w:i/>
          </w:rPr>
          <w:t xml:space="preserve">modelplot</w:t>
        </w:r>
      </w:hyperlink>
      <w:r>
        <w:t xml:space="preserve"> </w:t>
      </w:r>
      <w:r>
        <w:t xml:space="preserve">para gerar tabelas e gráficos de coeficientes de regressão.</w:t>
      </w:r>
    </w:p>
    <w:p>
      <w:pPr>
        <w:pStyle w:val="Corpsdetexte"/>
      </w:pPr>
    </w:p>
    <w:bookmarkEnd w:id="360"/>
    <w:bookmarkStart w:id="361"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61"/>
    <w:bookmarkEnd w:id="362"/>
    <w:bookmarkStart w:id="364" w:name="efeito-principal"/>
    <w:p>
      <w:pPr>
        <w:pStyle w:val="Titre2"/>
      </w:pPr>
      <w:r>
        <w:t xml:space="preserve">Efeito principal</w:t>
      </w:r>
    </w:p>
    <w:p>
      <w:pPr>
        <w:pStyle w:val="FirstParagraph"/>
      </w:pPr>
    </w:p>
    <w:bookmarkStart w:id="363" w:name="o-que-é-efeito-principal"/>
    <w:p>
      <w:pPr>
        <w:pStyle w:val="Titre3"/>
      </w:pPr>
      <w:r>
        <w:t xml:space="preserve">O que é efeito principal?</w:t>
      </w:r>
    </w:p>
    <w:p>
      <w:pPr>
        <w:numPr>
          <w:ilvl w:val="0"/>
          <w:numId w:val="1256"/>
        </w:numPr>
        <w:pStyle w:val="Compact"/>
      </w:pPr>
      <w:r>
        <w:t xml:space="preserve">.</w:t>
      </w:r>
      <w:hyperlink w:anchor="ref-Bours2023">
        <w:r>
          <w:rPr>
            <w:rStyle w:val="Lienhypertexte"/>
            <w:vertAlign w:val="superscript"/>
          </w:rPr>
          <w:t xml:space="preserve">154</w:t>
        </w:r>
      </w:hyperlink>
    </w:p>
    <w:p>
      <w:pPr>
        <w:pStyle w:val="FirstParagraph"/>
      </w:pPr>
    </w:p>
    <w:bookmarkEnd w:id="363"/>
    <w:bookmarkEnd w:id="364"/>
    <w:bookmarkStart w:id="367" w:name="modificacao"/>
    <w:p>
      <w:pPr>
        <w:pStyle w:val="Titre2"/>
      </w:pPr>
      <w:r>
        <w:t xml:space="preserve">Efeito de modificação</w:t>
      </w:r>
    </w:p>
    <w:p>
      <w:pPr>
        <w:pStyle w:val="FirstParagraph"/>
      </w:pPr>
    </w:p>
    <w:bookmarkStart w:id="365"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154</w:t>
        </w:r>
      </w:hyperlink>
    </w:p>
    <w:p>
      <w:pPr>
        <w:pStyle w:val="FirstParagraph"/>
      </w:pPr>
    </w:p>
    <w:bookmarkEnd w:id="365"/>
    <w:bookmarkStart w:id="366" w:name="o-que-é-efeito-de-modificação"/>
    <w:p>
      <w:pPr>
        <w:pStyle w:val="Titre3"/>
      </w:pPr>
      <w:r>
        <w:t xml:space="preserve">O que é efeito de modificação?</w:t>
      </w:r>
    </w:p>
    <w:p>
      <w:pPr>
        <w:numPr>
          <w:ilvl w:val="0"/>
          <w:numId w:val="1258"/>
        </w:numPr>
        <w:pStyle w:val="Compact"/>
      </w:pPr>
      <w:r>
        <w:t xml:space="preserve">.</w:t>
      </w:r>
      <w:hyperlink w:anchor="ref-Bours2023">
        <w:r>
          <w:rPr>
            <w:rStyle w:val="Lienhypertexte"/>
            <w:vertAlign w:val="superscript"/>
          </w:rPr>
          <w:t xml:space="preserve">154</w:t>
        </w:r>
      </w:hyperlink>
    </w:p>
    <w:p>
      <w:pPr>
        <w:pStyle w:val="FirstParagraph"/>
      </w:pPr>
    </w:p>
    <w:bookmarkEnd w:id="366"/>
    <w:bookmarkEnd w:id="367"/>
    <w:bookmarkStart w:id="369" w:name="interacao"/>
    <w:p>
      <w:pPr>
        <w:pStyle w:val="Titre2"/>
      </w:pPr>
      <w:r>
        <w:t xml:space="preserve">Efeito de interação</w:t>
      </w:r>
    </w:p>
    <w:p>
      <w:pPr>
        <w:pStyle w:val="FirstParagraph"/>
      </w:pPr>
    </w:p>
    <w:bookmarkStart w:id="368" w:name="o-que-é-efeito-de-interação"/>
    <w:p>
      <w:pPr>
        <w:pStyle w:val="Titre3"/>
      </w:pPr>
      <w:r>
        <w:t xml:space="preserve">O que é efeito de interação?</w:t>
      </w:r>
    </w:p>
    <w:p>
      <w:pPr>
        <w:numPr>
          <w:ilvl w:val="0"/>
          <w:numId w:val="125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9"/>
        </w:numPr>
      </w:pPr>
      <w:r>
        <w:t xml:space="preserve">.</w:t>
      </w:r>
      <w:hyperlink w:anchor="ref-Bours2023">
        <w:r>
          <w:rPr>
            <w:rStyle w:val="Lienhypertexte"/>
            <w:vertAlign w:val="superscript"/>
          </w:rPr>
          <w:t xml:space="preserve">154</w:t>
        </w:r>
      </w:hyperlink>
    </w:p>
    <w:p>
      <w:pPr>
        <w:pStyle w:val="FirstParagraph"/>
      </w:pPr>
    </w:p>
    <w:bookmarkEnd w:id="368"/>
    <w:bookmarkEnd w:id="369"/>
    <w:bookmarkStart w:id="375" w:name="mediacao"/>
    <w:p>
      <w:pPr>
        <w:pStyle w:val="Titre2"/>
      </w:pPr>
      <w:r>
        <w:t xml:space="preserve">Efeito de mediação</w:t>
      </w:r>
    </w:p>
    <w:p>
      <w:pPr>
        <w:pStyle w:val="FirstParagraph"/>
      </w:pPr>
    </w:p>
    <w:bookmarkStart w:id="370" w:name="o-que-é-um-mediador-de-efeito"/>
    <w:p>
      <w:pPr>
        <w:pStyle w:val="Titre3"/>
      </w:pPr>
      <w:r>
        <w:t xml:space="preserve">O que é um mediador de efeito?</w:t>
      </w:r>
    </w:p>
    <w:p>
      <w:pPr>
        <w:numPr>
          <w:ilvl w:val="0"/>
          <w:numId w:val="1260"/>
        </w:numPr>
      </w:pPr>
      <w:r>
        <w:t xml:space="preserve">.</w:t>
      </w:r>
      <w:hyperlink w:anchor="ref-Baron1986">
        <w:r>
          <w:rPr>
            <w:rStyle w:val="Lienhypertexte"/>
            <w:vertAlign w:val="superscript"/>
          </w:rPr>
          <w:t xml:space="preserve">156</w:t>
        </w:r>
      </w:hyperlink>
    </w:p>
    <w:p>
      <w:pPr>
        <w:numPr>
          <w:ilvl w:val="0"/>
          <w:numId w:val="1260"/>
        </w:numPr>
      </w:pPr>
      <w:r>
        <w:t xml:space="preserve">.</w:t>
      </w:r>
      <w:hyperlink w:anchor="ref-Bours2023">
        <w:r>
          <w:rPr>
            <w:rStyle w:val="Lienhypertexte"/>
            <w:vertAlign w:val="superscript"/>
          </w:rPr>
          <w:t xml:space="preserve">154</w:t>
        </w:r>
      </w:hyperlink>
    </w:p>
    <w:p>
      <w:pPr>
        <w:pStyle w:val="FirstParagraph"/>
      </w:pPr>
    </w:p>
    <w:bookmarkEnd w:id="370"/>
    <w:bookmarkStart w:id="371" w:name="o-que-é-efeito-de-mediação"/>
    <w:p>
      <w:pPr>
        <w:pStyle w:val="Titre3"/>
      </w:pPr>
      <w:r>
        <w:t xml:space="preserve">O que é efeito de mediação?</w:t>
      </w:r>
    </w:p>
    <w:p>
      <w:pPr>
        <w:numPr>
          <w:ilvl w:val="0"/>
          <w:numId w:val="1261"/>
        </w:numPr>
      </w:pPr>
      <w:r>
        <w:t xml:space="preserve">.</w:t>
      </w:r>
      <w:hyperlink w:anchor="ref-Baron1986">
        <w:r>
          <w:rPr>
            <w:rStyle w:val="Lienhypertexte"/>
            <w:vertAlign w:val="superscript"/>
          </w:rPr>
          <w:t xml:space="preserve">156</w:t>
        </w:r>
      </w:hyperlink>
    </w:p>
    <w:p>
      <w:pPr>
        <w:numPr>
          <w:ilvl w:val="0"/>
          <w:numId w:val="1261"/>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ireto"/>
    <w:p>
      <w:pPr>
        <w:pStyle w:val="Titre3"/>
      </w:pPr>
      <w:r>
        <w:t xml:space="preserve">O que é efeito direto?</w:t>
      </w:r>
    </w:p>
    <w:p>
      <w:pPr>
        <w:numPr>
          <w:ilvl w:val="0"/>
          <w:numId w:val="1262"/>
        </w:numPr>
      </w:pPr>
      <w:r>
        <w:t xml:space="preserve">.</w:t>
      </w:r>
      <w:hyperlink w:anchor="ref-Baron1986">
        <w:r>
          <w:rPr>
            <w:rStyle w:val="Lienhypertexte"/>
            <w:vertAlign w:val="superscript"/>
          </w:rPr>
          <w:t xml:space="preserve">156</w:t>
        </w:r>
      </w:hyperlink>
    </w:p>
    <w:p>
      <w:pPr>
        <w:numPr>
          <w:ilvl w:val="0"/>
          <w:numId w:val="1262"/>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indireto"/>
    <w:p>
      <w:pPr>
        <w:pStyle w:val="Titre3"/>
      </w:pPr>
      <w:r>
        <w:t xml:space="preserve">O que é efeito indireto?</w:t>
      </w:r>
    </w:p>
    <w:p>
      <w:pPr>
        <w:numPr>
          <w:ilvl w:val="0"/>
          <w:numId w:val="1263"/>
        </w:numPr>
      </w:pPr>
      <w:r>
        <w:t xml:space="preserve">.</w:t>
      </w:r>
      <w:hyperlink w:anchor="ref-Baron1986">
        <w:r>
          <w:rPr>
            <w:rStyle w:val="Lienhypertexte"/>
            <w:vertAlign w:val="superscript"/>
          </w:rPr>
          <w:t xml:space="preserve">156</w:t>
        </w:r>
      </w:hyperlink>
    </w:p>
    <w:p>
      <w:pPr>
        <w:numPr>
          <w:ilvl w:val="0"/>
          <w:numId w:val="1263"/>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total"/>
    <w:p>
      <w:pPr>
        <w:pStyle w:val="Titre3"/>
      </w:pPr>
      <w:r>
        <w:t xml:space="preserve">O que é efeito total?</w:t>
      </w:r>
    </w:p>
    <w:p>
      <w:pPr>
        <w:numPr>
          <w:ilvl w:val="0"/>
          <w:numId w:val="1264"/>
        </w:numPr>
      </w:pPr>
      <w:r>
        <w:t xml:space="preserve">.</w:t>
      </w:r>
      <w:hyperlink w:anchor="ref-Baron1986">
        <w:r>
          <w:rPr>
            <w:rStyle w:val="Lienhypertexte"/>
            <w:vertAlign w:val="superscript"/>
          </w:rPr>
          <w:t xml:space="preserve">156</w:t>
        </w:r>
      </w:hyperlink>
    </w:p>
    <w:p>
      <w:pPr>
        <w:numPr>
          <w:ilvl w:val="0"/>
          <w:numId w:val="1264"/>
        </w:numPr>
      </w:pPr>
      <w:r>
        <w:t xml:space="preserve">.</w:t>
      </w:r>
      <w:hyperlink w:anchor="ref-Bours2023">
        <w:r>
          <w:rPr>
            <w:rStyle w:val="Lienhypertexte"/>
            <w:vertAlign w:val="superscript"/>
          </w:rPr>
          <w:t xml:space="preserve">154</w:t>
        </w:r>
      </w:hyperlink>
    </w:p>
    <w:p>
      <w:pPr>
        <w:pStyle w:val="FirstParagraph"/>
      </w:pPr>
    </w:p>
    <w:bookmarkEnd w:id="374"/>
    <w:bookmarkEnd w:id="375"/>
    <w:bookmarkStart w:id="380" w:name="selecao"/>
    <w:p>
      <w:pPr>
        <w:pStyle w:val="Titre2"/>
      </w:pPr>
      <w:r>
        <w:t xml:space="preserve">Seleção de variáveis do modelo</w:t>
      </w:r>
    </w:p>
    <w:p>
      <w:pPr>
        <w:pStyle w:val="FirstParagraph"/>
      </w:pPr>
    </w:p>
    <w:bookmarkStart w:id="376" w:name="Xff6e5bd071da2d216b192f474edc5450886c9c5"/>
    <w:p>
      <w:pPr>
        <w:pStyle w:val="Titre3"/>
      </w:pPr>
      <w:r>
        <w:t xml:space="preserve">Correlação bivariada pode ser usada para seleção de variáveis em modelos de regressão multivariável?</w:t>
      </w:r>
    </w:p>
    <w:p>
      <w:pPr>
        <w:numPr>
          <w:ilvl w:val="0"/>
          <w:numId w:val="126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6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6"/>
    <w:bookmarkStart w:id="377" w:name="X41b63d971c59526d6b6d96ae2e75b80142e34a0"/>
    <w:p>
      <w:pPr>
        <w:pStyle w:val="Titre3"/>
      </w:pPr>
      <w:r>
        <w:t xml:space="preserve">Variáveis sem significância estatística devem ser excluídas do modelo final?</w:t>
      </w:r>
    </w:p>
    <w:p>
      <w:pPr>
        <w:numPr>
          <w:ilvl w:val="0"/>
          <w:numId w:val="126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6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77"/>
    <w:bookmarkStart w:id="37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8"/>
    <w:bookmarkStart w:id="379"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6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p>
    <w:bookmarkEnd w:id="379"/>
    <w:bookmarkEnd w:id="380"/>
    <w:bookmarkEnd w:id="381"/>
    <w:bookmarkStart w:id="384" w:name="analise-redes"/>
    <w:p>
      <w:pPr>
        <w:pStyle w:val="Titre1"/>
      </w:pPr>
      <w:r>
        <w:rPr>
          <w:bCs/>
          <w:b/>
        </w:rPr>
        <w:t xml:space="preserve">Redes</w:t>
      </w:r>
    </w:p>
    <w:p>
      <w:pPr>
        <w:pStyle w:val="FirstParagraph"/>
      </w:pPr>
    </w:p>
    <w:bookmarkStart w:id="383" w:name="redes"/>
    <w:p>
      <w:pPr>
        <w:pStyle w:val="Titre2"/>
      </w:pPr>
      <w:r>
        <w:t xml:space="preserve">Análise de redes</w:t>
      </w:r>
    </w:p>
    <w:p>
      <w:pPr>
        <w:pStyle w:val="FirstParagraph"/>
      </w:pPr>
    </w:p>
    <w:bookmarkStart w:id="382"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82"/>
    <w:bookmarkEnd w:id="383"/>
    <w:bookmarkEnd w:id="384"/>
    <w:bookmarkStart w:id="385" w:name="parte-4---metodologia-aplicada"/>
    <w:p>
      <w:pPr>
        <w:pStyle w:val="Titre1"/>
      </w:pPr>
      <w:r>
        <w:rPr>
          <w:iCs/>
          <w:i/>
        </w:rPr>
        <w:t xml:space="preserve">Parte 4 - Metodologia Aplicada</w:t>
      </w:r>
    </w:p>
    <w:bookmarkEnd w:id="385"/>
    <w:bookmarkStart w:id="390" w:name="simulacao-computacional"/>
    <w:p>
      <w:pPr>
        <w:pStyle w:val="Titre1"/>
      </w:pPr>
      <w:r>
        <w:rPr>
          <w:bCs/>
          <w:b/>
        </w:rPr>
        <w:t xml:space="preserve">Simulação computacional</w:t>
      </w:r>
    </w:p>
    <w:p>
      <w:pPr>
        <w:pStyle w:val="FirstParagraph"/>
      </w:pPr>
    </w:p>
    <w:bookmarkStart w:id="387" w:name="simulacao-computacional-dados"/>
    <w:p>
      <w:pPr>
        <w:pStyle w:val="Titre2"/>
      </w:pPr>
      <w:r>
        <w:t xml:space="preserve">Simulação computacional de dados</w:t>
      </w:r>
    </w:p>
    <w:p>
      <w:pPr>
        <w:pStyle w:val="FirstParagraph"/>
      </w:pPr>
    </w:p>
    <w:bookmarkStart w:id="38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6"/>
    <w:bookmarkEnd w:id="387"/>
    <w:bookmarkStart w:id="389" w:name="monte-carlo"/>
    <w:p>
      <w:pPr>
        <w:pStyle w:val="Titre2"/>
      </w:pPr>
      <w:r>
        <w:t xml:space="preserve">Método de Monte Carlo</w:t>
      </w:r>
    </w:p>
    <w:p>
      <w:pPr>
        <w:pStyle w:val="FirstParagraph"/>
      </w:pPr>
    </w:p>
    <w:bookmarkStart w:id="38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8"/>
    <w:bookmarkEnd w:id="389"/>
    <w:bookmarkEnd w:id="390"/>
    <w:bookmarkStart w:id="393" w:name="estudos-observacionais"/>
    <w:p>
      <w:pPr>
        <w:pStyle w:val="Titre1"/>
      </w:pPr>
      <w:r>
        <w:rPr>
          <w:bCs/>
          <w:b/>
        </w:rPr>
        <w:t xml:space="preserve">Estudos observacionais</w:t>
      </w:r>
    </w:p>
    <w:p>
      <w:pPr>
        <w:pStyle w:val="FirstParagraph"/>
      </w:pPr>
    </w:p>
    <w:bookmarkStart w:id="392" w:name="observacionais"/>
    <w:p>
      <w:pPr>
        <w:pStyle w:val="Titre2"/>
      </w:pPr>
      <w:r>
        <w:t xml:space="preserve">Estudos observacionais</w:t>
      </w:r>
    </w:p>
    <w:p>
      <w:pPr>
        <w:pStyle w:val="FirstParagraph"/>
      </w:pPr>
    </w:p>
    <w:bookmarkStart w:id="391"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91"/>
    <w:bookmarkEnd w:id="392"/>
    <w:bookmarkEnd w:id="393"/>
    <w:bookmarkStart w:id="418" w:name="ensaio-clínico-aleatorizado"/>
    <w:p>
      <w:pPr>
        <w:pStyle w:val="Titre1"/>
      </w:pPr>
      <w:r>
        <w:rPr>
          <w:bCs/>
          <w:b/>
        </w:rPr>
        <w:t xml:space="preserve">Ensaio clínico aleatorizado</w:t>
      </w:r>
    </w:p>
    <w:p>
      <w:pPr>
        <w:pStyle w:val="FirstParagraph"/>
      </w:pPr>
    </w:p>
    <w:bookmarkStart w:id="395" w:name="caracteristicas"/>
    <w:p>
      <w:pPr>
        <w:pStyle w:val="Titre2"/>
      </w:pPr>
      <w:r>
        <w:t xml:space="preserve">Características</w:t>
      </w:r>
    </w:p>
    <w:p>
      <w:pPr>
        <w:pStyle w:val="FirstParagraph"/>
      </w:pPr>
    </w:p>
    <w:bookmarkStart w:id="394"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4"/>
    <w:bookmarkEnd w:id="395"/>
    <w:bookmarkStart w:id="397" w:name="metodos-comparacao"/>
    <w:p>
      <w:pPr>
        <w:pStyle w:val="Titre2"/>
      </w:pPr>
      <w:r>
        <w:t xml:space="preserve">Modelos de análise de comparação</w:t>
      </w:r>
    </w:p>
    <w:p>
      <w:pPr>
        <w:pStyle w:val="FirstParagraph"/>
      </w:pPr>
    </w:p>
    <w:bookmarkStart w:id="396"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6"/>
    <w:bookmarkEnd w:id="397"/>
    <w:bookmarkStart w:id="402" w:name="ajuste-de-covariaveis"/>
    <w:p>
      <w:pPr>
        <w:pStyle w:val="Titre2"/>
      </w:pPr>
      <w:r>
        <w:t xml:space="preserve">Ajuste de covariáveis</w:t>
      </w:r>
    </w:p>
    <w:p>
      <w:pPr>
        <w:pStyle w:val="FirstParagraph"/>
      </w:pPr>
    </w:p>
    <w:bookmarkStart w:id="398"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8"/>
    <w:bookmarkStart w:id="399"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399"/>
    <w:bookmarkStart w:id="400"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0"/>
    <w:bookmarkStart w:id="401"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1"/>
    <w:bookmarkEnd w:id="402"/>
    <w:bookmarkStart w:id="410" w:name="comparacao-linha-de-base"/>
    <w:p>
      <w:pPr>
        <w:pStyle w:val="Titre2"/>
      </w:pPr>
      <w:r>
        <w:t xml:space="preserve">Comparação na linha de base</w:t>
      </w:r>
    </w:p>
    <w:p>
      <w:pPr>
        <w:pStyle w:val="FirstParagraph"/>
      </w:pPr>
    </w:p>
    <w:bookmarkStart w:id="403"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3"/>
    <w:bookmarkStart w:id="404"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4"/>
    <w:bookmarkStart w:id="405"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5"/>
    <w:bookmarkStart w:id="406"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106</w:t>
        </w:r>
      </w:hyperlink>
    </w:p>
    <w:p>
      <w:pPr>
        <w:pStyle w:val="FirstParagraph"/>
      </w:pPr>
    </w:p>
    <w:bookmarkEnd w:id="406"/>
    <w:bookmarkStart w:id="407"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7"/>
    <w:bookmarkStart w:id="408"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8"/>
    <w:bookmarkStart w:id="4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09"/>
    <w:bookmarkEnd w:id="410"/>
    <w:bookmarkStart w:id="412" w:name="comparacao-intragrupos"/>
    <w:p>
      <w:pPr>
        <w:pStyle w:val="Titre2"/>
      </w:pPr>
      <w:r>
        <w:t xml:space="preserve">Comparação intragrupos</w:t>
      </w:r>
    </w:p>
    <w:p>
      <w:pPr>
        <w:pStyle w:val="FirstParagraph"/>
      </w:pPr>
    </w:p>
    <w:bookmarkStart w:id="411"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1"/>
    <w:bookmarkEnd w:id="412"/>
    <w:bookmarkStart w:id="414" w:name="comparacao-entre-grupos"/>
    <w:p>
      <w:pPr>
        <w:pStyle w:val="Titre2"/>
      </w:pPr>
      <w:r>
        <w:t xml:space="preserve">Comparação entre grupos</w:t>
      </w:r>
    </w:p>
    <w:p>
      <w:pPr>
        <w:pStyle w:val="FirstParagraph"/>
      </w:pPr>
    </w:p>
    <w:bookmarkStart w:id="413"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3"/>
    <w:bookmarkEnd w:id="414"/>
    <w:bookmarkStart w:id="417" w:name="interacao"/>
    <w:p>
      <w:pPr>
        <w:pStyle w:val="Titre2"/>
      </w:pPr>
      <w:r>
        <w:t xml:space="preserve">Efeito de interação</w:t>
      </w:r>
    </w:p>
    <w:p>
      <w:pPr>
        <w:pStyle w:val="FirstParagraph"/>
      </w:pPr>
    </w:p>
    <w:bookmarkStart w:id="415"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154</w:t>
        </w:r>
      </w:hyperlink>
    </w:p>
    <w:p>
      <w:pPr>
        <w:pStyle w:val="FirstParagraph"/>
      </w:pPr>
    </w:p>
    <w:bookmarkEnd w:id="415"/>
    <w:bookmarkStart w:id="416"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6"/>
    <w:bookmarkEnd w:id="417"/>
    <w:bookmarkEnd w:id="418"/>
    <w:bookmarkStart w:id="432" w:name="analise-desempenho-diagnostico"/>
    <w:p>
      <w:pPr>
        <w:pStyle w:val="Titre1"/>
      </w:pPr>
      <w:r>
        <w:rPr>
          <w:bCs/>
          <w:b/>
        </w:rPr>
        <w:t xml:space="preserve">Desempenho diagnóstico</w:t>
      </w:r>
    </w:p>
    <w:p>
      <w:pPr>
        <w:pStyle w:val="FirstParagraph"/>
      </w:pPr>
    </w:p>
    <w:bookmarkStart w:id="424" w:name="tabelas-2x2"/>
    <w:p>
      <w:pPr>
        <w:pStyle w:val="Titre2"/>
      </w:pPr>
      <w:r>
        <w:t xml:space="preserve">Tabelas 2x2</w:t>
      </w:r>
    </w:p>
    <w:p>
      <w:pPr>
        <w:pStyle w:val="FirstParagraph"/>
      </w:pPr>
    </w:p>
    <w:bookmarkStart w:id="419"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19"/>
    <w:bookmarkStart w:id="421"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704c0b4-7ea8-40bc-9b82-91507acd02f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704c0b4-7ea8-40bc-9b82-91507acd02f8"/>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0">
        <w:r>
          <w:rPr>
            <w:rStyle w:val="Lienhypertexte"/>
          </w:rPr>
          <w:t xml:space="preserve">plot_prism</w:t>
        </w:r>
      </w:hyperlink>
      <w:r>
        <w:t xml:space="preserve"> </w:t>
      </w:r>
      <w:r>
        <w:t xml:space="preserve">para construir árvores de frequência a partir de diferentes cenários.</w:t>
      </w:r>
    </w:p>
    <w:p>
      <w:pPr>
        <w:pStyle w:val="Corpsdetexte"/>
      </w:pPr>
    </w:p>
    <w:bookmarkEnd w:id="421"/>
    <w:bookmarkStart w:id="423"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2">
        <w:r>
          <w:rPr>
            <w:rStyle w:val="Lienhypertexte"/>
          </w:rPr>
          <w:t xml:space="preserve">comp_prob</w:t>
        </w:r>
      </w:hyperlink>
      <w:r>
        <w:t xml:space="preserve"> </w:t>
      </w:r>
      <w:r>
        <w:t xml:space="preserve">para calcular 13 probabilidades relacionadas ao desempenho diagnóstico.</w:t>
      </w:r>
    </w:p>
    <w:p>
      <w:pPr>
        <w:pStyle w:val="Corpsdetexte"/>
      </w:pPr>
    </w:p>
    <w:bookmarkEnd w:id="423"/>
    <w:bookmarkEnd w:id="424"/>
    <w:bookmarkStart w:id="429" w:name="curvas-roc"/>
    <w:p>
      <w:pPr>
        <w:pStyle w:val="Titre2"/>
      </w:pPr>
      <w:r>
        <w:t xml:space="preserve">Curvas ROC</w:t>
      </w:r>
    </w:p>
    <w:p>
      <w:pPr>
        <w:pStyle w:val="FirstParagraph"/>
      </w:pPr>
    </w:p>
    <w:bookmarkStart w:id="426"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5">
        <w:r>
          <w:rPr>
            <w:rStyle w:val="Lienhypertexte"/>
            <w:iCs/>
            <w:i/>
          </w:rPr>
          <w:t xml:space="preserve">plot.roc</w:t>
        </w:r>
      </w:hyperlink>
      <w:r>
        <w:t xml:space="preserve"> </w:t>
      </w:r>
      <w:r>
        <w:t xml:space="preserve">para criar uma curva ROC.</w:t>
      </w:r>
    </w:p>
    <w:p>
      <w:pPr>
        <w:pStyle w:val="Corpsdetexte"/>
      </w:pPr>
    </w:p>
    <w:bookmarkEnd w:id="426"/>
    <w:bookmarkStart w:id="427"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7"/>
    <w:bookmarkStart w:id="428"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8"/>
    <w:bookmarkEnd w:id="429"/>
    <w:bookmarkStart w:id="431" w:name="interpretacao-desempenho"/>
    <w:p>
      <w:pPr>
        <w:pStyle w:val="Titre2"/>
      </w:pPr>
      <w:r>
        <w:t xml:space="preserve">Interpretação da validade de um teste</w:t>
      </w:r>
    </w:p>
    <w:p>
      <w:pPr>
        <w:pStyle w:val="FirstParagraph"/>
      </w:pPr>
    </w:p>
    <w:bookmarkStart w:id="430"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0"/>
    <w:bookmarkEnd w:id="431"/>
    <w:bookmarkEnd w:id="432"/>
    <w:bookmarkStart w:id="443" w:name="analise-concordancia-confiabilidade"/>
    <w:p>
      <w:pPr>
        <w:pStyle w:val="Titre1"/>
      </w:pPr>
      <w:r>
        <w:rPr>
          <w:bCs/>
          <w:b/>
        </w:rPr>
        <w:t xml:space="preserve">Concordância e confiabilidade</w:t>
      </w:r>
    </w:p>
    <w:p>
      <w:pPr>
        <w:pStyle w:val="FirstParagraph"/>
      </w:pPr>
    </w:p>
    <w:bookmarkStart w:id="435" w:name="problemas"/>
    <w:p>
      <w:pPr>
        <w:pStyle w:val="Titre2"/>
      </w:pPr>
      <w:r>
        <w:t xml:space="preserve">Problemas de pesquisa</w:t>
      </w:r>
    </w:p>
    <w:p>
      <w:pPr>
        <w:pStyle w:val="FirstParagraph"/>
      </w:pPr>
    </w:p>
    <w:bookmarkStart w:id="433"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3"/>
    <w:bookmarkStart w:id="434"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4"/>
    <w:bookmarkEnd w:id="435"/>
    <w:bookmarkStart w:id="439" w:name="concordancia"/>
    <w:p>
      <w:pPr>
        <w:pStyle w:val="Titre2"/>
      </w:pPr>
      <w:r>
        <w:t xml:space="preserve">Concordância</w:t>
      </w:r>
    </w:p>
    <w:p>
      <w:pPr>
        <w:pStyle w:val="FirstParagraph"/>
      </w:pPr>
    </w:p>
    <w:bookmarkStart w:id="436"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6"/>
    <w:bookmarkStart w:id="437"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7"/>
    <w:bookmarkStart w:id="438"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8"/>
    <w:bookmarkEnd w:id="439"/>
    <w:bookmarkStart w:id="442" w:name="confiabilidade"/>
    <w:p>
      <w:pPr>
        <w:pStyle w:val="Titre2"/>
      </w:pPr>
      <w:r>
        <w:t xml:space="preserve">Confiabilidade</w:t>
      </w:r>
    </w:p>
    <w:p>
      <w:pPr>
        <w:pStyle w:val="FirstParagraph"/>
      </w:pPr>
    </w:p>
    <w:bookmarkStart w:id="440"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0"/>
    <w:bookmarkStart w:id="441"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1"/>
    <w:bookmarkEnd w:id="442"/>
    <w:bookmarkEnd w:id="443"/>
    <w:bookmarkStart w:id="451" w:name="meta-analise"/>
    <w:p>
      <w:pPr>
        <w:pStyle w:val="Titre1"/>
      </w:pPr>
      <w:r>
        <w:rPr>
          <w:bCs/>
          <w:b/>
        </w:rPr>
        <w:t xml:space="preserve">Meta-análise</w:t>
      </w:r>
    </w:p>
    <w:p>
      <w:pPr>
        <w:pStyle w:val="FirstParagraph"/>
      </w:pPr>
    </w:p>
    <w:bookmarkStart w:id="445" w:name="meta-analise"/>
    <w:p>
      <w:pPr>
        <w:pStyle w:val="Titre2"/>
      </w:pPr>
      <w:r>
        <w:t xml:space="preserve">Meta-análise</w:t>
      </w:r>
    </w:p>
    <w:p>
      <w:pPr>
        <w:pStyle w:val="FirstParagraph"/>
      </w:pPr>
    </w:p>
    <w:bookmarkStart w:id="444" w:name="o-que-é-meta-análise"/>
    <w:p>
      <w:pPr>
        <w:pStyle w:val="Titre3"/>
      </w:pPr>
      <w:r>
        <w:t xml:space="preserve">O que é meta-análise?</w:t>
      </w:r>
    </w:p>
    <w:p>
      <w:pPr>
        <w:numPr>
          <w:ilvl w:val="0"/>
          <w:numId w:val="1310"/>
        </w:numPr>
        <w:pStyle w:val="Compact"/>
      </w:pPr>
      <w:r>
        <w:t xml:space="preserve">.[]</w:t>
      </w:r>
    </w:p>
    <w:p>
      <w:pPr>
        <w:pStyle w:val="FirstParagraph"/>
      </w:pPr>
    </w:p>
    <w:bookmarkEnd w:id="444"/>
    <w:bookmarkEnd w:id="445"/>
    <w:bookmarkStart w:id="450" w:name="interpretacao"/>
    <w:p>
      <w:pPr>
        <w:pStyle w:val="Titre2"/>
      </w:pPr>
      <w:r>
        <w:t xml:space="preserve">Interpretação de efeitos em meta-análise</w:t>
      </w:r>
    </w:p>
    <w:p>
      <w:pPr>
        <w:pStyle w:val="FirstParagraph"/>
      </w:pPr>
    </w:p>
    <w:bookmarkStart w:id="446"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6"/>
    <w:bookmarkStart w:id="449"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49"/>
    <w:bookmarkEnd w:id="450"/>
    <w:bookmarkEnd w:id="451"/>
    <w:bookmarkStart w:id="452" w:name="parte-5---produção-científica"/>
    <w:p>
      <w:pPr>
        <w:pStyle w:val="Titre1"/>
      </w:pPr>
      <w:r>
        <w:rPr>
          <w:iCs/>
          <w:i/>
        </w:rPr>
        <w:t xml:space="preserve">Parte 5 - Produção Científica</w:t>
      </w:r>
    </w:p>
    <w:bookmarkEnd w:id="452"/>
    <w:bookmarkStart w:id="470"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16"/>
        </w:numPr>
      </w:pPr>
      <w:hyperlink r:id="rId459">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0">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1"/>
    <w:bookmarkEnd w:id="462"/>
    <w:bookmarkStart w:id="469" w:name="scripts-computacionais"/>
    <w:p>
      <w:pPr>
        <w:pStyle w:val="Titre2"/>
      </w:pPr>
      <w:r>
        <w:t xml:space="preserve">Scripts computacionais</w:t>
      </w:r>
    </w:p>
    <w:p>
      <w:pPr>
        <w:pStyle w:val="FirstParagraph"/>
      </w:pPr>
    </w:p>
    <w:bookmarkStart w:id="464" w:name="o-que-são-scripts"/>
    <w:p>
      <w:pPr>
        <w:pStyle w:val="Titre3"/>
      </w:pPr>
      <w:r>
        <w:t xml:space="preserve">O que são scripts?</w:t>
      </w:r>
    </w:p>
    <w:p>
      <w:pPr>
        <w:numPr>
          <w:ilvl w:val="0"/>
          <w:numId w:val="1317"/>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17"/>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1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3">
        <w:r>
          <w:rPr>
            <w:rStyle w:val="Lienhypertexte"/>
          </w:rPr>
          <w:t xml:space="preserve">CRAN</w:t>
        </w:r>
      </w:hyperlink>
      <w:r>
        <w:t xml:space="preserve">).</w:t>
      </w:r>
    </w:p>
    <w:p>
      <w:pPr>
        <w:pStyle w:val="FirstParagraph"/>
      </w:pPr>
    </w:p>
    <w:bookmarkEnd w:id="464"/>
    <w:bookmarkStart w:id="468" w:name="X7b3b6402a1c0a22a05b4721649d111a13af3fbf"/>
    <w:p>
      <w:pPr>
        <w:pStyle w:val="Titre3"/>
      </w:pPr>
      <w:r>
        <w:t xml:space="preserve">Quais práticas são recomendadas na redação de scripts?</w:t>
      </w:r>
    </w:p>
    <w:p>
      <w:pPr>
        <w:numPr>
          <w:ilvl w:val="0"/>
          <w:numId w:val="1318"/>
        </w:numPr>
      </w:pPr>
      <w:r>
        <w:t xml:space="preserve">Use nomes consistentes para as variáveis.</w:t>
      </w:r>
      <w:hyperlink w:anchor="ref-SchwabSimon2021">
        <w:r>
          <w:rPr>
            <w:rStyle w:val="Lienhypertexte"/>
            <w:vertAlign w:val="superscript"/>
          </w:rPr>
          <w:t xml:space="preserve">192</w:t>
        </w:r>
      </w:hyperlink>
    </w:p>
    <w:p>
      <w:pPr>
        <w:numPr>
          <w:ilvl w:val="0"/>
          <w:numId w:val="1318"/>
        </w:numPr>
      </w:pPr>
      <w:r>
        <w:t xml:space="preserve">Defina os tipos de variáveis adequadamente no banco de dados.</w:t>
      </w:r>
      <w:hyperlink w:anchor="ref-SchwabSimon2021">
        <w:r>
          <w:rPr>
            <w:rStyle w:val="Lienhypertexte"/>
            <w:vertAlign w:val="superscript"/>
          </w:rPr>
          <w:t xml:space="preserve">192</w:t>
        </w:r>
      </w:hyperlink>
    </w:p>
    <w:p>
      <w:pPr>
        <w:numPr>
          <w:ilvl w:val="0"/>
          <w:numId w:val="1318"/>
        </w:numPr>
      </w:pPr>
      <w:r>
        <w:t xml:space="preserve">Defina constantes - isto é, variáveis de valor fixo - ao invés de digitar valores.</w:t>
      </w:r>
      <w:hyperlink w:anchor="ref-SchwabSimon2021">
        <w:r>
          <w:rPr>
            <w:rStyle w:val="Lienhypertexte"/>
            <w:vertAlign w:val="superscript"/>
          </w:rPr>
          <w:t xml:space="preserve">192</w:t>
        </w:r>
      </w:hyperlink>
    </w:p>
    <w:p>
      <w:pPr>
        <w:numPr>
          <w:ilvl w:val="0"/>
          <w:numId w:val="1318"/>
        </w:numPr>
      </w:pPr>
      <w:r>
        <w:t xml:space="preserve">Use e cite os pacotes disponíveis para suas análises.</w:t>
      </w:r>
      <w:hyperlink w:anchor="ref-SchwabSimon2021">
        <w:r>
          <w:rPr>
            <w:rStyle w:val="Lienhypertexte"/>
            <w:vertAlign w:val="superscript"/>
          </w:rPr>
          <w:t xml:space="preserve">192</w:t>
        </w:r>
      </w:hyperlink>
    </w:p>
    <w:p>
      <w:pPr>
        <w:numPr>
          <w:ilvl w:val="0"/>
          <w:numId w:val="1318"/>
        </w:numPr>
      </w:pPr>
      <w:r>
        <w:t xml:space="preserve">Controle as versões do script.</w:t>
      </w:r>
      <w:hyperlink w:anchor="ref-SchwabSimon2021">
        <w:r>
          <w:rPr>
            <w:rStyle w:val="Lienhypertexte"/>
            <w:vertAlign w:val="superscript"/>
          </w:rPr>
          <w:t xml:space="preserve">192</w:t>
        </w:r>
      </w:hyperlink>
      <w:r>
        <w:rPr>
          <w:vertAlign w:val="superscript"/>
        </w:rPr>
        <w:t xml:space="preserve">,</w:t>
      </w:r>
      <w:hyperlink w:anchor="ref-Eglen2017">
        <w:r>
          <w:rPr>
            <w:rStyle w:val="Lienhypertexte"/>
            <w:vertAlign w:val="superscript"/>
          </w:rPr>
          <w:t xml:space="preserve">193</w:t>
        </w:r>
      </w:hyperlink>
    </w:p>
    <w:p>
      <w:pPr>
        <w:numPr>
          <w:ilvl w:val="0"/>
          <w:numId w:val="1318"/>
        </w:numPr>
      </w:pPr>
      <w:r>
        <w:t xml:space="preserve">Teste o script antes de sua utilização.</w:t>
      </w:r>
      <w:hyperlink w:anchor="ref-SchwabSimon2021">
        <w:r>
          <w:rPr>
            <w:rStyle w:val="Lienhypertexte"/>
            <w:vertAlign w:val="superscript"/>
          </w:rPr>
          <w:t xml:space="preserve">192</w:t>
        </w:r>
      </w:hyperlink>
    </w:p>
    <w:p>
      <w:pPr>
        <w:numPr>
          <w:ilvl w:val="0"/>
          <w:numId w:val="1318"/>
        </w:numPr>
      </w:pPr>
      <w:r>
        <w:t xml:space="preserve">Conduza revisão por pares do código durante a redação (digitação em dupla).</w:t>
      </w:r>
      <w:hyperlink w:anchor="ref-SchwabSimon2021">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194</w:t>
        </w:r>
      </w:hyperlink>
      <w:r>
        <w:t xml:space="preserve"> </w:t>
      </w:r>
      <w:r>
        <w:t xml:space="preserve">fornece a função</w:t>
      </w:r>
      <w:r>
        <w:t xml:space="preserve"> </w:t>
      </w:r>
      <w:hyperlink r:id="rId46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195</w:t>
        </w:r>
      </w:hyperlink>
      <w:r>
        <w:t xml:space="preserve"> </w:t>
      </w:r>
      <w:r>
        <w:t xml:space="preserve">fornece a função</w:t>
      </w:r>
      <w:r>
        <w:t xml:space="preserve"> </w:t>
      </w:r>
      <w:hyperlink r:id="rId46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196</w:t>
        </w:r>
      </w:hyperlink>
      <w:r>
        <w:t xml:space="preserve"> </w:t>
      </w:r>
      <w:r>
        <w:t xml:space="preserve">fornece a função</w:t>
      </w:r>
      <w:r>
        <w:t xml:space="preserve"> </w:t>
      </w:r>
      <w:hyperlink r:id="rId467">
        <w:r>
          <w:rPr>
            <w:rStyle w:val="Lienhypertexte"/>
            <w:iCs/>
            <w:i/>
          </w:rPr>
          <w:t xml:space="preserve">style_file</w:t>
        </w:r>
      </w:hyperlink>
      <w:r>
        <w:t xml:space="preserve"> </w:t>
      </w:r>
      <w:r>
        <w:t xml:space="preserve">para formatar um R script.</w:t>
      </w:r>
    </w:p>
    <w:p>
      <w:pPr>
        <w:pStyle w:val="Corpsdetexte"/>
      </w:pPr>
    </w:p>
    <w:bookmarkEnd w:id="468"/>
    <w:bookmarkEnd w:id="469"/>
    <w:bookmarkEnd w:id="470"/>
    <w:bookmarkStart w:id="496" w:name="download-de-r-scripts"/>
    <w:p>
      <w:pPr>
        <w:pStyle w:val="Titre1"/>
      </w:pPr>
      <w:r>
        <w:rPr>
          <w:bCs/>
          <w:b/>
        </w:rPr>
        <w:t xml:space="preserve">Download de R scripts</w:t>
      </w:r>
    </w:p>
    <w:p>
      <w:pPr>
        <w:pStyle w:val="FirstParagraph"/>
      </w:pPr>
    </w:p>
    <w:p>
      <w:pPr>
        <w:pStyle w:val="Corpsdetexte"/>
      </w:pPr>
    </w:p>
    <w:bookmarkStart w:id="472" w:name="concordancia-e-confiabilidade"/>
    <w:p>
      <w:pPr>
        <w:pStyle w:val="Titre2"/>
      </w:pPr>
      <w:r>
        <w:t xml:space="preserve">Concordância e Confiabilidade</w:t>
      </w:r>
    </w:p>
    <w:p>
      <w:pPr>
        <w:pStyle w:val="FirstParagraph"/>
      </w:pPr>
    </w:p>
    <w:p>
      <w:pPr>
        <w:numPr>
          <w:ilvl w:val="0"/>
          <w:numId w:val="1319"/>
        </w:numPr>
        <w:pStyle w:val="Compact"/>
      </w:pPr>
      <w:hyperlink r:id="rId471">
        <w:r>
          <w:rPr>
            <w:rStyle w:val="Lienhypertexte"/>
          </w:rPr>
          <w:t xml:space="preserve">reliability-kappa-icc.R</w:t>
        </w:r>
      </w:hyperlink>
    </w:p>
    <w:p>
      <w:pPr>
        <w:pStyle w:val="FirstParagraph"/>
      </w:pPr>
    </w:p>
    <w:p>
      <w:pPr>
        <w:pStyle w:val="Corpsdetexte"/>
      </w:pPr>
    </w:p>
    <w:bookmarkEnd w:id="472"/>
    <w:bookmarkStart w:id="477" w:name="descricao"/>
    <w:p>
      <w:pPr>
        <w:pStyle w:val="Titre2"/>
      </w:pPr>
      <w:r>
        <w:t xml:space="preserve">Descrição</w:t>
      </w:r>
    </w:p>
    <w:p>
      <w:pPr>
        <w:pStyle w:val="FirstParagraph"/>
      </w:pPr>
    </w:p>
    <w:p>
      <w:pPr>
        <w:numPr>
          <w:ilvl w:val="0"/>
          <w:numId w:val="1320"/>
        </w:numPr>
      </w:pPr>
      <w:hyperlink r:id="rId473">
        <w:r>
          <w:rPr>
            <w:rStyle w:val="Lienhypertexte"/>
          </w:rPr>
          <w:t xml:space="preserve">extracolumn-es.R</w:t>
        </w:r>
      </w:hyperlink>
    </w:p>
    <w:p>
      <w:pPr>
        <w:numPr>
          <w:ilvl w:val="0"/>
          <w:numId w:val="1320"/>
        </w:numPr>
      </w:pPr>
      <w:hyperlink r:id="rId474">
        <w:r>
          <w:rPr>
            <w:rStyle w:val="Lienhypertexte"/>
          </w:rPr>
          <w:t xml:space="preserve">extracolumn-N.R</w:t>
        </w:r>
      </w:hyperlink>
    </w:p>
    <w:p>
      <w:pPr>
        <w:numPr>
          <w:ilvl w:val="0"/>
          <w:numId w:val="1320"/>
        </w:numPr>
      </w:pPr>
      <w:hyperlink r:id="rId475">
        <w:r>
          <w:rPr>
            <w:rStyle w:val="Lienhypertexte"/>
          </w:rPr>
          <w:t xml:space="preserve">extracolumn-p.R</w:t>
        </w:r>
      </w:hyperlink>
    </w:p>
    <w:p>
      <w:pPr>
        <w:numPr>
          <w:ilvl w:val="0"/>
          <w:numId w:val="1320"/>
        </w:numPr>
      </w:pPr>
      <w:hyperlink r:id="rId476">
        <w:r>
          <w:rPr>
            <w:rStyle w:val="Lienhypertexte"/>
          </w:rPr>
          <w:t xml:space="preserve">pilotdata_gopal.R</w:t>
        </w:r>
      </w:hyperlink>
    </w:p>
    <w:p>
      <w:pPr>
        <w:pStyle w:val="FirstParagraph"/>
      </w:pPr>
    </w:p>
    <w:p>
      <w:pPr>
        <w:pStyle w:val="Corpsdetexte"/>
      </w:pPr>
    </w:p>
    <w:bookmarkEnd w:id="477"/>
    <w:bookmarkStart w:id="481" w:name="desempenho-diagnostico"/>
    <w:p>
      <w:pPr>
        <w:pStyle w:val="Titre2"/>
      </w:pPr>
      <w:r>
        <w:t xml:space="preserve">Desempenho diagnóstico</w:t>
      </w:r>
    </w:p>
    <w:p>
      <w:pPr>
        <w:pStyle w:val="FirstParagraph"/>
      </w:pPr>
    </w:p>
    <w:p>
      <w:pPr>
        <w:numPr>
          <w:ilvl w:val="0"/>
          <w:numId w:val="1321"/>
        </w:numPr>
      </w:pPr>
      <w:hyperlink r:id="rId478">
        <w:r>
          <w:rPr>
            <w:rStyle w:val="Lienhypertexte"/>
          </w:rPr>
          <w:t xml:space="preserve">diag-stats.R</w:t>
        </w:r>
      </w:hyperlink>
    </w:p>
    <w:p>
      <w:pPr>
        <w:numPr>
          <w:ilvl w:val="0"/>
          <w:numId w:val="1321"/>
        </w:numPr>
      </w:pPr>
      <w:hyperlink r:id="rId479">
        <w:r>
          <w:rPr>
            <w:rStyle w:val="Lienhypertexte"/>
          </w:rPr>
          <w:t xml:space="preserve">dtROC.R</w:t>
        </w:r>
      </w:hyperlink>
    </w:p>
    <w:p>
      <w:pPr>
        <w:numPr>
          <w:ilvl w:val="0"/>
          <w:numId w:val="1321"/>
        </w:numPr>
      </w:pPr>
      <w:hyperlink r:id="rId480">
        <w:r>
          <w:rPr>
            <w:rStyle w:val="Lienhypertexte"/>
          </w:rPr>
          <w:t xml:space="preserve">stROC.R</w:t>
        </w:r>
      </w:hyperlink>
    </w:p>
    <w:p>
      <w:pPr>
        <w:pStyle w:val="FirstParagraph"/>
      </w:pPr>
    </w:p>
    <w:p>
      <w:pPr>
        <w:pStyle w:val="Corpsdetexte"/>
      </w:pPr>
    </w:p>
    <w:bookmarkEnd w:id="481"/>
    <w:bookmarkStart w:id="488" w:name="ensaio-clinico-aleatorizado"/>
    <w:p>
      <w:pPr>
        <w:pStyle w:val="Titre2"/>
      </w:pPr>
      <w:r>
        <w:t xml:space="preserve">Ensaio clínico aleatorizado</w:t>
      </w:r>
    </w:p>
    <w:p>
      <w:pPr>
        <w:pStyle w:val="FirstParagraph"/>
      </w:pPr>
    </w:p>
    <w:p>
      <w:pPr>
        <w:numPr>
          <w:ilvl w:val="0"/>
          <w:numId w:val="1322"/>
        </w:numPr>
      </w:pPr>
      <w:hyperlink r:id="rId482">
        <w:r>
          <w:rPr>
            <w:rStyle w:val="Lienhypertexte"/>
          </w:rPr>
          <w:t xml:space="preserve">RCT-Figure1.R</w:t>
        </w:r>
      </w:hyperlink>
    </w:p>
    <w:p>
      <w:pPr>
        <w:numPr>
          <w:ilvl w:val="0"/>
          <w:numId w:val="1322"/>
        </w:numPr>
      </w:pPr>
      <w:hyperlink r:id="rId483">
        <w:r>
          <w:rPr>
            <w:rStyle w:val="Lienhypertexte"/>
          </w:rPr>
          <w:t xml:space="preserve">RCT-Missingness.R</w:t>
        </w:r>
      </w:hyperlink>
    </w:p>
    <w:p>
      <w:pPr>
        <w:numPr>
          <w:ilvl w:val="0"/>
          <w:numId w:val="1322"/>
        </w:numPr>
      </w:pPr>
      <w:hyperlink r:id="rId484">
        <w:r>
          <w:rPr>
            <w:rStyle w:val="Lienhypertexte"/>
          </w:rPr>
          <w:t xml:space="preserve">RCT-Table1.R</w:t>
        </w:r>
      </w:hyperlink>
    </w:p>
    <w:p>
      <w:pPr>
        <w:numPr>
          <w:ilvl w:val="0"/>
          <w:numId w:val="1322"/>
        </w:numPr>
      </w:pPr>
      <w:hyperlink r:id="rId485">
        <w:r>
          <w:rPr>
            <w:rStyle w:val="Lienhypertexte"/>
          </w:rPr>
          <w:t xml:space="preserve">RCT-Table2a.R</w:t>
        </w:r>
      </w:hyperlink>
    </w:p>
    <w:p>
      <w:pPr>
        <w:numPr>
          <w:ilvl w:val="0"/>
          <w:numId w:val="1322"/>
        </w:numPr>
      </w:pPr>
      <w:hyperlink r:id="rId486">
        <w:r>
          <w:rPr>
            <w:rStyle w:val="Lienhypertexte"/>
          </w:rPr>
          <w:t xml:space="preserve">RCT-Table2b.R</w:t>
        </w:r>
      </w:hyperlink>
    </w:p>
    <w:p>
      <w:pPr>
        <w:numPr>
          <w:ilvl w:val="0"/>
          <w:numId w:val="1322"/>
        </w:numPr>
      </w:pPr>
      <w:hyperlink r:id="rId487">
        <w:r>
          <w:rPr>
            <w:rStyle w:val="Lienhypertexte"/>
          </w:rPr>
          <w:t xml:space="preserve">RCT-Table3.R</w:t>
        </w:r>
      </w:hyperlink>
    </w:p>
    <w:p>
      <w:pPr>
        <w:pStyle w:val="FirstParagraph"/>
      </w:pPr>
    </w:p>
    <w:p>
      <w:pPr>
        <w:pStyle w:val="Corpsdetexte"/>
      </w:pPr>
    </w:p>
    <w:bookmarkEnd w:id="488"/>
    <w:bookmarkStart w:id="491" w:name="ensaio-cruzado"/>
    <w:p>
      <w:pPr>
        <w:pStyle w:val="Titre2"/>
      </w:pPr>
      <w:r>
        <w:t xml:space="preserve">Ensaio cruzado</w:t>
      </w:r>
    </w:p>
    <w:p>
      <w:pPr>
        <w:pStyle w:val="FirstParagraph"/>
      </w:pPr>
    </w:p>
    <w:p>
      <w:pPr>
        <w:numPr>
          <w:ilvl w:val="0"/>
          <w:numId w:val="1323"/>
        </w:numPr>
      </w:pPr>
      <w:hyperlink r:id="rId489">
        <w:r>
          <w:rPr>
            <w:rStyle w:val="Lienhypertexte"/>
          </w:rPr>
          <w:t xml:space="preserve">crossover.R</w:t>
        </w:r>
      </w:hyperlink>
    </w:p>
    <w:p>
      <w:pPr>
        <w:numPr>
          <w:ilvl w:val="0"/>
          <w:numId w:val="1323"/>
        </w:numPr>
      </w:pPr>
      <w:hyperlink r:id="rId490">
        <w:r>
          <w:rPr>
            <w:rStyle w:val="Lienhypertexte"/>
          </w:rPr>
          <w:t xml:space="preserve">RSTR-crossover-trial.R</w:t>
        </w:r>
      </w:hyperlink>
    </w:p>
    <w:p>
      <w:pPr>
        <w:pStyle w:val="FirstParagraph"/>
      </w:pPr>
    </w:p>
    <w:p>
      <w:pPr>
        <w:pStyle w:val="Corpsdetexte"/>
      </w:pPr>
    </w:p>
    <w:bookmarkEnd w:id="491"/>
    <w:bookmarkStart w:id="495" w:name="regressão"/>
    <w:p>
      <w:pPr>
        <w:pStyle w:val="Titre2"/>
      </w:pPr>
      <w:r>
        <w:t xml:space="preserve">Regressão</w:t>
      </w:r>
    </w:p>
    <w:p>
      <w:pPr>
        <w:pStyle w:val="FirstParagraph"/>
      </w:pPr>
    </w:p>
    <w:p>
      <w:pPr>
        <w:numPr>
          <w:ilvl w:val="0"/>
          <w:numId w:val="1324"/>
        </w:numPr>
      </w:pPr>
      <w:hyperlink r:id="rId492">
        <w:r>
          <w:rPr>
            <w:rStyle w:val="Lienhypertexte"/>
          </w:rPr>
          <w:t xml:space="preserve">mediation-analysis.R</w:t>
        </w:r>
      </w:hyperlink>
    </w:p>
    <w:p>
      <w:pPr>
        <w:numPr>
          <w:ilvl w:val="0"/>
          <w:numId w:val="1324"/>
        </w:numPr>
      </w:pPr>
      <w:hyperlink r:id="rId49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94">
        <w:r>
          <w:rPr>
            <w:rStyle w:val="Lienhypertexte"/>
            <w:iCs/>
            <w:i/>
          </w:rPr>
          <w:t xml:space="preserve">source</w:t>
        </w:r>
      </w:hyperlink>
      <w:r>
        <w:t xml:space="preserve"> </w:t>
      </w:r>
      <w:r>
        <w:t xml:space="preserve">para abrir um arquivo .R com script e executar seus comandos.</w:t>
      </w:r>
    </w:p>
    <w:p>
      <w:pPr>
        <w:pStyle w:val="Corpsdetexte"/>
      </w:pPr>
    </w:p>
    <w:bookmarkEnd w:id="495"/>
    <w:bookmarkEnd w:id="496"/>
    <w:bookmarkStart w:id="518" w:name="manuscritos-reprodutiveis"/>
    <w:p>
      <w:pPr>
        <w:pStyle w:val="Titre1"/>
      </w:pPr>
      <w:r>
        <w:rPr>
          <w:bCs/>
          <w:b/>
        </w:rPr>
        <w:t xml:space="preserve">Manuscritos reprodutíveis</w:t>
      </w:r>
    </w:p>
    <w:p>
      <w:pPr>
        <w:pStyle w:val="FirstParagraph"/>
      </w:pPr>
    </w:p>
    <w:bookmarkStart w:id="506" w:name="relatórios-dinamicos"/>
    <w:p>
      <w:pPr>
        <w:pStyle w:val="Titre2"/>
      </w:pPr>
      <w:r>
        <w:t xml:space="preserve">Manuscritos reprodutíveis</w:t>
      </w:r>
    </w:p>
    <w:p>
      <w:pPr>
        <w:pStyle w:val="FirstParagraph"/>
      </w:pPr>
    </w:p>
    <w:bookmarkStart w:id="497"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25"/>
        </w:numPr>
      </w:pPr>
      <w:r>
        <w:t xml:space="preserve">O trabalho com RMarkdown</w:t>
      </w:r>
      <w:hyperlink w:anchor="ref-R-rmarkdown">
        <w:r>
          <w:rPr>
            <w:rStyle w:val="Lienhypertexte"/>
            <w:vertAlign w:val="superscript"/>
          </w:rPr>
          <w:t xml:space="preserve">197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198</w:t>
        </w:r>
      </w:hyperlink>
    </w:p>
    <w:p>
      <w:pPr>
        <w:numPr>
          <w:ilvl w:val="0"/>
          <w:numId w:val="1325"/>
        </w:numPr>
      </w:pPr>
      <w:r>
        <w:t xml:space="preserve">O RMarkdown</w:t>
      </w:r>
      <w:hyperlink w:anchor="ref-R-rmarkdown">
        <w:r>
          <w:rPr>
            <w:rStyle w:val="Lienhypertexte"/>
            <w:vertAlign w:val="superscript"/>
          </w:rPr>
          <w:t xml:space="preserve">197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97"/>
    <w:bookmarkStart w:id="503"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199</w:t>
        </w:r>
      </w:hyperlink>
      <w:r>
        <w:t xml:space="preserve"> </w:t>
      </w:r>
      <w:r>
        <w:t xml:space="preserve">fornece as funções</w:t>
      </w:r>
      <w:r>
        <w:t xml:space="preserve"> </w:t>
      </w:r>
      <w:hyperlink r:id="rId498">
        <w:r>
          <w:rPr>
            <w:rStyle w:val="Lienhypertexte"/>
            <w:iCs/>
            <w:i/>
          </w:rPr>
          <w:t xml:space="preserve">rdocx_document</w:t>
        </w:r>
      </w:hyperlink>
      <w:r>
        <w:t xml:space="preserve"> </w:t>
      </w:r>
      <w:r>
        <w:t xml:space="preserve">e</w:t>
      </w:r>
      <w:r>
        <w:t xml:space="preserve"> </w:t>
      </w:r>
      <w:hyperlink r:id="rId49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200</w:t>
        </w:r>
      </w:hyperlink>
      <w:r>
        <w:t xml:space="preserve"> </w:t>
      </w:r>
      <w:r>
        <w:t xml:space="preserve">fornece as funções</w:t>
      </w:r>
      <w:r>
        <w:t xml:space="preserve"> </w:t>
      </w:r>
      <w:hyperlink r:id="rId500">
        <w:r>
          <w:rPr>
            <w:rStyle w:val="Lienhypertexte"/>
            <w:iCs/>
            <w:i/>
          </w:rPr>
          <w:t xml:space="preserve">pdf_book</w:t>
        </w:r>
      </w:hyperlink>
      <w:r>
        <w:t xml:space="preserve">,</w:t>
      </w:r>
      <w:r>
        <w:t xml:space="preserve"> </w:t>
      </w:r>
      <w:hyperlink r:id="rId501">
        <w:r>
          <w:rPr>
            <w:rStyle w:val="Lienhypertexte"/>
            <w:iCs/>
            <w:i/>
          </w:rPr>
          <w:t xml:space="preserve">bs4_book</w:t>
        </w:r>
      </w:hyperlink>
      <w:r>
        <w:t xml:space="preserve"> </w:t>
      </w:r>
      <w:r>
        <w:t xml:space="preserve">e</w:t>
      </w:r>
      <w:r>
        <w:t xml:space="preserve"> </w:t>
      </w:r>
      <w:hyperlink r:id="rId50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3"/>
    <w:bookmarkStart w:id="505"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202</w:t>
        </w:r>
      </w:hyperlink>
      <w:r>
        <w:t xml:space="preserve"> </w:t>
      </w:r>
      <w:r>
        <w:t xml:space="preserve">fornece a função</w:t>
      </w:r>
      <w:r>
        <w:t xml:space="preserve"> </w:t>
      </w:r>
      <w:hyperlink r:id="rId504">
        <w:r>
          <w:rPr>
            <w:rStyle w:val="Lienhypertexte"/>
            <w:iCs/>
            <w:i/>
          </w:rPr>
          <w:t xml:space="preserve">setup_projects</w:t>
        </w:r>
      </w:hyperlink>
      <w:r>
        <w:t xml:space="preserve"> </w:t>
      </w:r>
      <w:r>
        <w:t xml:space="preserve">para criar um projeto com arquivos organizados em diretórios.</w:t>
      </w:r>
    </w:p>
    <w:p>
      <w:pPr>
        <w:pStyle w:val="Corpsdetexte"/>
      </w:pPr>
    </w:p>
    <w:bookmarkEnd w:id="505"/>
    <w:bookmarkEnd w:id="506"/>
    <w:bookmarkStart w:id="511" w:name="compartilhamento"/>
    <w:p>
      <w:pPr>
        <w:pStyle w:val="Titre2"/>
      </w:pPr>
      <w:r>
        <w:t xml:space="preserve">Compartilhamento</w:t>
      </w:r>
    </w:p>
    <w:p>
      <w:pPr>
        <w:pStyle w:val="FirstParagraph"/>
      </w:pPr>
    </w:p>
    <w:bookmarkStart w:id="507" w:name="o-que-pode-ser-compartilhado"/>
    <w:p>
      <w:pPr>
        <w:pStyle w:val="Titre3"/>
      </w:pPr>
      <w:r>
        <w:t xml:space="preserve">O que pode ser compartilhado?</w:t>
      </w:r>
    </w:p>
    <w:p>
      <w:pPr>
        <w:numPr>
          <w:ilvl w:val="0"/>
          <w:numId w:val="1328"/>
        </w:numPr>
      </w:pPr>
      <w:r>
        <w:t xml:space="preserve">Idealmente, todos os scripts, pacotes/bibliotecas e dados necessários para outros reproduzirem seus dados.</w:t>
      </w:r>
      <w:hyperlink w:anchor="ref-Eglen2017">
        <w:r>
          <w:rPr>
            <w:rStyle w:val="Lienhypertexte"/>
            <w:vertAlign w:val="superscript"/>
          </w:rPr>
          <w:t xml:space="preserve">193</w:t>
        </w:r>
      </w:hyperlink>
    </w:p>
    <w:p>
      <w:pPr>
        <w:numPr>
          <w:ilvl w:val="0"/>
          <w:numId w:val="132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193</w:t>
        </w:r>
      </w:hyperlink>
    </w:p>
    <w:p>
      <w:pPr>
        <w:pStyle w:val="FirstParagraph"/>
      </w:pPr>
    </w:p>
    <w:bookmarkEnd w:id="507"/>
    <w:bookmarkStart w:id="508" w:name="X61f3cb5a945f3cb5c719a641ee54cf37a40b549"/>
    <w:p>
      <w:pPr>
        <w:pStyle w:val="Titre3"/>
      </w:pPr>
      <w:r>
        <w:t xml:space="preserve">Como preparar R scripts para compartilhamento?</w:t>
      </w:r>
    </w:p>
    <w:p>
      <w:pPr>
        <w:numPr>
          <w:ilvl w:val="0"/>
          <w:numId w:val="132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9"/>
        </w:numPr>
      </w:pPr>
      <w:r>
        <w:t xml:space="preserve">Crie links persistentes para versões do seu script.</w:t>
      </w:r>
      <w:hyperlink w:anchor="ref-Eglen2017">
        <w:r>
          <w:rPr>
            <w:rStyle w:val="Lienhypertexte"/>
            <w:vertAlign w:val="superscript"/>
          </w:rPr>
          <w:t xml:space="preserve">193</w:t>
        </w:r>
      </w:hyperlink>
    </w:p>
    <w:p>
      <w:pPr>
        <w:numPr>
          <w:ilvl w:val="0"/>
          <w:numId w:val="132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9"/>
        </w:numPr>
      </w:pPr>
      <w:r>
        <w:t xml:space="preserve">Escolha uma licença apropriada para garantir como outros usarão seus scripts.</w:t>
      </w:r>
      <w:hyperlink w:anchor="ref-Eglen2017">
        <w:r>
          <w:rPr>
            <w:rStyle w:val="Lienhypertexte"/>
            <w:vertAlign w:val="superscript"/>
          </w:rPr>
          <w:t xml:space="preserve">193</w:t>
        </w:r>
      </w:hyperlink>
    </w:p>
    <w:p>
      <w:pPr>
        <w:numPr>
          <w:ilvl w:val="0"/>
          <w:numId w:val="1329"/>
        </w:numPr>
      </w:pPr>
      <w:r>
        <w:t xml:space="preserve">Compartilhe todos os pacotes relacionados à sua análise.</w:t>
      </w:r>
      <w:hyperlink w:anchor="ref-Zhao2023">
        <w:r>
          <w:rPr>
            <w:rStyle w:val="Lienhypertexte"/>
            <w:vertAlign w:val="superscript"/>
          </w:rPr>
          <w:t xml:space="preserve">203</w:t>
        </w:r>
      </w:hyperlink>
    </w:p>
    <w:p>
      <w:pPr>
        <w:numPr>
          <w:ilvl w:val="0"/>
          <w:numId w:val="1329"/>
        </w:numPr>
      </w:pPr>
      <w:r>
        <w:t xml:space="preserve">Providencie a documentação sobre seu script (ex.: arquivo README).</w:t>
      </w:r>
      <w:hyperlink w:anchor="ref-Eglen2017">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66">
        <w:r>
          <w:rPr>
            <w:rStyle w:val="Lienhypertexte"/>
            <w:iCs/>
            <w:i/>
          </w:rPr>
          <w:t xml:space="preserve">set.seed</w:t>
        </w:r>
      </w:hyperlink>
      <w:r>
        <w:t xml:space="preserve"> </w:t>
      </w:r>
      <w:r>
        <w:t xml:space="preserve">para definir uma semente para o gerador de números aleatórios.</w:t>
      </w:r>
    </w:p>
    <w:p>
      <w:pPr>
        <w:pStyle w:val="Corpsdetexte"/>
      </w:pPr>
    </w:p>
    <w:bookmarkEnd w:id="508"/>
    <w:bookmarkStart w:id="510" w:name="o-que-incluir-no-arquivo-readme"/>
    <w:p>
      <w:pPr>
        <w:pStyle w:val="Titre3"/>
      </w:pPr>
      <w:r>
        <w:t xml:space="preserve">O que incluir no arquivo README?</w:t>
      </w:r>
    </w:p>
    <w:p>
      <w:pPr>
        <w:numPr>
          <w:ilvl w:val="0"/>
          <w:numId w:val="1330"/>
        </w:numPr>
      </w:pPr>
      <w:r>
        <w:t xml:space="preserve">Título do manuscrito.</w:t>
      </w:r>
      <w:hyperlink w:anchor="ref-hofner2015">
        <w:r>
          <w:rPr>
            <w:rStyle w:val="Lienhypertexte"/>
            <w:vertAlign w:val="superscript"/>
          </w:rPr>
          <w:t xml:space="preserve">41</w:t>
        </w:r>
      </w:hyperlink>
    </w:p>
    <w:p>
      <w:pPr>
        <w:numPr>
          <w:ilvl w:val="0"/>
          <w:numId w:val="1330"/>
        </w:numPr>
      </w:pPr>
      <w:r>
        <w:t xml:space="preserve">Autores do manuscrito.</w:t>
      </w:r>
      <w:hyperlink w:anchor="ref-hofner2015">
        <w:r>
          <w:rPr>
            <w:rStyle w:val="Lienhypertexte"/>
            <w:vertAlign w:val="superscript"/>
          </w:rPr>
          <w:t xml:space="preserve">41</w:t>
        </w:r>
      </w:hyperlink>
    </w:p>
    <w:p>
      <w:pPr>
        <w:numPr>
          <w:ilvl w:val="0"/>
          <w:numId w:val="133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3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30"/>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50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10"/>
    <w:bookmarkEnd w:id="511"/>
    <w:bookmarkStart w:id="517" w:name="exportar"/>
    <w:p>
      <w:pPr>
        <w:pStyle w:val="Titre2"/>
      </w:pPr>
      <w:r>
        <w:t xml:space="preserve">Exportando elementos</w:t>
      </w:r>
    </w:p>
    <w:p>
      <w:pPr>
        <w:pStyle w:val="FirstParagraph"/>
      </w:pPr>
    </w:p>
    <w:bookmarkStart w:id="5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512">
        <w:r>
          <w:rPr>
            <w:rStyle w:val="Lienhypertexte"/>
            <w:iCs/>
            <w:i/>
          </w:rPr>
          <w:t xml:space="preserve">as_flextable</w:t>
        </w:r>
      </w:hyperlink>
      <w:r>
        <w:t xml:space="preserve"> </w:t>
      </w:r>
      <w:r>
        <w:t xml:space="preserve">e</w:t>
      </w:r>
      <w:r>
        <w:t xml:space="preserve"> </w:t>
      </w:r>
      <w:hyperlink r:id="rId513">
        <w:r>
          <w:rPr>
            <w:rStyle w:val="Lienhypertexte"/>
            <w:iCs/>
            <w:i/>
          </w:rPr>
          <w:t xml:space="preserve">save_as_docx</w:t>
        </w:r>
      </w:hyperlink>
      <w:r>
        <w:t xml:space="preserve"> </w:t>
      </w:r>
      <w:r>
        <w:t xml:space="preserve">para salvar tabelas em formato DOCX.</w:t>
      </w:r>
    </w:p>
    <w:p>
      <w:pPr>
        <w:pStyle w:val="Corpsdetexte"/>
      </w:pPr>
    </w:p>
    <w:bookmarkEnd w:id="514"/>
    <w:bookmarkStart w:id="51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515">
        <w:r>
          <w:rPr>
            <w:rStyle w:val="Lienhypertexte"/>
            <w:iCs/>
            <w:i/>
          </w:rPr>
          <w:t xml:space="preserve">writeTIFF</w:t>
        </w:r>
      </w:hyperlink>
      <w:r>
        <w:t xml:space="preserve"> </w:t>
      </w:r>
      <w:r>
        <w:t xml:space="preserve">para exportar gráficos em formato TIFF.</w:t>
      </w:r>
    </w:p>
    <w:p>
      <w:pPr>
        <w:pStyle w:val="Corpsdetexte"/>
      </w:pPr>
    </w:p>
    <w:bookmarkEnd w:id="516"/>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134</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listas-de-verificação"/>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133</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3">
        <w:r>
          <w:rPr>
            <w:rStyle w:val="Lienhypertexte"/>
          </w:rPr>
          <w:t xml:space="preserve">10.4103/0972-6748.77642</w:t>
        </w:r>
      </w:hyperlink>
    </w:p>
    <w:bookmarkEnd w:id="564"/>
    <w:bookmarkStart w:id="566"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5">
        <w:r>
          <w:rPr>
            <w:rStyle w:val="Lienhypertexte"/>
          </w:rPr>
          <w:t xml:space="preserve">10.1136/bmj.h2622</w:t>
        </w:r>
      </w:hyperlink>
    </w:p>
    <w:bookmarkEnd w:id="566"/>
    <w:bookmarkStart w:id="568"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7">
        <w:r>
          <w:rPr>
            <w:rStyle w:val="Lienhypertexte"/>
          </w:rPr>
          <w:t xml:space="preserve">10.22454/PRiMER.2022.511416</w:t>
        </w:r>
      </w:hyperlink>
    </w:p>
    <w:bookmarkEnd w:id="568"/>
    <w:bookmarkStart w:id="570" w:name="ref-pwr"/>
    <w:p>
      <w:pPr>
        <w:pStyle w:val="Bibliographie"/>
      </w:pPr>
      <w:r>
        <w:t xml:space="preserve">9.</w:t>
      </w:r>
      <w:r>
        <w:t xml:space="preserve"> </w:t>
      </w:r>
      <w:r>
        <w:t xml:space="preserve">	</w:t>
      </w:r>
      <w:r>
        <w:t xml:space="preserve">Champely S. Pwr: Basic functions for power analysis. 2020.</w:t>
      </w:r>
      <w:r>
        <w:t xml:space="preserve"> </w:t>
      </w:r>
      <w:hyperlink r:id="rId569">
        <w:r>
          <w:rPr>
            <w:rStyle w:val="Lienhypertexte"/>
          </w:rPr>
          <w:t xml:space="preserve">https://CRAN.R-project.org/package=pwr.</w:t>
        </w:r>
      </w:hyperlink>
    </w:p>
    <w:bookmarkEnd w:id="570"/>
    <w:bookmarkStart w:id="572"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1">
        <w:r>
          <w:rPr>
            <w:rStyle w:val="Lienhypertexte"/>
          </w:rPr>
          <w:t xml:space="preserve">10.1093/aje/kwi014</w:t>
        </w:r>
      </w:hyperlink>
    </w:p>
    <w:bookmarkEnd w:id="572"/>
    <w:bookmarkStart w:id="574"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3">
        <w:r>
          <w:rPr>
            <w:rStyle w:val="Lienhypertexte"/>
          </w:rPr>
          <w:t xml:space="preserve">10.1037/0033-2909.97.1.129</w:t>
        </w:r>
      </w:hyperlink>
    </w:p>
    <w:bookmarkEnd w:id="574"/>
    <w:bookmarkStart w:id="576"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5">
        <w:r>
          <w:rPr>
            <w:rStyle w:val="Lienhypertexte"/>
          </w:rPr>
          <w:t xml:space="preserve">10.2307/3002000</w:t>
        </w:r>
      </w:hyperlink>
    </w:p>
    <w:bookmarkEnd w:id="576"/>
    <w:bookmarkStart w:id="578"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7">
        <w:r>
          <w:rPr>
            <w:rStyle w:val="Lienhypertexte"/>
          </w:rPr>
          <w:t xml:space="preserve">10.2307/1884324</w:t>
        </w:r>
      </w:hyperlink>
    </w:p>
    <w:bookmarkEnd w:id="578"/>
    <w:bookmarkStart w:id="580"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79">
        <w:r>
          <w:rPr>
            <w:rStyle w:val="Lienhypertexte"/>
          </w:rPr>
          <w:t xml:space="preserve">10.1080/00031305.1983.10482729</w:t>
        </w:r>
      </w:hyperlink>
    </w:p>
    <w:bookmarkEnd w:id="580"/>
    <w:bookmarkStart w:id="582"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1">
        <w:r>
          <w:rPr>
            <w:rStyle w:val="Lienhypertexte"/>
          </w:rPr>
          <w:t xml:space="preserve">10.2307/2685389</w:t>
        </w:r>
      </w:hyperlink>
    </w:p>
    <w:bookmarkEnd w:id="582"/>
    <w:bookmarkStart w:id="584"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3">
        <w:r>
          <w:rPr>
            <w:rStyle w:val="Lienhypertexte"/>
          </w:rPr>
          <w:t xml:space="preserve">10.1080/00031305.1992.10475881</w:t>
        </w:r>
      </w:hyperlink>
    </w:p>
    <w:bookmarkEnd w:id="584"/>
    <w:bookmarkStart w:id="586"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85">
        <w:r>
          <w:rPr>
            <w:rStyle w:val="Lienhypertexte"/>
          </w:rPr>
          <w:t xml:space="preserve">10.1093/biomet/44.1-2.187</w:t>
        </w:r>
      </w:hyperlink>
    </w:p>
    <w:bookmarkEnd w:id="586"/>
    <w:bookmarkStart w:id="588"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7">
        <w:r>
          <w:rPr>
            <w:rStyle w:val="Lienhypertexte"/>
          </w:rPr>
          <w:t xml:space="preserve">10.1037/h0025105</w:t>
        </w:r>
      </w:hyperlink>
    </w:p>
    <w:bookmarkEnd w:id="588"/>
    <w:bookmarkStart w:id="590"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89">
        <w:r>
          <w:rPr>
            <w:rStyle w:val="Lienhypertexte"/>
          </w:rPr>
          <w:t xml:space="preserve">10.1037/h0028108</w:t>
        </w:r>
      </w:hyperlink>
    </w:p>
    <w:bookmarkEnd w:id="590"/>
    <w:bookmarkStart w:id="592"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1">
        <w:r>
          <w:rPr>
            <w:rStyle w:val="Lienhypertexte"/>
          </w:rPr>
          <w:t xml:space="preserve">10.1111/j.2517-6161.1951.tb00088.x</w:t>
        </w:r>
      </w:hyperlink>
    </w:p>
    <w:bookmarkEnd w:id="592"/>
    <w:bookmarkStart w:id="594"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3">
        <w:r>
          <w:rPr>
            <w:rStyle w:val="Lienhypertexte"/>
          </w:rPr>
          <w:t xml:space="preserve">10.1080/01621459.1972.10482387</w:t>
        </w:r>
      </w:hyperlink>
    </w:p>
    <w:bookmarkEnd w:id="594"/>
    <w:bookmarkStart w:id="596"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95">
        <w:r>
          <w:rPr>
            <w:rStyle w:val="Lienhypertexte"/>
          </w:rPr>
          <w:t xml:space="preserve">10.1525/9780520313880-018</w:t>
        </w:r>
      </w:hyperlink>
    </w:p>
    <w:bookmarkEnd w:id="596"/>
    <w:bookmarkStart w:id="598"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7">
        <w:r>
          <w:rPr>
            <w:rStyle w:val="Lienhypertexte"/>
          </w:rPr>
          <w:t xml:space="preserve">10.2307/3619568</w:t>
        </w:r>
      </w:hyperlink>
    </w:p>
    <w:bookmarkEnd w:id="598"/>
    <w:bookmarkStart w:id="600"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99">
        <w:r>
          <w:rPr>
            <w:rStyle w:val="Lienhypertexte"/>
          </w:rPr>
          <w:t xml:space="preserve">10.1086/229693</w:t>
        </w:r>
      </w:hyperlink>
    </w:p>
    <w:bookmarkEnd w:id="600"/>
    <w:bookmarkStart w:id="60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1">
        <w:r>
          <w:rPr>
            <w:rStyle w:val="Lienhypertexte"/>
          </w:rPr>
          <w:t xml:space="preserve">10.1038/s41562-016-0021</w:t>
        </w:r>
      </w:hyperlink>
    </w:p>
    <w:bookmarkEnd w:id="602"/>
    <w:bookmarkStart w:id="604"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03">
        <w:r>
          <w:rPr>
            <w:rStyle w:val="Lienhypertexte"/>
          </w:rPr>
          <w:t xml:space="preserve">10.1111/j.1471-1842.2009.00848.x</w:t>
        </w:r>
      </w:hyperlink>
    </w:p>
    <w:bookmarkEnd w:id="604"/>
    <w:bookmarkStart w:id="606"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5">
        <w:r>
          <w:rPr>
            <w:rStyle w:val="Lienhypertexte"/>
          </w:rPr>
          <w:t xml:space="preserve">10.5152/balkanmedj.2014.1408</w:t>
        </w:r>
      </w:hyperlink>
    </w:p>
    <w:bookmarkEnd w:id="606"/>
    <w:bookmarkStart w:id="608"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7">
        <w:r>
          <w:rPr>
            <w:rStyle w:val="Lienhypertexte"/>
          </w:rPr>
          <w:t xml:space="preserve">10.5123/s1679-49742017000300022</w:t>
        </w:r>
      </w:hyperlink>
    </w:p>
    <w:bookmarkEnd w:id="608"/>
    <w:bookmarkStart w:id="610"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9">
        <w:r>
          <w:rPr>
            <w:rStyle w:val="Lienhypertexte"/>
          </w:rPr>
          <w:t xml:space="preserve">10.1016/j.jclinepi.2017.02.016</w:t>
        </w:r>
      </w:hyperlink>
    </w:p>
    <w:bookmarkEnd w:id="610"/>
    <w:bookmarkStart w:id="612"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11">
        <w:r>
          <w:rPr>
            <w:rStyle w:val="Lienhypertexte"/>
          </w:rPr>
          <w:t xml:space="preserve">10.1590/1980-265x-tce-2017-0311</w:t>
        </w:r>
      </w:hyperlink>
    </w:p>
    <w:bookmarkEnd w:id="612"/>
    <w:bookmarkStart w:id="614"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13">
        <w:r>
          <w:rPr>
            <w:rStyle w:val="Lienhypertexte"/>
          </w:rPr>
          <w:t xml:space="preserve">10.1053/j.semnuclmed.2018.11.005</w:t>
        </w:r>
      </w:hyperlink>
    </w:p>
    <w:bookmarkEnd w:id="614"/>
    <w:bookmarkStart w:id="616"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5">
        <w:r>
          <w:rPr>
            <w:rStyle w:val="Lienhypertexte"/>
          </w:rPr>
          <w:t xml:space="preserve">10.1002/ped4.12166</w:t>
        </w:r>
      </w:hyperlink>
    </w:p>
    <w:bookmarkEnd w:id="616"/>
    <w:bookmarkStart w:id="618"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7">
        <w:r>
          <w:rPr>
            <w:rStyle w:val="Lienhypertexte"/>
          </w:rPr>
          <w:t xml:space="preserve">10.1186/s12967-020-02540-4</w:t>
        </w:r>
      </w:hyperlink>
    </w:p>
    <w:bookmarkEnd w:id="618"/>
    <w:bookmarkStart w:id="620"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9">
        <w:r>
          <w:rPr>
            <w:rStyle w:val="Lienhypertexte"/>
          </w:rPr>
          <w:t xml:space="preserve">10.1016/j.jclinepi.2021.04.013</w:t>
        </w:r>
      </w:hyperlink>
    </w:p>
    <w:bookmarkEnd w:id="620"/>
    <w:bookmarkStart w:id="622"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21">
        <w:r>
          <w:rPr>
            <w:rStyle w:val="Lienhypertexte"/>
          </w:rPr>
          <w:t xml:space="preserve">10.1002/cjs.11719</w:t>
        </w:r>
      </w:hyperlink>
    </w:p>
    <w:bookmarkEnd w:id="622"/>
    <w:bookmarkStart w:id="624"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23">
        <w:r>
          <w:rPr>
            <w:rStyle w:val="Lienhypertexte"/>
          </w:rPr>
          <w:t xml:space="preserve">10.1016/j.jbusres.2021.04.070</w:t>
        </w:r>
      </w:hyperlink>
    </w:p>
    <w:bookmarkEnd w:id="624"/>
    <w:bookmarkStart w:id="626"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5">
        <w:r>
          <w:rPr>
            <w:rStyle w:val="Lienhypertexte"/>
          </w:rPr>
          <w:t xml:space="preserve">10.1002/joe.22229</w:t>
        </w:r>
      </w:hyperlink>
    </w:p>
    <w:bookmarkEnd w:id="626"/>
    <w:bookmarkStart w:id="628"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7">
        <w:r>
          <w:rPr>
            <w:rStyle w:val="Lienhypertexte"/>
          </w:rPr>
          <w:t xml:space="preserve">10.1146/annurev-polisci-041719-102556</w:t>
        </w:r>
      </w:hyperlink>
    </w:p>
    <w:bookmarkEnd w:id="628"/>
    <w:bookmarkStart w:id="630"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29">
        <w:r>
          <w:rPr>
            <w:rStyle w:val="Lienhypertexte"/>
          </w:rPr>
          <w:t xml:space="preserve">10.1093/aje/kws412</w:t>
        </w:r>
      </w:hyperlink>
    </w:p>
    <w:bookmarkEnd w:id="630"/>
    <w:bookmarkStart w:id="632"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1">
        <w:r>
          <w:rPr>
            <w:rStyle w:val="Lienhypertexte"/>
          </w:rPr>
          <w:t xml:space="preserve">10.1080/08989621.2016.1257387</w:t>
        </w:r>
      </w:hyperlink>
    </w:p>
    <w:bookmarkEnd w:id="632"/>
    <w:bookmarkStart w:id="634"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3">
        <w:r>
          <w:rPr>
            <w:rStyle w:val="Lienhypertexte"/>
          </w:rPr>
          <w:t xml:space="preserve">10.1002/bimj.201500156</w:t>
        </w:r>
      </w:hyperlink>
    </w:p>
    <w:bookmarkEnd w:id="634"/>
    <w:bookmarkStart w:id="636"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5">
        <w:r>
          <w:rPr>
            <w:rStyle w:val="Lienhypertexte"/>
          </w:rPr>
          <w:t xml:space="preserve">10.3389/fpsyg.2016.01079</w:t>
        </w:r>
      </w:hyperlink>
    </w:p>
    <w:bookmarkEnd w:id="636"/>
    <w:bookmarkStart w:id="638"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7">
        <w:r>
          <w:rPr>
            <w:rStyle w:val="Lienhypertexte"/>
          </w:rPr>
          <w:t xml:space="preserve">10.1136/bmj.314.7098.1874</w:t>
        </w:r>
      </w:hyperlink>
    </w:p>
    <w:bookmarkEnd w:id="638"/>
    <w:bookmarkStart w:id="640"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9">
        <w:r>
          <w:rPr>
            <w:rStyle w:val="Lienhypertexte"/>
          </w:rPr>
          <w:t xml:space="preserve">10.1136/bmj.300.6719.230</w:t>
        </w:r>
      </w:hyperlink>
    </w:p>
    <w:bookmarkEnd w:id="640"/>
    <w:bookmarkStart w:id="642"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41">
        <w:r>
          <w:rPr>
            <w:rStyle w:val="Lienhypertexte"/>
          </w:rPr>
          <w:t xml:space="preserve">10.1136/bmj.309.6962.1128</w:t>
        </w:r>
      </w:hyperlink>
    </w:p>
    <w:bookmarkEnd w:id="642"/>
    <w:bookmarkStart w:id="644"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44"/>
    <w:bookmarkStart w:id="646"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5">
        <w:r>
          <w:rPr>
            <w:rStyle w:val="Lienhypertexte"/>
          </w:rPr>
          <w:t xml:space="preserve">10.1177/10497323211015960</w:t>
        </w:r>
      </w:hyperlink>
    </w:p>
    <w:bookmarkEnd w:id="646"/>
    <w:bookmarkStart w:id="648"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7">
        <w:r>
          <w:rPr>
            <w:rStyle w:val="Lienhypertexte"/>
          </w:rPr>
          <w:t xml:space="preserve">10.1213/ane.0000000000002370</w:t>
        </w:r>
      </w:hyperlink>
    </w:p>
    <w:bookmarkEnd w:id="648"/>
    <w:bookmarkStart w:id="650"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49">
        <w:r>
          <w:rPr>
            <w:rStyle w:val="Lienhypertexte"/>
          </w:rPr>
          <w:t xml:space="preserve">10.1136/bmj.38977.682025.2c</w:t>
        </w:r>
      </w:hyperlink>
    </w:p>
    <w:bookmarkEnd w:id="650"/>
    <w:bookmarkStart w:id="651"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51"/>
    <w:bookmarkStart w:id="653"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2">
        <w:r>
          <w:rPr>
            <w:rStyle w:val="Lienhypertexte"/>
          </w:rPr>
          <w:t xml:space="preserve">10.1016/j.jclinepi.2022.08.016</w:t>
        </w:r>
      </w:hyperlink>
    </w:p>
    <w:bookmarkEnd w:id="653"/>
    <w:bookmarkStart w:id="655"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4">
        <w:r>
          <w:rPr>
            <w:rStyle w:val="Lienhypertexte"/>
          </w:rPr>
          <w:t xml:space="preserve">10.1002/bimj.202000196</w:t>
        </w:r>
      </w:hyperlink>
    </w:p>
    <w:bookmarkEnd w:id="655"/>
    <w:bookmarkStart w:id="657" w:name="ref-misty"/>
    <w:p>
      <w:pPr>
        <w:pStyle w:val="Bibliographie"/>
      </w:pPr>
      <w:r>
        <w:t xml:space="preserve">53.</w:t>
      </w:r>
      <w:r>
        <w:t xml:space="preserve"> </w:t>
      </w:r>
      <w:r>
        <w:t xml:space="preserve">	</w:t>
      </w:r>
      <w:r>
        <w:t xml:space="preserve">Yanagida T. Misty: Miscellaneous functions ’t. yanagida’. 2023.</w:t>
      </w:r>
      <w:r>
        <w:t xml:space="preserve"> </w:t>
      </w:r>
      <w:hyperlink r:id="rId656">
        <w:r>
          <w:rPr>
            <w:rStyle w:val="Lienhypertexte"/>
          </w:rPr>
          <w:t xml:space="preserve">https://CRAN.R-project.org/package=misty.</w:t>
        </w:r>
      </w:hyperlink>
    </w:p>
    <w:bookmarkEnd w:id="657"/>
    <w:bookmarkStart w:id="659"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8">
        <w:r>
          <w:rPr>
            <w:rStyle w:val="Lienhypertexte"/>
          </w:rPr>
          <w:t xml:space="preserve">10.1080/01621459.1988.10478722</w:t>
        </w:r>
      </w:hyperlink>
    </w:p>
    <w:bookmarkEnd w:id="659"/>
    <w:bookmarkStart w:id="660"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660"/>
    <w:bookmarkStart w:id="662"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61">
        <w:r>
          <w:rPr>
            <w:rStyle w:val="Lienhypertexte"/>
          </w:rPr>
          <w:t xml:space="preserve">10.1002/sim.9592</w:t>
        </w:r>
      </w:hyperlink>
    </w:p>
    <w:bookmarkEnd w:id="662"/>
    <w:bookmarkStart w:id="664"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3">
        <w:r>
          <w:rPr>
            <w:rStyle w:val="Lienhypertexte"/>
          </w:rPr>
          <w:t xml:space="preserve">10.18637/jss.v045.i03</w:t>
        </w:r>
      </w:hyperlink>
    </w:p>
    <w:bookmarkEnd w:id="664"/>
    <w:bookmarkStart w:id="666"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65">
        <w:r>
          <w:rPr>
            <w:rStyle w:val="Lienhypertexte"/>
          </w:rPr>
          <w:t xml:space="preserve">https://CRAN.R-project.org/package=miceadds.</w:t>
        </w:r>
      </w:hyperlink>
    </w:p>
    <w:bookmarkEnd w:id="666"/>
    <w:bookmarkStart w:id="668"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67">
        <w:r>
          <w:rPr>
            <w:rStyle w:val="Lienhypertexte"/>
          </w:rPr>
          <w:t xml:space="preserve">10.1136/bmjopen-2015-008431</w:t>
        </w:r>
      </w:hyperlink>
    </w:p>
    <w:bookmarkEnd w:id="668"/>
    <w:bookmarkStart w:id="670"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9">
        <w:r>
          <w:rPr>
            <w:rStyle w:val="Lienhypertexte"/>
          </w:rPr>
          <w:t xml:space="preserve">10.1371/journal.pcbi.1009819</w:t>
        </w:r>
      </w:hyperlink>
    </w:p>
    <w:bookmarkEnd w:id="670"/>
    <w:bookmarkStart w:id="671" w:name="ref-base-3"/>
    <w:p>
      <w:pPr>
        <w:pStyle w:val="Bibliographie"/>
      </w:pPr>
      <w:r>
        <w:t xml:space="preserve">61.</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71"/>
    <w:bookmarkStart w:id="673" w:name="ref-units"/>
    <w:p>
      <w:pPr>
        <w:pStyle w:val="Bibliographie"/>
      </w:pPr>
      <w:r>
        <w:t xml:space="preserve">62.</w:t>
      </w:r>
      <w:r>
        <w:t xml:space="preserve"> </w:t>
      </w:r>
      <w:r>
        <w:t xml:space="preserve">	</w:t>
      </w:r>
      <w:r>
        <w:t xml:space="preserve">Pebesma E, Mailund T, Hiebert J. Measurement units in</w:t>
      </w:r>
      <w:r>
        <w:t xml:space="preserve"> </w:t>
      </w:r>
      <w:r>
        <w:t xml:space="preserve">r</w:t>
      </w:r>
      <w:r>
        <w:t xml:space="preserve">. 2016;8. doi:</w:t>
      </w:r>
      <w:hyperlink r:id="rId672">
        <w:r>
          <w:rPr>
            <w:rStyle w:val="Lienhypertexte"/>
          </w:rPr>
          <w:t xml:space="preserve">10.32614/RJ-2016-061</w:t>
        </w:r>
      </w:hyperlink>
    </w:p>
    <w:bookmarkEnd w:id="673"/>
    <w:bookmarkStart w:id="675" w:name="ref-Hmisc"/>
    <w:p>
      <w:pPr>
        <w:pStyle w:val="Bibliographie"/>
      </w:pPr>
      <w:r>
        <w:t xml:space="preserve">63.</w:t>
      </w:r>
      <w:r>
        <w:t xml:space="preserve"> </w:t>
      </w:r>
      <w:r>
        <w:t xml:space="preserve">	</w:t>
      </w:r>
      <w:r>
        <w:t xml:space="preserve">Harrell Jr FE. Hmisc: Harrell miscellaneous. 2023.</w:t>
      </w:r>
      <w:r>
        <w:t xml:space="preserve"> </w:t>
      </w:r>
      <w:hyperlink r:id="rId674">
        <w:r>
          <w:rPr>
            <w:rStyle w:val="Lienhypertexte"/>
          </w:rPr>
          <w:t xml:space="preserve">https://CRAN.R-project.org/package=Hmisc.</w:t>
        </w:r>
      </w:hyperlink>
    </w:p>
    <w:bookmarkEnd w:id="675"/>
    <w:bookmarkStart w:id="677"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76">
        <w:r>
          <w:rPr>
            <w:rStyle w:val="Lienhypertexte"/>
          </w:rPr>
          <w:t xml:space="preserve">10.1136/bmj.318.7199.1667</w:t>
        </w:r>
      </w:hyperlink>
    </w:p>
    <w:bookmarkEnd w:id="677"/>
    <w:bookmarkStart w:id="679"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78">
        <w:r>
          <w:rPr>
            <w:rStyle w:val="Lienhypertexte"/>
          </w:rPr>
          <w:t xml:space="preserve">10.4103/0019-5049.190623</w:t>
        </w:r>
      </w:hyperlink>
    </w:p>
    <w:bookmarkEnd w:id="679"/>
    <w:bookmarkStart w:id="681"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80">
        <w:r>
          <w:rPr>
            <w:rStyle w:val="Lienhypertexte"/>
          </w:rPr>
          <w:t xml:space="preserve">10.1177/2192568217746998</w:t>
        </w:r>
      </w:hyperlink>
    </w:p>
    <w:bookmarkEnd w:id="681"/>
    <w:bookmarkStart w:id="683"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82">
        <w:r>
          <w:rPr>
            <w:rStyle w:val="Lienhypertexte"/>
          </w:rPr>
          <w:t xml:space="preserve">10.4103/idoj.idoj_468_18</w:t>
        </w:r>
      </w:hyperlink>
    </w:p>
    <w:bookmarkEnd w:id="683"/>
    <w:bookmarkStart w:id="685"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84">
        <w:r>
          <w:rPr>
            <w:rStyle w:val="Lienhypertexte"/>
          </w:rPr>
          <w:t xml:space="preserve">10.4103/0971-9784.148325</w:t>
        </w:r>
      </w:hyperlink>
    </w:p>
    <w:bookmarkEnd w:id="685"/>
    <w:bookmarkStart w:id="687"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86">
        <w:r>
          <w:rPr>
            <w:rStyle w:val="Lienhypertexte"/>
          </w:rPr>
          <w:t xml:space="preserve">10.1136/bmj.312.7033.770</w:t>
        </w:r>
      </w:hyperlink>
    </w:p>
    <w:bookmarkEnd w:id="687"/>
    <w:bookmarkStart w:id="689"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88">
        <w:r>
          <w:rPr>
            <w:rStyle w:val="Lienhypertexte"/>
          </w:rPr>
          <w:t xml:space="preserve">10.1002/pst.331</w:t>
        </w:r>
      </w:hyperlink>
    </w:p>
    <w:bookmarkEnd w:id="689"/>
    <w:bookmarkStart w:id="691"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90">
        <w:r>
          <w:rPr>
            <w:rStyle w:val="Lienhypertexte"/>
          </w:rPr>
          <w:t xml:space="preserve">10.7275/QBPC-GK17</w:t>
        </w:r>
      </w:hyperlink>
    </w:p>
    <w:bookmarkEnd w:id="691"/>
    <w:bookmarkStart w:id="693"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92">
        <w:r>
          <w:rPr>
            <w:rStyle w:val="Lienhypertexte"/>
          </w:rPr>
          <w:t xml:space="preserve">10.1111/j.2517-6161.1964.tb00553.x</w:t>
        </w:r>
      </w:hyperlink>
    </w:p>
    <w:bookmarkEnd w:id="693"/>
    <w:bookmarkStart w:id="695" w:name="ref-MASS"/>
    <w:p>
      <w:pPr>
        <w:pStyle w:val="Bibliographie"/>
      </w:pPr>
      <w:r>
        <w:t xml:space="preserve">73.</w:t>
      </w:r>
      <w:r>
        <w:t xml:space="preserve"> </w:t>
      </w:r>
      <w:r>
        <w:t xml:space="preserve">	</w:t>
      </w:r>
      <w:r>
        <w:t xml:space="preserve">Venables WN, Ripley BD. Modern applied statistics with s. 2002.</w:t>
      </w:r>
      <w:r>
        <w:t xml:space="preserve"> </w:t>
      </w:r>
      <w:hyperlink r:id="rId694">
        <w:r>
          <w:rPr>
            <w:rStyle w:val="Lienhypertexte"/>
          </w:rPr>
          <w:t xml:space="preserve">https://www.stats.ox.ac.uk/pub/MASS4/.</w:t>
        </w:r>
      </w:hyperlink>
    </w:p>
    <w:bookmarkEnd w:id="695"/>
    <w:bookmarkStart w:id="697"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96">
        <w:r>
          <w:rPr>
            <w:rStyle w:val="Lienhypertexte"/>
          </w:rPr>
          <w:t xml:space="preserve">10.1037/1082-989x.7.1.19</w:t>
        </w:r>
      </w:hyperlink>
    </w:p>
    <w:bookmarkEnd w:id="697"/>
    <w:bookmarkStart w:id="699"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98">
        <w:r>
          <w:rPr>
            <w:rStyle w:val="Lienhypertexte"/>
          </w:rPr>
          <w:t xml:space="preserve">10.1136/bmj.332.7549.1080</w:t>
        </w:r>
      </w:hyperlink>
    </w:p>
    <w:bookmarkEnd w:id="699"/>
    <w:bookmarkStart w:id="701"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00">
        <w:r>
          <w:rPr>
            <w:rStyle w:val="Lienhypertexte"/>
          </w:rPr>
          <w:t xml:space="preserve">10.1002/sim.2331</w:t>
        </w:r>
      </w:hyperlink>
    </w:p>
    <w:bookmarkEnd w:id="701"/>
    <w:bookmarkStart w:id="703"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02">
        <w:r>
          <w:rPr>
            <w:rStyle w:val="Lienhypertexte"/>
          </w:rPr>
          <w:t xml:space="preserve">10.1002/sim.6986</w:t>
        </w:r>
      </w:hyperlink>
    </w:p>
    <w:bookmarkEnd w:id="703"/>
    <w:bookmarkStart w:id="705"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04">
        <w:r>
          <w:rPr>
            <w:rStyle w:val="Lienhypertexte"/>
          </w:rPr>
          <w:t xml:space="preserve">10.1080/03610926.2016.1248783</w:t>
        </w:r>
      </w:hyperlink>
    </w:p>
    <w:bookmarkEnd w:id="705"/>
    <w:bookmarkStart w:id="707"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06">
        <w:r>
          <w:rPr>
            <w:rStyle w:val="Lienhypertexte"/>
          </w:rPr>
          <w:t xml:space="preserve">10.1186/1471-2288-12-21</w:t>
        </w:r>
      </w:hyperlink>
    </w:p>
    <w:bookmarkEnd w:id="707"/>
    <w:bookmarkStart w:id="709"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708">
        <w:r>
          <w:rPr>
            <w:rStyle w:val="Lienhypertexte"/>
          </w:rPr>
          <w:t xml:space="preserve">10.1002/1097-0142(1950)3:1&lt;32::aid-cncr2820030106&gt;3.0.co;2-3</w:t>
        </w:r>
      </w:hyperlink>
    </w:p>
    <w:bookmarkEnd w:id="709"/>
    <w:bookmarkStart w:id="711"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10">
        <w:r>
          <w:rPr>
            <w:rStyle w:val="Lienhypertexte"/>
          </w:rPr>
          <w:t xml:space="preserve">10.1016/j.csda.2006.12.030</w:t>
        </w:r>
      </w:hyperlink>
    </w:p>
    <w:bookmarkEnd w:id="711"/>
    <w:bookmarkStart w:id="713"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12">
        <w:r>
          <w:rPr>
            <w:rStyle w:val="Lienhypertexte"/>
          </w:rPr>
          <w:t xml:space="preserve">10.1080/14786440009463897</w:t>
        </w:r>
      </w:hyperlink>
    </w:p>
    <w:bookmarkEnd w:id="713"/>
    <w:bookmarkStart w:id="715"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14">
        <w:r>
          <w:rPr>
            <w:rStyle w:val="Lienhypertexte"/>
          </w:rPr>
          <w:t xml:space="preserve">10.1016/s0167-5877(00)00115-x</w:t>
        </w:r>
      </w:hyperlink>
    </w:p>
    <w:bookmarkEnd w:id="715"/>
    <w:bookmarkStart w:id="717"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16">
        <w:r>
          <w:rPr>
            <w:rStyle w:val="Lienhypertexte"/>
          </w:rPr>
          <w:t xml:space="preserve">10.1037/h0031619</w:t>
        </w:r>
      </w:hyperlink>
    </w:p>
    <w:bookmarkEnd w:id="717"/>
    <w:bookmarkStart w:id="718"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18"/>
    <w:bookmarkStart w:id="720" w:name="ref-kanji2006"/>
    <w:p>
      <w:pPr>
        <w:pStyle w:val="Bibliographie"/>
      </w:pPr>
      <w:r>
        <w:t xml:space="preserve">86.</w:t>
      </w:r>
      <w:r>
        <w:t xml:space="preserve"> </w:t>
      </w:r>
      <w:r>
        <w:t xml:space="preserve">	</w:t>
      </w:r>
      <w:r>
        <w:t xml:space="preserve">Kanji G. 100 statistical tests. 2006. doi:</w:t>
      </w:r>
      <w:hyperlink r:id="rId719">
        <w:r>
          <w:rPr>
            <w:rStyle w:val="Lienhypertexte"/>
          </w:rPr>
          <w:t xml:space="preserve">10.4135/9781849208499</w:t>
        </w:r>
      </w:hyperlink>
    </w:p>
    <w:bookmarkEnd w:id="720"/>
    <w:bookmarkStart w:id="722"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21">
        <w:r>
          <w:rPr>
            <w:rStyle w:val="Lienhypertexte"/>
          </w:rPr>
          <w:t xml:space="preserve">10.1152/advan.90123.2008</w:t>
        </w:r>
      </w:hyperlink>
    </w:p>
    <w:bookmarkEnd w:id="722"/>
    <w:bookmarkStart w:id="724"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23">
        <w:r>
          <w:rPr>
            <w:rStyle w:val="Lienhypertexte"/>
          </w:rPr>
          <w:t xml:space="preserve">10.1136/bmj.309.6960.996</w:t>
        </w:r>
      </w:hyperlink>
    </w:p>
    <w:bookmarkEnd w:id="724"/>
    <w:bookmarkStart w:id="725" w:name="ref-base"/>
    <w:p>
      <w:pPr>
        <w:pStyle w:val="Bibliographie"/>
      </w:pPr>
      <w:r>
        <w:t xml:space="preserve">89.</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725"/>
    <w:bookmarkStart w:id="727" w:name="ref-zuur2009"/>
    <w:p>
      <w:pPr>
        <w:pStyle w:val="Bibliographie"/>
      </w:pPr>
      <w:r>
        <w:t xml:space="preserve">90.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26">
        <w:r>
          <w:rPr>
            <w:rStyle w:val="Lienhypertexte"/>
          </w:rPr>
          <w:t xml:space="preserve">10.1111/j.2041-210x.2009.00001.x</w:t>
        </w:r>
      </w:hyperlink>
    </w:p>
    <w:bookmarkEnd w:id="727"/>
    <w:bookmarkStart w:id="729" w:name="ref-tierney2023"/>
    <w:p>
      <w:pPr>
        <w:pStyle w:val="Bibliographie"/>
      </w:pPr>
      <w:r>
        <w:t xml:space="preserve">91.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28">
        <w:r>
          <w:rPr>
            <w:rStyle w:val="Lienhypertexte"/>
          </w:rPr>
          <w:t xml:space="preserve">10.18637/jss.v105.i07</w:t>
        </w:r>
      </w:hyperlink>
    </w:p>
    <w:bookmarkEnd w:id="729"/>
    <w:bookmarkStart w:id="731" w:name="ref-DataEditR"/>
    <w:p>
      <w:pPr>
        <w:pStyle w:val="Bibliographie"/>
      </w:pPr>
      <w:r>
        <w:t xml:space="preserve">92.</w:t>
      </w:r>
      <w:r>
        <w:t xml:space="preserve"> </w:t>
      </w:r>
      <w:r>
        <w:t xml:space="preserve">	</w:t>
      </w:r>
      <w:r>
        <w:t xml:space="preserve">Hammill D. DataEditR: An interactive editor for viewing, entering, filtering &amp; editing data. 2022.</w:t>
      </w:r>
      <w:r>
        <w:t xml:space="preserve"> </w:t>
      </w:r>
      <w:hyperlink r:id="rId730">
        <w:r>
          <w:rPr>
            <w:rStyle w:val="Lienhypertexte"/>
          </w:rPr>
          <w:t xml:space="preserve">https://CRAN.R-project.org/package=DataEditR.</w:t>
        </w:r>
      </w:hyperlink>
    </w:p>
    <w:bookmarkEnd w:id="731"/>
    <w:bookmarkStart w:id="733" w:name="ref-broman2018"/>
    <w:p>
      <w:pPr>
        <w:pStyle w:val="Bibliographie"/>
      </w:pPr>
      <w:r>
        <w:t xml:space="preserve">93.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32">
        <w:r>
          <w:rPr>
            <w:rStyle w:val="Lienhypertexte"/>
          </w:rPr>
          <w:t xml:space="preserve">10.1080/00031305.2017.1375989</w:t>
        </w:r>
      </w:hyperlink>
    </w:p>
    <w:bookmarkEnd w:id="733"/>
    <w:bookmarkStart w:id="735" w:name="ref-Juluru2015"/>
    <w:p>
      <w:pPr>
        <w:pStyle w:val="Bibliographie"/>
      </w:pPr>
      <w:r>
        <w:t xml:space="preserve">94.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34">
        <w:r>
          <w:rPr>
            <w:rStyle w:val="Lienhypertexte"/>
          </w:rPr>
          <w:t xml:space="preserve">10.1016/j.acra.2015.08.024</w:t>
        </w:r>
      </w:hyperlink>
    </w:p>
    <w:bookmarkEnd w:id="735"/>
    <w:bookmarkStart w:id="737" w:name="ref-data.table"/>
    <w:p>
      <w:pPr>
        <w:pStyle w:val="Bibliographie"/>
      </w:pPr>
      <w:r>
        <w:t xml:space="preserve">95.</w:t>
      </w:r>
      <w:r>
        <w:t xml:space="preserve"> </w:t>
      </w:r>
      <w:r>
        <w:t xml:space="preserve">	</w:t>
      </w:r>
      <w:r>
        <w:t xml:space="preserve">Dowle M, Srinivasan A. Data.table: Extension of ‘data.frame‘. 2023.</w:t>
      </w:r>
      <w:r>
        <w:t xml:space="preserve"> </w:t>
      </w:r>
      <w:hyperlink r:id="rId736">
        <w:r>
          <w:rPr>
            <w:rStyle w:val="Lienhypertexte"/>
          </w:rPr>
          <w:t xml:space="preserve">https://CRAN.R-project.org/package=data.table.</w:t>
        </w:r>
      </w:hyperlink>
    </w:p>
    <w:bookmarkEnd w:id="737"/>
    <w:bookmarkStart w:id="739" w:name="ref-chatfield1986"/>
    <w:p>
      <w:pPr>
        <w:pStyle w:val="Bibliographie"/>
      </w:pPr>
      <w:r>
        <w:t xml:space="preserve">96.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38">
        <w:r>
          <w:rPr>
            <w:rStyle w:val="Lienhypertexte"/>
          </w:rPr>
          <w:t xml:space="preserve">10.1016/0377-2217(86)90209-2</w:t>
        </w:r>
      </w:hyperlink>
    </w:p>
    <w:bookmarkEnd w:id="739"/>
    <w:bookmarkStart w:id="741" w:name="ref-Ferketich1986"/>
    <w:p>
      <w:pPr>
        <w:pStyle w:val="Bibliographie"/>
      </w:pPr>
      <w:r>
        <w:t xml:space="preserve">97.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40">
        <w:r>
          <w:rPr>
            <w:rStyle w:val="Lienhypertexte"/>
          </w:rPr>
          <w:t xml:space="preserve">10.1177/019394598600800409</w:t>
        </w:r>
      </w:hyperlink>
    </w:p>
    <w:bookmarkEnd w:id="741"/>
    <w:bookmarkStart w:id="743" w:name="ref-Kerr1998"/>
    <w:p>
      <w:pPr>
        <w:pStyle w:val="Bibliographie"/>
      </w:pPr>
      <w:r>
        <w:t xml:space="preserve">98.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42">
        <w:r>
          <w:rPr>
            <w:rStyle w:val="Lienhypertexte"/>
          </w:rPr>
          <w:t xml:space="preserve">10.1207/s15327957pspr0203_4</w:t>
        </w:r>
      </w:hyperlink>
    </w:p>
    <w:bookmarkEnd w:id="743"/>
    <w:bookmarkStart w:id="745" w:name="ref-Landis2012"/>
    <w:p>
      <w:pPr>
        <w:pStyle w:val="Bibliographie"/>
      </w:pPr>
      <w:r>
        <w:t xml:space="preserve">99.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44">
        <w:r>
          <w:rPr>
            <w:rStyle w:val="Lienhypertexte"/>
          </w:rPr>
          <w:t xml:space="preserve">10.1038/nature11556</w:t>
        </w:r>
      </w:hyperlink>
    </w:p>
    <w:bookmarkEnd w:id="745"/>
    <w:bookmarkStart w:id="747" w:name="ref-huebner2016"/>
    <w:p>
      <w:pPr>
        <w:pStyle w:val="Bibliographie"/>
      </w:pPr>
      <w:r>
        <w:t xml:space="preserve">100.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46">
        <w:r>
          <w:rPr>
            <w:rStyle w:val="Lienhypertexte"/>
          </w:rPr>
          <w:t xml:space="preserve">10.1016/j.jtcvs.2015.09.085</w:t>
        </w:r>
      </w:hyperlink>
    </w:p>
    <w:bookmarkEnd w:id="747"/>
    <w:bookmarkStart w:id="749" w:name="ref-explore"/>
    <w:p>
      <w:pPr>
        <w:pStyle w:val="Bibliographie"/>
      </w:pPr>
      <w:r>
        <w:t xml:space="preserve">101.</w:t>
      </w:r>
      <w:r>
        <w:t xml:space="preserve"> </w:t>
      </w:r>
      <w:r>
        <w:t xml:space="preserve">	</w:t>
      </w:r>
      <w:r>
        <w:t xml:space="preserve">Krasser R. Explore: Simplifies exploratory data analysis. 2023.</w:t>
      </w:r>
      <w:r>
        <w:t xml:space="preserve"> </w:t>
      </w:r>
      <w:hyperlink r:id="rId748">
        <w:r>
          <w:rPr>
            <w:rStyle w:val="Lienhypertexte"/>
          </w:rPr>
          <w:t xml:space="preserve">https://CRAN.R-project.org/package=explore.</w:t>
        </w:r>
      </w:hyperlink>
    </w:p>
    <w:bookmarkEnd w:id="749"/>
    <w:bookmarkStart w:id="750"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50"/>
    <w:bookmarkStart w:id="752" w:name="ref-DataExplorer"/>
    <w:p>
      <w:pPr>
        <w:pStyle w:val="Bibliographie"/>
      </w:pPr>
      <w:r>
        <w:t xml:space="preserve">103.</w:t>
      </w:r>
      <w:r>
        <w:t xml:space="preserve"> </w:t>
      </w:r>
      <w:r>
        <w:t xml:space="preserve">	</w:t>
      </w:r>
      <w:r>
        <w:t xml:space="preserve">Cui B. DataExplorer: Automate data exploration and treatment. 2020.</w:t>
      </w:r>
      <w:r>
        <w:t xml:space="preserve"> </w:t>
      </w:r>
      <w:hyperlink r:id="rId751">
        <w:r>
          <w:rPr>
            <w:rStyle w:val="Lienhypertexte"/>
          </w:rPr>
          <w:t xml:space="preserve">https://CRAN.R-project.org/package=DataExplorer.</w:t>
        </w:r>
      </w:hyperlink>
    </w:p>
    <w:bookmarkEnd w:id="752"/>
    <w:bookmarkStart w:id="754" w:name="ref-Cummings2003"/>
    <w:p>
      <w:pPr>
        <w:pStyle w:val="Bibliographie"/>
      </w:pPr>
      <w:r>
        <w:t xml:space="preserve">104.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53">
        <w:r>
          <w:rPr>
            <w:rStyle w:val="Lienhypertexte"/>
          </w:rPr>
          <w:t xml:space="preserve">10.1001/archpedi.157.4.321</w:t>
        </w:r>
      </w:hyperlink>
    </w:p>
    <w:bookmarkEnd w:id="754"/>
    <w:bookmarkStart w:id="756" w:name="ref-Inskip2017"/>
    <w:p>
      <w:pPr>
        <w:pStyle w:val="Bibliographie"/>
      </w:pPr>
      <w:r>
        <w:t xml:space="preserve">105.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5">
        <w:r>
          <w:rPr>
            <w:rStyle w:val="Lienhypertexte"/>
          </w:rPr>
          <w:t xml:space="preserve">10.1186/s13690-017-0180-1</w:t>
        </w:r>
      </w:hyperlink>
    </w:p>
    <w:bookmarkEnd w:id="756"/>
    <w:bookmarkStart w:id="758"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7">
        <w:r>
          <w:rPr>
            <w:rStyle w:val="Lienhypertexte"/>
          </w:rPr>
          <w:t xml:space="preserve">10.18203/2349-3259.ijct20201720</w:t>
        </w:r>
      </w:hyperlink>
    </w:p>
    <w:bookmarkEnd w:id="758"/>
    <w:bookmarkStart w:id="760" w:name="ref-greenhalgh1997"/>
    <w:p>
      <w:pPr>
        <w:pStyle w:val="Bibliographie"/>
      </w:pPr>
      <w:r>
        <w:t xml:space="preserve">107.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9">
        <w:r>
          <w:rPr>
            <w:rStyle w:val="Lienhypertexte"/>
          </w:rPr>
          <w:t xml:space="preserve">10.1136/bmj.315.7104.364</w:t>
        </w:r>
      </w:hyperlink>
    </w:p>
    <w:bookmarkEnd w:id="760"/>
    <w:bookmarkStart w:id="762"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1">
        <w:r>
          <w:rPr>
            <w:rStyle w:val="Lienhypertexte"/>
          </w:rPr>
          <w:t xml:space="preserve">10.1016/j.jclinepi.2019.06.011</w:t>
        </w:r>
      </w:hyperlink>
    </w:p>
    <w:bookmarkEnd w:id="762"/>
    <w:bookmarkStart w:id="764" w:name="ref-Kwak2021"/>
    <w:p>
      <w:pPr>
        <w:pStyle w:val="Bibliographie"/>
      </w:pPr>
      <w:r>
        <w:t xml:space="preserve">109.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63">
        <w:r>
          <w:rPr>
            <w:rStyle w:val="Lienhypertexte"/>
          </w:rPr>
          <w:t xml:space="preserve">10.4097/kja.20582</w:t>
        </w:r>
      </w:hyperlink>
    </w:p>
    <w:bookmarkEnd w:id="764"/>
    <w:bookmarkStart w:id="766" w:name="ref-table1"/>
    <w:p>
      <w:pPr>
        <w:pStyle w:val="Bibliographie"/>
      </w:pPr>
      <w:r>
        <w:t xml:space="preserve">110.</w:t>
      </w:r>
      <w:r>
        <w:t xml:space="preserve"> </w:t>
      </w:r>
      <w:r>
        <w:t xml:space="preserve">	</w:t>
      </w:r>
      <w:r>
        <w:t xml:space="preserve">Rich B. table1: Tables of descriptive statistics in HTML. 2023.</w:t>
      </w:r>
      <w:r>
        <w:t xml:space="preserve"> </w:t>
      </w:r>
      <w:hyperlink r:id="rId765">
        <w:r>
          <w:rPr>
            <w:rStyle w:val="Lienhypertexte"/>
          </w:rPr>
          <w:t xml:space="preserve">https://CRAN.R-project.org/package=table1.</w:t>
        </w:r>
      </w:hyperlink>
    </w:p>
    <w:bookmarkEnd w:id="766"/>
    <w:bookmarkStart w:id="76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7">
        <w:r>
          <w:rPr>
            <w:rStyle w:val="Lienhypertexte"/>
          </w:rPr>
          <w:t xml:space="preserve">10.4097/kja.21508</w:t>
        </w:r>
      </w:hyperlink>
    </w:p>
    <w:bookmarkEnd w:id="768"/>
    <w:bookmarkStart w:id="770" w:name="ref-ggplot2"/>
    <w:p>
      <w:pPr>
        <w:pStyle w:val="Bibliographie"/>
      </w:pPr>
      <w:r>
        <w:t xml:space="preserve">112.</w:t>
      </w:r>
      <w:r>
        <w:t xml:space="preserve"> </w:t>
      </w:r>
      <w:r>
        <w:t xml:space="preserve">	</w:t>
      </w:r>
      <w:r>
        <w:t xml:space="preserve">Wickham H. ggplot2: Elegant graphics for data analysis. 2016.</w:t>
      </w:r>
      <w:r>
        <w:t xml:space="preserve"> </w:t>
      </w:r>
      <w:hyperlink r:id="rId769">
        <w:r>
          <w:rPr>
            <w:rStyle w:val="Lienhypertexte"/>
          </w:rPr>
          <w:t xml:space="preserve">https://ggplot2.tidyverse.org.</w:t>
        </w:r>
      </w:hyperlink>
    </w:p>
    <w:bookmarkEnd w:id="770"/>
    <w:bookmarkStart w:id="77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771">
        <w:r>
          <w:rPr>
            <w:rStyle w:val="Lienhypertexte"/>
          </w:rPr>
          <w:t xml:space="preserve">https://plotly-r.com.</w:t>
        </w:r>
      </w:hyperlink>
    </w:p>
    <w:bookmarkEnd w:id="772"/>
    <w:bookmarkStart w:id="77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773">
        <w:r>
          <w:rPr>
            <w:rStyle w:val="Lienhypertexte"/>
          </w:rPr>
          <w:t xml:space="preserve">https://github.com/taiyun/corrplot.</w:t>
        </w:r>
      </w:hyperlink>
    </w:p>
    <w:bookmarkEnd w:id="774"/>
    <w:bookmarkStart w:id="77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5">
        <w:r>
          <w:rPr>
            <w:rStyle w:val="Lienhypertexte"/>
          </w:rPr>
          <w:t xml:space="preserve">10.1083/jcb.200611141</w:t>
        </w:r>
      </w:hyperlink>
    </w:p>
    <w:bookmarkEnd w:id="776"/>
    <w:bookmarkStart w:id="77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7">
        <w:r>
          <w:rPr>
            <w:rStyle w:val="Lienhypertexte"/>
          </w:rPr>
          <w:t xml:space="preserve">10.1161/circulationaha.118.037777</w:t>
        </w:r>
      </w:hyperlink>
    </w:p>
    <w:bookmarkEnd w:id="778"/>
    <w:bookmarkStart w:id="78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779">
        <w:r>
          <w:rPr>
            <w:rStyle w:val="Lienhypertexte"/>
          </w:rPr>
          <w:t xml:space="preserve">https://CRAN.R-project.org/package=ggsci.</w:t>
        </w:r>
      </w:hyperlink>
    </w:p>
    <w:bookmarkEnd w:id="780"/>
    <w:bookmarkStart w:id="782" w:name="ref-goodman1999"/>
    <w:p>
      <w:pPr>
        <w:pStyle w:val="Bibliographie"/>
      </w:pPr>
      <w:r>
        <w:t xml:space="preserve">118.</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1">
        <w:r>
          <w:rPr>
            <w:rStyle w:val="Lienhypertexte"/>
          </w:rPr>
          <w:t xml:space="preserve">10.7326/0003-4819-130-12-199906150-00008</w:t>
        </w:r>
      </w:hyperlink>
    </w:p>
    <w:bookmarkEnd w:id="782"/>
    <w:bookmarkStart w:id="784"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3">
        <w:r>
          <w:rPr>
            <w:rStyle w:val="Lienhypertexte"/>
          </w:rPr>
          <w:t xml:space="preserve">10.1152/advan.90218.2008</w:t>
        </w:r>
      </w:hyperlink>
    </w:p>
    <w:bookmarkEnd w:id="784"/>
    <w:bookmarkStart w:id="786"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5">
        <w:r>
          <w:rPr>
            <w:rStyle w:val="Lienhypertexte"/>
          </w:rPr>
          <w:t xml:space="preserve">10.2147/clep.s142940</w:t>
        </w:r>
      </w:hyperlink>
    </w:p>
    <w:bookmarkEnd w:id="786"/>
    <w:bookmarkStart w:id="788" w:name="ref-altman1995"/>
    <w:p>
      <w:pPr>
        <w:pStyle w:val="Bibliographie"/>
      </w:pPr>
      <w:r>
        <w:t xml:space="preserve">121.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7">
        <w:r>
          <w:rPr>
            <w:rStyle w:val="Lienhypertexte"/>
          </w:rPr>
          <w:t xml:space="preserve">10.1136/bmj.311.7003.485</w:t>
        </w:r>
      </w:hyperlink>
    </w:p>
    <w:bookmarkEnd w:id="788"/>
    <w:bookmarkStart w:id="790" w:name="ref-goodman2016"/>
    <w:p>
      <w:pPr>
        <w:pStyle w:val="Bibliographie"/>
      </w:pPr>
      <w:r>
        <w:t xml:space="preserve">122.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89">
        <w:r>
          <w:rPr>
            <w:rStyle w:val="Lienhypertexte"/>
          </w:rPr>
          <w:t xml:space="preserve">10.1126/science.aaf5406</w:t>
        </w:r>
      </w:hyperlink>
    </w:p>
    <w:bookmarkEnd w:id="790"/>
    <w:bookmarkStart w:id="792" w:name="ref-aylmerfisher1926"/>
    <w:p>
      <w:pPr>
        <w:pStyle w:val="Bibliographie"/>
      </w:pPr>
      <w:r>
        <w:t xml:space="preserve">123.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1">
        <w:r>
          <w:rPr>
            <w:rStyle w:val="Lienhypertexte"/>
          </w:rPr>
          <w:t xml:space="preserve">10.23637/ROTHAMSTED.8V61Q</w:t>
        </w:r>
      </w:hyperlink>
    </w:p>
    <w:bookmarkEnd w:id="792"/>
    <w:bookmarkStart w:id="794" w:name="ref-lakens2018"/>
    <w:p>
      <w:pPr>
        <w:pStyle w:val="Bibliographie"/>
      </w:pPr>
      <w:r>
        <w:t xml:space="preserve">124.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3">
        <w:r>
          <w:rPr>
            <w:rStyle w:val="Lienhypertexte"/>
          </w:rPr>
          <w:t xml:space="preserve">10.1177/2515245918770963</w:t>
        </w:r>
      </w:hyperlink>
    </w:p>
    <w:bookmarkEnd w:id="794"/>
    <w:bookmarkStart w:id="796" w:name="ref-greenhalgh1997a"/>
    <w:p>
      <w:pPr>
        <w:pStyle w:val="Bibliographie"/>
      </w:pPr>
      <w:r>
        <w:t xml:space="preserve">125.</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5">
        <w:r>
          <w:rPr>
            <w:rStyle w:val="Lienhypertexte"/>
          </w:rPr>
          <w:t xml:space="preserve">10.1136/bmj.315.7105.422</w:t>
        </w:r>
      </w:hyperlink>
    </w:p>
    <w:bookmarkEnd w:id="796"/>
    <w:bookmarkStart w:id="798" w:name="ref-weintraub2016"/>
    <w:p>
      <w:pPr>
        <w:pStyle w:val="Bibliographie"/>
      </w:pPr>
      <w:r>
        <w:t xml:space="preserve">126.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7">
        <w:r>
          <w:rPr>
            <w:rStyle w:val="Lienhypertexte"/>
          </w:rPr>
          <w:t xml:space="preserve">10.1093/jisesa/iew092</w:t>
        </w:r>
      </w:hyperlink>
    </w:p>
    <w:bookmarkEnd w:id="798"/>
    <w:bookmarkStart w:id="800" w:name="ref-Sullivan2012"/>
    <w:p>
      <w:pPr>
        <w:pStyle w:val="Bibliographie"/>
      </w:pPr>
      <w:r>
        <w:t xml:space="preserve">127.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99">
        <w:r>
          <w:rPr>
            <w:rStyle w:val="Lienhypertexte"/>
          </w:rPr>
          <w:t xml:space="preserve">10.4300/jgme-d-12-00156.1</w:t>
        </w:r>
      </w:hyperlink>
    </w:p>
    <w:bookmarkEnd w:id="800"/>
    <w:bookmarkStart w:id="802" w:name="ref-wasserstein2016"/>
    <w:p>
      <w:pPr>
        <w:pStyle w:val="Bibliographie"/>
      </w:pPr>
      <w:r>
        <w:t xml:space="preserve">128.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1">
        <w:r>
          <w:rPr>
            <w:rStyle w:val="Lienhypertexte"/>
          </w:rPr>
          <w:t xml:space="preserve">10.1080/00031305.2016.1154108</w:t>
        </w:r>
      </w:hyperlink>
    </w:p>
    <w:bookmarkEnd w:id="802"/>
    <w:bookmarkStart w:id="80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3">
        <w:r>
          <w:rPr>
            <w:rStyle w:val="Lienhypertexte"/>
          </w:rPr>
          <w:t xml:space="preserve">10.1111/tri.12895</w:t>
        </w:r>
      </w:hyperlink>
    </w:p>
    <w:bookmarkEnd w:id="804"/>
    <w:bookmarkStart w:id="806" w:name="ref-Kim2015"/>
    <w:p>
      <w:pPr>
        <w:pStyle w:val="Bibliographie"/>
      </w:pPr>
      <w:r>
        <w:t xml:space="preserve">130.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5">
        <w:r>
          <w:rPr>
            <w:rStyle w:val="Lienhypertexte"/>
          </w:rPr>
          <w:t xml:space="preserve">10.5395/rde.2015.40.4.328</w:t>
        </w:r>
      </w:hyperlink>
    </w:p>
    <w:bookmarkEnd w:id="806"/>
    <w:bookmarkStart w:id="808" w:name="ref-heckman2022"/>
    <w:p>
      <w:pPr>
        <w:pStyle w:val="Bibliographie"/>
      </w:pPr>
      <w:r>
        <w:t xml:space="preserve">131.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07">
        <w:r>
          <w:rPr>
            <w:rStyle w:val="Lienhypertexte"/>
          </w:rPr>
          <w:t xml:space="preserve">10.3899/jrheum.211115</w:t>
        </w:r>
      </w:hyperlink>
    </w:p>
    <w:bookmarkEnd w:id="808"/>
    <w:bookmarkStart w:id="810" w:name="ref-Breznau2022"/>
    <w:p>
      <w:pPr>
        <w:pStyle w:val="Bibliographie"/>
      </w:pPr>
      <w:r>
        <w:t xml:space="preserve">132.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09">
        <w:r>
          <w:rPr>
            <w:rStyle w:val="Lienhypertexte"/>
          </w:rPr>
          <w:t xml:space="preserve">10.1073/pnas.2203150119</w:t>
        </w:r>
      </w:hyperlink>
    </w:p>
    <w:bookmarkEnd w:id="810"/>
    <w:bookmarkStart w:id="812" w:name="ref-dwivedi2019"/>
    <w:p>
      <w:pPr>
        <w:pStyle w:val="Bibliographie"/>
      </w:pPr>
      <w:r>
        <w:t xml:space="preserve">133.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1">
        <w:r>
          <w:rPr>
            <w:rStyle w:val="Lienhypertexte"/>
          </w:rPr>
          <w:t xml:space="preserve">10.1002/cnr2.1211</w:t>
        </w:r>
      </w:hyperlink>
    </w:p>
    <w:bookmarkEnd w:id="812"/>
    <w:bookmarkStart w:id="814" w:name="ref-Dwivedi2022"/>
    <w:p>
      <w:pPr>
        <w:pStyle w:val="Bibliographie"/>
      </w:pPr>
      <w:r>
        <w:t xml:space="preserve">134.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3">
        <w:r>
          <w:rPr>
            <w:rStyle w:val="Lienhypertexte"/>
          </w:rPr>
          <w:t xml:space="preserve">10.1136/jim-2022-002479</w:t>
        </w:r>
      </w:hyperlink>
    </w:p>
    <w:bookmarkEnd w:id="814"/>
    <w:bookmarkStart w:id="816" w:name="ref-Kim2017"/>
    <w:p>
      <w:pPr>
        <w:pStyle w:val="Bibliographie"/>
      </w:pPr>
      <w:r>
        <w:t xml:space="preserve">135.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5">
        <w:r>
          <w:rPr>
            <w:rStyle w:val="Lienhypertexte"/>
          </w:rPr>
          <w:t xml:space="preserve">10.1016/j.jid.2017.08.007</w:t>
        </w:r>
      </w:hyperlink>
    </w:p>
    <w:bookmarkEnd w:id="816"/>
    <w:bookmarkStart w:id="818" w:name="ref-marusteri2010"/>
    <w:p>
      <w:pPr>
        <w:pStyle w:val="Bibliographie"/>
      </w:pPr>
      <w:r>
        <w:t xml:space="preserve">136.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17">
        <w:r>
          <w:rPr>
            <w:rStyle w:val="Lienhypertexte"/>
          </w:rPr>
          <w:t xml:space="preserve">10.11613/bm.2010.004</w:t>
        </w:r>
      </w:hyperlink>
    </w:p>
    <w:bookmarkEnd w:id="818"/>
    <w:bookmarkStart w:id="820" w:name="ref-mishra2019"/>
    <w:p>
      <w:pPr>
        <w:pStyle w:val="Bibliographie"/>
      </w:pPr>
      <w:r>
        <w:t xml:space="preserve">137.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19">
        <w:r>
          <w:rPr>
            <w:rStyle w:val="Lienhypertexte"/>
          </w:rPr>
          <w:t xml:space="preserve">10.4103/aca.aca_248_18</w:t>
        </w:r>
      </w:hyperlink>
    </w:p>
    <w:bookmarkEnd w:id="820"/>
    <w:bookmarkStart w:id="822" w:name="ref-ray2021"/>
    <w:p>
      <w:pPr>
        <w:pStyle w:val="Bibliographie"/>
      </w:pPr>
      <w:r>
        <w:t xml:space="preserve">138.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1">
        <w:r>
          <w:rPr>
            <w:rStyle w:val="Lienhypertexte"/>
          </w:rPr>
          <w:t xml:space="preserve">10.4103/jfmpc.jfmpc_433_21</w:t>
        </w:r>
      </w:hyperlink>
    </w:p>
    <w:bookmarkEnd w:id="822"/>
    <w:bookmarkStart w:id="824" w:name="ref-nayak2011"/>
    <w:p>
      <w:pPr>
        <w:pStyle w:val="Bibliographie"/>
      </w:pPr>
      <w:r>
        <w:t xml:space="preserve">139.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3">
        <w:r>
          <w:rPr>
            <w:rStyle w:val="Lienhypertexte"/>
          </w:rPr>
          <w:t xml:space="preserve">10.4103/0301-4738.77005</w:t>
        </w:r>
      </w:hyperlink>
    </w:p>
    <w:bookmarkEnd w:id="824"/>
    <w:bookmarkStart w:id="826" w:name="ref-shankar2014"/>
    <w:p>
      <w:pPr>
        <w:pStyle w:val="Bibliographie"/>
      </w:pPr>
      <w:r>
        <w:t xml:space="preserve">140.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5">
        <w:r>
          <w:rPr>
            <w:rStyle w:val="Lienhypertexte"/>
          </w:rPr>
          <w:t xml:space="preserve">10.1016/j.injr.2014.04.002</w:t>
        </w:r>
      </w:hyperlink>
    </w:p>
    <w:bookmarkEnd w:id="826"/>
    <w:bookmarkStart w:id="828" w:name="ref-cocor-4"/>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8"/>
    <w:bookmarkStart w:id="829" w:name="ref-cocor"/>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9"/>
    <w:bookmarkStart w:id="831"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0">
        <w:r>
          <w:rPr>
            <w:rStyle w:val="Lienhypertexte"/>
          </w:rPr>
          <w:t xml:space="preserve">10.1177/8756479308317006</w:t>
        </w:r>
      </w:hyperlink>
    </w:p>
    <w:bookmarkEnd w:id="831"/>
    <w:bookmarkStart w:id="833"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2">
        <w:r>
          <w:rPr>
            <w:rStyle w:val="Lienhypertexte"/>
          </w:rPr>
          <w:t xml:space="preserve">10.1111/test.12307</w:t>
        </w:r>
      </w:hyperlink>
    </w:p>
    <w:bookmarkEnd w:id="833"/>
    <w:bookmarkStart w:id="835"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4">
        <w:r>
          <w:rPr>
            <w:rStyle w:val="Lienhypertexte"/>
          </w:rPr>
          <w:t xml:space="preserve">10.11613/bm.2013.018</w:t>
        </w:r>
      </w:hyperlink>
    </w:p>
    <w:bookmarkEnd w:id="835"/>
    <w:bookmarkStart w:id="837"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36">
        <w:r>
          <w:rPr>
            <w:rStyle w:val="Lienhypertexte"/>
          </w:rPr>
          <w:t xml:space="preserve">10.5395/rde.2017.42.2.152</w:t>
        </w:r>
      </w:hyperlink>
    </w:p>
    <w:bookmarkEnd w:id="837"/>
    <w:bookmarkStart w:id="839"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38">
        <w:r>
          <w:rPr>
            <w:rStyle w:val="Lienhypertexte"/>
          </w:rPr>
          <w:t xml:space="preserve">10.32614/RJ-2021-053</w:t>
        </w:r>
      </w:hyperlink>
    </w:p>
    <w:bookmarkEnd w:id="839"/>
    <w:bookmarkStart w:id="841" w:name="ref-bandoli2018"/>
    <w:p>
      <w:pPr>
        <w:pStyle w:val="Bibliographie"/>
      </w:pPr>
      <w:r>
        <w:t xml:space="preserve">148.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0">
        <w:r>
          <w:rPr>
            <w:rStyle w:val="Lienhypertexte"/>
          </w:rPr>
          <w:t xml:space="preserve">10.1111/ppe.12474</w:t>
        </w:r>
      </w:hyperlink>
    </w:p>
    <w:bookmarkEnd w:id="841"/>
    <w:bookmarkStart w:id="843"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2">
        <w:r>
          <w:rPr>
            <w:rStyle w:val="Lienhypertexte"/>
          </w:rPr>
          <w:t xml:space="preserve">10.1080/01621459.1957.10501412</w:t>
        </w:r>
      </w:hyperlink>
    </w:p>
    <w:bookmarkEnd w:id="843"/>
    <w:bookmarkStart w:id="845"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4">
        <w:r>
          <w:rPr>
            <w:rStyle w:val="Lienhypertexte"/>
          </w:rPr>
          <w:t xml:space="preserve">10.1136/adc.73.3.270</w:t>
        </w:r>
      </w:hyperlink>
    </w:p>
    <w:bookmarkEnd w:id="845"/>
    <w:bookmarkStart w:id="847"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46">
        <w:r>
          <w:rPr>
            <w:rStyle w:val="Lienhypertexte"/>
          </w:rPr>
          <w:t xml:space="preserve">https://CRAN.R-project.org/package=fastDummies.</w:t>
        </w:r>
      </w:hyperlink>
    </w:p>
    <w:bookmarkEnd w:id="847"/>
    <w:bookmarkStart w:id="84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8">
        <w:r>
          <w:rPr>
            <w:rStyle w:val="Lienhypertexte"/>
          </w:rPr>
          <w:t xml:space="preserve">10.2105/ajph.2012.300897</w:t>
        </w:r>
      </w:hyperlink>
    </w:p>
    <w:bookmarkEnd w:id="849"/>
    <w:bookmarkStart w:id="85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50">
        <w:r>
          <w:rPr>
            <w:rStyle w:val="Lienhypertexte"/>
          </w:rPr>
          <w:t xml:space="preserve">10.18637/jss.v103.i01</w:t>
        </w:r>
      </w:hyperlink>
    </w:p>
    <w:bookmarkEnd w:id="851"/>
    <w:bookmarkStart w:id="853"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2">
        <w:r>
          <w:rPr>
            <w:rStyle w:val="Lienhypertexte"/>
          </w:rPr>
          <w:t xml:space="preserve">10.1016/j.jclinepi.2023.09.005</w:t>
        </w:r>
      </w:hyperlink>
    </w:p>
    <w:bookmarkEnd w:id="853"/>
    <w:bookmarkStart w:id="855"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4">
        <w:r>
          <w:rPr>
            <w:rStyle w:val="Lienhypertexte"/>
          </w:rPr>
          <w:t xml:space="preserve">10.1136/bmj.313.7055.486</w:t>
        </w:r>
      </w:hyperlink>
    </w:p>
    <w:bookmarkEnd w:id="855"/>
    <w:bookmarkStart w:id="857"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56">
        <w:r>
          <w:rPr>
            <w:rStyle w:val="Lienhypertexte"/>
          </w:rPr>
          <w:t xml:space="preserve">10.1037/0022-3514.51.6.1173</w:t>
        </w:r>
      </w:hyperlink>
    </w:p>
    <w:bookmarkEnd w:id="857"/>
    <w:bookmarkStart w:id="85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8">
        <w:r>
          <w:rPr>
            <w:rStyle w:val="Lienhypertexte"/>
          </w:rPr>
          <w:t xml:space="preserve">10.1093/ije/7.4.373</w:t>
        </w:r>
      </w:hyperlink>
    </w:p>
    <w:bookmarkEnd w:id="859"/>
    <w:bookmarkStart w:id="86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60">
        <w:r>
          <w:rPr>
            <w:rStyle w:val="Lienhypertexte"/>
          </w:rPr>
          <w:t xml:space="preserve">10.1016/0895-4356(96)00025-x</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SchwabSimon2021"/>
    <w:p>
      <w:pPr>
        <w:pStyle w:val="Bibliographie"/>
      </w:pPr>
      <w:r>
        <w:t xml:space="preserve">192.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25">
        <w:r>
          <w:rPr>
            <w:rStyle w:val="Lienhypertexte"/>
          </w:rPr>
          <w:t xml:space="preserve">10.5167/UZH-205154</w:t>
        </w:r>
      </w:hyperlink>
    </w:p>
    <w:bookmarkEnd w:id="926"/>
    <w:bookmarkStart w:id="928" w:name="ref-Eglen2017"/>
    <w:p>
      <w:pPr>
        <w:pStyle w:val="Bibliographie"/>
      </w:pPr>
      <w:r>
        <w:t xml:space="preserve">193.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27">
        <w:r>
          <w:rPr>
            <w:rStyle w:val="Lienhypertexte"/>
          </w:rPr>
          <w:t xml:space="preserve">10.1038/nn.4550</w:t>
        </w:r>
      </w:hyperlink>
    </w:p>
    <w:bookmarkEnd w:id="928"/>
    <w:bookmarkStart w:id="930" w:name="ref-grateful"/>
    <w:p>
      <w:pPr>
        <w:pStyle w:val="Bibliographie"/>
      </w:pPr>
      <w:r>
        <w:t xml:space="preserve">194.</w:t>
      </w:r>
      <w:r>
        <w:t xml:space="preserve"> </w:t>
      </w:r>
      <w:r>
        <w:t xml:space="preserve">	</w:t>
      </w:r>
      <w:r>
        <w:t xml:space="preserve">Francisco Rodríguez-Sánchez, Connor P. Jackson, Shaurita D. Hutchins. Grateful: Facilitate citation of r packages. 2023.</w:t>
      </w:r>
      <w:r>
        <w:t xml:space="preserve"> </w:t>
      </w:r>
      <w:hyperlink r:id="rId929">
        <w:r>
          <w:rPr>
            <w:rStyle w:val="Lienhypertexte"/>
          </w:rPr>
          <w:t xml:space="preserve">https://github.com/Pakillo/grateful.</w:t>
        </w:r>
      </w:hyperlink>
    </w:p>
    <w:bookmarkEnd w:id="930"/>
    <w:bookmarkStart w:id="932" w:name="ref-formatR"/>
    <w:p>
      <w:pPr>
        <w:pStyle w:val="Bibliographie"/>
      </w:pPr>
      <w:r>
        <w:t xml:space="preserve">195.</w:t>
      </w:r>
      <w:r>
        <w:t xml:space="preserve"> </w:t>
      </w:r>
      <w:r>
        <w:t xml:space="preserve">	</w:t>
      </w:r>
      <w:r>
        <w:t xml:space="preserve">Xie Y. formatR: Format r code automatically. 2022.</w:t>
      </w:r>
      <w:r>
        <w:t xml:space="preserve"> </w:t>
      </w:r>
      <w:hyperlink r:id="rId931">
        <w:r>
          <w:rPr>
            <w:rStyle w:val="Lienhypertexte"/>
          </w:rPr>
          <w:t xml:space="preserve">https://CRAN.R-project.org/package=formatR.</w:t>
        </w:r>
      </w:hyperlink>
    </w:p>
    <w:bookmarkEnd w:id="932"/>
    <w:bookmarkStart w:id="934" w:name="ref-styler"/>
    <w:p>
      <w:pPr>
        <w:pStyle w:val="Bibliographie"/>
      </w:pPr>
      <w:r>
        <w:t xml:space="preserve">196.</w:t>
      </w:r>
      <w:r>
        <w:t xml:space="preserve"> </w:t>
      </w:r>
      <w:r>
        <w:t xml:space="preserve">	</w:t>
      </w:r>
      <w:r>
        <w:t xml:space="preserve">Müller K, Walthert L. Styler: Non-invasive pretty printing of r code. 2023.</w:t>
      </w:r>
      <w:r>
        <w:t xml:space="preserve"> </w:t>
      </w:r>
      <w:hyperlink r:id="rId933">
        <w:r>
          <w:rPr>
            <w:rStyle w:val="Lienhypertexte"/>
          </w:rPr>
          <w:t xml:space="preserve">https://CRAN.R-project.org/package=styler.</w:t>
        </w:r>
      </w:hyperlink>
    </w:p>
    <w:bookmarkEnd w:id="934"/>
    <w:bookmarkStart w:id="936" w:name="ref-R-rmarkdown"/>
    <w:p>
      <w:pPr>
        <w:pStyle w:val="Bibliographie"/>
      </w:pPr>
      <w:r>
        <w:t xml:space="preserve">197.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35">
        <w:r>
          <w:rPr>
            <w:rStyle w:val="Lienhypertexte"/>
          </w:rPr>
          <w:t xml:space="preserve">https://CRAN.R-project.org/package=rmarkdown.</w:t>
        </w:r>
      </w:hyperlink>
    </w:p>
    <w:bookmarkEnd w:id="936"/>
    <w:bookmarkStart w:id="938" w:name="ref-holmes2021"/>
    <w:p>
      <w:pPr>
        <w:pStyle w:val="Bibliographie"/>
      </w:pPr>
      <w:r>
        <w:t xml:space="preserve">198.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37">
        <w:r>
          <w:rPr>
            <w:rStyle w:val="Lienhypertexte"/>
          </w:rPr>
          <w:t xml:space="preserve">10.1016/j.jmsacl.2021.09.002</w:t>
        </w:r>
      </w:hyperlink>
    </w:p>
    <w:bookmarkEnd w:id="938"/>
    <w:bookmarkStart w:id="940" w:name="ref-officedown"/>
    <w:p>
      <w:pPr>
        <w:pStyle w:val="Bibliographie"/>
      </w:pPr>
      <w:r>
        <w:t xml:space="preserve">199.</w:t>
      </w:r>
      <w:r>
        <w:t xml:space="preserve"> </w:t>
      </w:r>
      <w:r>
        <w:t xml:space="preserve">	</w:t>
      </w:r>
      <w:r>
        <w:t xml:space="preserve">Gohel D, Ross N. Officedown: Enhanced ’r markdown’ format for ’word’ and ’PowerPoint’. 2023.</w:t>
      </w:r>
      <w:r>
        <w:t xml:space="preserve"> </w:t>
      </w:r>
      <w:hyperlink r:id="rId939">
        <w:r>
          <w:rPr>
            <w:rStyle w:val="Lienhypertexte"/>
          </w:rPr>
          <w:t xml:space="preserve">https://CRAN.R-project.org/package=officedown.</w:t>
        </w:r>
      </w:hyperlink>
    </w:p>
    <w:bookmarkEnd w:id="940"/>
    <w:bookmarkStart w:id="942" w:name="ref-bookdown"/>
    <w:p>
      <w:pPr>
        <w:pStyle w:val="Bibliographie"/>
      </w:pPr>
      <w:r>
        <w:t xml:space="preserve">200.</w:t>
      </w:r>
      <w:r>
        <w:t xml:space="preserve"> </w:t>
      </w:r>
      <w:r>
        <w:t xml:space="preserve">	</w:t>
      </w:r>
      <w:r>
        <w:t xml:space="preserve">Xie Y. Bookdown: Authoring books and technical documents with r markdown. 2023.</w:t>
      </w:r>
      <w:r>
        <w:t xml:space="preserve"> </w:t>
      </w:r>
      <w:hyperlink r:id="rId941">
        <w:r>
          <w:rPr>
            <w:rStyle w:val="Lienhypertexte"/>
          </w:rPr>
          <w:t xml:space="preserve">https://github.com/rstudio/bookdown.</w:t>
        </w:r>
      </w:hyperlink>
    </w:p>
    <w:bookmarkEnd w:id="942"/>
    <w:bookmarkStart w:id="944" w:name="ref-ioannidis2014"/>
    <w:p>
      <w:pPr>
        <w:pStyle w:val="Bibliographie"/>
      </w:pPr>
      <w:r>
        <w:t xml:space="preserve">201.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43">
        <w:r>
          <w:rPr>
            <w:rStyle w:val="Lienhypertexte"/>
          </w:rPr>
          <w:t xml:space="preserve">10.1371/journal.pmed.1001747</w:t>
        </w:r>
      </w:hyperlink>
    </w:p>
    <w:bookmarkEnd w:id="944"/>
    <w:bookmarkStart w:id="946" w:name="ref-projects"/>
    <w:p>
      <w:pPr>
        <w:pStyle w:val="Bibliographie"/>
      </w:pPr>
      <w:r>
        <w:t xml:space="preserve">202.</w:t>
      </w:r>
      <w:r>
        <w:t xml:space="preserve"> </w:t>
      </w:r>
      <w:r>
        <w:t xml:space="preserve">	</w:t>
      </w:r>
      <w:r>
        <w:t xml:space="preserve">Krieger N, Perzynski A, Dalton J. Projects: A project infrastructure for researchers. 2021.</w:t>
      </w:r>
      <w:r>
        <w:t xml:space="preserve"> </w:t>
      </w:r>
      <w:hyperlink r:id="rId945">
        <w:r>
          <w:rPr>
            <w:rStyle w:val="Lienhypertexte"/>
          </w:rPr>
          <w:t xml:space="preserve">https://CRAN.R-project.org/package=projects.</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2023-10-20T14:29:44Z</dcterms:created>
  <dcterms:modified xsi:type="dcterms:W3CDTF">2023-10-20T11:29:45Z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