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12/10/2023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131p.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egorização-de-uma-variável"/>
    <w:p>
      <w:pPr>
        <w:pStyle w:val="Titre3"/>
      </w:pPr>
      <w:r>
        <w:t xml:space="preserve">O que é categorização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variáveis na escala de medida original.</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incomum que exerce influência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clínico-aleatorizado"/>
    <w:p>
      <w:pPr>
        <w:pStyle w:val="Titre1"/>
      </w:pPr>
      <w:r>
        <w:rPr>
          <w:bCs/>
          <w:b/>
        </w:rPr>
        <w:t xml:space="preserve">Ensaio clínico aleatorizado</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3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94231f82-c439-4756-b7b2-b5a3ca10bd90"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4231f82-c439-4756-b7b2-b5a3ca10bd90"/>
      <w:r>
        <w:rPr>
          <w:rFonts/>
          <w:b w:val="true"/>
        </w:rPr>
        <w:t xml:space="preserve">: </w:t>
      </w:r>
      <w:r>
        <w:t xml:space="preserve">Mapa mental da relação entre o pensamento estatístico e o pensamento metodológico.</w:t>
      </w:r>
      <w:hyperlink w:anchor="ref-munafò2017">
        <w:r>
          <w:rPr>
            <w:rStyle w:val="Lienhypertexte"/>
            <w:vertAlign w:val="superscript"/>
          </w:rPr>
          <w:t xml:space="preserve">107</w:t>
        </w:r>
      </w:hyperlink>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108</w:t>
        </w:r>
      </w:hyperlink>
    </w:p>
    <w:p>
      <w:pPr>
        <w:numPr>
          <w:ilvl w:val="0"/>
          <w:numId w:val="1156"/>
        </w:numPr>
      </w:pPr>
      <w:r>
        <w:t xml:space="preserve">.</w:t>
      </w:r>
      <w:hyperlink w:anchor="ref-Dwivedi2022">
        <w:r>
          <w:rPr>
            <w:rStyle w:val="Lienhypertexte"/>
            <w:vertAlign w:val="superscript"/>
          </w:rPr>
          <w:t xml:space="preserve">109</w:t>
        </w:r>
      </w:hyperlink>
    </w:p>
    <w:p>
      <w:pPr>
        <w:numPr>
          <w:ilvl w:val="0"/>
          <w:numId w:val="1156"/>
        </w:numPr>
      </w:pPr>
      <w:r>
        <w:t xml:space="preserve">.</w:t>
      </w:r>
      <w:hyperlink w:anchor="ref-Kim2017">
        <w:r>
          <w:rPr>
            <w:rStyle w:val="Lienhypertexte"/>
            <w:vertAlign w:val="superscript"/>
          </w:rPr>
          <w:t xml:space="preserve">110</w:t>
        </w:r>
      </w:hyperlink>
    </w:p>
    <w:p>
      <w:pPr>
        <w:numPr>
          <w:ilvl w:val="0"/>
          <w:numId w:val="1156"/>
        </w:numPr>
      </w:pPr>
      <w:r>
        <w:t xml:space="preserve">.</w:t>
      </w:r>
      <w:hyperlink w:anchor="ref-marusteri2010">
        <w:r>
          <w:rPr>
            <w:rStyle w:val="Lienhypertexte"/>
            <w:vertAlign w:val="superscript"/>
          </w:rPr>
          <w:t xml:space="preserve">111</w:t>
        </w:r>
      </w:hyperlink>
    </w:p>
    <w:p>
      <w:pPr>
        <w:numPr>
          <w:ilvl w:val="0"/>
          <w:numId w:val="1156"/>
        </w:numPr>
      </w:pPr>
      <w:r>
        <w:t xml:space="preserve">.</w:t>
      </w:r>
      <w:hyperlink w:anchor="ref-mishra2019">
        <w:r>
          <w:rPr>
            <w:rStyle w:val="Lienhypertexte"/>
            <w:vertAlign w:val="superscript"/>
          </w:rPr>
          <w:t xml:space="preserve">112</w:t>
        </w:r>
      </w:hyperlink>
    </w:p>
    <w:p>
      <w:pPr>
        <w:numPr>
          <w:ilvl w:val="0"/>
          <w:numId w:val="1156"/>
        </w:numPr>
      </w:pPr>
      <w:r>
        <w:t xml:space="preserve">.</w:t>
      </w:r>
      <w:hyperlink w:anchor="ref-ray2021">
        <w:r>
          <w:rPr>
            <w:rStyle w:val="Lienhypertexte"/>
            <w:vertAlign w:val="superscript"/>
          </w:rPr>
          <w:t xml:space="preserve">113</w:t>
        </w:r>
      </w:hyperlink>
    </w:p>
    <w:p>
      <w:pPr>
        <w:numPr>
          <w:ilvl w:val="0"/>
          <w:numId w:val="1156"/>
        </w:numPr>
      </w:pPr>
      <w:r>
        <w:t xml:space="preserve">.</w:t>
      </w:r>
      <w:hyperlink w:anchor="ref-nayak2011">
        <w:r>
          <w:rPr>
            <w:rStyle w:val="Lienhypertexte"/>
            <w:vertAlign w:val="superscript"/>
          </w:rPr>
          <w:t xml:space="preserve">114</w:t>
        </w:r>
      </w:hyperlink>
    </w:p>
    <w:p>
      <w:pPr>
        <w:numPr>
          <w:ilvl w:val="0"/>
          <w:numId w:val="1156"/>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2" w:name="analise-exploratoria-dados"/>
    <w:p>
      <w:pPr>
        <w:pStyle w:val="Titre1"/>
      </w:pPr>
      <w:r>
        <w:rPr>
          <w:bCs/>
          <w:b/>
        </w:rPr>
        <w:t xml:space="preserve">Análise exploratória de dados</w:t>
      </w:r>
    </w:p>
    <w:p>
      <w:pPr>
        <w:pStyle w:val="FirstParagraph"/>
      </w:pPr>
    </w:p>
    <w:bookmarkStart w:id="261" w:name="analise-exploratoria"/>
    <w:p>
      <w:pPr>
        <w:pStyle w:val="Titre2"/>
      </w:pPr>
      <w:r>
        <w:t xml:space="preserve">Análise exploratória de dados</w:t>
      </w:r>
    </w:p>
    <w:p>
      <w:pPr>
        <w:pStyle w:val="FirstParagraph"/>
      </w:pPr>
    </w:p>
    <w:bookmarkStart w:id="255" w:name="o-que-é-análise-exploratória-de-dados"/>
    <w:p>
      <w:pPr>
        <w:pStyle w:val="Titre3"/>
      </w:pPr>
      <w:r>
        <w:t xml:space="preserve">O que é análise exploratória de dados?</w:t>
      </w:r>
    </w:p>
    <w:p>
      <w:pPr>
        <w:numPr>
          <w:ilvl w:val="0"/>
          <w:numId w:val="1157"/>
        </w:numPr>
      </w:pPr>
      <w:r>
        <w:t xml:space="preserve">Análise exploratória de dados consiste em um processo iterativo de elaboração e interpretação de síntese de dados, tabelas e gráficos, considerando os aspectos teóricos do estudo.</w:t>
      </w:r>
      <w:hyperlink w:anchor="ref-Ferketich1986">
        <w:r>
          <w:rPr>
            <w:rStyle w:val="Lienhypertexte"/>
            <w:vertAlign w:val="superscript"/>
          </w:rPr>
          <w:t xml:space="preserve">61</w:t>
        </w:r>
      </w:hyperlink>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pStyle w:val="FirstParagraph"/>
      </w:pPr>
    </w:p>
    <w:bookmarkEnd w:id="255"/>
    <w:bookmarkStart w:id="257" w:name="X95721fda20f2b869e5e22523bea4ea2df22b2bd"/>
    <w:p>
      <w:pPr>
        <w:pStyle w:val="Titre3"/>
      </w:pPr>
      <w:r>
        <w:t xml:space="preserve">Por que conduzir a análise exploratória de dados?</w:t>
      </w:r>
    </w:p>
    <w:p>
      <w:pPr>
        <w:numPr>
          <w:ilvl w:val="0"/>
          <w:numId w:val="115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56</w:t>
        </w:r>
      </w:hyperlink>
    </w:p>
    <w:p>
      <w:pPr>
        <w:numPr>
          <w:ilvl w:val="0"/>
          <w:numId w:val="1158"/>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bookmarkEnd w:id="257"/>
    <w:bookmarkStart w:id="260" w:name="X6a589b5db795c98eb201621fae09281907216c8"/>
    <w:p>
      <w:pPr>
        <w:pStyle w:val="Titre3"/>
      </w:pPr>
      <w:r>
        <w:t xml:space="preserve">Quais etapas constituem a análise exploratória de dados?</w:t>
      </w:r>
    </w:p>
    <w:p>
      <w:pPr>
        <w:numPr>
          <w:ilvl w:val="0"/>
          <w:numId w:val="115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numPr>
          <w:ilvl w:val="0"/>
          <w:numId w:val="115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61</w:t>
        </w:r>
      </w:hyperlink>
    </w:p>
    <w:p>
      <w:pPr>
        <w:numPr>
          <w:ilvl w:val="1"/>
          <w:numId w:val="1160"/>
        </w:numPr>
      </w:pPr>
      <w:r>
        <w:t xml:space="preserve">Boxplots</w:t>
      </w:r>
    </w:p>
    <w:p>
      <w:pPr>
        <w:numPr>
          <w:ilvl w:val="1"/>
          <w:numId w:val="116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1"/>
        </w:numPr>
      </w:pPr>
      <w:r>
        <w:t xml:space="preserve">Verifique a homocedasticidade (homogeneidade da variância):</w:t>
      </w:r>
      <w:hyperlink w:anchor="ref-zuur2009">
        <w:r>
          <w:rPr>
            <w:rStyle w:val="Lienhypertexte"/>
            <w:vertAlign w:val="superscript"/>
          </w:rPr>
          <w:t xml:space="preserve">56</w:t>
        </w:r>
      </w:hyperlink>
    </w:p>
    <w:p>
      <w:pPr>
        <w:numPr>
          <w:ilvl w:val="1"/>
          <w:numId w:val="1162"/>
        </w:numPr>
      </w:pPr>
      <w:r>
        <w:t xml:space="preserve">Boxplots condicionais (por fator de análise)</w:t>
      </w:r>
    </w:p>
    <w:p>
      <w:pPr>
        <w:numPr>
          <w:ilvl w:val="1"/>
          <w:numId w:val="1162"/>
        </w:numPr>
      </w:pPr>
      <w:r>
        <w:t xml:space="preserve">Análise dos resíduos do modelo de regressão</w:t>
      </w:r>
    </w:p>
    <w:p>
      <w:pPr>
        <w:numPr>
          <w:ilvl w:val="1"/>
          <w:numId w:val="1162"/>
        </w:numPr>
      </w:pPr>
      <w:r>
        <w:t xml:space="preserve">Gráfico resíduos vs. valores ajustados</w:t>
      </w:r>
    </w:p>
    <w:p>
      <w:pPr>
        <w:pStyle w:val="FirstParagraph"/>
      </w:pPr>
    </w:p>
    <w:p>
      <w:pPr>
        <w:numPr>
          <w:ilvl w:val="0"/>
          <w:numId w:val="1163"/>
        </w:numPr>
      </w:pPr>
      <w:r>
        <w:t xml:space="preserve">Verifique a normalidade da distribuição dos dados:</w:t>
      </w:r>
      <w:hyperlink w:anchor="ref-zuur2009">
        <w:r>
          <w:rPr>
            <w:rStyle w:val="Lienhypertexte"/>
            <w:vertAlign w:val="superscript"/>
          </w:rPr>
          <w:t xml:space="preserve">56</w:t>
        </w:r>
      </w:hyperlink>
    </w:p>
    <w:p>
      <w:pPr>
        <w:numPr>
          <w:ilvl w:val="1"/>
          <w:numId w:val="1164"/>
        </w:numPr>
      </w:pPr>
      <w:r>
        <w:t xml:space="preserve">Histograma das variáveis (por fator de análise)</w:t>
      </w:r>
    </w:p>
    <w:p>
      <w:pPr>
        <w:numPr>
          <w:ilvl w:val="1"/>
          <w:numId w:val="1164"/>
        </w:numPr>
      </w:pPr>
      <w:r>
        <w:t xml:space="preserve">Histograma dos resíduos da regressão</w:t>
      </w:r>
    </w:p>
    <w:p>
      <w:pPr>
        <w:pStyle w:val="FirstParagraph"/>
      </w:pPr>
    </w:p>
    <w:p>
      <w:pPr>
        <w:numPr>
          <w:ilvl w:val="0"/>
          <w:numId w:val="1165"/>
        </w:numPr>
      </w:pPr>
      <w:r>
        <w:t xml:space="preserve">Verifique a existência de grande quantidade de valores 0:</w:t>
      </w:r>
      <w:hyperlink w:anchor="ref-zuur2009">
        <w:r>
          <w:rPr>
            <w:rStyle w:val="Lienhypertexte"/>
            <w:vertAlign w:val="superscript"/>
          </w:rPr>
          <w:t xml:space="preserve">56</w:t>
        </w:r>
      </w:hyperlink>
    </w:p>
    <w:p>
      <w:pPr>
        <w:numPr>
          <w:ilvl w:val="1"/>
          <w:numId w:val="1166"/>
        </w:numPr>
        <w:pStyle w:val="Compact"/>
      </w:pPr>
      <w:r>
        <w:t xml:space="preserve">Histograma das variáveis (por fator de análise)</w:t>
      </w:r>
    </w:p>
    <w:p>
      <w:pPr>
        <w:pStyle w:val="FirstParagraph"/>
      </w:pPr>
    </w:p>
    <w:p>
      <w:pPr>
        <w:numPr>
          <w:ilvl w:val="0"/>
          <w:numId w:val="1167"/>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8"/>
        </w:numPr>
      </w:pPr>
      <w:r>
        <w:t xml:space="preserve">Fator de inflação de variância (</w:t>
      </w:r>
      <w:r>
        <w:rPr>
          <w:iCs/>
          <w:i/>
        </w:rPr>
        <w:t xml:space="preserve">variance inflation factor</w:t>
      </w:r>
      <w:r>
        <w:t xml:space="preserve">, VIF)</w:t>
      </w:r>
    </w:p>
    <w:p>
      <w:pPr>
        <w:numPr>
          <w:ilvl w:val="1"/>
          <w:numId w:val="1168"/>
        </w:numPr>
      </w:pPr>
      <w:r>
        <w:t xml:space="preserve">Coeficiente de correlação de Pearson (</w:t>
      </w:r>
      <m:oMath>
        <m:r>
          <m:t>r</m:t>
        </m:r>
      </m:oMath>
      <w:r>
        <w:t xml:space="preserve">)</w:t>
      </w:r>
    </w:p>
    <w:p>
      <w:pPr>
        <w:numPr>
          <w:ilvl w:val="1"/>
          <w:numId w:val="1168"/>
        </w:numPr>
      </w:pPr>
      <w:r>
        <w:t xml:space="preserve">Gráfico de dispersão entre variáveis</w:t>
      </w:r>
    </w:p>
    <w:p>
      <w:pPr>
        <w:pStyle w:val="FirstParagraph"/>
      </w:pPr>
    </w:p>
    <w:p>
      <w:pPr>
        <w:numPr>
          <w:ilvl w:val="0"/>
          <w:numId w:val="1169"/>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70"/>
        </w:numPr>
        <w:pStyle w:val="Compact"/>
      </w:pPr>
      <w:r>
        <w:t xml:space="preserve">Gráfico de dispersão entre variáveis independente e dependente</w:t>
      </w:r>
    </w:p>
    <w:p>
      <w:pPr>
        <w:pStyle w:val="FirstParagraph"/>
      </w:pPr>
    </w:p>
    <w:p>
      <w:pPr>
        <w:numPr>
          <w:ilvl w:val="0"/>
          <w:numId w:val="1171"/>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3"/>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4"/>
        </w:numPr>
      </w:pPr>
      <w:r>
        <w:t xml:space="preserve">Gráfico de série temporal das variáveis</w:t>
      </w:r>
    </w:p>
    <w:p>
      <w:pPr>
        <w:numPr>
          <w:ilvl w:val="1"/>
          <w:numId w:val="1174"/>
        </w:numPr>
      </w:pPr>
      <w:r>
        <w:t xml:space="preserve">Gráfico de autocorrelação entre as variáveis</w:t>
      </w:r>
    </w:p>
    <w:p>
      <w:pPr>
        <w:pStyle w:val="FirstParagraph"/>
      </w:pPr>
    </w:p>
    <w:bookmarkEnd w:id="260"/>
    <w:bookmarkEnd w:id="261"/>
    <w:bookmarkEnd w:id="262"/>
    <w:bookmarkStart w:id="290"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4" w:name="o-que-é-análise-descritiva"/>
    <w:p>
      <w:pPr>
        <w:pStyle w:val="Titre3"/>
      </w:pPr>
      <w:r>
        <w:t xml:space="preserve">O que é análise descritiva?</w:t>
      </w:r>
    </w:p>
    <w:p>
      <w:pPr>
        <w:numPr>
          <w:ilvl w:val="0"/>
          <w:numId w:val="117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5"/>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3">
        <w:r>
          <w:rPr>
            <w:rStyle w:val="Lienhypertexte"/>
            <w:iCs/>
            <w:i/>
          </w:rPr>
          <w:t xml:space="preserve">create_report</w:t>
        </w:r>
      </w:hyperlink>
      <w:r>
        <w:t xml:space="preserve"> </w:t>
      </w:r>
      <w:r>
        <w:t xml:space="preserve">para executar análise exploratória.</w:t>
      </w:r>
    </w:p>
    <w:p>
      <w:pPr>
        <w:pStyle w:val="Corpsdetexte"/>
      </w:pPr>
    </w:p>
    <w:bookmarkEnd w:id="264"/>
    <w:bookmarkStart w:id="265" w:name="X362f50783d4914c1f4b7aa69aa3788f1edb69e6"/>
    <w:p>
      <w:pPr>
        <w:pStyle w:val="Titre3"/>
      </w:pPr>
      <w:r>
        <w:t xml:space="preserve">Como apresentar os resultados descritivos?</w:t>
      </w:r>
    </w:p>
    <w:p>
      <w:pPr>
        <w:numPr>
          <w:ilvl w:val="0"/>
          <w:numId w:val="1176"/>
        </w:numPr>
      </w:pPr>
      <w:r>
        <w:t xml:space="preserve">Variáveis categóricas: Reporte valores de frequência absoluta e relativa (n, %).</w:t>
      </w:r>
      <w:hyperlink w:anchor="ref-Cummings2003">
        <w:r>
          <w:rPr>
            <w:rStyle w:val="Lienhypertexte"/>
            <w:vertAlign w:val="superscript"/>
          </w:rPr>
          <w:t xml:space="preserve">119</w:t>
        </w:r>
      </w:hyperlink>
    </w:p>
    <w:p>
      <w:pPr>
        <w:numPr>
          <w:ilvl w:val="0"/>
          <w:numId w:val="1176"/>
        </w:numPr>
      </w:pPr>
      <w:r>
        <w:t xml:space="preserve">Organização das tabelas: as variáveis são exibidas em linhas e os grupos são exibidos em colunas.</w:t>
      </w:r>
      <w:hyperlink w:anchor="ref-Cummings2003">
        <w:r>
          <w:rPr>
            <w:rStyle w:val="Lienhypertexte"/>
            <w:vertAlign w:val="superscript"/>
          </w:rPr>
          <w:t xml:space="preserve">119</w:t>
        </w:r>
      </w:hyperlink>
    </w:p>
    <w:p>
      <w:pPr>
        <w:numPr>
          <w:ilvl w:val="0"/>
          <w:numId w:val="1176"/>
        </w:numPr>
      </w:pPr>
      <w:r>
        <w:t xml:space="preserve">Calcule percentagens para as colunas (isto é, entre grupos) e não entre linhas.</w:t>
      </w:r>
      <w:hyperlink w:anchor="ref-Cummings2003">
        <w:r>
          <w:rPr>
            <w:rStyle w:val="Lienhypertexte"/>
            <w:vertAlign w:val="superscript"/>
          </w:rPr>
          <w:t xml:space="preserve">119</w:t>
        </w:r>
      </w:hyperlink>
    </w:p>
    <w:p>
      <w:pPr>
        <w:numPr>
          <w:ilvl w:val="0"/>
          <w:numId w:val="117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119</w:t>
        </w:r>
      </w:hyperlink>
    </w:p>
    <w:p>
      <w:pPr>
        <w:pStyle w:val="FirstParagraph"/>
      </w:pPr>
    </w:p>
    <w:bookmarkEnd w:id="265"/>
    <w:bookmarkEnd w:id="266"/>
    <w:bookmarkStart w:id="268"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7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120</w:t>
        </w:r>
      </w:hyperlink>
    </w:p>
    <w:p>
      <w:pPr>
        <w:pStyle w:val="FirstParagraph"/>
      </w:pPr>
    </w:p>
    <w:bookmarkEnd w:id="267"/>
    <w:bookmarkEnd w:id="268"/>
    <w:bookmarkStart w:id="273"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8"/>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9"/>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7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79"/>
        </w:numPr>
      </w:pPr>
      <w:r>
        <w:t xml:space="preserve">Permitir a replicação do estudo.</w:t>
      </w:r>
      <w:hyperlink w:anchor="ref-chen2020">
        <w:r>
          <w:rPr>
            <w:rStyle w:val="Lienhypertexte"/>
            <w:vertAlign w:val="superscript"/>
          </w:rPr>
          <w:t xml:space="preserve">90</w:t>
        </w:r>
      </w:hyperlink>
    </w:p>
    <w:p>
      <w:pPr>
        <w:numPr>
          <w:ilvl w:val="0"/>
          <w:numId w:val="1179"/>
        </w:numPr>
      </w:pPr>
      <w:r>
        <w:t xml:space="preserve">Meta-analisar os dados junto a estudos similares.</w:t>
      </w:r>
      <w:hyperlink w:anchor="ref-chen2020">
        <w:r>
          <w:rPr>
            <w:rStyle w:val="Lienhypertexte"/>
            <w:vertAlign w:val="superscript"/>
          </w:rPr>
          <w:t xml:space="preserve">90</w:t>
        </w:r>
      </w:hyperlink>
    </w:p>
    <w:p>
      <w:pPr>
        <w:numPr>
          <w:ilvl w:val="0"/>
          <w:numId w:val="1179"/>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70"/>
    <w:bookmarkStart w:id="272" w:name="como-construir-a-tabela-1"/>
    <w:p>
      <w:pPr>
        <w:pStyle w:val="Titre3"/>
      </w:pPr>
      <w:r>
        <w:t xml:space="preserve">Como construir a Tabela 1?</w:t>
      </w:r>
    </w:p>
    <w:p>
      <w:pPr>
        <w:numPr>
          <w:ilvl w:val="0"/>
          <w:numId w:val="1180"/>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121</w:t>
        </w:r>
      </w:hyperlink>
    </w:p>
    <w:p>
      <w:pPr>
        <w:numPr>
          <w:ilvl w:val="0"/>
          <w:numId w:val="1180"/>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120</w:t>
        </w:r>
      </w:hyperlink>
      <w:r>
        <w:rPr>
          <w:vertAlign w:val="superscript"/>
        </w:rPr>
        <w:t xml:space="preserve">,</w:t>
      </w:r>
      <w:hyperlink w:anchor="ref-Kwak2021">
        <w:r>
          <w:rPr>
            <w:rStyle w:val="Lienhypertexte"/>
            <w:vertAlign w:val="superscript"/>
          </w:rPr>
          <w:t xml:space="preserve">122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1"/>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2"/>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6"/>
    <w:bookmarkEnd w:id="277"/>
    <w:bookmarkStart w:id="289"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5"/>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7"/>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7"/>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8" w:name="Xe6107dbb9de542c7e4801be50dc8a93ed56b1ab"/>
    <w:p>
      <w:pPr>
        <w:pStyle w:val="Titre3"/>
      </w:pPr>
      <w:r>
        <w:t xml:space="preserve">Quais são as boas práticas na elaboração de gráficos?</w:t>
      </w:r>
    </w:p>
    <w:p>
      <w:pPr>
        <w:numPr>
          <w:ilvl w:val="0"/>
          <w:numId w:val="1188"/>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8"/>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8"/>
        </w:numPr>
      </w:pPr>
      <w:r>
        <w:t xml:space="preserve">Exiba os pontos de dados em boxplots.</w:t>
      </w:r>
      <w:hyperlink w:anchor="ref-Weissgerber2019">
        <w:r>
          <w:rPr>
            <w:rStyle w:val="Lienhypertexte"/>
            <w:vertAlign w:val="superscript"/>
          </w:rPr>
          <w:t xml:space="preserve">130</w:t>
        </w:r>
      </w:hyperlink>
    </w:p>
    <w:p>
      <w:pPr>
        <w:numPr>
          <w:ilvl w:val="0"/>
          <w:numId w:val="118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8"/>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bookmarkEnd w:id="288"/>
    <w:bookmarkEnd w:id="289"/>
    <w:bookmarkEnd w:id="290"/>
    <w:bookmarkStart w:id="334" w:name="analise-inferencial"/>
    <w:p>
      <w:pPr>
        <w:pStyle w:val="Titre1"/>
      </w:pPr>
      <w:r>
        <w:rPr>
          <w:bCs/>
          <w:b/>
        </w:rPr>
        <w:t xml:space="preserve">Análise inferencial</w:t>
      </w:r>
    </w:p>
    <w:p>
      <w:pPr>
        <w:pStyle w:val="FirstParagraph"/>
      </w:pPr>
    </w:p>
    <w:bookmarkStart w:id="293" w:name="ideias-hipoteses"/>
    <w:p>
      <w:pPr>
        <w:pStyle w:val="Titre2"/>
      </w:pPr>
      <w:r>
        <w:t xml:space="preserve">Hipóteses científicas</w:t>
      </w:r>
    </w:p>
    <w:p>
      <w:pPr>
        <w:pStyle w:val="FirstParagraph"/>
      </w:pPr>
    </w:p>
    <w:bookmarkStart w:id="291" w:name="o-que-é-hipótese-científica"/>
    <w:p>
      <w:pPr>
        <w:pStyle w:val="Titre3"/>
      </w:pPr>
      <w:r>
        <w:t xml:space="preserve">O que é hipótese científica?</w:t>
      </w:r>
    </w:p>
    <w:p>
      <w:pPr>
        <w:numPr>
          <w:ilvl w:val="0"/>
          <w:numId w:val="1189"/>
        </w:numPr>
        <w:pStyle w:val="Compact"/>
      </w:pPr>
      <w:r>
        <w:t xml:space="preserve">Hipótese científica é uma ideia que pode ser testada.</w:t>
      </w:r>
      <w:hyperlink w:anchor="ref-Curran-Everett2009">
        <w:r>
          <w:rPr>
            <w:rStyle w:val="Lienhypertexte"/>
            <w:vertAlign w:val="superscript"/>
          </w:rPr>
          <w:t xml:space="preserve">132</w:t>
        </w:r>
      </w:hyperlink>
    </w:p>
    <w:p>
      <w:pPr>
        <w:pStyle w:val="FirstParagraph"/>
      </w:pPr>
    </w:p>
    <w:bookmarkEnd w:id="291"/>
    <w:bookmarkStart w:id="292" w:name="X8fbff6b4a5eccf089abeea58e0395cd4e737989"/>
    <w:p>
      <w:pPr>
        <w:pStyle w:val="Titre3"/>
      </w:pPr>
      <w:r>
        <w:t xml:space="preserve">Quais são as principais fontes de ideias para gerar hipóteses científicas?</w:t>
      </w:r>
    </w:p>
    <w:p>
      <w:pPr>
        <w:numPr>
          <w:ilvl w:val="0"/>
          <w:numId w:val="1190"/>
        </w:numPr>
      </w:pPr>
      <w:r>
        <w:t xml:space="preserve">Revisão das práticas atuais.</w:t>
      </w:r>
      <w:hyperlink w:anchor="ref-Vandenbroucke2018">
        <w:r>
          <w:rPr>
            <w:rStyle w:val="Lienhypertexte"/>
            <w:vertAlign w:val="superscript"/>
          </w:rPr>
          <w:t xml:space="preserve">133</w:t>
        </w:r>
      </w:hyperlink>
    </w:p>
    <w:p>
      <w:pPr>
        <w:numPr>
          <w:ilvl w:val="0"/>
          <w:numId w:val="1190"/>
        </w:numPr>
      </w:pPr>
      <w:r>
        <w:t xml:space="preserve">Desafio a ideias aceitas.</w:t>
      </w:r>
      <w:hyperlink w:anchor="ref-Vandenbroucke2018">
        <w:r>
          <w:rPr>
            <w:rStyle w:val="Lienhypertexte"/>
            <w:vertAlign w:val="superscript"/>
          </w:rPr>
          <w:t xml:space="preserve">133</w:t>
        </w:r>
      </w:hyperlink>
    </w:p>
    <w:p>
      <w:pPr>
        <w:numPr>
          <w:ilvl w:val="0"/>
          <w:numId w:val="1190"/>
        </w:numPr>
      </w:pPr>
      <w:r>
        <w:t xml:space="preserve">Conflito entre ideias divergentes.</w:t>
      </w:r>
      <w:hyperlink w:anchor="ref-Vandenbroucke2018">
        <w:r>
          <w:rPr>
            <w:rStyle w:val="Lienhypertexte"/>
            <w:vertAlign w:val="superscript"/>
          </w:rPr>
          <w:t xml:space="preserve">133</w:t>
        </w:r>
      </w:hyperlink>
    </w:p>
    <w:p>
      <w:pPr>
        <w:numPr>
          <w:ilvl w:val="0"/>
          <w:numId w:val="1190"/>
        </w:numPr>
      </w:pPr>
      <w:r>
        <w:t xml:space="preserve">Variações regionais, temporais e populacionais.</w:t>
      </w:r>
      <w:hyperlink w:anchor="ref-Vandenbroucke2018">
        <w:r>
          <w:rPr>
            <w:rStyle w:val="Lienhypertexte"/>
            <w:vertAlign w:val="superscript"/>
          </w:rPr>
          <w:t xml:space="preserve">133</w:t>
        </w:r>
      </w:hyperlink>
    </w:p>
    <w:p>
      <w:pPr>
        <w:numPr>
          <w:ilvl w:val="0"/>
          <w:numId w:val="1190"/>
        </w:numPr>
      </w:pPr>
      <w:r>
        <w:t xml:space="preserve">Experiências dos próprios pesquisadores.</w:t>
      </w:r>
      <w:hyperlink w:anchor="ref-Vandenbroucke2018">
        <w:r>
          <w:rPr>
            <w:rStyle w:val="Lienhypertexte"/>
            <w:vertAlign w:val="superscript"/>
          </w:rPr>
          <w:t xml:space="preserve">133</w:t>
        </w:r>
      </w:hyperlink>
    </w:p>
    <w:p>
      <w:pPr>
        <w:numPr>
          <w:ilvl w:val="0"/>
          <w:numId w:val="1190"/>
        </w:numPr>
      </w:pPr>
      <w:r>
        <w:t xml:space="preserve">Imaginação sem fronteiras ou limites convencionais.</w:t>
      </w:r>
      <w:hyperlink w:anchor="ref-Vandenbroucke2018">
        <w:r>
          <w:rPr>
            <w:rStyle w:val="Lienhypertexte"/>
            <w:vertAlign w:val="superscript"/>
          </w:rPr>
          <w:t xml:space="preserve">133</w:t>
        </w:r>
      </w:hyperlink>
    </w:p>
    <w:p>
      <w:pPr>
        <w:pStyle w:val="FirstParagraph"/>
      </w:pPr>
    </w:p>
    <w:bookmarkEnd w:id="292"/>
    <w:bookmarkEnd w:id="293"/>
    <w:bookmarkStart w:id="301" w:name="erros-inferencia"/>
    <w:p>
      <w:pPr>
        <w:pStyle w:val="Titre2"/>
      </w:pPr>
      <w:r>
        <w:t xml:space="preserve">Testes de hipóteses</w:t>
      </w:r>
    </w:p>
    <w:p>
      <w:pPr>
        <w:pStyle w:val="FirstParagraph"/>
      </w:pPr>
    </w:p>
    <w:bookmarkStart w:id="294" w:name="o-que-é-hipótese-nula"/>
    <w:p>
      <w:pPr>
        <w:pStyle w:val="Titre3"/>
      </w:pPr>
      <w:r>
        <w:t xml:space="preserve">O que é hipótese nula?</w:t>
      </w:r>
    </w:p>
    <w:p>
      <w:pPr>
        <w:numPr>
          <w:ilvl w:val="0"/>
          <w:numId w:val="1191"/>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4"/>
    <w:bookmarkStart w:id="295" w:name="o-que-é-hipótese-alternativa"/>
    <w:p>
      <w:pPr>
        <w:pStyle w:val="Titre3"/>
      </w:pPr>
      <w:r>
        <w:t xml:space="preserve">O que é hipótese alternativa?</w:t>
      </w:r>
    </w:p>
    <w:p>
      <w:pPr>
        <w:numPr>
          <w:ilvl w:val="0"/>
          <w:numId w:val="1192"/>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5"/>
    <w:bookmarkStart w:id="296" w:name="qual-hipótese-está-sendo-testada"/>
    <w:p>
      <w:pPr>
        <w:pStyle w:val="Titre3"/>
      </w:pPr>
      <w:r>
        <w:t xml:space="preserve">Qual hipótese está sendo testada?</w:t>
      </w:r>
    </w:p>
    <w:p>
      <w:pPr>
        <w:numPr>
          <w:ilvl w:val="0"/>
          <w:numId w:val="1193"/>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3"/>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3"/>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3"/>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132</w:t>
        </w:r>
      </w:hyperlink>
    </w:p>
    <w:p>
      <w:pPr>
        <w:pStyle w:val="FirstParagraph"/>
      </w:pPr>
    </w:p>
    <w:bookmarkEnd w:id="296"/>
    <w:bookmarkStart w:id="297" w:name="quais-são-os-tipos-de-teste-de-hipóteses"/>
    <w:p>
      <w:pPr>
        <w:pStyle w:val="Titre3"/>
      </w:pPr>
      <w:r>
        <w:t xml:space="preserve">Quais são os tipos de teste de hipóteses?</w:t>
      </w:r>
    </w:p>
    <w:p>
      <w:pPr>
        <w:numPr>
          <w:ilvl w:val="0"/>
          <w:numId w:val="1194"/>
        </w:numPr>
      </w:pPr>
      <w:r>
        <w:t xml:space="preserve">Teste (clássico) de significância da hipótese nula.</w:t>
      </w:r>
      <w:hyperlink w:anchor="ref-lakens2018">
        <w:r>
          <w:rPr>
            <w:rStyle w:val="Lienhypertexte"/>
            <w:vertAlign w:val="superscript"/>
          </w:rPr>
          <w:t xml:space="preserve">134</w:t>
        </w:r>
      </w:hyperlink>
    </w:p>
    <w:p>
      <w:pPr>
        <w:numPr>
          <w:ilvl w:val="0"/>
          <w:numId w:val="1194"/>
        </w:numPr>
      </w:pPr>
      <w:r>
        <w:t xml:space="preserve">Teste de mínimos efeitos.</w:t>
      </w:r>
      <w:hyperlink w:anchor="ref-lakens2018">
        <w:r>
          <w:rPr>
            <w:rStyle w:val="Lienhypertexte"/>
            <w:vertAlign w:val="superscript"/>
          </w:rPr>
          <w:t xml:space="preserve">134</w:t>
        </w:r>
      </w:hyperlink>
    </w:p>
    <w:p>
      <w:pPr>
        <w:numPr>
          <w:ilvl w:val="0"/>
          <w:numId w:val="1194"/>
        </w:numPr>
      </w:pPr>
      <w:r>
        <w:t xml:space="preserve">Teste de equivalência.</w:t>
      </w:r>
      <w:hyperlink w:anchor="ref-lakens2018">
        <w:r>
          <w:rPr>
            <w:rStyle w:val="Lienhypertexte"/>
            <w:vertAlign w:val="superscript"/>
          </w:rPr>
          <w:t xml:space="preserve">134</w:t>
        </w:r>
      </w:hyperlink>
    </w:p>
    <w:p>
      <w:pPr>
        <w:numPr>
          <w:ilvl w:val="0"/>
          <w:numId w:val="1194"/>
        </w:numPr>
      </w:pPr>
      <w:r>
        <w:t xml:space="preserve">Teste de inferioridade.</w:t>
      </w:r>
      <w:hyperlink w:anchor="ref-lakens2018">
        <w:r>
          <w:rPr>
            <w:rStyle w:val="Lienhypertexte"/>
            <w:vertAlign w:val="superscript"/>
          </w:rPr>
          <w:t xml:space="preserve">134</w:t>
        </w:r>
      </w:hyperlink>
    </w:p>
    <w:p>
      <w:pPr>
        <w:numPr>
          <w:ilvl w:val="0"/>
          <w:numId w:val="1194"/>
        </w:numPr>
      </w:pPr>
      <w:r>
        <w:t xml:space="preserve">Teste de não-inferioridade.[REF]</w:t>
      </w:r>
    </w:p>
    <w:p>
      <w:pPr>
        <w:numPr>
          <w:ilvl w:val="0"/>
          <w:numId w:val="1194"/>
        </w:numPr>
      </w:pPr>
      <w:r>
        <w:t xml:space="preserve">Teste de superioridade.[REF]</w:t>
      </w:r>
    </w:p>
    <w:p>
      <w:pPr>
        <w:pStyle w:val="FirstParagraph"/>
      </w:pPr>
    </w:p>
    <w:bookmarkEnd w:id="297"/>
    <w:bookmarkStart w:id="298" w:name="o-que-são-testes-unicaudais-e-bicaudais"/>
    <w:p>
      <w:pPr>
        <w:pStyle w:val="Titre3"/>
      </w:pPr>
      <w:r>
        <w:t xml:space="preserve">O que são testes unicaudais e bicaudais?</w:t>
      </w:r>
    </w:p>
    <w:p>
      <w:pPr>
        <w:numPr>
          <w:ilvl w:val="0"/>
          <w:numId w:val="1195"/>
        </w:numPr>
        <w:pStyle w:val="Compact"/>
      </w:pPr>
      <w:r>
        <w:t xml:space="preserve">.[REF]</w:t>
      </w:r>
    </w:p>
    <w:p>
      <w:pPr>
        <w:pStyle w:val="FirstParagraph"/>
      </w:pPr>
    </w:p>
    <w:bookmarkEnd w:id="298"/>
    <w:bookmarkStart w:id="29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6"/>
        </w:numPr>
        <w:pStyle w:val="Compact"/>
      </w:pPr>
      <w:r>
        <w:t xml:space="preserve">.[REF]</w:t>
      </w:r>
    </w:p>
    <w:p>
      <w:pPr>
        <w:pStyle w:val="FirstParagraph"/>
      </w:pPr>
    </w:p>
    <w:bookmarkEnd w:id="299"/>
    <w:bookmarkStart w:id="30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7"/>
        </w:numPr>
      </w:pPr>
      <w:r>
        <w:t xml:space="preserve">Conhecer resultados negativos contribui com uma visão mais ampla do campo de estudo junto aos resultados positivos.</w:t>
      </w:r>
      <w:hyperlink w:anchor="ref-weintraub2016">
        <w:r>
          <w:rPr>
            <w:rStyle w:val="Lienhypertexte"/>
            <w:vertAlign w:val="superscript"/>
          </w:rPr>
          <w:t xml:space="preserve">135</w:t>
        </w:r>
      </w:hyperlink>
    </w:p>
    <w:p>
      <w:pPr>
        <w:numPr>
          <w:ilvl w:val="0"/>
          <w:numId w:val="1197"/>
        </w:numPr>
      </w:pPr>
      <w:r>
        <w:t xml:space="preserve">Resultados negativos permitem um melhor planejamento das pesquisas futuras e pode aumentar suas chances de sucesso.</w:t>
      </w:r>
      <w:hyperlink w:anchor="ref-weintraub2016">
        <w:r>
          <w:rPr>
            <w:rStyle w:val="Lienhypertexte"/>
            <w:vertAlign w:val="superscript"/>
          </w:rPr>
          <w:t xml:space="preserve">135</w:t>
        </w:r>
      </w:hyperlink>
    </w:p>
    <w:p>
      <w:pPr>
        <w:pStyle w:val="FirstParagraph"/>
      </w:pPr>
    </w:p>
    <w:bookmarkEnd w:id="300"/>
    <w:bookmarkEnd w:id="301"/>
    <w:bookmarkStart w:id="309" w:name="parametric-naoparametrico"/>
    <w:p>
      <w:pPr>
        <w:pStyle w:val="Titre2"/>
      </w:pPr>
      <w:r>
        <w:t xml:space="preserve">Testes paramétrico e não paramétrico</w:t>
      </w:r>
    </w:p>
    <w:p>
      <w:pPr>
        <w:pStyle w:val="FirstParagraph"/>
      </w:pPr>
    </w:p>
    <w:bookmarkStart w:id="302" w:name="o-que-é-um-teste-paramétrico"/>
    <w:p>
      <w:pPr>
        <w:pStyle w:val="Titre3"/>
      </w:pPr>
      <w:r>
        <w:t xml:space="preserve">O que é um teste paramétrico?</w:t>
      </w:r>
    </w:p>
    <w:p>
      <w:pPr>
        <w:numPr>
          <w:ilvl w:val="0"/>
          <w:numId w:val="1198"/>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8"/>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2"/>
    <w:bookmarkStart w:id="303" w:name="o-que-é-um-teste-não-paramétrico"/>
    <w:p>
      <w:pPr>
        <w:pStyle w:val="Titre3"/>
      </w:pPr>
      <w:r>
        <w:t xml:space="preserve">O que é um teste não paramétrico?</w:t>
      </w:r>
    </w:p>
    <w:p>
      <w:pPr>
        <w:numPr>
          <w:ilvl w:val="0"/>
          <w:numId w:val="1199"/>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199"/>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3"/>
    <w:bookmarkStart w:id="304" w:name="X1a1213baac6bfa871f8e8aa094be6da6ce499c9"/>
    <w:p>
      <w:pPr>
        <w:pStyle w:val="Titre3"/>
      </w:pPr>
      <w:r>
        <w:t xml:space="preserve">Por que os testes paramétricos são preferidos?</w:t>
      </w:r>
    </w:p>
    <w:p>
      <w:pPr>
        <w:numPr>
          <w:ilvl w:val="0"/>
          <w:numId w:val="1200"/>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00"/>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4"/>
    <w:bookmarkStart w:id="305" w:name="o-que-é-análise-inferencial"/>
    <w:p>
      <w:pPr>
        <w:pStyle w:val="Titre3"/>
      </w:pPr>
      <w:r>
        <w:t xml:space="preserve">O que é análise inferencial?</w:t>
      </w:r>
    </w:p>
    <w:p>
      <w:pPr>
        <w:numPr>
          <w:ilvl w:val="0"/>
          <w:numId w:val="1201"/>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201"/>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132</w:t>
        </w:r>
      </w:hyperlink>
    </w:p>
    <w:p>
      <w:pPr>
        <w:pStyle w:val="FirstParagraph"/>
      </w:pPr>
    </w:p>
    <w:bookmarkEnd w:id="305"/>
    <w:bookmarkStart w:id="306" w:name="o-que-é-uma-análise-ad-hoc"/>
    <w:p>
      <w:pPr>
        <w:pStyle w:val="Titre3"/>
      </w:pPr>
      <w:r>
        <w:t xml:space="preserve">O que é uma análise ad hoc?</w:t>
      </w:r>
    </w:p>
    <w:p>
      <w:pPr>
        <w:numPr>
          <w:ilvl w:val="0"/>
          <w:numId w:val="1202"/>
        </w:numPr>
        <w:pStyle w:val="Compact"/>
      </w:pPr>
      <w:r>
        <w:t xml:space="preserve">.[REF]</w:t>
      </w:r>
    </w:p>
    <w:p>
      <w:pPr>
        <w:pStyle w:val="FirstParagraph"/>
      </w:pPr>
    </w:p>
    <w:bookmarkEnd w:id="306"/>
    <w:bookmarkStart w:id="307" w:name="o-que-é-uma-análise-post-hoc"/>
    <w:p>
      <w:pPr>
        <w:pStyle w:val="Titre3"/>
      </w:pPr>
      <w:r>
        <w:t xml:space="preserve">O que é uma análise post hoc?</w:t>
      </w:r>
    </w:p>
    <w:p>
      <w:pPr>
        <w:numPr>
          <w:ilvl w:val="0"/>
          <w:numId w:val="1203"/>
        </w:numPr>
        <w:pStyle w:val="Compact"/>
      </w:pPr>
      <w:r>
        <w:t xml:space="preserve">.[REF]</w:t>
      </w:r>
    </w:p>
    <w:p>
      <w:pPr>
        <w:pStyle w:val="FirstParagraph"/>
      </w:pPr>
    </w:p>
    <w:bookmarkEnd w:id="307"/>
    <w:bookmarkStart w:id="308" w:name="o-que-reportar-após-um-teste-de-hipótese"/>
    <w:p>
      <w:pPr>
        <w:pStyle w:val="Titre3"/>
      </w:pPr>
      <w:r>
        <w:t xml:space="preserve">O que reportar após um teste de hipótese?</w:t>
      </w:r>
    </w:p>
    <w:p>
      <w:pPr>
        <w:numPr>
          <w:ilvl w:val="0"/>
          <w:numId w:val="1204"/>
        </w:numPr>
      </w:pPr>
      <w:r>
        <w:t xml:space="preserve">P-valores, como estimativa da significância estatística.</w:t>
      </w:r>
      <w:hyperlink w:anchor="ref-Sullivan2012">
        <w:r>
          <w:rPr>
            <w:rStyle w:val="Lienhypertexte"/>
            <w:vertAlign w:val="superscript"/>
          </w:rPr>
          <w:t xml:space="preserve">136</w:t>
        </w:r>
      </w:hyperlink>
    </w:p>
    <w:p>
      <w:pPr>
        <w:numPr>
          <w:ilvl w:val="0"/>
          <w:numId w:val="1204"/>
        </w:numPr>
      </w:pPr>
      <w:r>
        <w:t xml:space="preserve">Tamanho do efeito, como estimativa de significância substantiva (clínica).</w:t>
      </w:r>
      <w:hyperlink w:anchor="ref-Sullivan2012">
        <w:r>
          <w:rPr>
            <w:rStyle w:val="Lienhypertexte"/>
            <w:vertAlign w:val="superscript"/>
          </w:rPr>
          <w:t xml:space="preserve">136</w:t>
        </w:r>
      </w:hyperlink>
    </w:p>
    <w:p>
      <w:pPr>
        <w:pStyle w:val="FirstParagraph"/>
      </w:pPr>
    </w:p>
    <w:bookmarkEnd w:id="308"/>
    <w:bookmarkEnd w:id="309"/>
    <w:bookmarkStart w:id="314" w:name="p-valor"/>
    <w:p>
      <w:pPr>
        <w:pStyle w:val="Titre2"/>
      </w:pPr>
      <w:r>
        <w:t xml:space="preserve">P-valor</w:t>
      </w:r>
    </w:p>
    <w:p>
      <w:pPr>
        <w:pStyle w:val="FirstParagraph"/>
      </w:pPr>
    </w:p>
    <w:bookmarkStart w:id="310" w:name="o-que-é-o-p-valor"/>
    <w:p>
      <w:pPr>
        <w:pStyle w:val="Titre3"/>
      </w:pPr>
      <w:r>
        <w:t xml:space="preserve">O que é o P-valor?</w:t>
      </w:r>
    </w:p>
    <w:p>
      <w:pPr>
        <w:numPr>
          <w:ilvl w:val="0"/>
          <w:numId w:val="1205"/>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137</w:t>
        </w:r>
      </w:hyperlink>
    </w:p>
    <w:bookmarkEnd w:id="310"/>
    <w:bookmarkStart w:id="311" w:name="como-interpretar-o-p-valor"/>
    <w:p>
      <w:pPr>
        <w:pStyle w:val="Titre3"/>
      </w:pPr>
      <w:r>
        <w:t xml:space="preserve">Como interpretar o P-valor?</w:t>
      </w:r>
    </w:p>
    <w:p>
      <w:pPr>
        <w:numPr>
          <w:ilvl w:val="0"/>
          <w:numId w:val="1206"/>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137</w:t>
        </w:r>
      </w:hyperlink>
    </w:p>
    <w:p>
      <w:pPr>
        <w:numPr>
          <w:ilvl w:val="0"/>
          <w:numId w:val="1206"/>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137</w:t>
        </w:r>
      </w:hyperlink>
    </w:p>
    <w:p>
      <w:pPr>
        <w:numPr>
          <w:ilvl w:val="0"/>
          <w:numId w:val="1206"/>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137</w:t>
        </w:r>
      </w:hyperlink>
    </w:p>
    <w:p>
      <w:pPr>
        <w:pStyle w:val="FirstParagraph"/>
      </w:pPr>
    </w:p>
    <w:bookmarkEnd w:id="311"/>
    <w:bookmarkStart w:id="312" w:name="o-que-o-p-valor-não-é"/>
    <w:p>
      <w:pPr>
        <w:pStyle w:val="Titre3"/>
      </w:pPr>
      <w:r>
        <w:t xml:space="preserve">O que o P-valor não é?</w:t>
      </w:r>
    </w:p>
    <w:p>
      <w:pPr>
        <w:numPr>
          <w:ilvl w:val="0"/>
          <w:numId w:val="1207"/>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137</w:t>
        </w:r>
      </w:hyperlink>
    </w:p>
    <w:p>
      <w:pPr>
        <w:numPr>
          <w:ilvl w:val="0"/>
          <w:numId w:val="1207"/>
        </w:numPr>
      </w:pPr>
      <w:r>
        <w:t xml:space="preserve">P-valor não mede o tamanho do efeito ou a relevância da sua observação.</w:t>
      </w:r>
      <w:hyperlink w:anchor="ref-wasserstein2016">
        <w:r>
          <w:rPr>
            <w:rStyle w:val="Lienhypertexte"/>
            <w:vertAlign w:val="superscript"/>
          </w:rPr>
          <w:t xml:space="preserve">137</w:t>
        </w:r>
      </w:hyperlink>
    </w:p>
    <w:p>
      <w:pPr>
        <w:pStyle w:val="FirstParagraph"/>
      </w:pPr>
    </w:p>
    <w:bookmarkEnd w:id="312"/>
    <w:bookmarkStart w:id="313" w:name="Xa714ff15b97f544139c1d773dce26929fc79aba"/>
    <w:p>
      <w:pPr>
        <w:pStyle w:val="Titre3"/>
      </w:pPr>
      <w:r>
        <w:t xml:space="preserve">Quais são os complementos ou alternativas ao P-valor?</w:t>
      </w:r>
    </w:p>
    <w:p>
      <w:pPr>
        <w:numPr>
          <w:ilvl w:val="0"/>
          <w:numId w:val="1208"/>
        </w:numPr>
      </w:pPr>
      <w:r>
        <w:t xml:space="preserve">Intervalos de confiança, credibilidade ou predição.</w:t>
      </w:r>
      <w:hyperlink w:anchor="ref-wasserstein2016">
        <w:r>
          <w:rPr>
            <w:rStyle w:val="Lienhypertexte"/>
            <w:vertAlign w:val="superscript"/>
          </w:rPr>
          <w:t xml:space="preserve">137</w:t>
        </w:r>
      </w:hyperlink>
    </w:p>
    <w:p>
      <w:pPr>
        <w:numPr>
          <w:ilvl w:val="0"/>
          <w:numId w:val="1208"/>
        </w:numPr>
      </w:pPr>
      <w:r>
        <w:t xml:space="preserve">Razão de verossimilhança.</w:t>
      </w:r>
      <w:hyperlink w:anchor="ref-wasserstein2016">
        <w:r>
          <w:rPr>
            <w:rStyle w:val="Lienhypertexte"/>
            <w:vertAlign w:val="superscript"/>
          </w:rPr>
          <w:t xml:space="preserve">137</w:t>
        </w:r>
      </w:hyperlink>
    </w:p>
    <w:p>
      <w:pPr>
        <w:numPr>
          <w:ilvl w:val="0"/>
          <w:numId w:val="1208"/>
        </w:numPr>
      </w:pPr>
      <w:r>
        <w:t xml:space="preserve">Métodos Bayesianos, fator Bayes.</w:t>
      </w:r>
      <w:hyperlink w:anchor="ref-wasserstein2016">
        <w:r>
          <w:rPr>
            <w:rStyle w:val="Lienhypertexte"/>
            <w:vertAlign w:val="superscript"/>
          </w:rPr>
          <w:t xml:space="preserve">137</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20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210"/>
        </w:numPr>
        <w:pStyle w:val="Compact"/>
      </w:pPr>
      <w:r>
        <w:t xml:space="preserve">Tamanhos de efeito podem ser comparadores entre diferentes estudos.</w:t>
      </w:r>
      <w:hyperlink w:anchor="ref-Sullivan2012">
        <w:r>
          <w:rPr>
            <w:rStyle w:val="Lienhypertexte"/>
            <w:vertAlign w:val="superscript"/>
          </w:rPr>
          <w:t xml:space="preserve">136</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211"/>
        </w:numPr>
      </w:pPr>
      <w:r>
        <w:t xml:space="preserve">Diferenças padronizadas entre grupos:</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2"/>
        </w:numPr>
      </w:pPr>
      <w:r>
        <w:t xml:space="preserve">Cohen’s d</w:t>
      </w:r>
    </w:p>
    <w:p>
      <w:pPr>
        <w:numPr>
          <w:ilvl w:val="1"/>
          <w:numId w:val="1212"/>
        </w:numPr>
      </w:pPr>
      <w:r>
        <w:t xml:space="preserve">Glass’s</w:t>
      </w:r>
      <w:r>
        <w:t xml:space="preserve"> </w:t>
      </w:r>
      <m:oMath>
        <m:r>
          <m:t>Δ</m:t>
        </m:r>
      </m:oMath>
    </w:p>
    <w:p>
      <w:pPr>
        <w:numPr>
          <w:ilvl w:val="1"/>
          <w:numId w:val="121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2"/>
        </w:numPr>
      </w:pPr>
      <w:r>
        <w:t xml:space="preserve">Risco relativo ou razão de risco (</w:t>
      </w:r>
      <m:oMath>
        <m:r>
          <m:t>R</m:t>
        </m:r>
        <m:r>
          <m:t>R</m:t>
        </m:r>
      </m:oMath>
      <w:r>
        <w:t xml:space="preserve">)</w:t>
      </w:r>
    </w:p>
    <w:p>
      <w:pPr>
        <w:numPr>
          <w:ilvl w:val="0"/>
          <w:numId w:val="1211"/>
        </w:numPr>
      </w:pPr>
      <w:r>
        <w:t xml:space="preserve">Medidas de associação:</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Coeficiente de correlação de Pearson (</w:t>
      </w:r>
      <m:oMath>
        <m:r>
          <m:t>r</m:t>
        </m:r>
      </m:oMath>
      <w:r>
        <w:t xml:space="preserve">)</w:t>
      </w:r>
    </w:p>
    <w:p>
      <w:pPr>
        <w:numPr>
          <w:ilvl w:val="1"/>
          <w:numId w:val="1213"/>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214"/>
        </w:numPr>
        <w:pStyle w:val="Compact"/>
      </w:pPr>
      <w:r>
        <w:t xml:space="preserve">.</w:t>
      </w:r>
      <w:hyperlink w:anchor="ref-Kim2015">
        <w:r>
          <w:rPr>
            <w:rStyle w:val="Lienhypertexte"/>
            <w:vertAlign w:val="superscript"/>
          </w:rPr>
          <w:t xml:space="preserve">138</w:t>
        </w:r>
      </w:hyperlink>
    </w:p>
    <w:p>
      <w:pPr>
        <w:pStyle w:val="FirstParagraph"/>
      </w:pPr>
    </w:p>
    <w:bookmarkEnd w:id="318"/>
    <w:bookmarkEnd w:id="319"/>
    <w:bookmarkStart w:id="327" w:name="p-valor-e-tamanho-do-efeito"/>
    <w:p>
      <w:pPr>
        <w:pStyle w:val="Titre2"/>
      </w:pPr>
      <w:r>
        <w:t xml:space="preserve">P-valor e tamanho do efeito</w:t>
      </w:r>
    </w:p>
    <w:p>
      <w:pPr>
        <w:pStyle w:val="FirstParagraph"/>
      </w:pPr>
    </w:p>
    <w:bookmarkStart w:id="320" w:name="X99d258bc060d9f605b731ff849cc8836a1f790b"/>
    <w:p>
      <w:pPr>
        <w:pStyle w:val="Titre3"/>
      </w:pPr>
      <w:r>
        <w:t xml:space="preserve">Como interpretar P-valor e tamanho do efeito?</w:t>
      </w:r>
    </w:p>
    <w:p>
      <w:pPr>
        <w:numPr>
          <w:ilvl w:val="0"/>
          <w:numId w:val="1215"/>
        </w:numPr>
        <w:pStyle w:val="Compact"/>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63</w:t>
        </w:r>
      </w:hyperlink>
    </w:p>
    <w:p>
      <w:pPr>
        <w:pStyle w:val="FirstParagraph"/>
      </w:pPr>
      <w:r>
        <w:t xml:space="preserve"> </w:t>
      </w:r>
      <w:r>
        <w:t xml:space="preserve">## Poder do teste {#poder-teste}</w:t>
      </w:r>
    </w:p>
    <w:p>
      <w:pPr>
        <w:pStyle w:val="Corpsdetexte"/>
      </w:pPr>
    </w:p>
    <w:bookmarkEnd w:id="320"/>
    <w:bookmarkStart w:id="321" w:name="X1cd09b087b0805544af3d56b5e2b8a43d78b7f7"/>
    <w:p>
      <w:pPr>
        <w:pStyle w:val="Titre3"/>
      </w:pPr>
      <w:r>
        <w:t xml:space="preserve">Ausência de evidência ou evidência de ausência?</w:t>
      </w:r>
    </w:p>
    <w:p>
      <w:pPr>
        <w:numPr>
          <w:ilvl w:val="0"/>
          <w:numId w:val="1216"/>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139</w:t>
        </w:r>
      </w:hyperlink>
    </w:p>
    <w:p>
      <w:pPr>
        <w:numPr>
          <w:ilvl w:val="0"/>
          <w:numId w:val="1216"/>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139</w:t>
        </w:r>
      </w:hyperlink>
    </w:p>
    <w:p>
      <w:pPr>
        <w:numPr>
          <w:ilvl w:val="0"/>
          <w:numId w:val="1216"/>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139</w:t>
        </w:r>
      </w:hyperlink>
    </w:p>
    <w:p>
      <w:pPr>
        <w:pStyle w:val="FirstParagraph"/>
      </w:pPr>
    </w:p>
    <w:bookmarkEnd w:id="321"/>
    <w:bookmarkStart w:id="322" w:name="o-que-é-poder-do-teste"/>
    <w:p>
      <w:pPr>
        <w:pStyle w:val="Titre3"/>
      </w:pPr>
      <w:r>
        <w:t xml:space="preserve">O que é poder do teste?</w:t>
      </w:r>
    </w:p>
    <w:p>
      <w:pPr>
        <w:numPr>
          <w:ilvl w:val="0"/>
          <w:numId w:val="1217"/>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numPr>
          <w:ilvl w:val="0"/>
          <w:numId w:val="1217"/>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132</w:t>
        </w:r>
      </w:hyperlink>
    </w:p>
    <w:p>
      <w:pPr>
        <w:pStyle w:val="FirstParagraph"/>
      </w:pPr>
    </w:p>
    <w:bookmarkEnd w:id="322"/>
    <w:bookmarkStart w:id="323" w:name="o-que-é-análise-de-poder-do-teste"/>
    <w:p>
      <w:pPr>
        <w:pStyle w:val="Titre3"/>
      </w:pPr>
      <w:r>
        <w:t xml:space="preserve">O que é análise de poder do teste?</w:t>
      </w:r>
    </w:p>
    <w:p>
      <w:pPr>
        <w:numPr>
          <w:ilvl w:val="0"/>
          <w:numId w:val="121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140</w:t>
        </w:r>
      </w:hyperlink>
    </w:p>
    <w:p>
      <w:pPr>
        <w:numPr>
          <w:ilvl w:val="0"/>
          <w:numId w:val="121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140</w:t>
        </w:r>
      </w:hyperlink>
    </w:p>
    <w:p>
      <w:pPr>
        <w:numPr>
          <w:ilvl w:val="0"/>
          <w:numId w:val="121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140</w:t>
        </w:r>
      </w:hyperlink>
    </w:p>
    <w:p>
      <w:pPr>
        <w:pStyle w:val="FirstParagraph"/>
      </w:pPr>
    </w:p>
    <w:bookmarkEnd w:id="323"/>
    <w:bookmarkStart w:id="324" w:name="X1b58a0fe2559df0bd935b9b151e552b13557fb7"/>
    <w:p>
      <w:pPr>
        <w:pStyle w:val="Titre3"/>
      </w:pPr>
      <w:r>
        <w:t xml:space="preserve">Quando realizar a análise de poder do teste?</w:t>
      </w:r>
    </w:p>
    <w:p>
      <w:pPr>
        <w:numPr>
          <w:ilvl w:val="0"/>
          <w:numId w:val="121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140</w:t>
        </w:r>
      </w:hyperlink>
    </w:p>
    <w:p>
      <w:pPr>
        <w:numPr>
          <w:ilvl w:val="0"/>
          <w:numId w:val="1219"/>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140</w:t>
        </w:r>
      </w:hyperlink>
    </w:p>
    <w:p>
      <w:pPr>
        <w:pStyle w:val="FirstParagraph"/>
      </w:pPr>
    </w:p>
    <w:bookmarkEnd w:id="324"/>
    <w:bookmarkStart w:id="325"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119</w:t>
        </w:r>
      </w:hyperlink>
      <w:r>
        <w:rPr>
          <w:vertAlign w:val="superscript"/>
        </w:rPr>
        <w:t xml:space="preserve">,</w:t>
      </w:r>
      <w:hyperlink w:anchor="ref-heckman2022">
        <w:r>
          <w:rPr>
            <w:rStyle w:val="Lienhypertexte"/>
            <w:vertAlign w:val="superscript"/>
          </w:rPr>
          <w:t xml:space="preserve">140</w:t>
        </w:r>
      </w:hyperlink>
    </w:p>
    <w:p>
      <w:pPr>
        <w:pStyle w:val="FirstParagraph"/>
      </w:pPr>
    </w:p>
    <w:bookmarkEnd w:id="325"/>
    <w:bookmarkStart w:id="326" w:name="X8dfd7762976cbd8b0d784317912479c16adad9a"/>
    <w:p>
      <w:pPr>
        <w:pStyle w:val="Titre3"/>
      </w:pPr>
      <w:r>
        <w:t xml:space="preserve">O que pode ser realizado ao invés da análise de poder?</w:t>
      </w:r>
    </w:p>
    <w:p>
      <w:pPr>
        <w:numPr>
          <w:ilvl w:val="0"/>
          <w:numId w:val="122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140</w:t>
        </w:r>
      </w:hyperlink>
    </w:p>
    <w:p>
      <w:pPr>
        <w:pStyle w:val="FirstParagraph"/>
      </w:pPr>
    </w:p>
    <w:bookmarkEnd w:id="326"/>
    <w:bookmarkEnd w:id="327"/>
    <w:bookmarkStart w:id="333" w:name="erros-de-inferência"/>
    <w:p>
      <w:pPr>
        <w:pStyle w:val="Titre2"/>
      </w:pPr>
      <w:r>
        <w:t xml:space="preserve">Erros de inferência</w:t>
      </w:r>
    </w:p>
    <w:p>
      <w:pPr>
        <w:pStyle w:val="FirstParagraph"/>
      </w:pPr>
    </w:p>
    <w:bookmarkStart w:id="328" w:name="X2ee2727e337a4aac4d6020bee661b1c2a101348"/>
    <w:p>
      <w:pPr>
        <w:pStyle w:val="Titre3"/>
      </w:pPr>
      <w:r>
        <w:t xml:space="preserve">O que são erros de inferência estatística?</w:t>
      </w:r>
    </w:p>
    <w:p>
      <w:pPr>
        <w:numPr>
          <w:ilvl w:val="0"/>
          <w:numId w:val="1222"/>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132</w:t>
        </w:r>
      </w:hyperlink>
    </w:p>
    <w:p>
      <w:pPr>
        <w:pStyle w:val="FirstParagraph"/>
      </w:pPr>
    </w:p>
    <w:bookmarkEnd w:id="328"/>
    <w:bookmarkStart w:id="329" w:name="o-que-é-erro-amostral"/>
    <w:p>
      <w:pPr>
        <w:pStyle w:val="Titre3"/>
      </w:pPr>
      <w:r>
        <w:t xml:space="preserve">O que é erro amostral?</w:t>
      </w:r>
    </w:p>
    <w:p>
      <w:pPr>
        <w:numPr>
          <w:ilvl w:val="0"/>
          <w:numId w:val="1223"/>
        </w:numPr>
        <w:pStyle w:val="Compact"/>
      </w:pPr>
      <w:r>
        <w:t xml:space="preserve">.[REF]</w:t>
      </w:r>
    </w:p>
    <w:p>
      <w:pPr>
        <w:pStyle w:val="FirstParagraph"/>
      </w:pPr>
    </w:p>
    <w:bookmarkEnd w:id="329"/>
    <w:bookmarkStart w:id="330" w:name="o-que-é-erro-tipo-i"/>
    <w:p>
      <w:pPr>
        <w:pStyle w:val="Titre3"/>
      </w:pPr>
      <w:r>
        <w:t xml:space="preserve">O que é erro tipo I?</w:t>
      </w:r>
    </w:p>
    <w:p>
      <w:pPr>
        <w:numPr>
          <w:ilvl w:val="0"/>
          <w:numId w:val="1224"/>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132</w:t>
        </w:r>
      </w:hyperlink>
    </w:p>
    <w:p>
      <w:pPr>
        <w:pStyle w:val="FirstParagraph"/>
      </w:pPr>
    </w:p>
    <w:bookmarkEnd w:id="330"/>
    <w:bookmarkStart w:id="331" w:name="o-que-é-erro-tipo-ii"/>
    <w:p>
      <w:pPr>
        <w:pStyle w:val="Titre3"/>
      </w:pPr>
      <w:r>
        <w:t xml:space="preserve">O que é erro tipo II?</w:t>
      </w:r>
    </w:p>
    <w:p>
      <w:pPr>
        <w:numPr>
          <w:ilvl w:val="0"/>
          <w:numId w:val="1225"/>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pStyle w:val="FirstParagraph"/>
      </w:pPr>
    </w:p>
    <w:bookmarkEnd w:id="331"/>
    <w:bookmarkStart w:id="332" w:name="Xcb0a44fb7f0a2bf7493f2150059e246d39c033a"/>
    <w:p>
      <w:pPr>
        <w:pStyle w:val="Titre3"/>
      </w:pPr>
      <w:r>
        <w:t xml:space="preserve">Qual a relação entre os erros tipo I e II?</w:t>
      </w:r>
    </w:p>
    <w:p>
      <w:pPr>
        <w:numPr>
          <w:ilvl w:val="0"/>
          <w:numId w:val="1226"/>
        </w:numPr>
        <w:pStyle w:val="Compact"/>
      </w:pPr>
      <w:r>
        <w:t xml:space="preserve">.[REF]</w:t>
      </w:r>
    </w:p>
    <w:p>
      <w:pPr>
        <w:pStyle w:val="FirstParagraph"/>
      </w:pPr>
    </w:p>
    <w:bookmarkEnd w:id="332"/>
    <w:bookmarkEnd w:id="333"/>
    <w:bookmarkEnd w:id="334"/>
    <w:bookmarkStart w:id="337" w:name="analise-comparacao"/>
    <w:p>
      <w:pPr>
        <w:pStyle w:val="Titre1"/>
      </w:pPr>
      <w:r>
        <w:rPr>
          <w:bCs/>
          <w:b/>
        </w:rPr>
        <w:t xml:space="preserve">Comparação</w:t>
      </w:r>
    </w:p>
    <w:p>
      <w:pPr>
        <w:pStyle w:val="FirstParagraph"/>
      </w:pPr>
    </w:p>
    <w:bookmarkStart w:id="336" w:name="analise-inferencial-comparacao"/>
    <w:p>
      <w:pPr>
        <w:pStyle w:val="Titre2"/>
      </w:pPr>
      <w:r>
        <w:t xml:space="preserve">Análise inferencial de comparação</w:t>
      </w:r>
    </w:p>
    <w:p>
      <w:pPr>
        <w:pStyle w:val="FirstParagraph"/>
      </w:pPr>
    </w:p>
    <w:bookmarkStart w:id="335" w:name="o-que-é-análise-de-comparação-de-dados"/>
    <w:p>
      <w:pPr>
        <w:pStyle w:val="Titre3"/>
      </w:pPr>
      <w:r>
        <w:t xml:space="preserve">O que é análise de comparação de dados?</w:t>
      </w:r>
    </w:p>
    <w:p>
      <w:pPr>
        <w:numPr>
          <w:ilvl w:val="0"/>
          <w:numId w:val="1227"/>
        </w:numPr>
        <w:pStyle w:val="Compact"/>
      </w:pPr>
      <w:r>
        <w:t xml:space="preserve">.[REF]</w:t>
      </w:r>
    </w:p>
    <w:p>
      <w:pPr>
        <w:pStyle w:val="FirstParagraph"/>
      </w:pPr>
    </w:p>
    <w:bookmarkEnd w:id="335"/>
    <w:bookmarkEnd w:id="336"/>
    <w:bookmarkEnd w:id="337"/>
    <w:bookmarkStart w:id="344" w:name="analise-inferencial-correlacao"/>
    <w:p>
      <w:pPr>
        <w:pStyle w:val="Titre1"/>
      </w:pPr>
      <w:r>
        <w:rPr>
          <w:bCs/>
          <w:b/>
        </w:rPr>
        <w:t xml:space="preserve">Correlação</w:t>
      </w:r>
    </w:p>
    <w:p>
      <w:pPr>
        <w:pStyle w:val="FirstParagraph"/>
      </w:pPr>
    </w:p>
    <w:bookmarkStart w:id="343" w:name="analise-correlacao"/>
    <w:p>
      <w:pPr>
        <w:pStyle w:val="Titre2"/>
      </w:pPr>
      <w:r>
        <w:t xml:space="preserve">Análise de correlação</w:t>
      </w:r>
    </w:p>
    <w:p>
      <w:pPr>
        <w:pStyle w:val="FirstParagraph"/>
      </w:pPr>
    </w:p>
    <w:bookmarkStart w:id="338" w:name="o-que-é-análise-de-correlação"/>
    <w:p>
      <w:pPr>
        <w:pStyle w:val="Titre3"/>
      </w:pPr>
      <w:r>
        <w:t xml:space="preserve">O que é análise de correlação?</w:t>
      </w:r>
    </w:p>
    <w:p>
      <w:pPr>
        <w:numPr>
          <w:ilvl w:val="0"/>
          <w:numId w:val="1228"/>
        </w:numPr>
        <w:pStyle w:val="Compact"/>
      </w:pPr>
      <w:r>
        <w:t xml:space="preserve">.[REF]</w:t>
      </w:r>
    </w:p>
    <w:p>
      <w:pPr>
        <w:pStyle w:val="FirstParagraph"/>
      </w:pPr>
    </w:p>
    <w:bookmarkEnd w:id="338"/>
    <w:bookmarkStart w:id="339" w:name="Xec7302db371cb0f9a96d84f3018faa8f4e77609"/>
    <w:p>
      <w:pPr>
        <w:pStyle w:val="Titre3"/>
      </w:pPr>
      <w:r>
        <w:t xml:space="preserve">Qual é a interpretação das medidas de correlação?</w:t>
      </w:r>
    </w:p>
    <w:p>
      <w:pPr>
        <w:numPr>
          <w:ilvl w:val="0"/>
          <w:numId w:val="1229"/>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pStyle w:val="FirstParagraph"/>
      </w:pPr>
    </w:p>
    <w:bookmarkEnd w:id="339"/>
    <w:bookmarkStart w:id="340" w:name="X2474dd83d9f59f45c3c0c277dc02cae0ce5b555"/>
    <w:p>
      <w:pPr>
        <w:pStyle w:val="Titre3"/>
      </w:pPr>
      <w:r>
        <w:t xml:space="preserve">Quais precauções devem ser tomadas na interpretação de medidas de correlação?</w:t>
      </w:r>
    </w:p>
    <w:p>
      <w:pPr>
        <w:numPr>
          <w:ilvl w:val="0"/>
          <w:numId w:val="1230"/>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141</w:t>
        </w:r>
      </w:hyperlink>
    </w:p>
    <w:p>
      <w:pPr>
        <w:numPr>
          <w:ilvl w:val="0"/>
          <w:numId w:val="1230"/>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141</w:t>
        </w:r>
      </w:hyperlink>
    </w:p>
    <w:p>
      <w:pPr>
        <w:pStyle w:val="FirstParagraph"/>
      </w:pPr>
    </w:p>
    <w:bookmarkEnd w:id="340"/>
    <w:bookmarkStart w:id="342" w:name="X4dcd63344b66114aa7efa123018bb0a90adafdb"/>
    <w:p>
      <w:pPr>
        <w:pStyle w:val="Titre3"/>
      </w:pPr>
      <w:r>
        <w:t xml:space="preserve">Quais testes podem ser usados para análises de correlação?</w:t>
      </w:r>
    </w:p>
    <w:p>
      <w:pPr>
        <w:numPr>
          <w:ilvl w:val="0"/>
          <w:numId w:val="1231"/>
        </w:numPr>
      </w:pPr>
      <w:r>
        <w:t xml:space="preserve">Coeficiente de correlação de Pearson (</w:t>
      </w:r>
      <m:oMath>
        <m:r>
          <m:t>r</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Tipo: 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Hipóteses:</w:t>
      </w:r>
      <w:hyperlink w:anchor="ref-allison2022">
        <w:r>
          <w:rPr>
            <w:rStyle w:val="Lienhypertexte"/>
            <w:vertAlign w:val="superscript"/>
          </w:rPr>
          <w:t xml:space="preserve">142</w:t>
        </w:r>
      </w:hyperlink>
    </w:p>
    <w:p>
      <w:pPr>
        <w:numPr>
          <w:ilvl w:val="2"/>
          <w:numId w:val="1233"/>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3"/>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2"/>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4"/>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5"/>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141</w:t>
        </w:r>
      </w:hyperlink>
    </w:p>
    <w:p>
      <w:pPr>
        <w:numPr>
          <w:ilvl w:val="1"/>
          <w:numId w:val="1236"/>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141</w:t>
        </w:r>
      </w:hyperlink>
    </w:p>
    <w:p>
      <w:pPr>
        <w:numPr>
          <w:ilvl w:val="1"/>
          <w:numId w:val="1236"/>
        </w:numPr>
      </w:pPr>
      <w:r>
        <w:t xml:space="preserve">Tipo: paramétrico.</w:t>
      </w:r>
      <w:hyperlink w:anchor="ref-khamis2008">
        <w:r>
          <w:rPr>
            <w:rStyle w:val="Lienhypertexte"/>
            <w:vertAlign w:val="superscript"/>
          </w:rPr>
          <w:t xml:space="preserve">141</w:t>
        </w:r>
      </w:hyperlink>
    </w:p>
    <w:p>
      <w:pPr>
        <w:numPr>
          <w:ilvl w:val="1"/>
          <w:numId w:val="1236"/>
        </w:numPr>
      </w:pPr>
      <w:r>
        <w:t xml:space="preserve">Hipóteses:</w:t>
      </w:r>
      <w:hyperlink w:anchor="ref-khamis2008">
        <w:r>
          <w:rPr>
            <w:rStyle w:val="Lienhypertexte"/>
            <w:vertAlign w:val="superscript"/>
          </w:rPr>
          <w:t xml:space="preserve">141</w:t>
        </w:r>
      </w:hyperlink>
    </w:p>
    <w:p>
      <w:pPr>
        <w:numPr>
          <w:ilvl w:val="2"/>
          <w:numId w:val="1237"/>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7"/>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6"/>
        </w:numPr>
      </w:pPr>
      <w:r>
        <w:t xml:space="preserve">Tamanho do efeito:</w:t>
      </w:r>
      <w:hyperlink w:anchor="ref-khamis2008">
        <w:r>
          <w:rPr>
            <w:rStyle w:val="Lienhypertexte"/>
            <w:vertAlign w:val="superscript"/>
          </w:rPr>
          <w:t xml:space="preserve">141</w:t>
        </w:r>
      </w:hyperlink>
    </w:p>
    <w:p>
      <w:pPr>
        <w:numPr>
          <w:ilvl w:val="2"/>
          <w:numId w:val="1238"/>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9"/>
        </w:numPr>
      </w:pPr>
      <w:r>
        <w:t xml:space="preserve">Coeficiente de correlação de Spearman (</w:t>
      </w:r>
      <m:oMath>
        <m:r>
          <m:t>ρ</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1"/>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1"/>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0"/>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2"/>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2"/>
    <w:bookmarkEnd w:id="343"/>
    <w:bookmarkEnd w:id="344"/>
    <w:bookmarkStart w:id="351" w:name="analise-inferencial-associacao"/>
    <w:p>
      <w:pPr>
        <w:pStyle w:val="Titre1"/>
      </w:pPr>
      <w:r>
        <w:rPr>
          <w:bCs/>
          <w:b/>
        </w:rPr>
        <w:t xml:space="preserve">Associação</w:t>
      </w:r>
    </w:p>
    <w:p>
      <w:pPr>
        <w:pStyle w:val="FirstParagraph"/>
      </w:pPr>
    </w:p>
    <w:bookmarkStart w:id="346" w:name="analise-associacao"/>
    <w:p>
      <w:pPr>
        <w:pStyle w:val="Titre2"/>
      </w:pPr>
      <w:r>
        <w:t xml:space="preserve">Análise de associação</w:t>
      </w:r>
    </w:p>
    <w:p>
      <w:pPr>
        <w:pStyle w:val="FirstParagraph"/>
      </w:pPr>
    </w:p>
    <w:bookmarkStart w:id="345" w:name="o-que-é-análise-de-associação"/>
    <w:p>
      <w:pPr>
        <w:pStyle w:val="Titre3"/>
      </w:pPr>
      <w:r>
        <w:t xml:space="preserve">O que é análise de associação?</w:t>
      </w:r>
    </w:p>
    <w:p>
      <w:pPr>
        <w:numPr>
          <w:ilvl w:val="0"/>
          <w:numId w:val="1243"/>
        </w:numPr>
        <w:pStyle w:val="Compact"/>
      </w:pPr>
      <w:r>
        <w:t xml:space="preserve">.[REF]</w:t>
      </w:r>
    </w:p>
    <w:p>
      <w:pPr>
        <w:pStyle w:val="FirstParagraph"/>
      </w:pPr>
    </w:p>
    <w:bookmarkEnd w:id="345"/>
    <w:bookmarkEnd w:id="346"/>
    <w:bookmarkStart w:id="350" w:name="bivariada"/>
    <w:p>
      <w:pPr>
        <w:pStyle w:val="Titre2"/>
      </w:pPr>
      <w:r>
        <w:t xml:space="preserve">Associação bivariada</w:t>
      </w:r>
    </w:p>
    <w:p>
      <w:pPr>
        <w:pStyle w:val="FirstParagraph"/>
      </w:pPr>
    </w:p>
    <w:bookmarkStart w:id="347" w:name="X66abb35787a141e23d10a309a47c044f2797622"/>
    <w:p>
      <w:pPr>
        <w:pStyle w:val="Titre3"/>
      </w:pPr>
      <w:r>
        <w:t xml:space="preserve">O que são análises de associação bivariada?</w:t>
      </w:r>
    </w:p>
    <w:p>
      <w:pPr>
        <w:numPr>
          <w:ilvl w:val="0"/>
          <w:numId w:val="1244"/>
        </w:numPr>
        <w:pStyle w:val="Compact"/>
      </w:pPr>
      <w:r>
        <w:t xml:space="preserve">.[REF]</w:t>
      </w:r>
    </w:p>
    <w:p>
      <w:pPr>
        <w:pStyle w:val="FirstParagraph"/>
      </w:pPr>
    </w:p>
    <w:bookmarkEnd w:id="347"/>
    <w:bookmarkStart w:id="349" w:name="X05733485797066d74befab517659a4f7eb67d15"/>
    <w:p>
      <w:pPr>
        <w:pStyle w:val="Titre3"/>
      </w:pPr>
      <w:r>
        <w:t xml:space="preserve">Quais testes podem ser usados para análises de associação bivariada?</w:t>
      </w:r>
    </w:p>
    <w:p>
      <w:pPr>
        <w:numPr>
          <w:ilvl w:val="0"/>
          <w:numId w:val="1245"/>
        </w:numPr>
      </w:pPr>
      <w:r>
        <w:t xml:space="preserve">Teste Qui-quadrado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144</w:t>
        </w:r>
      </w:hyperlink>
    </w:p>
    <w:p>
      <w:pPr>
        <w:numPr>
          <w:ilvl w:val="1"/>
          <w:numId w:val="1246"/>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144</w:t>
        </w:r>
      </w:hyperlink>
    </w:p>
    <w:p>
      <w:pPr>
        <w:numPr>
          <w:ilvl w:val="1"/>
          <w:numId w:val="1246"/>
        </w:numPr>
      </w:pPr>
      <w:r>
        <w:t xml:space="preserve">Tipo: não paramétrico.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Suposições: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47"/>
        </w:numPr>
      </w:pPr>
      <w:r>
        <w:t xml:space="preserve">As variáveis são ordinais ou categóricas nominais, de modo que as células representem frequência.</w:t>
      </w:r>
    </w:p>
    <w:p>
      <w:pPr>
        <w:numPr>
          <w:ilvl w:val="2"/>
          <w:numId w:val="1247"/>
        </w:numPr>
      </w:pPr>
      <w:r>
        <w:t xml:space="preserve">Os níveis dos fatores (variáveis categóricas) são mutuamente exclusivos.</w:t>
      </w:r>
    </w:p>
    <w:p>
      <w:pPr>
        <w:numPr>
          <w:ilvl w:val="2"/>
          <w:numId w:val="1247"/>
        </w:numPr>
      </w:pPr>
      <w:r>
        <w:t xml:space="preserve">Tamanho de amostra grande e adequado porque é baseado em uma abordagem de aproximação.</w:t>
      </w:r>
    </w:p>
    <w:p>
      <w:pPr>
        <w:numPr>
          <w:ilvl w:val="2"/>
          <w:numId w:val="1247"/>
        </w:numPr>
      </w:pPr>
      <w:r>
        <w:t xml:space="preserve">Menos de 20% das células com frequências esperadas &lt; 5</w:t>
      </w:r>
    </w:p>
    <w:p>
      <w:pPr>
        <w:numPr>
          <w:ilvl w:val="2"/>
          <w:numId w:val="1247"/>
        </w:numPr>
      </w:pPr>
      <w:r>
        <w:t xml:space="preserve">Nenhuma célula com frequência esperada &lt; 1.</w:t>
      </w:r>
    </w:p>
    <w:p>
      <w:pPr>
        <w:numPr>
          <w:ilvl w:val="1"/>
          <w:numId w:val="1246"/>
        </w:numPr>
      </w:pPr>
      <w:r>
        <w:t xml:space="preserve">Hipóteses:</w:t>
      </w:r>
      <w:hyperlink w:anchor="ref-Kim2017a">
        <w:r>
          <w:rPr>
            <w:rStyle w:val="Lienhypertexte"/>
            <w:vertAlign w:val="superscript"/>
          </w:rPr>
          <w:t xml:space="preserve">144</w:t>
        </w:r>
      </w:hyperlink>
    </w:p>
    <w:p>
      <w:pPr>
        <w:numPr>
          <w:ilvl w:val="2"/>
          <w:numId w:val="1248"/>
        </w:numPr>
      </w:pPr>
      <w:r>
        <w:t xml:space="preserve">Nula (</w:t>
      </w:r>
      <m:oMath>
        <m:sSub>
          <m:e>
            <m:r>
              <m:t>H</m:t>
            </m:r>
          </m:e>
          <m:sub>
            <m:r>
              <m:t>0</m:t>
            </m:r>
          </m:sub>
        </m:sSub>
      </m:oMath>
      <w:r>
        <w:t xml:space="preserve">): independente (sem associação)</w:t>
      </w:r>
    </w:p>
    <w:p>
      <w:pPr>
        <w:numPr>
          <w:ilvl w:val="2"/>
          <w:numId w:val="1248"/>
        </w:numPr>
      </w:pPr>
      <w:r>
        <w:t xml:space="preserve">Alternativa (</w:t>
      </w:r>
      <m:oMath>
        <m:sSub>
          <m:e>
            <m:r>
              <m:t>H</m:t>
            </m:r>
          </m:e>
          <m:sub>
            <m:r>
              <m:t>1</m:t>
            </m:r>
          </m:sub>
        </m:sSub>
      </m:oMath>
      <w:r>
        <w:t xml:space="preserve">): não independente (associação)</w:t>
      </w:r>
    </w:p>
    <w:p>
      <w:pPr>
        <w:numPr>
          <w:ilvl w:val="1"/>
          <w:numId w:val="1246"/>
        </w:numPr>
      </w:pPr>
      <w:r>
        <w:t xml:space="preserve">Tamanho do efeito:</w:t>
      </w:r>
      <w:hyperlink w:anchor="ref-Kim2017a">
        <w:r>
          <w:rPr>
            <w:rStyle w:val="Lienhypertexte"/>
            <w:vertAlign w:val="superscript"/>
          </w:rPr>
          <w:t xml:space="preserve">144</w:t>
        </w:r>
      </w:hyperlink>
    </w:p>
    <w:p>
      <w:pPr>
        <w:numPr>
          <w:ilvl w:val="2"/>
          <w:numId w:val="1249"/>
        </w:numPr>
      </w:pPr>
      <w:r>
        <w:t xml:space="preserve">Phi (</w:t>
      </w:r>
      <m:oMath>
        <m:r>
          <m:t>ϕ</m:t>
        </m:r>
      </m:oMath>
      <w:r>
        <w:t xml:space="preserve">), para tabelas de contingência 2x2</w:t>
      </w:r>
    </w:p>
    <w:p>
      <w:pPr>
        <w:numPr>
          <w:ilvl w:val="2"/>
          <w:numId w:val="124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0"/>
        </w:numPr>
      </w:pPr>
      <w:r>
        <w:t xml:space="preserve">Teste Exato de Fisher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51"/>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144</w:t>
        </w:r>
      </w:hyperlink>
    </w:p>
    <w:p>
      <w:pPr>
        <w:numPr>
          <w:ilvl w:val="1"/>
          <w:numId w:val="1251"/>
        </w:numPr>
      </w:pPr>
      <w:r>
        <w:t xml:space="preserve">Hipóteses: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2"/>
        </w:numPr>
      </w:pPr>
      <w:r>
        <w:t xml:space="preserve">Nula (</w:t>
      </w:r>
      <m:oMath>
        <m:sSub>
          <m:e>
            <m:r>
              <m:t>H</m:t>
            </m:r>
          </m:e>
          <m:sub>
            <m:r>
              <m:t>0</m:t>
            </m:r>
          </m:sub>
        </m:sSub>
      </m:oMath>
      <w:r>
        <w:t xml:space="preserve">): independente (sem associação)</w:t>
      </w:r>
    </w:p>
    <w:p>
      <w:pPr>
        <w:numPr>
          <w:ilvl w:val="2"/>
          <w:numId w:val="1252"/>
        </w:numPr>
      </w:pPr>
      <w:r>
        <w:t xml:space="preserve">Alternativa (</w:t>
      </w:r>
      <m:oMath>
        <m:sSub>
          <m:e>
            <m:r>
              <m:t>H</m:t>
            </m:r>
          </m:e>
          <m:sub>
            <m:r>
              <m:t>1</m:t>
            </m:r>
          </m:sub>
        </m:sSub>
      </m:oMath>
      <w:r>
        <w:t xml:space="preserve">): não independente (associação)</w:t>
      </w:r>
    </w:p>
    <w:p>
      <w:pPr>
        <w:numPr>
          <w:ilvl w:val="1"/>
          <w:numId w:val="1251"/>
        </w:numPr>
      </w:pPr>
      <w:r>
        <w:t xml:space="preserve">Tamanho do efeito: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3"/>
        </w:numPr>
      </w:pPr>
      <w:r>
        <w:t xml:space="preserve">Phi (</w:t>
      </w:r>
      <m:oMath>
        <m:r>
          <m:t>ϕ</m:t>
        </m:r>
      </m:oMath>
      <w:r>
        <w:t xml:space="preserve">), para tabelas de contingência 2x2</w:t>
      </w:r>
    </w:p>
    <w:p>
      <w:pPr>
        <w:numPr>
          <w:ilvl w:val="2"/>
          <w:numId w:val="125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4"/>
        </w:numPr>
      </w:pPr>
      <w:r>
        <w:t xml:space="preserve">Kendall</w:t>
      </w:r>
      <w:r>
        <w:t xml:space="preserve"> </w:t>
      </w:r>
      <m:oMath>
        <m:r>
          <m:t>τ</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6"/>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6"/>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5"/>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7"/>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41">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9"/>
    <w:bookmarkEnd w:id="350"/>
    <w:bookmarkEnd w:id="351"/>
    <w:bookmarkStart w:id="379" w:name="analise-inferencial-regressao"/>
    <w:p>
      <w:pPr>
        <w:pStyle w:val="Titre1"/>
      </w:pPr>
      <w:r>
        <w:rPr>
          <w:bCs/>
          <w:b/>
        </w:rPr>
        <w:t xml:space="preserve">Regressão</w:t>
      </w:r>
    </w:p>
    <w:p>
      <w:pPr>
        <w:pStyle w:val="FirstParagraph"/>
      </w:pPr>
    </w:p>
    <w:bookmarkStart w:id="355" w:name="analise-regressao"/>
    <w:p>
      <w:pPr>
        <w:pStyle w:val="Titre2"/>
      </w:pPr>
      <w:r>
        <w:t xml:space="preserve">Análise de regressão</w:t>
      </w:r>
    </w:p>
    <w:p>
      <w:pPr>
        <w:pStyle w:val="FirstParagraph"/>
      </w:pPr>
    </w:p>
    <w:bookmarkStart w:id="352" w:name="o-que-é-análise-de-regressão"/>
    <w:p>
      <w:pPr>
        <w:pStyle w:val="Titre3"/>
      </w:pPr>
      <w:r>
        <w:t xml:space="preserve">O que é análise de regressão?</w:t>
      </w:r>
    </w:p>
    <w:p>
      <w:pPr>
        <w:numPr>
          <w:ilvl w:val="0"/>
          <w:numId w:val="1258"/>
        </w:numPr>
        <w:pStyle w:val="Compact"/>
      </w:pPr>
      <w:r>
        <w:t xml:space="preserve">.[REF]</w:t>
      </w:r>
    </w:p>
    <w:p>
      <w:pPr>
        <w:pStyle w:val="FirstParagraph"/>
      </w:pPr>
    </w:p>
    <w:bookmarkEnd w:id="352"/>
    <w:bookmarkStart w:id="354" w:name="Xbbe6b291b2d92d67df75dabf4b7f60eb45e53bf"/>
    <w:p>
      <w:pPr>
        <w:pStyle w:val="Titre3"/>
      </w:pPr>
      <w:r>
        <w:t xml:space="preserve">Como preparar as variáveis categóricas para análise de regressão?</w:t>
      </w:r>
    </w:p>
    <w:p>
      <w:pPr>
        <w:numPr>
          <w:ilvl w:val="0"/>
          <w:numId w:val="1259"/>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146</w:t>
        </w:r>
      </w:hyperlink>
    </w:p>
    <w:p>
      <w:pPr>
        <w:numPr>
          <w:ilvl w:val="0"/>
          <w:numId w:val="1259"/>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147</w:t>
        </w:r>
      </w:hyperlink>
    </w:p>
    <w:p>
      <w:pPr>
        <w:numPr>
          <w:ilvl w:val="0"/>
          <w:numId w:val="1259"/>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148</w:t>
        </w:r>
      </w:hyperlink>
      <w:r>
        <w:t xml:space="preserve"> </w:t>
      </w:r>
      <w:r>
        <w:t xml:space="preserve">fornece a função</w:t>
      </w:r>
      <w:r>
        <w:t xml:space="preserve"> </w:t>
      </w:r>
      <w:hyperlink r:id="rId35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4"/>
    <w:bookmarkEnd w:id="355"/>
    <w:bookmarkStart w:id="360" w:name="multivariavel-multivariada"/>
    <w:p>
      <w:pPr>
        <w:pStyle w:val="Titre2"/>
      </w:pPr>
      <w:r>
        <w:t xml:space="preserve">Regressão simples, multivariável e multivariada</w:t>
      </w:r>
    </w:p>
    <w:p>
      <w:pPr>
        <w:pStyle w:val="FirstParagraph"/>
      </w:pPr>
    </w:p>
    <w:bookmarkStart w:id="358" w:name="Xe0e7c592808e28bdb86116eb9293d1200e3f093"/>
    <w:p>
      <w:pPr>
        <w:pStyle w:val="Titre3"/>
      </w:pPr>
      <w:r>
        <w:t xml:space="preserve">O que são as análises de regressão simples, multivariável e multivariada?</w:t>
      </w:r>
    </w:p>
    <w:p>
      <w:pPr>
        <w:numPr>
          <w:ilvl w:val="0"/>
          <w:numId w:val="1260"/>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149</w:t>
        </w:r>
      </w:hyperlink>
    </w:p>
    <w:p>
      <w:pPr>
        <w:numPr>
          <w:ilvl w:val="0"/>
          <w:numId w:val="1260"/>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149</w:t>
        </w:r>
      </w:hyperlink>
    </w:p>
    <w:p>
      <w:pPr>
        <w:numPr>
          <w:ilvl w:val="0"/>
          <w:numId w:val="1260"/>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150</w:t>
        </w:r>
      </w:hyperlink>
      <w:r>
        <w:t xml:space="preserve"> </w:t>
      </w:r>
      <w:r>
        <w:t xml:space="preserve">fornece as funções</w:t>
      </w:r>
      <w:r>
        <w:t xml:space="preserve"> </w:t>
      </w:r>
      <w:hyperlink r:id="rId356">
        <w:r>
          <w:rPr>
            <w:rStyle w:val="Lienhypertexte"/>
            <w:iCs/>
            <w:i/>
          </w:rPr>
          <w:t xml:space="preserve">modelsummary</w:t>
        </w:r>
      </w:hyperlink>
      <w:r>
        <w:t xml:space="preserve"> </w:t>
      </w:r>
      <w:r>
        <w:t xml:space="preserve">e</w:t>
      </w:r>
      <w:r>
        <w:t xml:space="preserve"> </w:t>
      </w:r>
      <w:hyperlink r:id="rId357">
        <w:r>
          <w:rPr>
            <w:rStyle w:val="Lienhypertexte"/>
            <w:iCs/>
            <w:i/>
          </w:rPr>
          <w:t xml:space="preserve">modelplot</w:t>
        </w:r>
      </w:hyperlink>
      <w:r>
        <w:t xml:space="preserve"> </w:t>
      </w:r>
      <w:r>
        <w:t xml:space="preserve">para gerar tabelas e gráficos de coeficientes de regressão.</w:t>
      </w:r>
    </w:p>
    <w:p>
      <w:pPr>
        <w:pStyle w:val="Corpsdetexte"/>
      </w:pPr>
    </w:p>
    <w:bookmarkEnd w:id="358"/>
    <w:bookmarkStart w:id="359" w:name="Xf21eee28d5e8326941922f776c431ec23fefae9"/>
    <w:p>
      <w:pPr>
        <w:pStyle w:val="Titre3"/>
      </w:pPr>
      <w:r>
        <w:t xml:space="preserve">Quais testes podem ser usados em análise de associação multivariável?</w:t>
      </w:r>
    </w:p>
    <w:p>
      <w:pPr>
        <w:numPr>
          <w:ilvl w:val="0"/>
          <w:numId w:val="1261"/>
        </w:numPr>
        <w:pStyle w:val="Compact"/>
      </w:pPr>
      <w:r>
        <w:t xml:space="preserve">.[REF]</w:t>
      </w:r>
    </w:p>
    <w:p>
      <w:pPr>
        <w:pStyle w:val="FirstParagraph"/>
      </w:pPr>
    </w:p>
    <w:bookmarkEnd w:id="359"/>
    <w:bookmarkEnd w:id="360"/>
    <w:bookmarkStart w:id="363" w:name="efeito-principal"/>
    <w:p>
      <w:pPr>
        <w:pStyle w:val="Titre2"/>
      </w:pPr>
      <w:r>
        <w:t xml:space="preserve">Efeito principal</w:t>
      </w:r>
    </w:p>
    <w:p>
      <w:pPr>
        <w:pStyle w:val="FirstParagraph"/>
      </w:pPr>
    </w:p>
    <w:bookmarkStart w:id="361" w:name="o-que-é-modificação-de-efeito"/>
    <w:p>
      <w:pPr>
        <w:pStyle w:val="Titre3"/>
      </w:pPr>
      <w:r>
        <w:t xml:space="preserve">O que é modificação de efeito?</w:t>
      </w:r>
    </w:p>
    <w:p>
      <w:pPr>
        <w:numPr>
          <w:ilvl w:val="0"/>
          <w:numId w:val="1262"/>
        </w:numPr>
        <w:pStyle w:val="Compact"/>
      </w:pPr>
      <w:r>
        <w:t xml:space="preserve">.</w:t>
      </w:r>
      <w:hyperlink w:anchor="ref-Bours2023">
        <w:r>
          <w:rPr>
            <w:rStyle w:val="Lienhypertexte"/>
            <w:vertAlign w:val="superscript"/>
          </w:rPr>
          <w:t xml:space="preserve">93</w:t>
        </w:r>
      </w:hyperlink>
    </w:p>
    <w:p>
      <w:pPr>
        <w:pStyle w:val="FirstParagraph"/>
      </w:pPr>
    </w:p>
    <w:bookmarkEnd w:id="361"/>
    <w:bookmarkStart w:id="362" w:name="o-que-é-um-modificador-de-efeito"/>
    <w:p>
      <w:pPr>
        <w:pStyle w:val="Titre3"/>
      </w:pPr>
      <w:r>
        <w:t xml:space="preserve">O que é um modificador de efeito?</w:t>
      </w:r>
    </w:p>
    <w:p>
      <w:pPr>
        <w:numPr>
          <w:ilvl w:val="0"/>
          <w:numId w:val="1263"/>
        </w:numPr>
        <w:pStyle w:val="Compact"/>
      </w:pPr>
      <w:r>
        <w:t xml:space="preserve">.</w:t>
      </w:r>
      <w:hyperlink w:anchor="ref-Bours2023">
        <w:r>
          <w:rPr>
            <w:rStyle w:val="Lienhypertexte"/>
            <w:vertAlign w:val="superscript"/>
          </w:rPr>
          <w:t xml:space="preserve">93</w:t>
        </w:r>
      </w:hyperlink>
    </w:p>
    <w:p>
      <w:pPr>
        <w:pStyle w:val="FirstParagraph"/>
      </w:pPr>
    </w:p>
    <w:bookmarkEnd w:id="362"/>
    <w:bookmarkEnd w:id="363"/>
    <w:bookmarkStart w:id="366" w:name="modificacao"/>
    <w:p>
      <w:pPr>
        <w:pStyle w:val="Titre2"/>
      </w:pPr>
      <w:r>
        <w:t xml:space="preserve">Efeito de modificação</w:t>
      </w:r>
    </w:p>
    <w:p>
      <w:pPr>
        <w:pStyle w:val="FirstParagraph"/>
      </w:pPr>
    </w:p>
    <w:bookmarkStart w:id="364" w:name="o-que-é-modificação"/>
    <w:p>
      <w:pPr>
        <w:pStyle w:val="Titre3"/>
      </w:pPr>
      <w:r>
        <w:t xml:space="preserve">O que é modificação?</w:t>
      </w:r>
    </w:p>
    <w:p>
      <w:pPr>
        <w:numPr>
          <w:ilvl w:val="0"/>
          <w:numId w:val="1264"/>
        </w:numPr>
        <w:pStyle w:val="Compact"/>
      </w:pPr>
      <w:r>
        <w:t xml:space="preserve">.</w:t>
      </w:r>
      <w:hyperlink w:anchor="ref-Bours2023">
        <w:r>
          <w:rPr>
            <w:rStyle w:val="Lienhypertexte"/>
            <w:vertAlign w:val="superscript"/>
          </w:rPr>
          <w:t xml:space="preserve">93</w:t>
        </w:r>
      </w:hyperlink>
    </w:p>
    <w:p>
      <w:pPr>
        <w:pStyle w:val="FirstParagraph"/>
      </w:pPr>
    </w:p>
    <w:bookmarkEnd w:id="364"/>
    <w:bookmarkStart w:id="365" w:name="o-que-é-um-modificador-de-efeito-1"/>
    <w:p>
      <w:pPr>
        <w:pStyle w:val="Titre3"/>
      </w:pPr>
      <w:r>
        <w:t xml:space="preserve">O que é um modificador de efeito?</w:t>
      </w:r>
    </w:p>
    <w:p>
      <w:pPr>
        <w:numPr>
          <w:ilvl w:val="0"/>
          <w:numId w:val="1265"/>
        </w:numPr>
        <w:pStyle w:val="Compact"/>
      </w:pPr>
      <w:r>
        <w:t xml:space="preserve">.</w:t>
      </w:r>
      <w:hyperlink w:anchor="ref-Bours2023">
        <w:r>
          <w:rPr>
            <w:rStyle w:val="Lienhypertexte"/>
            <w:vertAlign w:val="superscript"/>
          </w:rPr>
          <w:t xml:space="preserve">93</w:t>
        </w:r>
      </w:hyperlink>
    </w:p>
    <w:p>
      <w:pPr>
        <w:pStyle w:val="FirstParagraph"/>
      </w:pPr>
    </w:p>
    <w:bookmarkEnd w:id="365"/>
    <w:bookmarkEnd w:id="366"/>
    <w:bookmarkStart w:id="368" w:name="interacao"/>
    <w:p>
      <w:pPr>
        <w:pStyle w:val="Titre2"/>
      </w:pPr>
      <w:r>
        <w:t xml:space="preserve">Efeito de interação</w:t>
      </w:r>
    </w:p>
    <w:p>
      <w:pPr>
        <w:pStyle w:val="FirstParagraph"/>
      </w:pPr>
    </w:p>
    <w:bookmarkStart w:id="367" w:name="o-que-é-interação"/>
    <w:p>
      <w:pPr>
        <w:pStyle w:val="Titre3"/>
      </w:pPr>
      <w:r>
        <w:t xml:space="preserve">O que é interação?</w:t>
      </w:r>
    </w:p>
    <w:p>
      <w:pPr>
        <w:numPr>
          <w:ilvl w:val="0"/>
          <w:numId w:val="126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6"/>
        </w:numPr>
      </w:pPr>
      <w:r>
        <w:t xml:space="preserve">.</w:t>
      </w:r>
      <w:hyperlink w:anchor="ref-Bours2023">
        <w:r>
          <w:rPr>
            <w:rStyle w:val="Lienhypertexte"/>
            <w:vertAlign w:val="superscript"/>
          </w:rPr>
          <w:t xml:space="preserve">93</w:t>
        </w:r>
      </w:hyperlink>
    </w:p>
    <w:p>
      <w:pPr>
        <w:pStyle w:val="FirstParagraph"/>
      </w:pPr>
    </w:p>
    <w:bookmarkEnd w:id="367"/>
    <w:bookmarkEnd w:id="368"/>
    <w:bookmarkStart w:id="374" w:name="mediacao"/>
    <w:p>
      <w:pPr>
        <w:pStyle w:val="Titre2"/>
      </w:pPr>
      <w:r>
        <w:t xml:space="preserve">Efeito de mediação</w:t>
      </w:r>
    </w:p>
    <w:p>
      <w:pPr>
        <w:pStyle w:val="FirstParagraph"/>
      </w:pPr>
    </w:p>
    <w:bookmarkStart w:id="369" w:name="o-que-é-mediação"/>
    <w:p>
      <w:pPr>
        <w:pStyle w:val="Titre3"/>
      </w:pPr>
      <w:r>
        <w:t xml:space="preserve">O que é mediação?</w:t>
      </w:r>
    </w:p>
    <w:p>
      <w:pPr>
        <w:numPr>
          <w:ilvl w:val="0"/>
          <w:numId w:val="1267"/>
        </w:numPr>
      </w:pPr>
      <w:r>
        <w:t xml:space="preserve">.</w:t>
      </w:r>
      <w:hyperlink w:anchor="ref-Baron1986">
        <w:r>
          <w:rPr>
            <w:rStyle w:val="Lienhypertexte"/>
            <w:vertAlign w:val="superscript"/>
          </w:rPr>
          <w:t xml:space="preserve">151</w:t>
        </w:r>
      </w:hyperlink>
    </w:p>
    <w:p>
      <w:pPr>
        <w:numPr>
          <w:ilvl w:val="0"/>
          <w:numId w:val="1267"/>
        </w:numPr>
      </w:pPr>
      <w:r>
        <w:t xml:space="preserve">.</w:t>
      </w:r>
      <w:hyperlink w:anchor="ref-Bours2023">
        <w:r>
          <w:rPr>
            <w:rStyle w:val="Lienhypertexte"/>
            <w:vertAlign w:val="superscript"/>
          </w:rPr>
          <w:t xml:space="preserve">93</w:t>
        </w:r>
      </w:hyperlink>
    </w:p>
    <w:p>
      <w:pPr>
        <w:pStyle w:val="FirstParagraph"/>
      </w:pPr>
    </w:p>
    <w:bookmarkEnd w:id="369"/>
    <w:bookmarkStart w:id="370" w:name="o-que-é-um-mediador-de-efeito"/>
    <w:p>
      <w:pPr>
        <w:pStyle w:val="Titre3"/>
      </w:pPr>
      <w:r>
        <w:t xml:space="preserve">O que é um mediador de efeito?</w:t>
      </w:r>
    </w:p>
    <w:p>
      <w:pPr>
        <w:numPr>
          <w:ilvl w:val="0"/>
          <w:numId w:val="1268"/>
        </w:numPr>
      </w:pPr>
      <w:r>
        <w:t xml:space="preserve">.</w:t>
      </w:r>
      <w:hyperlink w:anchor="ref-Baron1986">
        <w:r>
          <w:rPr>
            <w:rStyle w:val="Lienhypertexte"/>
            <w:vertAlign w:val="superscript"/>
          </w:rPr>
          <w:t xml:space="preserve">151</w:t>
        </w:r>
      </w:hyperlink>
    </w:p>
    <w:p>
      <w:pPr>
        <w:numPr>
          <w:ilvl w:val="0"/>
          <w:numId w:val="1268"/>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direto"/>
    <w:p>
      <w:pPr>
        <w:pStyle w:val="Titre3"/>
      </w:pPr>
      <w:r>
        <w:t xml:space="preserve">O que é efeito direto?</w:t>
      </w:r>
    </w:p>
    <w:p>
      <w:pPr>
        <w:numPr>
          <w:ilvl w:val="0"/>
          <w:numId w:val="1269"/>
        </w:numPr>
      </w:pPr>
      <w:r>
        <w:t xml:space="preserve">.</w:t>
      </w:r>
      <w:hyperlink w:anchor="ref-Baron1986">
        <w:r>
          <w:rPr>
            <w:rStyle w:val="Lienhypertexte"/>
            <w:vertAlign w:val="superscript"/>
          </w:rPr>
          <w:t xml:space="preserve">151</w:t>
        </w:r>
      </w:hyperlink>
    </w:p>
    <w:p>
      <w:pPr>
        <w:numPr>
          <w:ilvl w:val="0"/>
          <w:numId w:val="1269"/>
        </w:numPr>
      </w:pPr>
      <w:r>
        <w:t xml:space="preserve">.</w:t>
      </w:r>
      <w:hyperlink w:anchor="ref-Bours2023">
        <w:r>
          <w:rPr>
            <w:rStyle w:val="Lienhypertexte"/>
            <w:vertAlign w:val="superscript"/>
          </w:rPr>
          <w:t xml:space="preserve">93</w:t>
        </w:r>
      </w:hyperlink>
    </w:p>
    <w:p>
      <w:pPr>
        <w:pStyle w:val="FirstParagraph"/>
      </w:pPr>
    </w:p>
    <w:bookmarkEnd w:id="371"/>
    <w:bookmarkStart w:id="372" w:name="o-que-é-efeito-indireto"/>
    <w:p>
      <w:pPr>
        <w:pStyle w:val="Titre3"/>
      </w:pPr>
      <w:r>
        <w:t xml:space="preserve">O que é efeito indireto?</w:t>
      </w:r>
    </w:p>
    <w:p>
      <w:pPr>
        <w:numPr>
          <w:ilvl w:val="0"/>
          <w:numId w:val="1270"/>
        </w:numPr>
      </w:pPr>
      <w:r>
        <w:t xml:space="preserve">.</w:t>
      </w:r>
      <w:hyperlink w:anchor="ref-Baron1986">
        <w:r>
          <w:rPr>
            <w:rStyle w:val="Lienhypertexte"/>
            <w:vertAlign w:val="superscript"/>
          </w:rPr>
          <w:t xml:space="preserve">151</w:t>
        </w:r>
      </w:hyperlink>
    </w:p>
    <w:p>
      <w:pPr>
        <w:numPr>
          <w:ilvl w:val="0"/>
          <w:numId w:val="1270"/>
        </w:numPr>
      </w:pPr>
      <w:r>
        <w:t xml:space="preserve">.</w:t>
      </w:r>
      <w:hyperlink w:anchor="ref-Bours2023">
        <w:r>
          <w:rPr>
            <w:rStyle w:val="Lienhypertexte"/>
            <w:vertAlign w:val="superscript"/>
          </w:rPr>
          <w:t xml:space="preserve">93</w:t>
        </w:r>
      </w:hyperlink>
    </w:p>
    <w:p>
      <w:pPr>
        <w:pStyle w:val="FirstParagraph"/>
      </w:pPr>
    </w:p>
    <w:bookmarkEnd w:id="372"/>
    <w:bookmarkStart w:id="373" w:name="o-que-é-efeito-total"/>
    <w:p>
      <w:pPr>
        <w:pStyle w:val="Titre3"/>
      </w:pPr>
      <w:r>
        <w:t xml:space="preserve">O que é efeito total?</w:t>
      </w:r>
    </w:p>
    <w:p>
      <w:pPr>
        <w:numPr>
          <w:ilvl w:val="0"/>
          <w:numId w:val="1271"/>
        </w:numPr>
      </w:pPr>
      <w:r>
        <w:t xml:space="preserve">.</w:t>
      </w:r>
      <w:hyperlink w:anchor="ref-Baron1986">
        <w:r>
          <w:rPr>
            <w:rStyle w:val="Lienhypertexte"/>
            <w:vertAlign w:val="superscript"/>
          </w:rPr>
          <w:t xml:space="preserve">151</w:t>
        </w:r>
      </w:hyperlink>
    </w:p>
    <w:p>
      <w:pPr>
        <w:numPr>
          <w:ilvl w:val="0"/>
          <w:numId w:val="1271"/>
        </w:numPr>
      </w:pPr>
      <w:r>
        <w:t xml:space="preserve">.</w:t>
      </w:r>
      <w:hyperlink w:anchor="ref-Bours2023">
        <w:r>
          <w:rPr>
            <w:rStyle w:val="Lienhypertexte"/>
            <w:vertAlign w:val="superscript"/>
          </w:rPr>
          <w:t xml:space="preserve">93</w:t>
        </w:r>
      </w:hyperlink>
    </w:p>
    <w:p>
      <w:pPr>
        <w:pStyle w:val="FirstParagraph"/>
      </w:pPr>
    </w:p>
    <w:bookmarkEnd w:id="373"/>
    <w:bookmarkEnd w:id="374"/>
    <w:bookmarkStart w:id="378" w:name="selecao"/>
    <w:p>
      <w:pPr>
        <w:pStyle w:val="Titre2"/>
      </w:pPr>
      <w:r>
        <w:t xml:space="preserve">Seleção de variáveis</w:t>
      </w:r>
    </w:p>
    <w:p>
      <w:pPr>
        <w:pStyle w:val="FirstParagraph"/>
      </w:pPr>
    </w:p>
    <w:bookmarkStart w:id="375" w:name="Xff6e5bd071da2d216b192f474edc5450886c9c5"/>
    <w:p>
      <w:pPr>
        <w:pStyle w:val="Titre3"/>
      </w:pPr>
      <w:r>
        <w:t xml:space="preserve">Correlação bivariada pode ser usada para seleção de variáveis em modelos de regressão multivariável?</w:t>
      </w:r>
    </w:p>
    <w:p>
      <w:pPr>
        <w:numPr>
          <w:ilvl w:val="0"/>
          <w:numId w:val="1272"/>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72"/>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75"/>
    <w:bookmarkStart w:id="37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3"/>
        </w:numPr>
      </w:pPr>
      <w:r>
        <w:t xml:space="preserve">Métodos diferentes de regressão gradual podem produzir diferentes seleções de variáveis de um mesmo banco de dados.</w:t>
      </w:r>
      <w:hyperlink w:anchor="ref-Healy1995">
        <w:r>
          <w:rPr>
            <w:rStyle w:val="Lienhypertexte"/>
            <w:vertAlign w:val="superscript"/>
          </w:rPr>
          <w:t xml:space="preserve">147</w:t>
        </w:r>
      </w:hyperlink>
    </w:p>
    <w:p>
      <w:pPr>
        <w:numPr>
          <w:ilvl w:val="0"/>
          <w:numId w:val="1273"/>
        </w:numPr>
      </w:pPr>
      <w:r>
        <w:t xml:space="preserve">Nenhum método de regressão gradual garante a seleção ótima de variáveis de um banco de dados.</w:t>
      </w:r>
      <w:hyperlink w:anchor="ref-Healy1995">
        <w:r>
          <w:rPr>
            <w:rStyle w:val="Lienhypertexte"/>
            <w:vertAlign w:val="superscript"/>
          </w:rPr>
          <w:t xml:space="preserve">147</w:t>
        </w:r>
      </w:hyperlink>
    </w:p>
    <w:p>
      <w:pPr>
        <w:numPr>
          <w:ilvl w:val="0"/>
          <w:numId w:val="1273"/>
        </w:numPr>
      </w:pPr>
      <w:r>
        <w:t xml:space="preserve">As regras de término da regressão baseadas em p-valor tendem a ser arbitrárias.</w:t>
      </w:r>
      <w:hyperlink w:anchor="ref-Healy1995">
        <w:r>
          <w:rPr>
            <w:rStyle w:val="Lienhypertexte"/>
            <w:vertAlign w:val="superscript"/>
          </w:rPr>
          <w:t xml:space="preserve">147</w:t>
        </w:r>
      </w:hyperlink>
    </w:p>
    <w:p>
      <w:pPr>
        <w:pStyle w:val="FirstParagraph"/>
      </w:pPr>
    </w:p>
    <w:bookmarkEnd w:id="376"/>
    <w:bookmarkStart w:id="377" w:name="X5dc17d7e8bd73250561f3da86100623aabd0e04"/>
    <w:p>
      <w:pPr>
        <w:pStyle w:val="Titre3"/>
      </w:pPr>
      <w:r>
        <w:t xml:space="preserve">O que pode ser feito para reduzir o número de variáveis candidatas em modelos de regressão multivariável?</w:t>
      </w:r>
    </w:p>
    <w:p>
      <w:pPr>
        <w:numPr>
          <w:ilvl w:val="0"/>
          <w:numId w:val="1274"/>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74"/>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74"/>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74"/>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pStyle w:val="FirstParagraph"/>
      </w:pPr>
    </w:p>
    <w:bookmarkEnd w:id="377"/>
    <w:bookmarkEnd w:id="378"/>
    <w:bookmarkEnd w:id="379"/>
    <w:bookmarkStart w:id="382" w:name="analise-redes"/>
    <w:p>
      <w:pPr>
        <w:pStyle w:val="Titre1"/>
      </w:pPr>
      <w:r>
        <w:rPr>
          <w:bCs/>
          <w:b/>
        </w:rPr>
        <w:t xml:space="preserve">Redes</w:t>
      </w:r>
    </w:p>
    <w:p>
      <w:pPr>
        <w:pStyle w:val="FirstParagraph"/>
      </w:pPr>
    </w:p>
    <w:bookmarkStart w:id="381" w:name="redes"/>
    <w:p>
      <w:pPr>
        <w:pStyle w:val="Titre2"/>
      </w:pPr>
      <w:r>
        <w:t xml:space="preserve">Análise de redes</w:t>
      </w:r>
    </w:p>
    <w:p>
      <w:pPr>
        <w:pStyle w:val="FirstParagraph"/>
      </w:pPr>
    </w:p>
    <w:bookmarkStart w:id="380" w:name="o-que-é-análise-de-rede"/>
    <w:p>
      <w:pPr>
        <w:pStyle w:val="Titre3"/>
      </w:pPr>
      <w:r>
        <w:t xml:space="preserve">O que é análise de rede?</w:t>
      </w:r>
    </w:p>
    <w:p>
      <w:pPr>
        <w:numPr>
          <w:ilvl w:val="0"/>
          <w:numId w:val="1275"/>
        </w:numPr>
        <w:pStyle w:val="Compact"/>
      </w:pPr>
      <w:r>
        <w:t xml:space="preserve">.[REF]</w:t>
      </w:r>
    </w:p>
    <w:p>
      <w:pPr>
        <w:pStyle w:val="FirstParagraph"/>
      </w:pPr>
    </w:p>
    <w:bookmarkEnd w:id="380"/>
    <w:bookmarkEnd w:id="381"/>
    <w:bookmarkEnd w:id="382"/>
    <w:bookmarkStart w:id="385" w:name="testes-estatisticos"/>
    <w:p>
      <w:pPr>
        <w:pStyle w:val="Titre1"/>
      </w:pPr>
      <w:r>
        <w:rPr>
          <w:bCs/>
          <w:b/>
        </w:rPr>
        <w:t xml:space="preserve">Testes estatísticos</w:t>
      </w:r>
    </w:p>
    <w:p>
      <w:pPr>
        <w:pStyle w:val="FirstParagraph"/>
      </w:pPr>
    </w:p>
    <w:bookmarkStart w:id="38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3"/>
    <w:bookmarkStart w:id="38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4"/>
    <w:bookmarkEnd w:id="385"/>
    <w:bookmarkStart w:id="386" w:name="parte-4---produção-bibliográfica"/>
    <w:p>
      <w:pPr>
        <w:pStyle w:val="Titre1"/>
      </w:pPr>
      <w:r>
        <w:rPr>
          <w:bCs/>
          <w:b/>
        </w:rPr>
        <w:t xml:space="preserve">PARTE 4 - Produção Bibliográfica</w:t>
      </w:r>
    </w:p>
    <w:bookmarkEnd w:id="386"/>
    <w:bookmarkStart w:id="403" w:name="computacao-estatistica"/>
    <w:p>
      <w:pPr>
        <w:pStyle w:val="Titre1"/>
      </w:pPr>
      <w:r>
        <w:rPr>
          <w:bCs/>
          <w:b/>
        </w:rPr>
        <w:t xml:space="preserve">Computação estatística</w:t>
      </w:r>
    </w:p>
    <w:p>
      <w:pPr>
        <w:pStyle w:val="FirstParagraph"/>
      </w:pPr>
    </w:p>
    <w:bookmarkStart w:id="393" w:name="inicio"/>
    <w:p>
      <w:pPr>
        <w:pStyle w:val="Titre2"/>
      </w:pPr>
      <w:r>
        <w:t xml:space="preserve">Programa de computador</w:t>
      </w:r>
    </w:p>
    <w:p>
      <w:pPr>
        <w:pStyle w:val="FirstParagraph"/>
      </w:pPr>
    </w:p>
    <w:bookmarkStart w:id="388" w:name="o-que-é-r"/>
    <w:p>
      <w:pPr>
        <w:pStyle w:val="Titre3"/>
      </w:pPr>
      <w:r>
        <w:t xml:space="preserve">O que é R?</w:t>
      </w:r>
    </w:p>
    <w:p>
      <w:pPr>
        <w:numPr>
          <w:ilvl w:val="0"/>
          <w:numId w:val="1276"/>
        </w:numPr>
      </w:pPr>
      <w:r>
        <w:t xml:space="preserve">R é um programa de computador com linguagem computacional direcionada para análise estatística.</w:t>
      </w:r>
      <w:hyperlink w:anchor="ref-ihaka1996">
        <w:r>
          <w:rPr>
            <w:rStyle w:val="Lienhypertexte"/>
            <w:vertAlign w:val="superscript"/>
          </w:rPr>
          <w:t xml:space="preserve">154</w:t>
        </w:r>
      </w:hyperlink>
    </w:p>
    <w:p>
      <w:pPr>
        <w:numPr>
          <w:ilvl w:val="0"/>
          <w:numId w:val="1276"/>
        </w:numPr>
      </w:pPr>
      <w:r>
        <w:t xml:space="preserve">R está disponível em</w:t>
      </w:r>
      <w:r>
        <w:t xml:space="preserve"> </w:t>
      </w:r>
      <w:hyperlink r:id="rId387">
        <w:r>
          <w:rPr>
            <w:rStyle w:val="Lienhypertexte"/>
          </w:rPr>
          <w:t xml:space="preserve">Comprehensive R Archive Network (CRAN)</w:t>
        </w:r>
      </w:hyperlink>
      <w:r>
        <w:t xml:space="preserve">.</w:t>
      </w:r>
    </w:p>
    <w:p>
      <w:pPr>
        <w:numPr>
          <w:ilvl w:val="0"/>
          <w:numId w:val="1276"/>
        </w:numPr>
      </w:pPr>
      <w:r>
        <w:t xml:space="preserve">R R version 4.3.1 (2023-06-16).</w:t>
      </w:r>
    </w:p>
    <w:p>
      <w:pPr>
        <w:pStyle w:val="FirstParagraph"/>
      </w:pPr>
    </w:p>
    <w:bookmarkEnd w:id="388"/>
    <w:bookmarkStart w:id="390" w:name="o-que-é-rstudio"/>
    <w:p>
      <w:pPr>
        <w:pStyle w:val="Titre3"/>
      </w:pPr>
      <w:r>
        <w:t xml:space="preserve">O que é RStudio?</w:t>
      </w:r>
    </w:p>
    <w:p>
      <w:pPr>
        <w:numPr>
          <w:ilvl w:val="0"/>
          <w:numId w:val="1277"/>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155</w:t>
        </w:r>
      </w:hyperlink>
    </w:p>
    <w:p>
      <w:pPr>
        <w:numPr>
          <w:ilvl w:val="0"/>
          <w:numId w:val="1277"/>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155</w:t>
        </w:r>
      </w:hyperlink>
    </w:p>
    <w:p>
      <w:pPr>
        <w:numPr>
          <w:ilvl w:val="0"/>
          <w:numId w:val="1277"/>
        </w:numPr>
      </w:pPr>
      <w:r>
        <w:t xml:space="preserve">RStudio está disponível em</w:t>
      </w:r>
      <w:r>
        <w:t xml:space="preserve"> </w:t>
      </w:r>
      <w:hyperlink r:id="rId389">
        <w:r>
          <w:rPr>
            <w:rStyle w:val="Lienhypertexte"/>
          </w:rPr>
          <w:t xml:space="preserve">Posit</w:t>
        </w:r>
      </w:hyperlink>
      <w:r>
        <w:t xml:space="preserve">.</w:t>
      </w:r>
    </w:p>
    <w:p>
      <w:pPr>
        <w:pStyle w:val="FirstParagraph"/>
      </w:pPr>
    </w:p>
    <w:bookmarkEnd w:id="390"/>
    <w:bookmarkStart w:id="392" w:name="por-que-usar-r"/>
    <w:p>
      <w:pPr>
        <w:pStyle w:val="Titre3"/>
      </w:pPr>
      <w:r>
        <w:t xml:space="preserve">Por que usar R?</w:t>
      </w:r>
    </w:p>
    <w:p>
      <w:pPr>
        <w:numPr>
          <w:ilvl w:val="0"/>
          <w:numId w:val="1278"/>
        </w:numPr>
        <w:pStyle w:val="Compact"/>
      </w:pPr>
      <w:r>
        <w:t xml:space="preserve">R é o software de maior abrangência de métodos estatísticos, possui sintaxe que permite análises estatísticas reproduzíveis e está disponível gratuitamente no website CRAN (</w:t>
      </w:r>
      <w:hyperlink r:id="rId391">
        <w:r>
          <w:rPr>
            <w:rStyle w:val="Lienhypertexte"/>
          </w:rPr>
          <w:t xml:space="preserve">http://cran.r-project.org/</w:t>
        </w:r>
      </w:hyperlink>
      <w:r>
        <w:t xml:space="preserve">).</w:t>
      </w:r>
      <w:hyperlink w:anchor="ref-mair2016">
        <w:r>
          <w:rPr>
            <w:rStyle w:val="Lienhypertexte"/>
            <w:vertAlign w:val="superscript"/>
          </w:rPr>
          <w:t xml:space="preserve">156</w:t>
        </w:r>
      </w:hyperlink>
    </w:p>
    <w:p>
      <w:pPr>
        <w:pStyle w:val="FirstParagraph"/>
      </w:pPr>
    </w:p>
    <w:bookmarkEnd w:id="392"/>
    <w:bookmarkEnd w:id="393"/>
    <w:bookmarkStart w:id="402" w:name="scripts-computacionais"/>
    <w:p>
      <w:pPr>
        <w:pStyle w:val="Titre2"/>
      </w:pPr>
      <w:r>
        <w:t xml:space="preserve">Scripts computacionais</w:t>
      </w:r>
    </w:p>
    <w:p>
      <w:pPr>
        <w:pStyle w:val="FirstParagraph"/>
      </w:pPr>
    </w:p>
    <w:bookmarkStart w:id="395" w:name="o-que-são-scripts"/>
    <w:p>
      <w:pPr>
        <w:pStyle w:val="Titre3"/>
      </w:pPr>
      <w:r>
        <w:t xml:space="preserve">O que são scripts?</w:t>
      </w:r>
    </w:p>
    <w:p>
      <w:pPr>
        <w:numPr>
          <w:ilvl w:val="0"/>
          <w:numId w:val="1279"/>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4">
        <w:r>
          <w:rPr>
            <w:rStyle w:val="Lienhypertexte"/>
          </w:rPr>
          <w:t xml:space="preserve">CRAN</w:t>
        </w:r>
      </w:hyperlink>
      <w:r>
        <w:t xml:space="preserve">).</w:t>
      </w:r>
    </w:p>
    <w:p>
      <w:pPr>
        <w:pStyle w:val="FirstParagraph"/>
      </w:pPr>
    </w:p>
    <w:bookmarkEnd w:id="395"/>
    <w:bookmarkStart w:id="398" w:name="X7b3b6402a1c0a22a05b4721649d111a13af3fbf"/>
    <w:p>
      <w:pPr>
        <w:pStyle w:val="Titre3"/>
      </w:pPr>
      <w:r>
        <w:t xml:space="preserve">Quais práticas são recomendadas na redação de scripts?</w:t>
      </w:r>
    </w:p>
    <w:p>
      <w:pPr>
        <w:numPr>
          <w:ilvl w:val="0"/>
          <w:numId w:val="1280"/>
        </w:numPr>
      </w:pPr>
      <w:r>
        <w:t xml:space="preserve">Use nomes consistentes para as variáveis.</w:t>
      </w:r>
      <w:hyperlink w:anchor="ref-SchwabSimon2021">
        <w:r>
          <w:rPr>
            <w:rStyle w:val="Lienhypertexte"/>
            <w:vertAlign w:val="superscript"/>
          </w:rPr>
          <w:t xml:space="preserve">157</w:t>
        </w:r>
      </w:hyperlink>
    </w:p>
    <w:p>
      <w:pPr>
        <w:numPr>
          <w:ilvl w:val="0"/>
          <w:numId w:val="1280"/>
        </w:numPr>
      </w:pPr>
      <w:r>
        <w:t xml:space="preserve">Defina os tipos de variáveis adequadamente no banco de dados.</w:t>
      </w:r>
      <w:hyperlink w:anchor="ref-SchwabSimon2021">
        <w:r>
          <w:rPr>
            <w:rStyle w:val="Lienhypertexte"/>
            <w:vertAlign w:val="superscript"/>
          </w:rPr>
          <w:t xml:space="preserve">157</w:t>
        </w:r>
      </w:hyperlink>
    </w:p>
    <w:p>
      <w:pPr>
        <w:numPr>
          <w:ilvl w:val="0"/>
          <w:numId w:val="1280"/>
        </w:numPr>
      </w:pPr>
      <w:r>
        <w:t xml:space="preserve">Defina constantes - isto é, variáveis de valor fixo - ao invés de digitar valores.</w:t>
      </w:r>
      <w:hyperlink w:anchor="ref-SchwabSimon2021">
        <w:r>
          <w:rPr>
            <w:rStyle w:val="Lienhypertexte"/>
            <w:vertAlign w:val="superscript"/>
          </w:rPr>
          <w:t xml:space="preserve">157</w:t>
        </w:r>
      </w:hyperlink>
    </w:p>
    <w:p>
      <w:pPr>
        <w:numPr>
          <w:ilvl w:val="0"/>
          <w:numId w:val="1280"/>
        </w:numPr>
      </w:pPr>
      <w:r>
        <w:t xml:space="preserve">Use e cite os pacotes disponíveis para suas análises.</w:t>
      </w:r>
      <w:hyperlink w:anchor="ref-SchwabSimon2021">
        <w:r>
          <w:rPr>
            <w:rStyle w:val="Lienhypertexte"/>
            <w:vertAlign w:val="superscript"/>
          </w:rPr>
          <w:t xml:space="preserve">157</w:t>
        </w:r>
      </w:hyperlink>
    </w:p>
    <w:p>
      <w:pPr>
        <w:numPr>
          <w:ilvl w:val="0"/>
          <w:numId w:val="1280"/>
        </w:numPr>
      </w:pPr>
      <w:r>
        <w:t xml:space="preserve">Controle as versões do script.</w:t>
      </w:r>
      <w:hyperlink w:anchor="ref-SchwabSimon2021">
        <w:r>
          <w:rPr>
            <w:rStyle w:val="Lienhypertexte"/>
            <w:vertAlign w:val="superscript"/>
          </w:rPr>
          <w:t xml:space="preserve">157</w:t>
        </w:r>
      </w:hyperlink>
      <w:r>
        <w:rPr>
          <w:vertAlign w:val="superscript"/>
        </w:rPr>
        <w:t xml:space="preserve">,</w:t>
      </w:r>
      <w:hyperlink w:anchor="ref-Eglen2017">
        <w:r>
          <w:rPr>
            <w:rStyle w:val="Lienhypertexte"/>
            <w:vertAlign w:val="superscript"/>
          </w:rPr>
          <w:t xml:space="preserve">158</w:t>
        </w:r>
      </w:hyperlink>
    </w:p>
    <w:p>
      <w:pPr>
        <w:numPr>
          <w:ilvl w:val="0"/>
          <w:numId w:val="1280"/>
        </w:numPr>
      </w:pPr>
      <w:r>
        <w:t xml:space="preserve">Teste o script antes de sua utilização.</w:t>
      </w:r>
      <w:hyperlink w:anchor="ref-SchwabSimon2021">
        <w:r>
          <w:rPr>
            <w:rStyle w:val="Lienhypertexte"/>
            <w:vertAlign w:val="superscript"/>
          </w:rPr>
          <w:t xml:space="preserve">157</w:t>
        </w:r>
      </w:hyperlink>
    </w:p>
    <w:p>
      <w:pPr>
        <w:numPr>
          <w:ilvl w:val="0"/>
          <w:numId w:val="1280"/>
        </w:numPr>
      </w:pPr>
      <w:r>
        <w:t xml:space="preserve">Conduza revisão por pares do código durante a redação (digitação em dupla).</w:t>
      </w:r>
      <w:hyperlink w:anchor="ref-SchwabSimon2021">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159</w:t>
        </w:r>
      </w:hyperlink>
      <w:r>
        <w:t xml:space="preserve"> </w:t>
      </w:r>
      <w:r>
        <w:t xml:space="preserve">fornece a função</w:t>
      </w:r>
      <w:r>
        <w:t xml:space="preserve"> </w:t>
      </w:r>
      <w:hyperlink r:id="rId39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160</w:t>
        </w:r>
      </w:hyperlink>
      <w:r>
        <w:t xml:space="preserve"> </w:t>
      </w:r>
      <w:r>
        <w:t xml:space="preserve">fornece a função</w:t>
      </w:r>
      <w:r>
        <w:t xml:space="preserve"> </w:t>
      </w:r>
      <w:hyperlink r:id="rId397">
        <w:r>
          <w:rPr>
            <w:rStyle w:val="Lienhypertexte"/>
            <w:iCs/>
            <w:i/>
          </w:rPr>
          <w:t xml:space="preserve">tidy_source</w:t>
        </w:r>
      </w:hyperlink>
      <w:r>
        <w:t xml:space="preserve"> </w:t>
      </w:r>
      <w:r>
        <w:t xml:space="preserve">para formatar um R script.</w:t>
      </w:r>
    </w:p>
    <w:p>
      <w:pPr>
        <w:pStyle w:val="Corpsdetexte"/>
      </w:pPr>
    </w:p>
    <w:bookmarkEnd w:id="398"/>
    <w:bookmarkStart w:id="401" w:name="X20d01a3e2c5553a85084ec04721c5266fe649cb"/>
    <w:p>
      <w:pPr>
        <w:pStyle w:val="Titre3"/>
      </w:pPr>
      <w:r>
        <w:t xml:space="preserve">Que programas de computador gratuitos podem ser usados para análise estatística com R?</w:t>
      </w:r>
    </w:p>
    <w:p>
      <w:pPr>
        <w:numPr>
          <w:ilvl w:val="0"/>
          <w:numId w:val="1281"/>
        </w:numPr>
      </w:pPr>
      <w:hyperlink r:id="rId399">
        <w:r>
          <w:rPr>
            <w:rStyle w:val="Lienhypertexte"/>
          </w:rPr>
          <w:t xml:space="preserve">JASP</w:t>
        </w:r>
      </w:hyperlink>
      <w:r>
        <w:t xml:space="preserve">.</w:t>
      </w:r>
      <w:hyperlink w:anchor="ref-love2019">
        <w:r>
          <w:rPr>
            <w:rStyle w:val="Lienhypertexte"/>
            <w:vertAlign w:val="superscript"/>
          </w:rPr>
          <w:t xml:space="preserve">161</w:t>
        </w:r>
      </w:hyperlink>
    </w:p>
    <w:p>
      <w:pPr>
        <w:numPr>
          <w:ilvl w:val="0"/>
          <w:numId w:val="1281"/>
        </w:numPr>
      </w:pPr>
      <w:hyperlink r:id="rId400">
        <w:r>
          <w:rPr>
            <w:rStyle w:val="Lienhypertexte"/>
          </w:rPr>
          <w:t xml:space="preserve">jamovi</w:t>
        </w:r>
      </w:hyperlink>
      <w:r>
        <w:t xml:space="preserve">.</w:t>
      </w:r>
      <w:hyperlink w:anchor="ref-sahin2020">
        <w:r>
          <w:rPr>
            <w:rStyle w:val="Lienhypertexte"/>
            <w:vertAlign w:val="superscript"/>
          </w:rPr>
          <w:t xml:space="preserve">162</w:t>
        </w:r>
      </w:hyperlink>
    </w:p>
    <w:p>
      <w:pPr>
        <w:pStyle w:val="FirstParagraph"/>
      </w:pPr>
    </w:p>
    <w:bookmarkEnd w:id="401"/>
    <w:bookmarkEnd w:id="402"/>
    <w:bookmarkEnd w:id="403"/>
    <w:bookmarkStart w:id="410" w:name="scripts"/>
    <w:p>
      <w:pPr>
        <w:pStyle w:val="Titre1"/>
      </w:pPr>
      <w:r>
        <w:rPr>
          <w:bCs/>
          <w:b/>
        </w:rPr>
        <w:t xml:space="preserve">R Scripts</w:t>
      </w:r>
    </w:p>
    <w:p>
      <w:pPr>
        <w:pStyle w:val="FirstParagraph"/>
      </w:pPr>
    </w:p>
    <w:bookmarkStart w:id="409" w:name="lista-scripts"/>
    <w:p>
      <w:pPr>
        <w:pStyle w:val="Titre2"/>
      </w:pPr>
      <w:r>
        <w:t xml:space="preserve">R scripts para download</w:t>
      </w:r>
    </w:p>
    <w:p>
      <w:pPr>
        <w:pStyle w:val="FirstParagraph"/>
      </w:pPr>
    </w:p>
    <w:p>
      <w:pPr>
        <w:pStyle w:val="Corpsdetexte"/>
      </w:pPr>
    </w:p>
    <w:bookmarkStart w:id="404" w:name="concordancia-e-confiabilidade"/>
    <w:p>
      <w:pPr>
        <w:pStyle w:val="Titre3"/>
      </w:pPr>
      <w:r>
        <w:t xml:space="preserve">Concordância e Confiabilidade</w:t>
      </w:r>
    </w:p>
    <w:p>
      <w:pPr>
        <w:pStyle w:val="FirstParagraph"/>
      </w:pPr>
    </w:p>
    <w:p>
      <w:pPr>
        <w:numPr>
          <w:ilvl w:val="0"/>
          <w:numId w:val="1282"/>
        </w:numPr>
        <w:pStyle w:val="Compact"/>
      </w:pPr>
      <w:r>
        <w:t xml:space="preserve">reliability-kappa-icc.R</w:t>
      </w:r>
    </w:p>
    <w:p>
      <w:pPr>
        <w:pStyle w:val="FirstParagraph"/>
      </w:pPr>
    </w:p>
    <w:p>
      <w:pPr>
        <w:pStyle w:val="Corpsdetexte"/>
      </w:pPr>
    </w:p>
    <w:bookmarkEnd w:id="404"/>
    <w:bookmarkStart w:id="405" w:name="desempenho-diagnostico"/>
    <w:p>
      <w:pPr>
        <w:pStyle w:val="Titre3"/>
      </w:pPr>
      <w:r>
        <w:t xml:space="preserve">Desempenho diagnóstico</w:t>
      </w:r>
    </w:p>
    <w:p>
      <w:pPr>
        <w:pStyle w:val="FirstParagraph"/>
      </w:pPr>
    </w:p>
    <w:p>
      <w:pPr>
        <w:numPr>
          <w:ilvl w:val="0"/>
          <w:numId w:val="1283"/>
        </w:numPr>
        <w:pStyle w:val="Compact"/>
      </w:pPr>
      <w:r>
        <w:t xml:space="preserve">diag-stats.R</w:t>
      </w:r>
      <w:r>
        <w:t xml:space="preserve"> </w:t>
      </w:r>
      <w:r>
        <w:t xml:space="preserve">-</w:t>
      </w:r>
      <w:r>
        <w:t xml:space="preserve"> </w:t>
      </w:r>
      <w:r>
        <w:t xml:space="preserve">dtROC.R</w:t>
      </w:r>
      <w:r>
        <w:t xml:space="preserve"> </w:t>
      </w:r>
      <w:r>
        <w:t xml:space="preserve">-</w:t>
      </w:r>
      <w:r>
        <w:t xml:space="preserve"> </w:t>
      </w:r>
      <w:r>
        <w:t xml:space="preserve">stROC.R</w:t>
      </w:r>
    </w:p>
    <w:p>
      <w:pPr>
        <w:pStyle w:val="FirstParagraph"/>
      </w:pPr>
    </w:p>
    <w:p>
      <w:pPr>
        <w:pStyle w:val="Corpsdetexte"/>
      </w:pPr>
    </w:p>
    <w:bookmarkEnd w:id="405"/>
    <w:bookmarkStart w:id="406" w:name="ensaio-clinico-aleatorizado"/>
    <w:p>
      <w:pPr>
        <w:pStyle w:val="Titre3"/>
      </w:pPr>
      <w:r>
        <w:t xml:space="preserve">Ensaio clínico aleatorizado</w:t>
      </w:r>
    </w:p>
    <w:p>
      <w:pPr>
        <w:pStyle w:val="FirstParagraph"/>
      </w:pPr>
    </w:p>
    <w:p>
      <w:pPr>
        <w:numPr>
          <w:ilvl w:val="0"/>
          <w:numId w:val="1284"/>
        </w:numPr>
        <w:pStyle w:val="Compact"/>
      </w:pPr>
      <w:r>
        <w:t xml:space="preserve">RCT-Figure1.R</w:t>
      </w:r>
      <w:r>
        <w:t xml:space="preserve"> </w:t>
      </w:r>
      <w:r>
        <w:t xml:space="preserve">-</w:t>
      </w:r>
      <w:r>
        <w:t xml:space="preserve"> </w:t>
      </w:r>
      <w:r>
        <w:t xml:space="preserve">RCT-Missingness.R</w:t>
      </w:r>
      <w:r>
        <w:t xml:space="preserve"> </w:t>
      </w:r>
      <w:r>
        <w:t xml:space="preserve">-</w:t>
      </w:r>
      <w:r>
        <w:t xml:space="preserve"> </w:t>
      </w:r>
      <w:r>
        <w:t xml:space="preserve">RCT-Table1.R</w:t>
      </w:r>
      <w:r>
        <w:t xml:space="preserve"> </w:t>
      </w:r>
      <w:r>
        <w:t xml:space="preserve">-</w:t>
      </w:r>
      <w:r>
        <w:t xml:space="preserve"> </w:t>
      </w:r>
      <w:r>
        <w:t xml:space="preserve">RCT-Table2a.R</w:t>
      </w:r>
      <w:r>
        <w:t xml:space="preserve"> </w:t>
      </w:r>
      <w:r>
        <w:t xml:space="preserve">-</w:t>
      </w:r>
      <w:r>
        <w:t xml:space="preserve"> </w:t>
      </w:r>
      <w:r>
        <w:t xml:space="preserve">RCT-Table2b.R</w:t>
      </w:r>
      <w:r>
        <w:t xml:space="preserve"> </w:t>
      </w:r>
      <w:r>
        <w:t xml:space="preserve">-</w:t>
      </w:r>
      <w:r>
        <w:t xml:space="preserve"> </w:t>
      </w:r>
      <w:r>
        <w:t xml:space="preserve">RCT-Table3.R</w:t>
      </w:r>
    </w:p>
    <w:p>
      <w:pPr>
        <w:pStyle w:val="FirstParagraph"/>
      </w:pPr>
    </w:p>
    <w:p>
      <w:pPr>
        <w:pStyle w:val="Corpsdetexte"/>
      </w:pPr>
    </w:p>
    <w:bookmarkEnd w:id="406"/>
    <w:bookmarkStart w:id="407" w:name="ensaio-cruzado"/>
    <w:p>
      <w:pPr>
        <w:pStyle w:val="Titre3"/>
      </w:pPr>
      <w:r>
        <w:t xml:space="preserve">Ensaio cruzado</w:t>
      </w:r>
    </w:p>
    <w:p>
      <w:pPr>
        <w:pStyle w:val="FirstParagraph"/>
      </w:pPr>
    </w:p>
    <w:p>
      <w:pPr>
        <w:numPr>
          <w:ilvl w:val="0"/>
          <w:numId w:val="1285"/>
        </w:numPr>
        <w:pStyle w:val="Compact"/>
      </w:pPr>
      <w:r>
        <w:t xml:space="preserve">crossover.R</w:t>
      </w:r>
      <w:r>
        <w:t xml:space="preserve"> </w:t>
      </w:r>
      <w:r>
        <w:t xml:space="preserve">-</w:t>
      </w:r>
      <w:r>
        <w:t xml:space="preserve"> </w:t>
      </w:r>
      <w:r>
        <w:t xml:space="preserve">RSTR-crossover-trial.R</w:t>
      </w:r>
    </w:p>
    <w:p>
      <w:pPr>
        <w:pStyle w:val="FirstParagraph"/>
      </w:pPr>
    </w:p>
    <w:p>
      <w:pPr>
        <w:pStyle w:val="Corpsdetexte"/>
      </w:pPr>
    </w:p>
    <w:bookmarkEnd w:id="407"/>
    <w:bookmarkStart w:id="408" w:name="regressão"/>
    <w:p>
      <w:pPr>
        <w:pStyle w:val="Titre3"/>
      </w:pPr>
      <w:r>
        <w:t xml:space="preserve">Regressão</w:t>
      </w:r>
    </w:p>
    <w:p>
      <w:pPr>
        <w:pStyle w:val="FirstParagraph"/>
      </w:pPr>
    </w:p>
    <w:p>
      <w:pPr>
        <w:numPr>
          <w:ilvl w:val="0"/>
          <w:numId w:val="1286"/>
        </w:numPr>
        <w:pStyle w:val="Compact"/>
      </w:pPr>
      <w:r>
        <w:t xml:space="preserve">mediation-analysis.R</w:t>
      </w:r>
    </w:p>
    <w:p>
      <w:pPr>
        <w:pStyle w:val="FirstParagraph"/>
      </w:pPr>
    </w:p>
    <w:bookmarkEnd w:id="408"/>
    <w:bookmarkEnd w:id="409"/>
    <w:bookmarkEnd w:id="410"/>
    <w:bookmarkStart w:id="430" w:name="manuscritos-reprodutiveis"/>
    <w:p>
      <w:pPr>
        <w:pStyle w:val="Titre1"/>
      </w:pPr>
      <w:r>
        <w:rPr>
          <w:bCs/>
          <w:b/>
        </w:rPr>
        <w:t xml:space="preserve">Manuscritos reprodutíveis</w:t>
      </w:r>
    </w:p>
    <w:p>
      <w:pPr>
        <w:pStyle w:val="FirstParagraph"/>
      </w:pPr>
    </w:p>
    <w:bookmarkStart w:id="415" w:name="reprodutibilidade"/>
    <w:p>
      <w:pPr>
        <w:pStyle w:val="Titre2"/>
      </w:pPr>
      <w:r>
        <w:t xml:space="preserve">Reprodutibilidade</w:t>
      </w:r>
    </w:p>
    <w:p>
      <w:pPr>
        <w:pStyle w:val="FirstParagraph"/>
      </w:pPr>
    </w:p>
    <w:bookmarkStart w:id="411" w:name="o-que-é-reprodutibilidade"/>
    <w:p>
      <w:pPr>
        <w:pStyle w:val="Titre3"/>
      </w:pPr>
      <w:r>
        <w:t xml:space="preserve">O que é reprodutibilidade?</w:t>
      </w:r>
    </w:p>
    <w:p>
      <w:pPr>
        <w:numPr>
          <w:ilvl w:val="0"/>
          <w:numId w:val="1287"/>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156</w:t>
        </w:r>
      </w:hyperlink>
      <w:r>
        <w:rPr>
          <w:vertAlign w:val="superscript"/>
        </w:rPr>
        <w:t xml:space="preserve">,</w:t>
      </w:r>
      <w:hyperlink w:anchor="ref-resnik2016">
        <w:r>
          <w:rPr>
            <w:rStyle w:val="Lienhypertexte"/>
            <w:vertAlign w:val="superscript"/>
          </w:rPr>
          <w:t xml:space="preserve">163</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11"/>
    <w:bookmarkStart w:id="412" w:name="o-que-é-replicabilidade"/>
    <w:p>
      <w:pPr>
        <w:pStyle w:val="Titre3"/>
      </w:pPr>
      <w:r>
        <w:t xml:space="preserve">O que é replicabilidade?</w:t>
      </w:r>
    </w:p>
    <w:p>
      <w:pPr>
        <w:numPr>
          <w:ilvl w:val="0"/>
          <w:numId w:val="1288"/>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156</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12"/>
    <w:bookmarkStart w:id="413" w:name="por-que-reprodutibilidade-é-importante"/>
    <w:p>
      <w:pPr>
        <w:pStyle w:val="Titre3"/>
      </w:pPr>
      <w:r>
        <w:t xml:space="preserve">Por que reprodutibilidade é importante?</w:t>
      </w:r>
    </w:p>
    <w:p>
      <w:pPr>
        <w:numPr>
          <w:ilvl w:val="0"/>
          <w:numId w:val="1289"/>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163</w:t>
        </w:r>
      </w:hyperlink>
    </w:p>
    <w:p>
      <w:pPr>
        <w:numPr>
          <w:ilvl w:val="0"/>
          <w:numId w:val="1289"/>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163</w:t>
        </w:r>
      </w:hyperlink>
    </w:p>
    <w:p>
      <w:pPr>
        <w:numPr>
          <w:ilvl w:val="0"/>
          <w:numId w:val="1289"/>
        </w:numPr>
      </w:pPr>
      <w:r>
        <w:t xml:space="preserve">Reprodutibilidade pode ser considerada um padrão mínimo em pesquisa científica.</w:t>
      </w:r>
      <w:hyperlink w:anchor="ref-hofner2015">
        <w:r>
          <w:rPr>
            <w:rStyle w:val="Lienhypertexte"/>
            <w:vertAlign w:val="superscript"/>
          </w:rPr>
          <w:t xml:space="preserve">164</w:t>
        </w:r>
      </w:hyperlink>
      <w:r>
        <w:t xml:space="preserve">]</w:t>
      </w:r>
    </w:p>
    <w:p>
      <w:pPr>
        <w:pStyle w:val="FirstParagraph"/>
      </w:pPr>
    </w:p>
    <w:bookmarkEnd w:id="413"/>
    <w:bookmarkStart w:id="414" w:name="como-contribuir-para-a-reprodutibilidade"/>
    <w:p>
      <w:pPr>
        <w:pStyle w:val="Titre3"/>
      </w:pPr>
      <w:r>
        <w:t xml:space="preserve">Como contribuir para a reprodutibilidade?</w:t>
      </w:r>
    </w:p>
    <w:p>
      <w:pPr>
        <w:numPr>
          <w:ilvl w:val="0"/>
          <w:numId w:val="1290"/>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156</w:t>
        </w:r>
      </w:hyperlink>
    </w:p>
    <w:p>
      <w:pPr>
        <w:pStyle w:val="FirstParagraph"/>
      </w:pPr>
    </w:p>
    <w:bookmarkEnd w:id="414"/>
    <w:bookmarkEnd w:id="415"/>
    <w:bookmarkStart w:id="418" w:name="compartilhamento"/>
    <w:p>
      <w:pPr>
        <w:pStyle w:val="Titre2"/>
      </w:pPr>
      <w:r>
        <w:t xml:space="preserve">Compartilhamento</w:t>
      </w:r>
    </w:p>
    <w:p>
      <w:pPr>
        <w:pStyle w:val="FirstParagraph"/>
      </w:pPr>
    </w:p>
    <w:bookmarkStart w:id="416" w:name="o-que-pode-ser-compartilhado"/>
    <w:p>
      <w:pPr>
        <w:pStyle w:val="Titre3"/>
      </w:pPr>
      <w:r>
        <w:t xml:space="preserve">O que pode ser compartilhado?</w:t>
      </w:r>
    </w:p>
    <w:p>
      <w:pPr>
        <w:numPr>
          <w:ilvl w:val="0"/>
          <w:numId w:val="1291"/>
        </w:numPr>
      </w:pPr>
      <w:r>
        <w:t xml:space="preserve">Idealmente, todos os scripts, pacotes/bibliotecas e dados necessários para outros reproduzirem seus dados.</w:t>
      </w:r>
      <w:hyperlink w:anchor="ref-Eglen2017">
        <w:r>
          <w:rPr>
            <w:rStyle w:val="Lienhypertexte"/>
            <w:vertAlign w:val="superscript"/>
          </w:rPr>
          <w:t xml:space="preserve">158</w:t>
        </w:r>
      </w:hyperlink>
    </w:p>
    <w:p>
      <w:pPr>
        <w:numPr>
          <w:ilvl w:val="0"/>
          <w:numId w:val="129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158</w:t>
        </w:r>
      </w:hyperlink>
    </w:p>
    <w:p>
      <w:pPr>
        <w:pStyle w:val="FirstParagraph"/>
      </w:pPr>
    </w:p>
    <w:bookmarkEnd w:id="416"/>
    <w:bookmarkStart w:id="417" w:name="X61f3cb5a945f3cb5c719a641ee54cf37a40b549"/>
    <w:p>
      <w:pPr>
        <w:pStyle w:val="Titre3"/>
      </w:pPr>
      <w:r>
        <w:t xml:space="preserve">Como preparar R scripts para compartilhamento?</w:t>
      </w:r>
    </w:p>
    <w:p>
      <w:pPr>
        <w:numPr>
          <w:ilvl w:val="0"/>
          <w:numId w:val="1292"/>
        </w:numPr>
      </w:pPr>
      <w:r>
        <w:t xml:space="preserve">Providencie a documentação sobre seu script (ex.: arquivo README).</w:t>
      </w:r>
      <w:hyperlink w:anchor="ref-Eglen2017">
        <w:r>
          <w:rPr>
            <w:rStyle w:val="Lienhypertexte"/>
            <w:vertAlign w:val="superscript"/>
          </w:rPr>
          <w:t xml:space="preserve">158</w:t>
        </w:r>
      </w:hyperlink>
    </w:p>
    <w:p>
      <w:pPr>
        <w:numPr>
          <w:ilvl w:val="0"/>
          <w:numId w:val="1292"/>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164</w:t>
        </w:r>
      </w:hyperlink>
    </w:p>
    <w:p>
      <w:pPr>
        <w:numPr>
          <w:ilvl w:val="0"/>
          <w:numId w:val="1292"/>
        </w:numPr>
      </w:pPr>
      <w:r>
        <w:t xml:space="preserve">Crie links persistentes para versões do seu script.</w:t>
      </w:r>
      <w:hyperlink w:anchor="ref-Eglen2017">
        <w:r>
          <w:rPr>
            <w:rStyle w:val="Lienhypertexte"/>
            <w:vertAlign w:val="superscript"/>
          </w:rPr>
          <w:t xml:space="preserve">158</w:t>
        </w:r>
      </w:hyperlink>
    </w:p>
    <w:p>
      <w:pPr>
        <w:numPr>
          <w:ilvl w:val="0"/>
          <w:numId w:val="1292"/>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164</w:t>
        </w:r>
      </w:hyperlink>
    </w:p>
    <w:p>
      <w:pPr>
        <w:numPr>
          <w:ilvl w:val="0"/>
          <w:numId w:val="1292"/>
        </w:numPr>
      </w:pPr>
      <w:r>
        <w:t xml:space="preserve">Escolha uma licença apropriada para garantir como outros usarão seus scripts.</w:t>
      </w:r>
      <w:hyperlink w:anchor="ref-Eglen2017">
        <w:r>
          <w:rPr>
            <w:rStyle w:val="Lienhypertexte"/>
            <w:vertAlign w:val="superscript"/>
          </w:rPr>
          <w:t xml:space="preserve">158</w:t>
        </w:r>
      </w:hyperlink>
    </w:p>
    <w:p>
      <w:pPr>
        <w:numPr>
          <w:ilvl w:val="0"/>
          <w:numId w:val="1292"/>
        </w:numPr>
      </w:pPr>
      <w:r>
        <w:t xml:space="preserve">Compartilhar todos os pacotes relacionados à sua análise.</w:t>
      </w:r>
      <w:hyperlink w:anchor="ref-Zhao2023">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166</w:t>
        </w:r>
      </w:hyperlink>
      <w:r>
        <w:t xml:space="preserve"> </w:t>
      </w:r>
      <w:r>
        <w:t xml:space="preserve">fornece a função</w:t>
      </w:r>
      <w:r>
        <w:t xml:space="preserve"> </w:t>
      </w:r>
      <w:hyperlink r:id="rId397">
        <w:r>
          <w:rPr>
            <w:rStyle w:val="Lienhypertexte"/>
            <w:iCs/>
            <w:i/>
          </w:rPr>
          <w:t xml:space="preserve">set.seed</w:t>
        </w:r>
      </w:hyperlink>
      <w:r>
        <w:t xml:space="preserve"> </w:t>
      </w:r>
      <w:r>
        <w:t xml:space="preserve">para definir uma semente para o gerador de números aleatórios.</w:t>
      </w:r>
    </w:p>
    <w:p>
      <w:pPr>
        <w:pStyle w:val="Corpsdetexte"/>
      </w:pPr>
    </w:p>
    <w:bookmarkEnd w:id="417"/>
    <w:bookmarkEnd w:id="418"/>
    <w:bookmarkStart w:id="423" w:name="X12c6ac2be1b0a70e30c4dde686a930ddc0bb554"/>
    <w:p>
      <w:pPr>
        <w:pStyle w:val="Titre2"/>
      </w:pPr>
      <w:r>
        <w:t xml:space="preserve">Manuscritos reprodutíveis (relatórios-dinamicos)</w:t>
      </w:r>
    </w:p>
    <w:p>
      <w:pPr>
        <w:pStyle w:val="FirstParagraph"/>
      </w:pPr>
    </w:p>
    <w:bookmarkStart w:id="419" w:name="o-que-são-manuscritos-reprodutíveis"/>
    <w:p>
      <w:pPr>
        <w:pStyle w:val="Titre3"/>
      </w:pPr>
      <w:r>
        <w:t xml:space="preserve">O que são manuscritos reprodutíveis?</w:t>
      </w:r>
    </w:p>
    <w:p>
      <w:pPr>
        <w:numPr>
          <w:ilvl w:val="0"/>
          <w:numId w:val="1293"/>
        </w:numPr>
      </w:pPr>
      <w:r>
        <w:t xml:space="preserve">.</w:t>
      </w:r>
      <w:hyperlink w:anchor="ref-R-rmarkdown">
        <w:r>
          <w:rPr>
            <w:rStyle w:val="Lienhypertexte"/>
            <w:vertAlign w:val="superscript"/>
          </w:rPr>
          <w:t xml:space="preserve">167</w:t>
        </w:r>
      </w:hyperlink>
    </w:p>
    <w:p>
      <w:pPr>
        <w:numPr>
          <w:ilvl w:val="0"/>
          <w:numId w:val="1293"/>
        </w:numPr>
      </w:pPr>
      <w:r>
        <w:t xml:space="preserve">O trabalho com RMarkdown</w:t>
      </w:r>
      <w:hyperlink w:anchor="ref-R-rmarkdown">
        <w:r>
          <w:rPr>
            <w:rStyle w:val="Lienhypertexte"/>
            <w:vertAlign w:val="superscript"/>
          </w:rPr>
          <w:t xml:space="preserve">167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168</w:t>
        </w:r>
      </w:hyperlink>
    </w:p>
    <w:p>
      <w:pPr>
        <w:numPr>
          <w:ilvl w:val="0"/>
          <w:numId w:val="1293"/>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156</w:t>
        </w:r>
      </w:hyperlink>
    </w:p>
    <w:p>
      <w:pPr>
        <w:pStyle w:val="FirstParagraph"/>
      </w:pPr>
    </w:p>
    <w:bookmarkEnd w:id="419"/>
    <w:bookmarkStart w:id="420" w:name="por-que-usar-manuscritos-reprodutíveis"/>
    <w:p>
      <w:pPr>
        <w:pStyle w:val="Titre3"/>
      </w:pPr>
      <w:r>
        <w:t xml:space="preserve">Por que usar manuscritos reprodutíveis?</w:t>
      </w:r>
    </w:p>
    <w:p>
      <w:pPr>
        <w:numPr>
          <w:ilvl w:val="0"/>
          <w:numId w:val="1294"/>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156</w:t>
        </w:r>
      </w:hyperlink>
    </w:p>
    <w:p>
      <w:pPr>
        <w:numPr>
          <w:ilvl w:val="0"/>
          <w:numId w:val="1294"/>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156</w:t>
        </w:r>
      </w:hyperlink>
    </w:p>
    <w:p>
      <w:pPr>
        <w:pStyle w:val="FirstParagraph"/>
      </w:pPr>
    </w:p>
    <w:bookmarkEnd w:id="420"/>
    <w:bookmarkStart w:id="422" w:name="Xe41a2fadd81ec0f1cf075ebc49e9686523f796d"/>
    <w:p>
      <w:pPr>
        <w:pStyle w:val="Titre3"/>
      </w:pPr>
      <w:r>
        <w:t xml:space="preserve">Como manuscritos reprodutíveis contribuem para a ciência?</w:t>
      </w:r>
    </w:p>
    <w:p>
      <w:pPr>
        <w:numPr>
          <w:ilvl w:val="0"/>
          <w:numId w:val="1295"/>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170</w:t>
        </w:r>
      </w:hyperlink>
      <w:r>
        <w:t xml:space="preserve"> </w:t>
      </w:r>
      <w:r>
        <w:t xml:space="preserve">fornece a função</w:t>
      </w:r>
      <w:r>
        <w:t xml:space="preserve"> </w:t>
      </w:r>
      <w:hyperlink r:id="rId421">
        <w:r>
          <w:rPr>
            <w:rStyle w:val="Lienhypertexte"/>
            <w:iCs/>
            <w:i/>
          </w:rPr>
          <w:t xml:space="preserve">setup_projects</w:t>
        </w:r>
      </w:hyperlink>
      <w:r>
        <w:t xml:space="preserve"> </w:t>
      </w:r>
      <w:r>
        <w:t xml:space="preserve">para criar um projeto com arquivos organizados em diretórios.</w:t>
      </w:r>
    </w:p>
    <w:p>
      <w:pPr>
        <w:pStyle w:val="Corpsdetexte"/>
      </w:pPr>
    </w:p>
    <w:bookmarkEnd w:id="422"/>
    <w:bookmarkEnd w:id="423"/>
    <w:bookmarkStart w:id="429" w:name="exportando-elementos-exportar"/>
    <w:p>
      <w:pPr>
        <w:pStyle w:val="Titre2"/>
      </w:pPr>
      <w:r>
        <w:t xml:space="preserve">Exportando elementos (exportar)</w:t>
      </w:r>
    </w:p>
    <w:p>
      <w:pPr>
        <w:pStyle w:val="FirstParagraph"/>
      </w:pPr>
    </w:p>
    <w:bookmarkStart w:id="426"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171</w:t>
        </w:r>
      </w:hyperlink>
      <w:r>
        <w:t xml:space="preserve"> </w:t>
      </w:r>
      <w:r>
        <w:t xml:space="preserve">fornece as funções</w:t>
      </w:r>
      <w:r>
        <w:t xml:space="preserve"> </w:t>
      </w:r>
      <w:hyperlink r:id="rId424">
        <w:r>
          <w:rPr>
            <w:rStyle w:val="Lienhypertexte"/>
            <w:iCs/>
            <w:i/>
          </w:rPr>
          <w:t xml:space="preserve">as_flextable</w:t>
        </w:r>
      </w:hyperlink>
      <w:r>
        <w:t xml:space="preserve"> </w:t>
      </w:r>
      <w:r>
        <w:t xml:space="preserve">e</w:t>
      </w:r>
      <w:r>
        <w:t xml:space="preserve"> </w:t>
      </w:r>
      <w:hyperlink r:id="rId425">
        <w:r>
          <w:rPr>
            <w:rStyle w:val="Lienhypertexte"/>
            <w:iCs/>
            <w:i/>
          </w:rPr>
          <w:t xml:space="preserve">save_as_docx</w:t>
        </w:r>
      </w:hyperlink>
      <w:r>
        <w:t xml:space="preserve"> </w:t>
      </w:r>
      <w:r>
        <w:t xml:space="preserve">para salvar tabelas em formato DOCX.</w:t>
      </w:r>
    </w:p>
    <w:p>
      <w:pPr>
        <w:pStyle w:val="Corpsdetexte"/>
      </w:pPr>
    </w:p>
    <w:bookmarkEnd w:id="426"/>
    <w:bookmarkStart w:id="428"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172</w:t>
        </w:r>
      </w:hyperlink>
      <w:r>
        <w:t xml:space="preserve"> </w:t>
      </w:r>
      <w:r>
        <w:t xml:space="preserve">fornece a função</w:t>
      </w:r>
      <w:r>
        <w:t xml:space="preserve"> </w:t>
      </w:r>
      <w:hyperlink r:id="rId427">
        <w:r>
          <w:rPr>
            <w:rStyle w:val="Lienhypertexte"/>
            <w:iCs/>
            <w:i/>
          </w:rPr>
          <w:t xml:space="preserve">writeTIFF</w:t>
        </w:r>
      </w:hyperlink>
      <w:r>
        <w:t xml:space="preserve"> </w:t>
      </w:r>
      <w:r>
        <w:t xml:space="preserve">para exportar gráficos em formato TIFF.</w:t>
      </w:r>
    </w:p>
    <w:p>
      <w:pPr>
        <w:pStyle w:val="Corpsdetexte"/>
      </w:pPr>
    </w:p>
    <w:bookmarkEnd w:id="428"/>
    <w:bookmarkEnd w:id="429"/>
    <w:bookmarkEnd w:id="430"/>
    <w:bookmarkStart w:id="439" w:name="redacao"/>
    <w:p>
      <w:pPr>
        <w:pStyle w:val="Titre1"/>
      </w:pPr>
      <w:r>
        <w:rPr>
          <w:bCs/>
          <w:b/>
        </w:rPr>
        <w:t xml:space="preserve">Redação estatística</w:t>
      </w:r>
    </w:p>
    <w:p>
      <w:pPr>
        <w:pStyle w:val="FirstParagraph"/>
      </w:pPr>
    </w:p>
    <w:bookmarkStart w:id="432" w:name="plano-analise-estatistica"/>
    <w:p>
      <w:pPr>
        <w:pStyle w:val="Titre2"/>
      </w:pPr>
      <w:r>
        <w:t xml:space="preserve">Plano de análise estatística</w:t>
      </w:r>
    </w:p>
    <w:p>
      <w:pPr>
        <w:pStyle w:val="FirstParagraph"/>
      </w:pPr>
    </w:p>
    <w:bookmarkStart w:id="431" w:name="o-que-é-plano-de-análise-estatística"/>
    <w:p>
      <w:pPr>
        <w:pStyle w:val="Titre3"/>
      </w:pPr>
      <w:r>
        <w:t xml:space="preserve">O que é plano de análise estatística?</w:t>
      </w:r>
    </w:p>
    <w:p>
      <w:pPr>
        <w:numPr>
          <w:ilvl w:val="0"/>
          <w:numId w:val="1296"/>
        </w:numPr>
        <w:pStyle w:val="Compact"/>
      </w:pPr>
      <w:r>
        <w:t xml:space="preserve">.[REF]</w:t>
      </w:r>
    </w:p>
    <w:p>
      <w:pPr>
        <w:pStyle w:val="FirstParagraph"/>
      </w:pPr>
    </w:p>
    <w:bookmarkEnd w:id="431"/>
    <w:bookmarkEnd w:id="432"/>
    <w:bookmarkStart w:id="435" w:name="diretrizes"/>
    <w:p>
      <w:pPr>
        <w:pStyle w:val="Titre2"/>
      </w:pPr>
      <w:r>
        <w:t xml:space="preserve">Diretrizes</w:t>
      </w:r>
    </w:p>
    <w:p>
      <w:pPr>
        <w:pStyle w:val="FirstParagraph"/>
      </w:pPr>
    </w:p>
    <w:bookmarkStart w:id="433" w:name="por-que-usar-diretrizes"/>
    <w:p>
      <w:pPr>
        <w:pStyle w:val="Titre3"/>
      </w:pPr>
      <w:r>
        <w:t xml:space="preserve">Por que usar diretrizes?</w:t>
      </w:r>
    </w:p>
    <w:p>
      <w:pPr>
        <w:numPr>
          <w:ilvl w:val="0"/>
          <w:numId w:val="1297"/>
        </w:numPr>
        <w:pStyle w:val="Compact"/>
      </w:pPr>
      <w:r>
        <w:t xml:space="preserve">.[REF]</w:t>
      </w:r>
    </w:p>
    <w:p>
      <w:pPr>
        <w:pStyle w:val="FirstParagraph"/>
      </w:pPr>
    </w:p>
    <w:bookmarkEnd w:id="433"/>
    <w:bookmarkStart w:id="434" w:name="quais-diretrizes-estão-disponíveis"/>
    <w:p>
      <w:pPr>
        <w:pStyle w:val="Titre3"/>
      </w:pPr>
      <w:r>
        <w:t xml:space="preserve">Quais diretrizes estão disponíveis?</w:t>
      </w:r>
    </w:p>
    <w:p>
      <w:pPr>
        <w:numPr>
          <w:ilvl w:val="0"/>
          <w:numId w:val="1298"/>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173</w:t>
        </w:r>
      </w:hyperlink>
    </w:p>
    <w:p>
      <w:pPr>
        <w:numPr>
          <w:ilvl w:val="0"/>
          <w:numId w:val="1298"/>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174</w:t>
        </w:r>
      </w:hyperlink>
    </w:p>
    <w:p>
      <w:pPr>
        <w:numPr>
          <w:ilvl w:val="0"/>
          <w:numId w:val="1298"/>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98"/>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175</w:t>
        </w:r>
      </w:hyperlink>
    </w:p>
    <w:p>
      <w:pPr>
        <w:numPr>
          <w:ilvl w:val="0"/>
          <w:numId w:val="1298"/>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176</w:t>
        </w:r>
      </w:hyperlink>
    </w:p>
    <w:p>
      <w:pPr>
        <w:numPr>
          <w:ilvl w:val="0"/>
          <w:numId w:val="1298"/>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177</w:t>
        </w:r>
      </w:hyperlink>
    </w:p>
    <w:p>
      <w:pPr>
        <w:numPr>
          <w:ilvl w:val="0"/>
          <w:numId w:val="1298"/>
        </w:numPr>
      </w:pPr>
      <w:r>
        <w:rPr>
          <w:iCs/>
          <w:i/>
        </w:rPr>
        <w:t xml:space="preserve">Who is in this study, anyway? Guidelines for a useful Table 1</w:t>
      </w:r>
      <w:r>
        <w:t xml:space="preserve">.</w:t>
      </w:r>
      <w:hyperlink w:anchor="ref-Hayes-Larson2019">
        <w:r>
          <w:rPr>
            <w:rStyle w:val="Lienhypertexte"/>
            <w:vertAlign w:val="superscript"/>
          </w:rPr>
          <w:t xml:space="preserve">121</w:t>
        </w:r>
      </w:hyperlink>
    </w:p>
    <w:p>
      <w:pPr>
        <w:numPr>
          <w:ilvl w:val="0"/>
          <w:numId w:val="1298"/>
        </w:numPr>
      </w:pPr>
      <w:r>
        <w:rPr>
          <w:iCs/>
          <w:i/>
        </w:rPr>
        <w:t xml:space="preserve">Guidelines for Reporting of Statistics for Clinical Research in Urology</w:t>
      </w:r>
      <w:r>
        <w:t xml:space="preserve">.</w:t>
      </w:r>
      <w:hyperlink w:anchor="ref-assel2019">
        <w:r>
          <w:rPr>
            <w:rStyle w:val="Lienhypertexte"/>
            <w:vertAlign w:val="superscript"/>
          </w:rPr>
          <w:t xml:space="preserve">178</w:t>
        </w:r>
      </w:hyperlink>
    </w:p>
    <w:p>
      <w:pPr>
        <w:numPr>
          <w:ilvl w:val="0"/>
          <w:numId w:val="1298"/>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98"/>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179</w:t>
        </w:r>
      </w:hyperlink>
    </w:p>
    <w:p>
      <w:pPr>
        <w:numPr>
          <w:ilvl w:val="0"/>
          <w:numId w:val="1298"/>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180</w:t>
        </w:r>
      </w:hyperlink>
    </w:p>
    <w:p>
      <w:pPr>
        <w:numPr>
          <w:ilvl w:val="0"/>
          <w:numId w:val="1298"/>
        </w:numPr>
      </w:pPr>
      <w:r>
        <w:rPr>
          <w:iCs/>
          <w:i/>
        </w:rPr>
        <w:t xml:space="preserve">Beyond Bar and Line Graphs: Time for a New Data Presentation Paradigm</w:t>
      </w:r>
      <w:r>
        <w:t xml:space="preserve">.</w:t>
      </w:r>
      <w:hyperlink w:anchor="ref-Weissgerber2015">
        <w:r>
          <w:rPr>
            <w:rStyle w:val="Lienhypertexte"/>
            <w:vertAlign w:val="superscript"/>
          </w:rPr>
          <w:t xml:space="preserve">181</w:t>
        </w:r>
      </w:hyperlink>
    </w:p>
    <w:p>
      <w:pPr>
        <w:numPr>
          <w:ilvl w:val="0"/>
          <w:numId w:val="1298"/>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182</w:t>
        </w:r>
      </w:hyperlink>
    </w:p>
    <w:p>
      <w:pPr>
        <w:numPr>
          <w:ilvl w:val="0"/>
          <w:numId w:val="1298"/>
        </w:numPr>
      </w:pPr>
      <w:r>
        <w:rPr>
          <w:iCs/>
          <w:i/>
        </w:rPr>
        <w:t xml:space="preserve">Research methods and reporting</w:t>
      </w:r>
      <w:r>
        <w:t xml:space="preserve">.</w:t>
      </w:r>
      <w:hyperlink w:anchor="ref-groves2008">
        <w:r>
          <w:rPr>
            <w:rStyle w:val="Lienhypertexte"/>
            <w:vertAlign w:val="superscript"/>
          </w:rPr>
          <w:t xml:space="preserve">183</w:t>
        </w:r>
      </w:hyperlink>
    </w:p>
    <w:p>
      <w:pPr>
        <w:numPr>
          <w:ilvl w:val="0"/>
          <w:numId w:val="1298"/>
        </w:numPr>
      </w:pPr>
      <w:r>
        <w:rPr>
          <w:iCs/>
          <w:i/>
        </w:rPr>
        <w:t xml:space="preserve">How to ensure your paper is rejected by the statistical reviewer</w:t>
      </w:r>
      <w:r>
        <w:t xml:space="preserve">.</w:t>
      </w:r>
      <w:hyperlink w:anchor="ref-stratton2005">
        <w:r>
          <w:rPr>
            <w:rStyle w:val="Lienhypertexte"/>
            <w:vertAlign w:val="superscript"/>
          </w:rPr>
          <w:t xml:space="preserve">184</w:t>
        </w:r>
      </w:hyperlink>
    </w:p>
    <w:p>
      <w:pPr>
        <w:pStyle w:val="FirstParagraph"/>
      </w:pPr>
    </w:p>
    <w:bookmarkEnd w:id="434"/>
    <w:bookmarkEnd w:id="435"/>
    <w:bookmarkStart w:id="438" w:name="checklists"/>
    <w:p>
      <w:pPr>
        <w:pStyle w:val="Titre2"/>
      </w:pPr>
      <w:r>
        <w:t xml:space="preserve">Checklists</w:t>
      </w:r>
    </w:p>
    <w:p>
      <w:pPr>
        <w:pStyle w:val="FirstParagraph"/>
      </w:pPr>
    </w:p>
    <w:bookmarkStart w:id="436" w:name="por-que-usar-checklists"/>
    <w:p>
      <w:pPr>
        <w:pStyle w:val="Titre3"/>
      </w:pPr>
      <w:r>
        <w:t xml:space="preserve">Por que usar checklists?</w:t>
      </w:r>
    </w:p>
    <w:p>
      <w:pPr>
        <w:numPr>
          <w:ilvl w:val="0"/>
          <w:numId w:val="1299"/>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185</w:t>
        </w:r>
      </w:hyperlink>
    </w:p>
    <w:p>
      <w:pPr>
        <w:numPr>
          <w:ilvl w:val="0"/>
          <w:numId w:val="1299"/>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186</w:t>
        </w:r>
      </w:hyperlink>
    </w:p>
    <w:p>
      <w:pPr>
        <w:numPr>
          <w:ilvl w:val="0"/>
          <w:numId w:val="1299"/>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186</w:t>
        </w:r>
      </w:hyperlink>
    </w:p>
    <w:p>
      <w:pPr>
        <w:pStyle w:val="FirstParagraph"/>
      </w:pPr>
    </w:p>
    <w:bookmarkEnd w:id="436"/>
    <w:bookmarkStart w:id="437" w:name="quais-checklists-estão-disponíveis"/>
    <w:p>
      <w:pPr>
        <w:pStyle w:val="Titre3"/>
      </w:pPr>
      <w:r>
        <w:t xml:space="preserve">Quais checklists estão disponíveis?</w:t>
      </w:r>
    </w:p>
    <w:p>
      <w:pPr>
        <w:numPr>
          <w:ilvl w:val="0"/>
          <w:numId w:val="1300"/>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187</w:t>
        </w:r>
      </w:hyperlink>
    </w:p>
    <w:p>
      <w:pPr>
        <w:numPr>
          <w:ilvl w:val="0"/>
          <w:numId w:val="1300"/>
        </w:numPr>
      </w:pPr>
      <w:r>
        <w:rPr>
          <w:iCs/>
          <w:i/>
        </w:rPr>
        <w:t xml:space="preserve">Checklist for clinical applicability of subgroup analysis</w:t>
      </w:r>
      <w:r>
        <w:t xml:space="preserve">.</w:t>
      </w:r>
      <w:hyperlink w:anchor="ref-Gil-Sierra2020">
        <w:r>
          <w:rPr>
            <w:rStyle w:val="Lienhypertexte"/>
            <w:vertAlign w:val="superscript"/>
          </w:rPr>
          <w:t xml:space="preserve">188</w:t>
        </w:r>
      </w:hyperlink>
    </w:p>
    <w:p>
      <w:pPr>
        <w:numPr>
          <w:ilvl w:val="0"/>
          <w:numId w:val="1300"/>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37"/>
    <w:bookmarkEnd w:id="438"/>
    <w:bookmarkEnd w:id="439"/>
    <w:bookmarkStart w:id="440" w:name="bibliografia"/>
    <w:p>
      <w:pPr>
        <w:pStyle w:val="Titre1"/>
      </w:pPr>
      <w:r>
        <w:rPr>
          <w:bCs/>
          <w:b/>
        </w:rPr>
        <w:t xml:space="preserve">BIBLIOGRAFIA</w:t>
      </w:r>
    </w:p>
    <w:bookmarkEnd w:id="440"/>
    <w:bookmarkStart w:id="466" w:name="fontes-externas"/>
    <w:p>
      <w:pPr>
        <w:pStyle w:val="Titre1"/>
      </w:pPr>
      <w:r>
        <w:rPr>
          <w:bCs/>
          <w:b/>
        </w:rPr>
        <w:t xml:space="preserve">Fontes externas</w:t>
      </w:r>
    </w:p>
    <w:p>
      <w:pPr>
        <w:pStyle w:val="FirstParagraph"/>
      </w:pPr>
    </w:p>
    <w:bookmarkStart w:id="442" w:name="american-heart-association"/>
    <w:p>
      <w:pPr>
        <w:pStyle w:val="Titre2"/>
      </w:pPr>
      <w:r>
        <w:t xml:space="preserve">American Heart Association</w:t>
      </w:r>
    </w:p>
    <w:p>
      <w:pPr>
        <w:numPr>
          <w:ilvl w:val="0"/>
          <w:numId w:val="1301"/>
        </w:numPr>
        <w:pStyle w:val="Compact"/>
      </w:pPr>
      <w:hyperlink r:id="rId441">
        <w:r>
          <w:rPr>
            <w:rStyle w:val="Lienhypertexte"/>
            <w:iCs/>
            <w:i/>
          </w:rPr>
          <w:t xml:space="preserve">Statistical Reporting Recommendations - AHA/ASA journals</w:t>
        </w:r>
      </w:hyperlink>
    </w:p>
    <w:p>
      <w:pPr>
        <w:pStyle w:val="FirstParagraph"/>
      </w:pPr>
    </w:p>
    <w:bookmarkEnd w:id="442"/>
    <w:bookmarkStart w:id="447" w:name="american-physiological-society"/>
    <w:p>
      <w:pPr>
        <w:pStyle w:val="Titre2"/>
      </w:pPr>
      <w:r>
        <w:t xml:space="preserve">American Physiological Society</w:t>
      </w:r>
    </w:p>
    <w:p>
      <w:pPr>
        <w:numPr>
          <w:ilvl w:val="0"/>
          <w:numId w:val="1302"/>
        </w:numPr>
      </w:pPr>
      <w:hyperlink r:id="rId443">
        <w:r>
          <w:rPr>
            <w:rStyle w:val="Lienhypertexte"/>
            <w:iCs/>
            <w:i/>
          </w:rPr>
          <w:t xml:space="preserve">Statistics</w:t>
        </w:r>
      </w:hyperlink>
    </w:p>
    <w:p>
      <w:pPr>
        <w:numPr>
          <w:ilvl w:val="0"/>
          <w:numId w:val="1302"/>
        </w:numPr>
      </w:pPr>
      <w:hyperlink r:id="rId444">
        <w:r>
          <w:rPr>
            <w:rStyle w:val="Lienhypertexte"/>
            <w:iCs/>
            <w:i/>
          </w:rPr>
          <w:t xml:space="preserve">Exploration in Statistics</w:t>
        </w:r>
      </w:hyperlink>
    </w:p>
    <w:p>
      <w:pPr>
        <w:numPr>
          <w:ilvl w:val="0"/>
          <w:numId w:val="1302"/>
        </w:numPr>
      </w:pPr>
      <w:hyperlink r:id="rId445">
        <w:r>
          <w:rPr>
            <w:rStyle w:val="Lienhypertexte"/>
            <w:iCs/>
            <w:i/>
          </w:rPr>
          <w:t xml:space="preserve">General Statistics</w:t>
        </w:r>
      </w:hyperlink>
    </w:p>
    <w:p>
      <w:pPr>
        <w:numPr>
          <w:ilvl w:val="0"/>
          <w:numId w:val="1302"/>
        </w:numPr>
      </w:pPr>
      <w:hyperlink r:id="rId446">
        <w:r>
          <w:rPr>
            <w:rStyle w:val="Lienhypertexte"/>
            <w:iCs/>
            <w:i/>
          </w:rPr>
          <w:t xml:space="preserve">Reporting Statistics</w:t>
        </w:r>
      </w:hyperlink>
    </w:p>
    <w:p>
      <w:pPr>
        <w:pStyle w:val="FirstParagraph"/>
      </w:pPr>
    </w:p>
    <w:bookmarkEnd w:id="447"/>
    <w:bookmarkStart w:id="449" w:name="american-statistical-association"/>
    <w:p>
      <w:pPr>
        <w:pStyle w:val="Titre2"/>
      </w:pPr>
      <w:r>
        <w:t xml:space="preserve">American Statistical Association</w:t>
      </w:r>
    </w:p>
    <w:p>
      <w:pPr>
        <w:numPr>
          <w:ilvl w:val="0"/>
          <w:numId w:val="1303"/>
        </w:numPr>
        <w:pStyle w:val="Compact"/>
      </w:pPr>
      <w:hyperlink r:id="rId448">
        <w:r>
          <w:rPr>
            <w:rStyle w:val="Lienhypertexte"/>
            <w:iCs/>
            <w:i/>
          </w:rPr>
          <w:t xml:space="preserve">Statistical Inference in the 21st Century: A World Beyond p &lt; 0.05 - The American Statistical Association</w:t>
        </w:r>
      </w:hyperlink>
    </w:p>
    <w:p>
      <w:pPr>
        <w:pStyle w:val="FirstParagraph"/>
      </w:pPr>
    </w:p>
    <w:bookmarkEnd w:id="449"/>
    <w:bookmarkStart w:id="455" w:name="british-medicine-journal"/>
    <w:p>
      <w:pPr>
        <w:pStyle w:val="Titre2"/>
      </w:pPr>
      <w:r>
        <w:t xml:space="preserve">British Medicine Journal</w:t>
      </w:r>
    </w:p>
    <w:p>
      <w:pPr>
        <w:numPr>
          <w:ilvl w:val="0"/>
          <w:numId w:val="1304"/>
        </w:numPr>
      </w:pPr>
      <w:hyperlink r:id="rId450">
        <w:r>
          <w:rPr>
            <w:rStyle w:val="Lienhypertexte"/>
            <w:iCs/>
            <w:i/>
          </w:rPr>
          <w:t xml:space="preserve">Statistics - Latest from The BMJ</w:t>
        </w:r>
      </w:hyperlink>
    </w:p>
    <w:p>
      <w:pPr>
        <w:numPr>
          <w:ilvl w:val="0"/>
          <w:numId w:val="1304"/>
        </w:numPr>
      </w:pPr>
      <w:hyperlink r:id="rId451">
        <w:r>
          <w:rPr>
            <w:rStyle w:val="Lienhypertexte"/>
            <w:iCs/>
            <w:i/>
          </w:rPr>
          <w:t xml:space="preserve">Statistics notes - Latest from The BMJ</w:t>
        </w:r>
      </w:hyperlink>
    </w:p>
    <w:p>
      <w:pPr>
        <w:numPr>
          <w:ilvl w:val="0"/>
          <w:numId w:val="1304"/>
        </w:numPr>
      </w:pPr>
      <w:hyperlink r:id="rId452">
        <w:r>
          <w:rPr>
            <w:rStyle w:val="Lienhypertexte"/>
            <w:iCs/>
            <w:i/>
          </w:rPr>
          <w:t xml:space="preserve">Statistics and research methods - Latest from The BMJ</w:t>
        </w:r>
      </w:hyperlink>
    </w:p>
    <w:p>
      <w:pPr>
        <w:numPr>
          <w:ilvl w:val="0"/>
          <w:numId w:val="1304"/>
        </w:numPr>
      </w:pPr>
      <w:hyperlink r:id="rId453">
        <w:r>
          <w:rPr>
            <w:rStyle w:val="Lienhypertexte"/>
            <w:iCs/>
            <w:i/>
          </w:rPr>
          <w:t xml:space="preserve">Statistics at Square One</w:t>
        </w:r>
      </w:hyperlink>
    </w:p>
    <w:p>
      <w:pPr>
        <w:numPr>
          <w:ilvl w:val="0"/>
          <w:numId w:val="1304"/>
        </w:numPr>
      </w:pPr>
      <w:hyperlink r:id="rId454">
        <w:r>
          <w:rPr>
            <w:rStyle w:val="Lienhypertexte"/>
            <w:iCs/>
            <w:i/>
          </w:rPr>
          <w:t xml:space="preserve">Research methods &amp; reporting</w:t>
        </w:r>
      </w:hyperlink>
    </w:p>
    <w:p>
      <w:pPr>
        <w:pStyle w:val="FirstParagraph"/>
      </w:pPr>
    </w:p>
    <w:bookmarkEnd w:id="455"/>
    <w:bookmarkStart w:id="457" w:name="Xc71212f33f67d3e750764867854a0a8530799a1"/>
    <w:p>
      <w:pPr>
        <w:pStyle w:val="Titre2"/>
      </w:pPr>
      <w:r>
        <w:t xml:space="preserve">Enhancing the QUality And Transparency Of health Research Network</w:t>
      </w:r>
    </w:p>
    <w:p>
      <w:pPr>
        <w:numPr>
          <w:ilvl w:val="0"/>
          <w:numId w:val="1305"/>
        </w:numPr>
        <w:pStyle w:val="Compact"/>
      </w:pPr>
      <w:r>
        <w:rPr>
          <w:iCs/>
          <w:i/>
        </w:rPr>
        <w:t xml:space="preserve">Enhancing the Quality and Transparency of health research</w:t>
      </w:r>
      <w:r>
        <w:t xml:space="preserve"> </w:t>
      </w:r>
      <w:hyperlink r:id="rId456">
        <w:r>
          <w:rPr>
            <w:rStyle w:val="Lienhypertexte"/>
          </w:rPr>
          <w:t xml:space="preserve">EQUATOR Network</w:t>
        </w:r>
      </w:hyperlink>
      <w:r>
        <w:t xml:space="preserve">.</w:t>
      </w:r>
      <w:hyperlink w:anchor="ref-Altman2008">
        <w:r>
          <w:rPr>
            <w:rStyle w:val="Lienhypertexte"/>
            <w:vertAlign w:val="superscript"/>
          </w:rPr>
          <w:t xml:space="preserve">189</w:t>
        </w:r>
      </w:hyperlink>
    </w:p>
    <w:p>
      <w:pPr>
        <w:pStyle w:val="FirstParagraph"/>
      </w:pPr>
    </w:p>
    <w:bookmarkEnd w:id="457"/>
    <w:bookmarkStart w:id="459" w:name="X37865b56dd75b198a6bf3957766e50fdb69b87e"/>
    <w:p>
      <w:pPr>
        <w:pStyle w:val="Titre2"/>
      </w:pPr>
      <w:r>
        <w:t xml:space="preserve">Journal of the Amercan Medical Association</w:t>
      </w:r>
    </w:p>
    <w:p>
      <w:pPr>
        <w:numPr>
          <w:ilvl w:val="0"/>
          <w:numId w:val="1306"/>
        </w:numPr>
        <w:pStyle w:val="Compact"/>
      </w:pPr>
      <w:hyperlink r:id="rId458">
        <w:r>
          <w:rPr>
            <w:rStyle w:val="Lienhypertexte"/>
            <w:iCs/>
            <w:i/>
          </w:rPr>
          <w:t xml:space="preserve">JAMA Guide to Statistics and Methods - JAMA</w:t>
        </w:r>
      </w:hyperlink>
    </w:p>
    <w:p>
      <w:pPr>
        <w:pStyle w:val="FirstParagraph"/>
      </w:pPr>
    </w:p>
    <w:bookmarkEnd w:id="459"/>
    <w:bookmarkStart w:id="461" w:name="nature-publishing-group"/>
    <w:p>
      <w:pPr>
        <w:pStyle w:val="Titre2"/>
      </w:pPr>
      <w:r>
        <w:t xml:space="preserve">Nature Publishing Group</w:t>
      </w:r>
    </w:p>
    <w:p>
      <w:pPr>
        <w:numPr>
          <w:ilvl w:val="0"/>
          <w:numId w:val="1307"/>
        </w:numPr>
        <w:pStyle w:val="Compact"/>
      </w:pPr>
      <w:hyperlink r:id="rId460">
        <w:r>
          <w:rPr>
            <w:rStyle w:val="Lienhypertexte"/>
            <w:iCs/>
            <w:i/>
          </w:rPr>
          <w:t xml:space="preserve">Statistics for Biologists - Nature Publising Group</w:t>
        </w:r>
      </w:hyperlink>
    </w:p>
    <w:p>
      <w:pPr>
        <w:pStyle w:val="FirstParagraph"/>
      </w:pPr>
    </w:p>
    <w:bookmarkEnd w:id="461"/>
    <w:bookmarkStart w:id="463" w:name="royal-statistical-society"/>
    <w:p>
      <w:pPr>
        <w:pStyle w:val="Titre2"/>
      </w:pPr>
      <w:r>
        <w:t xml:space="preserve">Royal Statistical Society</w:t>
      </w:r>
    </w:p>
    <w:p>
      <w:pPr>
        <w:numPr>
          <w:ilvl w:val="0"/>
          <w:numId w:val="1308"/>
        </w:numPr>
        <w:pStyle w:val="Compact"/>
      </w:pPr>
      <w:hyperlink r:id="rId462">
        <w:r>
          <w:rPr>
            <w:rStyle w:val="Lienhypertexte"/>
            <w:iCs/>
            <w:i/>
          </w:rPr>
          <w:t xml:space="preserve">Best Practices for Data Visualisation - Royal Statistical Society</w:t>
        </w:r>
      </w:hyperlink>
    </w:p>
    <w:p>
      <w:pPr>
        <w:pStyle w:val="FirstParagraph"/>
      </w:pPr>
    </w:p>
    <w:bookmarkEnd w:id="463"/>
    <w:bookmarkStart w:id="465" w:name="wiley-online-library"/>
    <w:p>
      <w:pPr>
        <w:pStyle w:val="Titre2"/>
      </w:pPr>
      <w:r>
        <w:t xml:space="preserve">Wiley Online Library</w:t>
      </w:r>
    </w:p>
    <w:p>
      <w:pPr>
        <w:numPr>
          <w:ilvl w:val="0"/>
          <w:numId w:val="1309"/>
        </w:numPr>
        <w:pStyle w:val="Compact"/>
      </w:pPr>
      <w:hyperlink r:id="rId464">
        <w:r>
          <w:rPr>
            <w:rStyle w:val="Lienhypertexte"/>
            <w:iCs/>
            <w:i/>
          </w:rPr>
          <w:t xml:space="preserve">Tutorials in Biostatistics Papers - Wiley Online Library</w:t>
        </w:r>
      </w:hyperlink>
    </w:p>
    <w:p>
      <w:pPr>
        <w:pStyle w:val="FirstParagraph"/>
      </w:pPr>
    </w:p>
    <w:bookmarkEnd w:id="465"/>
    <w:bookmarkEnd w:id="466"/>
    <w:bookmarkStart w:id="839" w:name="referências"/>
    <w:p>
      <w:pPr>
        <w:pStyle w:val="Titre1"/>
      </w:pPr>
      <w:r>
        <w:rPr>
          <w:bCs/>
          <w:b/>
        </w:rPr>
        <w:t xml:space="preserve">Referências</w:t>
      </w:r>
    </w:p>
    <w:bookmarkStart w:id="838" w:name="refs"/>
    <w:bookmarkStart w:id="468"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67">
        <w:r>
          <w:rPr>
            <w:rStyle w:val="Lienhypertexte"/>
          </w:rPr>
          <w:t xml:space="preserve">10.1037/0033-2909.97.1.129</w:t>
        </w:r>
      </w:hyperlink>
    </w:p>
    <w:bookmarkEnd w:id="468"/>
    <w:bookmarkStart w:id="470"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69">
        <w:r>
          <w:rPr>
            <w:rStyle w:val="Lienhypertexte"/>
          </w:rPr>
          <w:t xml:space="preserve">10.2307/3002000</w:t>
        </w:r>
      </w:hyperlink>
    </w:p>
    <w:bookmarkEnd w:id="470"/>
    <w:bookmarkStart w:id="472"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71">
        <w:r>
          <w:rPr>
            <w:rStyle w:val="Lienhypertexte"/>
          </w:rPr>
          <w:t xml:space="preserve">10.2307/1884324</w:t>
        </w:r>
      </w:hyperlink>
    </w:p>
    <w:bookmarkEnd w:id="472"/>
    <w:bookmarkStart w:id="474"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73">
        <w:r>
          <w:rPr>
            <w:rStyle w:val="Lienhypertexte"/>
          </w:rPr>
          <w:t xml:space="preserve">10.1080/00031305.1983.10482729</w:t>
        </w:r>
      </w:hyperlink>
    </w:p>
    <w:bookmarkEnd w:id="474"/>
    <w:bookmarkStart w:id="476"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75">
        <w:r>
          <w:rPr>
            <w:rStyle w:val="Lienhypertexte"/>
          </w:rPr>
          <w:t xml:space="preserve">10.2307/2685389</w:t>
        </w:r>
      </w:hyperlink>
    </w:p>
    <w:bookmarkEnd w:id="476"/>
    <w:bookmarkStart w:id="478"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77">
        <w:r>
          <w:rPr>
            <w:rStyle w:val="Lienhypertexte"/>
          </w:rPr>
          <w:t xml:space="preserve">10.1080/00031305.1992.10475881</w:t>
        </w:r>
      </w:hyperlink>
    </w:p>
    <w:bookmarkEnd w:id="478"/>
    <w:bookmarkStart w:id="480"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79">
        <w:r>
          <w:rPr>
            <w:rStyle w:val="Lienhypertexte"/>
          </w:rPr>
          <w:t xml:space="preserve">10.1093/biomet/44.1-2.187</w:t>
        </w:r>
      </w:hyperlink>
    </w:p>
    <w:bookmarkEnd w:id="480"/>
    <w:bookmarkStart w:id="482"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81">
        <w:r>
          <w:rPr>
            <w:rStyle w:val="Lienhypertexte"/>
          </w:rPr>
          <w:t xml:space="preserve">10.1037/h0025105</w:t>
        </w:r>
      </w:hyperlink>
    </w:p>
    <w:bookmarkEnd w:id="482"/>
    <w:bookmarkStart w:id="484"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83">
        <w:r>
          <w:rPr>
            <w:rStyle w:val="Lienhypertexte"/>
          </w:rPr>
          <w:t xml:space="preserve">10.1037/h0028108</w:t>
        </w:r>
      </w:hyperlink>
    </w:p>
    <w:bookmarkEnd w:id="484"/>
    <w:bookmarkStart w:id="486"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85">
        <w:r>
          <w:rPr>
            <w:rStyle w:val="Lienhypertexte"/>
          </w:rPr>
          <w:t xml:space="preserve">10.1111/j.2517-6161.1951.tb00088.x</w:t>
        </w:r>
      </w:hyperlink>
    </w:p>
    <w:bookmarkEnd w:id="486"/>
    <w:bookmarkStart w:id="488"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487">
        <w:r>
          <w:rPr>
            <w:rStyle w:val="Lienhypertexte"/>
          </w:rPr>
          <w:t xml:space="preserve">10.1080/01621459.1972.10482387</w:t>
        </w:r>
      </w:hyperlink>
    </w:p>
    <w:bookmarkEnd w:id="488"/>
    <w:bookmarkStart w:id="490"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489">
        <w:r>
          <w:rPr>
            <w:rStyle w:val="Lienhypertexte"/>
          </w:rPr>
          <w:t xml:space="preserve">10.1525/9780520313880-018</w:t>
        </w:r>
      </w:hyperlink>
    </w:p>
    <w:bookmarkEnd w:id="490"/>
    <w:bookmarkStart w:id="492"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491">
        <w:r>
          <w:rPr>
            <w:rStyle w:val="Lienhypertexte"/>
          </w:rPr>
          <w:t xml:space="preserve">10.2307/3619568</w:t>
        </w:r>
      </w:hyperlink>
    </w:p>
    <w:bookmarkEnd w:id="492"/>
    <w:bookmarkStart w:id="494"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493">
        <w:r>
          <w:rPr>
            <w:rStyle w:val="Lienhypertexte"/>
          </w:rPr>
          <w:t xml:space="preserve">10.1086/229693</w:t>
        </w:r>
      </w:hyperlink>
    </w:p>
    <w:bookmarkEnd w:id="494"/>
    <w:bookmarkStart w:id="496"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95">
        <w:r>
          <w:rPr>
            <w:rStyle w:val="Lienhypertexte"/>
          </w:rPr>
          <w:t xml:space="preserve">10.1136/bmj.314.7098.1874</w:t>
        </w:r>
      </w:hyperlink>
    </w:p>
    <w:bookmarkEnd w:id="496"/>
    <w:bookmarkStart w:id="498"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97">
        <w:r>
          <w:rPr>
            <w:rStyle w:val="Lienhypertexte"/>
          </w:rPr>
          <w:t xml:space="preserve">10.1136/bmj.300.6719.230</w:t>
        </w:r>
      </w:hyperlink>
    </w:p>
    <w:bookmarkEnd w:id="498"/>
    <w:bookmarkStart w:id="500"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499">
        <w:r>
          <w:rPr>
            <w:rStyle w:val="Lienhypertexte"/>
          </w:rPr>
          <w:t xml:space="preserve">https://www.R-project.org/.</w:t>
        </w:r>
      </w:hyperlink>
    </w:p>
    <w:bookmarkEnd w:id="500"/>
    <w:bookmarkStart w:id="502"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01">
        <w:r>
          <w:rPr>
            <w:rStyle w:val="Lienhypertexte"/>
          </w:rPr>
          <w:t xml:space="preserve">10.1177/10497323211015960</w:t>
        </w:r>
      </w:hyperlink>
    </w:p>
    <w:bookmarkEnd w:id="502"/>
    <w:bookmarkStart w:id="504"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03">
        <w:r>
          <w:rPr>
            <w:rStyle w:val="Lienhypertexte"/>
          </w:rPr>
          <w:t xml:space="preserve">10.1213/ane.0000000000002370</w:t>
        </w:r>
      </w:hyperlink>
    </w:p>
    <w:bookmarkEnd w:id="504"/>
    <w:bookmarkStart w:id="506"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505">
        <w:r>
          <w:rPr>
            <w:rStyle w:val="Lienhypertexte"/>
          </w:rPr>
          <w:t xml:space="preserve">10.1136/bmj.38977.682025.2c</w:t>
        </w:r>
      </w:hyperlink>
    </w:p>
    <w:bookmarkEnd w:id="506"/>
    <w:bookmarkStart w:id="508"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07">
        <w:r>
          <w:rPr>
            <w:rStyle w:val="Lienhypertexte"/>
          </w:rPr>
          <w:t xml:space="preserve">10.1016/j.jclinepi.2022.08.016</w:t>
        </w:r>
      </w:hyperlink>
    </w:p>
    <w:bookmarkEnd w:id="508"/>
    <w:bookmarkStart w:id="510"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09">
        <w:r>
          <w:rPr>
            <w:rStyle w:val="Lienhypertexte"/>
          </w:rPr>
          <w:t xml:space="preserve">10.1002/bimj.202000196</w:t>
        </w:r>
      </w:hyperlink>
    </w:p>
    <w:bookmarkEnd w:id="510"/>
    <w:bookmarkStart w:id="512" w:name="ref-misty"/>
    <w:p>
      <w:pPr>
        <w:pStyle w:val="Bibliographie"/>
      </w:pPr>
      <w:r>
        <w:t xml:space="preserve">23.</w:t>
      </w:r>
      <w:r>
        <w:t xml:space="preserve"> </w:t>
      </w:r>
      <w:r>
        <w:t xml:space="preserve">	</w:t>
      </w:r>
      <w:r>
        <w:t xml:space="preserve">Yanagida T. Misty: Miscellaneous functions ’t. yanagida’. 2023.</w:t>
      </w:r>
      <w:r>
        <w:t xml:space="preserve"> </w:t>
      </w:r>
      <w:hyperlink r:id="rId511">
        <w:r>
          <w:rPr>
            <w:rStyle w:val="Lienhypertexte"/>
          </w:rPr>
          <w:t xml:space="preserve">https://CRAN.R-project.org/package=misty.</w:t>
        </w:r>
      </w:hyperlink>
    </w:p>
    <w:bookmarkEnd w:id="512"/>
    <w:bookmarkStart w:id="514"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13">
        <w:r>
          <w:rPr>
            <w:rStyle w:val="Lienhypertexte"/>
          </w:rPr>
          <w:t xml:space="preserve">10.1080/01621459.1988.10478722</w:t>
        </w:r>
      </w:hyperlink>
    </w:p>
    <w:bookmarkEnd w:id="514"/>
    <w:bookmarkStart w:id="515"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499">
        <w:r>
          <w:rPr>
            <w:rStyle w:val="Lienhypertexte"/>
          </w:rPr>
          <w:t xml:space="preserve">https://www.R-project.org/.</w:t>
        </w:r>
      </w:hyperlink>
    </w:p>
    <w:bookmarkEnd w:id="515"/>
    <w:bookmarkStart w:id="517"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16">
        <w:r>
          <w:rPr>
            <w:rStyle w:val="Lienhypertexte"/>
          </w:rPr>
          <w:t xml:space="preserve">10.1002/sim.9592</w:t>
        </w:r>
      </w:hyperlink>
    </w:p>
    <w:bookmarkEnd w:id="517"/>
    <w:bookmarkStart w:id="519"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18">
        <w:r>
          <w:rPr>
            <w:rStyle w:val="Lienhypertexte"/>
          </w:rPr>
          <w:t xml:space="preserve">10.18637/jss.v045.i03</w:t>
        </w:r>
      </w:hyperlink>
    </w:p>
    <w:bookmarkEnd w:id="519"/>
    <w:bookmarkStart w:id="521"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20">
        <w:r>
          <w:rPr>
            <w:rStyle w:val="Lienhypertexte"/>
          </w:rPr>
          <w:t xml:space="preserve">https://CRAN.R-project.org/package=miceadds.</w:t>
        </w:r>
      </w:hyperlink>
    </w:p>
    <w:bookmarkEnd w:id="521"/>
    <w:bookmarkStart w:id="523"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22">
        <w:r>
          <w:rPr>
            <w:rStyle w:val="Lienhypertexte"/>
          </w:rPr>
          <w:t xml:space="preserve">10.1136/bmjopen-2015-008431</w:t>
        </w:r>
      </w:hyperlink>
    </w:p>
    <w:bookmarkEnd w:id="523"/>
    <w:bookmarkStart w:id="525"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24">
        <w:r>
          <w:rPr>
            <w:rStyle w:val="Lienhypertexte"/>
          </w:rPr>
          <w:t xml:space="preserve">10.1371/journal.pcbi.1009819</w:t>
        </w:r>
      </w:hyperlink>
    </w:p>
    <w:bookmarkEnd w:id="525"/>
    <w:bookmarkStart w:id="527"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26">
        <w:r>
          <w:rPr>
            <w:rStyle w:val="Lienhypertexte"/>
          </w:rPr>
          <w:t xml:space="preserve">10.1136/bmj.318.7199.1667</w:t>
        </w:r>
      </w:hyperlink>
    </w:p>
    <w:bookmarkEnd w:id="527"/>
    <w:bookmarkStart w:id="529"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28">
        <w:r>
          <w:rPr>
            <w:rStyle w:val="Lienhypertexte"/>
          </w:rPr>
          <w:t xml:space="preserve">10.4103/0019-5049.190623</w:t>
        </w:r>
      </w:hyperlink>
    </w:p>
    <w:bookmarkEnd w:id="529"/>
    <w:bookmarkStart w:id="531"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30">
        <w:r>
          <w:rPr>
            <w:rStyle w:val="Lienhypertexte"/>
          </w:rPr>
          <w:t xml:space="preserve">10.1177/2192568217746998</w:t>
        </w:r>
      </w:hyperlink>
    </w:p>
    <w:bookmarkEnd w:id="531"/>
    <w:bookmarkStart w:id="533"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32">
        <w:r>
          <w:rPr>
            <w:rStyle w:val="Lienhypertexte"/>
          </w:rPr>
          <w:t xml:space="preserve">10.4103/idoj.idoj_468_18</w:t>
        </w:r>
      </w:hyperlink>
    </w:p>
    <w:bookmarkEnd w:id="533"/>
    <w:bookmarkStart w:id="535"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34">
        <w:r>
          <w:rPr>
            <w:rStyle w:val="Lienhypertexte"/>
          </w:rPr>
          <w:t xml:space="preserve">10.1136/bmj.312.7033.770</w:t>
        </w:r>
      </w:hyperlink>
    </w:p>
    <w:bookmarkEnd w:id="535"/>
    <w:bookmarkStart w:id="537"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36">
        <w:r>
          <w:rPr>
            <w:rStyle w:val="Lienhypertexte"/>
          </w:rPr>
          <w:t xml:space="preserve">10.1002/pst.331</w:t>
        </w:r>
      </w:hyperlink>
    </w:p>
    <w:bookmarkEnd w:id="537"/>
    <w:bookmarkStart w:id="539"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38">
        <w:r>
          <w:rPr>
            <w:rStyle w:val="Lienhypertexte"/>
          </w:rPr>
          <w:t xml:space="preserve">10.7275/QBPC-GK17</w:t>
        </w:r>
      </w:hyperlink>
    </w:p>
    <w:bookmarkEnd w:id="539"/>
    <w:bookmarkStart w:id="541"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40">
        <w:r>
          <w:rPr>
            <w:rStyle w:val="Lienhypertexte"/>
          </w:rPr>
          <w:t xml:space="preserve">10.1111/j.2517-6161.1964.tb00553.x</w:t>
        </w:r>
      </w:hyperlink>
    </w:p>
    <w:bookmarkEnd w:id="541"/>
    <w:bookmarkStart w:id="543" w:name="ref-MASS"/>
    <w:p>
      <w:pPr>
        <w:pStyle w:val="Bibliographie"/>
      </w:pPr>
      <w:r>
        <w:t xml:space="preserve">39.</w:t>
      </w:r>
      <w:r>
        <w:t xml:space="preserve"> </w:t>
      </w:r>
      <w:r>
        <w:t xml:space="preserve">	</w:t>
      </w:r>
      <w:r>
        <w:t xml:space="preserve">Venables WN, Ripley BD. Modern applied statistics with s. 2002.</w:t>
      </w:r>
      <w:r>
        <w:t xml:space="preserve"> </w:t>
      </w:r>
      <w:hyperlink r:id="rId542">
        <w:r>
          <w:rPr>
            <w:rStyle w:val="Lienhypertexte"/>
          </w:rPr>
          <w:t xml:space="preserve">https://www.stats.ox.ac.uk/pub/MASS4/.</w:t>
        </w:r>
      </w:hyperlink>
    </w:p>
    <w:bookmarkEnd w:id="543"/>
    <w:bookmarkStart w:id="545"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44">
        <w:r>
          <w:rPr>
            <w:rStyle w:val="Lienhypertexte"/>
          </w:rPr>
          <w:t xml:space="preserve">10.1037/1082-989x.7.1.19</w:t>
        </w:r>
      </w:hyperlink>
    </w:p>
    <w:bookmarkEnd w:id="545"/>
    <w:bookmarkStart w:id="547"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46">
        <w:r>
          <w:rPr>
            <w:rStyle w:val="Lienhypertexte"/>
          </w:rPr>
          <w:t xml:space="preserve">10.1136/bmj.332.7549.1080</w:t>
        </w:r>
      </w:hyperlink>
    </w:p>
    <w:bookmarkEnd w:id="547"/>
    <w:bookmarkStart w:id="549"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48">
        <w:r>
          <w:rPr>
            <w:rStyle w:val="Lienhypertexte"/>
          </w:rPr>
          <w:t xml:space="preserve">10.1002/sim.2331</w:t>
        </w:r>
      </w:hyperlink>
    </w:p>
    <w:bookmarkEnd w:id="549"/>
    <w:bookmarkStart w:id="551"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50">
        <w:r>
          <w:rPr>
            <w:rStyle w:val="Lienhypertexte"/>
          </w:rPr>
          <w:t xml:space="preserve">10.1002/sim.6986</w:t>
        </w:r>
      </w:hyperlink>
    </w:p>
    <w:bookmarkEnd w:id="551"/>
    <w:bookmarkStart w:id="553"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52">
        <w:r>
          <w:rPr>
            <w:rStyle w:val="Lienhypertexte"/>
          </w:rPr>
          <w:t xml:space="preserve">10.1080/03610926.2016.1248783</w:t>
        </w:r>
      </w:hyperlink>
    </w:p>
    <w:bookmarkEnd w:id="553"/>
    <w:bookmarkStart w:id="555"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54">
        <w:r>
          <w:rPr>
            <w:rStyle w:val="Lienhypertexte"/>
          </w:rPr>
          <w:t xml:space="preserve">10.1186/1471-2288-12-21</w:t>
        </w:r>
      </w:hyperlink>
    </w:p>
    <w:bookmarkEnd w:id="555"/>
    <w:bookmarkStart w:id="557"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56">
        <w:r>
          <w:rPr>
            <w:rStyle w:val="Lienhypertexte"/>
          </w:rPr>
          <w:t xml:space="preserve">10.1002/1097-0142(1950)3:1&lt;32::aid-cncr2820030106&gt;3.0.co;2-3</w:t>
        </w:r>
      </w:hyperlink>
    </w:p>
    <w:bookmarkEnd w:id="557"/>
    <w:bookmarkStart w:id="559"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58">
        <w:r>
          <w:rPr>
            <w:rStyle w:val="Lienhypertexte"/>
          </w:rPr>
          <w:t xml:space="preserve">10.1016/j.csda.2006.12.030</w:t>
        </w:r>
      </w:hyperlink>
    </w:p>
    <w:bookmarkEnd w:id="559"/>
    <w:bookmarkStart w:id="561"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60">
        <w:r>
          <w:rPr>
            <w:rStyle w:val="Lienhypertexte"/>
          </w:rPr>
          <w:t xml:space="preserve">10.1080/14786440009463897</w:t>
        </w:r>
      </w:hyperlink>
    </w:p>
    <w:bookmarkEnd w:id="561"/>
    <w:bookmarkStart w:id="563"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62">
        <w:r>
          <w:rPr>
            <w:rStyle w:val="Lienhypertexte"/>
          </w:rPr>
          <w:t xml:space="preserve">10.1016/s0167-5877(00)00115-x</w:t>
        </w:r>
      </w:hyperlink>
    </w:p>
    <w:bookmarkEnd w:id="563"/>
    <w:bookmarkStart w:id="565"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64">
        <w:r>
          <w:rPr>
            <w:rStyle w:val="Lienhypertexte"/>
          </w:rPr>
          <w:t xml:space="preserve">10.1037/h0031619</w:t>
        </w:r>
      </w:hyperlink>
    </w:p>
    <w:bookmarkEnd w:id="565"/>
    <w:bookmarkStart w:id="567"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66">
        <w:r>
          <w:rPr>
            <w:rStyle w:val="Lienhypertexte"/>
          </w:rPr>
          <w:t xml:space="preserve">https://CRAN.R-project.org/package=forcats.</w:t>
        </w:r>
      </w:hyperlink>
    </w:p>
    <w:bookmarkEnd w:id="567"/>
    <w:bookmarkStart w:id="569" w:name="ref-kanji2006"/>
    <w:p>
      <w:pPr>
        <w:pStyle w:val="Bibliographie"/>
      </w:pPr>
      <w:r>
        <w:t xml:space="preserve">52.</w:t>
      </w:r>
      <w:r>
        <w:t xml:space="preserve"> </w:t>
      </w:r>
      <w:r>
        <w:t xml:space="preserve">	</w:t>
      </w:r>
      <w:r>
        <w:t xml:space="preserve">Kanji G. 100 statistical tests. 2006. doi:</w:t>
      </w:r>
      <w:hyperlink r:id="rId568">
        <w:r>
          <w:rPr>
            <w:rStyle w:val="Lienhypertexte"/>
          </w:rPr>
          <w:t xml:space="preserve">10.4135/9781849208499</w:t>
        </w:r>
      </w:hyperlink>
    </w:p>
    <w:bookmarkEnd w:id="569"/>
    <w:bookmarkStart w:id="571"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70">
        <w:r>
          <w:rPr>
            <w:rStyle w:val="Lienhypertexte"/>
          </w:rPr>
          <w:t xml:space="preserve">10.1152/advan.90123.2008</w:t>
        </w:r>
      </w:hyperlink>
    </w:p>
    <w:bookmarkEnd w:id="571"/>
    <w:bookmarkStart w:id="573"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72">
        <w:r>
          <w:rPr>
            <w:rStyle w:val="Lienhypertexte"/>
          </w:rPr>
          <w:t xml:space="preserve">10.1136/bmj.309.6960.996</w:t>
        </w:r>
      </w:hyperlink>
    </w:p>
    <w:bookmarkEnd w:id="573"/>
    <w:bookmarkStart w:id="574"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499">
        <w:r>
          <w:rPr>
            <w:rStyle w:val="Lienhypertexte"/>
          </w:rPr>
          <w:t xml:space="preserve">https://www.R-project.org/.</w:t>
        </w:r>
      </w:hyperlink>
    </w:p>
    <w:bookmarkEnd w:id="574"/>
    <w:bookmarkStart w:id="576"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75">
        <w:r>
          <w:rPr>
            <w:rStyle w:val="Lienhypertexte"/>
          </w:rPr>
          <w:t xml:space="preserve">10.1111/j.2041-210x.2009.00001.x</w:t>
        </w:r>
      </w:hyperlink>
    </w:p>
    <w:bookmarkEnd w:id="576"/>
    <w:bookmarkStart w:id="578"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77">
        <w:r>
          <w:rPr>
            <w:rStyle w:val="Lienhypertexte"/>
          </w:rPr>
          <w:t xml:space="preserve">10.18637/jss.v105.i07</w:t>
        </w:r>
      </w:hyperlink>
    </w:p>
    <w:bookmarkEnd w:id="578"/>
    <w:bookmarkStart w:id="580"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79">
        <w:r>
          <w:rPr>
            <w:rStyle w:val="Lienhypertexte"/>
          </w:rPr>
          <w:t xml:space="preserve">10.1080/00031305.2017.1375989</w:t>
        </w:r>
      </w:hyperlink>
    </w:p>
    <w:bookmarkEnd w:id="580"/>
    <w:bookmarkStart w:id="582"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81">
        <w:r>
          <w:rPr>
            <w:rStyle w:val="Lienhypertexte"/>
          </w:rPr>
          <w:t xml:space="preserve">10.1016/j.acra.2015.08.024</w:t>
        </w:r>
      </w:hyperlink>
    </w:p>
    <w:bookmarkEnd w:id="582"/>
    <w:bookmarkStart w:id="584" w:name="ref-data.table"/>
    <w:p>
      <w:pPr>
        <w:pStyle w:val="Bibliographie"/>
      </w:pPr>
      <w:r>
        <w:t xml:space="preserve">60.</w:t>
      </w:r>
      <w:r>
        <w:t xml:space="preserve"> </w:t>
      </w:r>
      <w:r>
        <w:t xml:space="preserve">	</w:t>
      </w:r>
      <w:r>
        <w:t xml:space="preserve">Dowle M, Srinivasan A. Data.table: Extension of ‘data.frame‘. 2023.</w:t>
      </w:r>
      <w:r>
        <w:t xml:space="preserve"> </w:t>
      </w:r>
      <w:hyperlink r:id="rId583">
        <w:r>
          <w:rPr>
            <w:rStyle w:val="Lienhypertexte"/>
          </w:rPr>
          <w:t xml:space="preserve">https://CRAN.R-project.org/package=data.table.</w:t>
        </w:r>
      </w:hyperlink>
    </w:p>
    <w:bookmarkEnd w:id="584"/>
    <w:bookmarkStart w:id="586"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85">
        <w:r>
          <w:rPr>
            <w:rStyle w:val="Lienhypertexte"/>
          </w:rPr>
          <w:t xml:space="preserve">10.1177/019394598600800409</w:t>
        </w:r>
      </w:hyperlink>
    </w:p>
    <w:bookmarkEnd w:id="586"/>
    <w:bookmarkStart w:id="588"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587">
        <w:r>
          <w:rPr>
            <w:rStyle w:val="Lienhypertexte"/>
          </w:rPr>
          <w:t xml:space="preserve">10.1207/s15327957pspr0203_4</w:t>
        </w:r>
      </w:hyperlink>
    </w:p>
    <w:bookmarkEnd w:id="588"/>
    <w:bookmarkStart w:id="590"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589">
        <w:r>
          <w:rPr>
            <w:rStyle w:val="Lienhypertexte"/>
          </w:rPr>
          <w:t xml:space="preserve">10.1038/nature11556</w:t>
        </w:r>
      </w:hyperlink>
    </w:p>
    <w:bookmarkEnd w:id="590"/>
    <w:bookmarkStart w:id="592"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591">
        <w:r>
          <w:rPr>
            <w:rStyle w:val="Lienhypertexte"/>
          </w:rPr>
          <w:t xml:space="preserve">10.1016/j.jtcvs.2015.09.085</w:t>
        </w:r>
      </w:hyperlink>
    </w:p>
    <w:bookmarkEnd w:id="592"/>
    <w:bookmarkStart w:id="594"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93">
        <w:r>
          <w:rPr>
            <w:rStyle w:val="Lienhypertexte"/>
          </w:rPr>
          <w:t xml:space="preserve">10.1093/aje/kwi014</w:t>
        </w:r>
      </w:hyperlink>
    </w:p>
    <w:bookmarkEnd w:id="594"/>
    <w:bookmarkStart w:id="596"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95">
        <w:r>
          <w:rPr>
            <w:rStyle w:val="Lienhypertexte"/>
          </w:rPr>
          <w:t xml:space="preserve">10.1136/bmj.h2622</w:t>
        </w:r>
      </w:hyperlink>
    </w:p>
    <w:bookmarkEnd w:id="596"/>
    <w:bookmarkStart w:id="598"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97">
        <w:r>
          <w:rPr>
            <w:rStyle w:val="Lienhypertexte"/>
          </w:rPr>
          <w:t xml:space="preserve">10.1146/annurev-polisci-041719-102556</w:t>
        </w:r>
      </w:hyperlink>
    </w:p>
    <w:bookmarkEnd w:id="598"/>
    <w:bookmarkStart w:id="600"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99">
        <w:r>
          <w:rPr>
            <w:rStyle w:val="Lienhypertexte"/>
          </w:rPr>
          <w:t xml:space="preserve">10.1136/bmj.309.6962.1128</w:t>
        </w:r>
      </w:hyperlink>
    </w:p>
    <w:bookmarkEnd w:id="600"/>
    <w:bookmarkStart w:id="602"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01">
        <w:r>
          <w:rPr>
            <w:rStyle w:val="Lienhypertexte"/>
          </w:rPr>
          <w:t xml:space="preserve">10.1111/j.1471-1842.2009.00848.x</w:t>
        </w:r>
      </w:hyperlink>
    </w:p>
    <w:bookmarkEnd w:id="602"/>
    <w:bookmarkStart w:id="604"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03">
        <w:r>
          <w:rPr>
            <w:rStyle w:val="Lienhypertexte"/>
          </w:rPr>
          <w:t xml:space="preserve">10.5152/balkanmedj.2014.1408</w:t>
        </w:r>
      </w:hyperlink>
    </w:p>
    <w:bookmarkEnd w:id="604"/>
    <w:bookmarkStart w:id="606"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05">
        <w:r>
          <w:rPr>
            <w:rStyle w:val="Lienhypertexte"/>
          </w:rPr>
          <w:t xml:space="preserve">10.5123/s1679-49742017000300022</w:t>
        </w:r>
      </w:hyperlink>
    </w:p>
    <w:bookmarkEnd w:id="606"/>
    <w:bookmarkStart w:id="608"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07">
        <w:r>
          <w:rPr>
            <w:rStyle w:val="Lienhypertexte"/>
          </w:rPr>
          <w:t xml:space="preserve">10.1016/j.jclinepi.2017.02.016</w:t>
        </w:r>
      </w:hyperlink>
    </w:p>
    <w:bookmarkEnd w:id="608"/>
    <w:bookmarkStart w:id="610"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09">
        <w:r>
          <w:rPr>
            <w:rStyle w:val="Lienhypertexte"/>
          </w:rPr>
          <w:t xml:space="preserve">10.1590/1980-265x-tce-2017-0311</w:t>
        </w:r>
      </w:hyperlink>
    </w:p>
    <w:bookmarkEnd w:id="610"/>
    <w:bookmarkStart w:id="612"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11">
        <w:r>
          <w:rPr>
            <w:rStyle w:val="Lienhypertexte"/>
          </w:rPr>
          <w:t xml:space="preserve">10.1053/j.semnuclmed.2018.11.005</w:t>
        </w:r>
      </w:hyperlink>
    </w:p>
    <w:bookmarkEnd w:id="612"/>
    <w:bookmarkStart w:id="614"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13">
        <w:r>
          <w:rPr>
            <w:rStyle w:val="Lienhypertexte"/>
          </w:rPr>
          <w:t xml:space="preserve">10.1002/ped4.12166</w:t>
        </w:r>
      </w:hyperlink>
    </w:p>
    <w:bookmarkEnd w:id="614"/>
    <w:bookmarkStart w:id="616"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15">
        <w:r>
          <w:rPr>
            <w:rStyle w:val="Lienhypertexte"/>
          </w:rPr>
          <w:t xml:space="preserve">10.1186/s12967-020-02540-4</w:t>
        </w:r>
      </w:hyperlink>
    </w:p>
    <w:bookmarkEnd w:id="616"/>
    <w:bookmarkStart w:id="618"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17">
        <w:r>
          <w:rPr>
            <w:rStyle w:val="Lienhypertexte"/>
          </w:rPr>
          <w:t xml:space="preserve">10.1016/j.jclinepi.2021.04.013</w:t>
        </w:r>
      </w:hyperlink>
    </w:p>
    <w:bookmarkEnd w:id="618"/>
    <w:bookmarkStart w:id="620"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19">
        <w:r>
          <w:rPr>
            <w:rStyle w:val="Lienhypertexte"/>
          </w:rPr>
          <w:t xml:space="preserve">10.1002/cjs.11719</w:t>
        </w:r>
      </w:hyperlink>
    </w:p>
    <w:bookmarkEnd w:id="620"/>
    <w:bookmarkStart w:id="622"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21">
        <w:r>
          <w:rPr>
            <w:rStyle w:val="Lienhypertexte"/>
          </w:rPr>
          <w:t xml:space="preserve">10.1016/j.jbusres.2021.04.070</w:t>
        </w:r>
      </w:hyperlink>
    </w:p>
    <w:bookmarkEnd w:id="622"/>
    <w:bookmarkStart w:id="624"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23">
        <w:r>
          <w:rPr>
            <w:rStyle w:val="Lienhypertexte"/>
          </w:rPr>
          <w:t xml:space="preserve">10.1002/joe.22229</w:t>
        </w:r>
      </w:hyperlink>
    </w:p>
    <w:bookmarkEnd w:id="624"/>
    <w:bookmarkStart w:id="626"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25">
        <w:r>
          <w:rPr>
            <w:rStyle w:val="Lienhypertexte"/>
          </w:rPr>
          <w:t xml:space="preserve">10.1136/bmj.d561</w:t>
        </w:r>
      </w:hyperlink>
    </w:p>
    <w:bookmarkEnd w:id="626"/>
    <w:bookmarkStart w:id="628"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27">
        <w:r>
          <w:rPr>
            <w:rStyle w:val="Lienhypertexte"/>
          </w:rPr>
          <w:t xml:space="preserve">10.1186/s12874-022-01786-4</w:t>
        </w:r>
      </w:hyperlink>
    </w:p>
    <w:bookmarkEnd w:id="628"/>
    <w:bookmarkStart w:id="630"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29">
        <w:r>
          <w:rPr>
            <w:rStyle w:val="Lienhypertexte"/>
          </w:rPr>
          <w:t xml:space="preserve">10.1136/bmj.323.7321.1123</w:t>
        </w:r>
      </w:hyperlink>
    </w:p>
    <w:bookmarkEnd w:id="630"/>
    <w:bookmarkStart w:id="632"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31">
        <w:r>
          <w:rPr>
            <w:rStyle w:val="Lienhypertexte"/>
          </w:rPr>
          <w:t xml:space="preserve">10.4172/2155-6180.1000334</w:t>
        </w:r>
      </w:hyperlink>
    </w:p>
    <w:bookmarkEnd w:id="632"/>
    <w:bookmarkStart w:id="634"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33">
        <w:r>
          <w:rPr>
            <w:rStyle w:val="Lienhypertexte"/>
          </w:rPr>
          <w:t xml:space="preserve">10.1136/bmj.319.7203.185</w:t>
        </w:r>
      </w:hyperlink>
    </w:p>
    <w:bookmarkEnd w:id="634"/>
    <w:bookmarkStart w:id="636"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35">
        <w:r>
          <w:rPr>
            <w:rStyle w:val="Lienhypertexte"/>
          </w:rPr>
          <w:t xml:space="preserve">10.1016/s0197-2456(97)00147-5</w:t>
        </w:r>
      </w:hyperlink>
    </w:p>
    <w:bookmarkEnd w:id="636"/>
    <w:bookmarkStart w:id="638"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37">
        <w:r>
          <w:rPr>
            <w:rStyle w:val="Lienhypertexte"/>
          </w:rPr>
          <w:t xml:space="preserve">10.1186/1745-6215-15-139</w:t>
        </w:r>
      </w:hyperlink>
    </w:p>
    <w:bookmarkEnd w:id="638"/>
    <w:bookmarkStart w:id="640"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39">
        <w:r>
          <w:rPr>
            <w:rStyle w:val="Lienhypertexte"/>
          </w:rPr>
          <w:t xml:space="preserve">10.2147/clep.s161508</w:t>
        </w:r>
      </w:hyperlink>
    </w:p>
    <w:bookmarkEnd w:id="640"/>
    <w:bookmarkStart w:id="642"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41">
        <w:r>
          <w:rPr>
            <w:rStyle w:val="Lienhypertexte"/>
          </w:rPr>
          <w:t xml:space="preserve">10.1186/s12874-019-0750-8</w:t>
        </w:r>
      </w:hyperlink>
    </w:p>
    <w:bookmarkEnd w:id="642"/>
    <w:bookmarkStart w:id="644"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43">
        <w:r>
          <w:rPr>
            <w:rStyle w:val="Lienhypertexte"/>
          </w:rPr>
          <w:t xml:space="preserve">10.18203/2349-3259.ijct20201720</w:t>
        </w:r>
      </w:hyperlink>
    </w:p>
    <w:bookmarkEnd w:id="644"/>
    <w:bookmarkStart w:id="646"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45">
        <w:r>
          <w:rPr>
            <w:rStyle w:val="Lienhypertexte"/>
          </w:rPr>
          <w:t xml:space="preserve">http://dx.doi.org/10.31234/osf.io/qftwg.</w:t>
        </w:r>
      </w:hyperlink>
    </w:p>
    <w:bookmarkEnd w:id="646"/>
    <w:bookmarkStart w:id="648"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47">
        <w:r>
          <w:rPr>
            <w:rStyle w:val="Lienhypertexte"/>
          </w:rPr>
          <w:t xml:space="preserve">10.1136/bmj.313.7060.808</w:t>
        </w:r>
      </w:hyperlink>
    </w:p>
    <w:bookmarkEnd w:id="648"/>
    <w:bookmarkStart w:id="650"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49">
        <w:r>
          <w:rPr>
            <w:rStyle w:val="Lienhypertexte"/>
          </w:rPr>
          <w:t xml:space="preserve">10.1016/j.jclinepi.2023.09.005</w:t>
        </w:r>
      </w:hyperlink>
    </w:p>
    <w:bookmarkEnd w:id="650"/>
    <w:bookmarkStart w:id="652"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51">
        <w:r>
          <w:rPr>
            <w:rStyle w:val="Lienhypertexte"/>
          </w:rPr>
          <w:t xml:space="preserve">10.1136/bmj.313.7055.486</w:t>
        </w:r>
      </w:hyperlink>
    </w:p>
    <w:bookmarkEnd w:id="652"/>
    <w:bookmarkStart w:id="654"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53">
        <w:r>
          <w:rPr>
            <w:rStyle w:val="Lienhypertexte"/>
          </w:rPr>
          <w:t xml:space="preserve">10.1136/bmj.326.7382.219</w:t>
        </w:r>
      </w:hyperlink>
    </w:p>
    <w:bookmarkEnd w:id="654"/>
    <w:bookmarkStart w:id="656"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55">
        <w:r>
          <w:rPr>
            <w:rStyle w:val="Lienhypertexte"/>
          </w:rPr>
          <w:t xml:space="preserve">10.1016/s2589-7500(22)00188-1</w:t>
        </w:r>
      </w:hyperlink>
    </w:p>
    <w:bookmarkEnd w:id="656"/>
    <w:bookmarkStart w:id="657"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57"/>
    <w:bookmarkStart w:id="659"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58">
        <w:r>
          <w:rPr>
            <w:rStyle w:val="Lienhypertexte"/>
          </w:rPr>
          <w:t xml:space="preserve">10.1007/s00180-021-01080-9</w:t>
        </w:r>
      </w:hyperlink>
    </w:p>
    <w:bookmarkEnd w:id="659"/>
    <w:bookmarkStart w:id="661"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60">
        <w:r>
          <w:rPr>
            <w:rStyle w:val="Lienhypertexte"/>
          </w:rPr>
          <w:t xml:space="preserve">10.2307/2987937</w:t>
        </w:r>
      </w:hyperlink>
    </w:p>
    <w:bookmarkEnd w:id="661"/>
    <w:bookmarkStart w:id="663"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62">
        <w:r>
          <w:rPr>
            <w:rStyle w:val="Lienhypertexte"/>
          </w:rPr>
          <w:t xml:space="preserve">10.1016/j.jclinepi.2022.10.003</w:t>
        </w:r>
      </w:hyperlink>
    </w:p>
    <w:bookmarkEnd w:id="663"/>
    <w:bookmarkStart w:id="665"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64">
        <w:r>
          <w:rPr>
            <w:rStyle w:val="Lienhypertexte"/>
          </w:rPr>
          <w:t xml:space="preserve">10.1186/1471-2288-8-79</w:t>
        </w:r>
      </w:hyperlink>
    </w:p>
    <w:bookmarkEnd w:id="665"/>
    <w:bookmarkStart w:id="667"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66">
        <w:r>
          <w:rPr>
            <w:rStyle w:val="Lienhypertexte"/>
          </w:rPr>
          <w:t xml:space="preserve">10.1007/s00134-023-07163-z</w:t>
        </w:r>
      </w:hyperlink>
    </w:p>
    <w:bookmarkEnd w:id="667"/>
    <w:bookmarkStart w:id="668"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68"/>
    <w:bookmarkStart w:id="670"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69">
        <w:r>
          <w:rPr>
            <w:rStyle w:val="Lienhypertexte"/>
          </w:rPr>
          <w:t xml:space="preserve">10.1186/2046-4053-4-1</w:t>
        </w:r>
      </w:hyperlink>
    </w:p>
    <w:bookmarkEnd w:id="670"/>
    <w:bookmarkStart w:id="672"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71">
        <w:r>
          <w:rPr>
            <w:rStyle w:val="Lienhypertexte"/>
          </w:rPr>
          <w:t xml:space="preserve">10.1002/cl2.1230</w:t>
        </w:r>
      </w:hyperlink>
    </w:p>
    <w:bookmarkEnd w:id="672"/>
    <w:bookmarkStart w:id="673"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71">
        <w:r>
          <w:rPr>
            <w:rStyle w:val="Lienhypertexte"/>
          </w:rPr>
          <w:t xml:space="preserve">10.1002/cl2.1230</w:t>
        </w:r>
      </w:hyperlink>
    </w:p>
    <w:bookmarkEnd w:id="673"/>
    <w:bookmarkStart w:id="675"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74">
        <w:r>
          <w:rPr>
            <w:rStyle w:val="Lienhypertexte"/>
          </w:rPr>
          <w:t xml:space="preserve">10.1038/s41562-016-0021</w:t>
        </w:r>
      </w:hyperlink>
    </w:p>
    <w:bookmarkEnd w:id="675"/>
    <w:bookmarkStart w:id="677"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76">
        <w:r>
          <w:rPr>
            <w:rStyle w:val="Lienhypertexte"/>
          </w:rPr>
          <w:t xml:space="preserve">10.1002/cnr2.1211</w:t>
        </w:r>
      </w:hyperlink>
    </w:p>
    <w:bookmarkEnd w:id="677"/>
    <w:bookmarkStart w:id="679"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78">
        <w:r>
          <w:rPr>
            <w:rStyle w:val="Lienhypertexte"/>
          </w:rPr>
          <w:t xml:space="preserve">10.1136/jim-2022-002479</w:t>
        </w:r>
      </w:hyperlink>
    </w:p>
    <w:bookmarkEnd w:id="679"/>
    <w:bookmarkStart w:id="681"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80">
        <w:r>
          <w:rPr>
            <w:rStyle w:val="Lienhypertexte"/>
          </w:rPr>
          <w:t xml:space="preserve">10.1016/j.jid.2017.08.007</w:t>
        </w:r>
      </w:hyperlink>
    </w:p>
    <w:bookmarkEnd w:id="681"/>
    <w:bookmarkStart w:id="683"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82">
        <w:r>
          <w:rPr>
            <w:rStyle w:val="Lienhypertexte"/>
          </w:rPr>
          <w:t xml:space="preserve">10.11613/bm.2010.004</w:t>
        </w:r>
      </w:hyperlink>
    </w:p>
    <w:bookmarkEnd w:id="683"/>
    <w:bookmarkStart w:id="685"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84">
        <w:r>
          <w:rPr>
            <w:rStyle w:val="Lienhypertexte"/>
          </w:rPr>
          <w:t xml:space="preserve">10.4103/aca.aca_248_18</w:t>
        </w:r>
      </w:hyperlink>
    </w:p>
    <w:bookmarkEnd w:id="685"/>
    <w:bookmarkStart w:id="687"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86">
        <w:r>
          <w:rPr>
            <w:rStyle w:val="Lienhypertexte"/>
          </w:rPr>
          <w:t xml:space="preserve">10.4103/jfmpc.jfmpc_433_21</w:t>
        </w:r>
      </w:hyperlink>
    </w:p>
    <w:bookmarkEnd w:id="687"/>
    <w:bookmarkStart w:id="689"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88">
        <w:r>
          <w:rPr>
            <w:rStyle w:val="Lienhypertexte"/>
          </w:rPr>
          <w:t xml:space="preserve">10.4103/0301-4738.77005</w:t>
        </w:r>
      </w:hyperlink>
    </w:p>
    <w:bookmarkEnd w:id="689"/>
    <w:bookmarkStart w:id="691"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90">
        <w:r>
          <w:rPr>
            <w:rStyle w:val="Lienhypertexte"/>
          </w:rPr>
          <w:t xml:space="preserve">10.1016/j.injr.2014.04.002</w:t>
        </w:r>
      </w:hyperlink>
    </w:p>
    <w:bookmarkEnd w:id="691"/>
    <w:bookmarkStart w:id="693" w:name="ref-explore"/>
    <w:p>
      <w:pPr>
        <w:pStyle w:val="Bibliographie"/>
      </w:pPr>
      <w:r>
        <w:t xml:space="preserve">116.</w:t>
      </w:r>
      <w:r>
        <w:t xml:space="preserve"> </w:t>
      </w:r>
      <w:r>
        <w:t xml:space="preserve">	</w:t>
      </w:r>
      <w:r>
        <w:t xml:space="preserve">Krasser R. Explore: Simplifies exploratory data analysis. 2023.</w:t>
      </w:r>
      <w:r>
        <w:t xml:space="preserve"> </w:t>
      </w:r>
      <w:hyperlink r:id="rId692">
        <w:r>
          <w:rPr>
            <w:rStyle w:val="Lienhypertexte"/>
          </w:rPr>
          <w:t xml:space="preserve">https://CRAN.R-project.org/package=explore.</w:t>
        </w:r>
      </w:hyperlink>
    </w:p>
    <w:bookmarkEnd w:id="693"/>
    <w:bookmarkStart w:id="694"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499">
        <w:r>
          <w:rPr>
            <w:rStyle w:val="Lienhypertexte"/>
          </w:rPr>
          <w:t xml:space="preserve">https://www.R-project.org/.</w:t>
        </w:r>
      </w:hyperlink>
    </w:p>
    <w:bookmarkEnd w:id="694"/>
    <w:bookmarkStart w:id="696"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695">
        <w:r>
          <w:rPr>
            <w:rStyle w:val="Lienhypertexte"/>
          </w:rPr>
          <w:t xml:space="preserve">https://CRAN.R-project.org/package=DataExplorer.</w:t>
        </w:r>
      </w:hyperlink>
    </w:p>
    <w:bookmarkEnd w:id="696"/>
    <w:bookmarkStart w:id="698" w:name="ref-Cummings2003"/>
    <w:p>
      <w:pPr>
        <w:pStyle w:val="Bibliographie"/>
      </w:pPr>
      <w:r>
        <w:t xml:space="preserve">119.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697">
        <w:r>
          <w:rPr>
            <w:rStyle w:val="Lienhypertexte"/>
          </w:rPr>
          <w:t xml:space="preserve">10.1001/archpedi.157.4.321</w:t>
        </w:r>
      </w:hyperlink>
    </w:p>
    <w:bookmarkEnd w:id="698"/>
    <w:bookmarkStart w:id="700" w:name="ref-Inskip2017"/>
    <w:p>
      <w:pPr>
        <w:pStyle w:val="Bibliographie"/>
      </w:pPr>
      <w:r>
        <w:t xml:space="preserve">120.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99">
        <w:r>
          <w:rPr>
            <w:rStyle w:val="Lienhypertexte"/>
          </w:rPr>
          <w:t xml:space="preserve">10.1186/s13690-017-0180-1</w:t>
        </w:r>
      </w:hyperlink>
    </w:p>
    <w:bookmarkEnd w:id="700"/>
    <w:bookmarkStart w:id="702" w:name="ref-Hayes-Larson2019"/>
    <w:p>
      <w:pPr>
        <w:pStyle w:val="Bibliographie"/>
      </w:pPr>
      <w:r>
        <w:t xml:space="preserve">121.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01">
        <w:r>
          <w:rPr>
            <w:rStyle w:val="Lienhypertexte"/>
          </w:rPr>
          <w:t xml:space="preserve">10.1016/j.jclinepi.2019.06.011</w:t>
        </w:r>
      </w:hyperlink>
    </w:p>
    <w:bookmarkEnd w:id="702"/>
    <w:bookmarkStart w:id="704" w:name="ref-Kwak2021"/>
    <w:p>
      <w:pPr>
        <w:pStyle w:val="Bibliographie"/>
      </w:pPr>
      <w:r>
        <w:t xml:space="preserve">122.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03">
        <w:r>
          <w:rPr>
            <w:rStyle w:val="Lienhypertexte"/>
          </w:rPr>
          <w:t xml:space="preserve">10.4097/kja.20582</w:t>
        </w:r>
      </w:hyperlink>
    </w:p>
    <w:bookmarkEnd w:id="704"/>
    <w:bookmarkStart w:id="706" w:name="ref-table1"/>
    <w:p>
      <w:pPr>
        <w:pStyle w:val="Bibliographie"/>
      </w:pPr>
      <w:r>
        <w:t xml:space="preserve">123.</w:t>
      </w:r>
      <w:r>
        <w:t xml:space="preserve"> </w:t>
      </w:r>
      <w:r>
        <w:t xml:space="preserve">	</w:t>
      </w:r>
      <w:r>
        <w:t xml:space="preserve">Rich B. table1: Tables of descriptive statistics in HTML. 2023.</w:t>
      </w:r>
      <w:r>
        <w:t xml:space="preserve"> </w:t>
      </w:r>
      <w:hyperlink r:id="rId705">
        <w:r>
          <w:rPr>
            <w:rStyle w:val="Lienhypertexte"/>
          </w:rPr>
          <w:t xml:space="preserve">https://CRAN.R-project.org/package=table1.</w:t>
        </w:r>
      </w:hyperlink>
    </w:p>
    <w:bookmarkEnd w:id="706"/>
    <w:bookmarkStart w:id="708"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07">
        <w:r>
          <w:rPr>
            <w:rStyle w:val="Lienhypertexte"/>
          </w:rPr>
          <w:t xml:space="preserve">10.1093/aje/kws412</w:t>
        </w:r>
      </w:hyperlink>
    </w:p>
    <w:bookmarkEnd w:id="708"/>
    <w:bookmarkStart w:id="710"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09">
        <w:r>
          <w:rPr>
            <w:rStyle w:val="Lienhypertexte"/>
          </w:rPr>
          <w:t xml:space="preserve">10.4097/kja.21508</w:t>
        </w:r>
      </w:hyperlink>
    </w:p>
    <w:bookmarkEnd w:id="710"/>
    <w:bookmarkStart w:id="712" w:name="ref-ggplot2"/>
    <w:p>
      <w:pPr>
        <w:pStyle w:val="Bibliographie"/>
      </w:pPr>
      <w:r>
        <w:t xml:space="preserve">126.</w:t>
      </w:r>
      <w:r>
        <w:t xml:space="preserve"> </w:t>
      </w:r>
      <w:r>
        <w:t xml:space="preserve">	</w:t>
      </w:r>
      <w:r>
        <w:t xml:space="preserve">Wickham H. ggplot2: Elegant graphics for data analysis. 2016.</w:t>
      </w:r>
      <w:r>
        <w:t xml:space="preserve"> </w:t>
      </w:r>
      <w:hyperlink r:id="rId711">
        <w:r>
          <w:rPr>
            <w:rStyle w:val="Lienhypertexte"/>
          </w:rPr>
          <w:t xml:space="preserve">https://ggplot2.tidyverse.org.</w:t>
        </w:r>
      </w:hyperlink>
    </w:p>
    <w:bookmarkEnd w:id="712"/>
    <w:bookmarkStart w:id="714"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713">
        <w:r>
          <w:rPr>
            <w:rStyle w:val="Lienhypertexte"/>
          </w:rPr>
          <w:t xml:space="preserve">https://plotly-r.com.</w:t>
        </w:r>
      </w:hyperlink>
    </w:p>
    <w:bookmarkEnd w:id="714"/>
    <w:bookmarkStart w:id="716"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15">
        <w:r>
          <w:rPr>
            <w:rStyle w:val="Lienhypertexte"/>
          </w:rPr>
          <w:t xml:space="preserve">https://github.com/taiyun/corrplot.</w:t>
        </w:r>
      </w:hyperlink>
    </w:p>
    <w:bookmarkEnd w:id="716"/>
    <w:bookmarkStart w:id="718"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17">
        <w:r>
          <w:rPr>
            <w:rStyle w:val="Lienhypertexte"/>
          </w:rPr>
          <w:t xml:space="preserve">10.1083/jcb.200611141</w:t>
        </w:r>
      </w:hyperlink>
    </w:p>
    <w:bookmarkEnd w:id="718"/>
    <w:bookmarkStart w:id="720"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19">
        <w:r>
          <w:rPr>
            <w:rStyle w:val="Lienhypertexte"/>
          </w:rPr>
          <w:t xml:space="preserve">10.1161/circulationaha.118.037777</w:t>
        </w:r>
      </w:hyperlink>
    </w:p>
    <w:bookmarkEnd w:id="720"/>
    <w:bookmarkStart w:id="722"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21">
        <w:r>
          <w:rPr>
            <w:rStyle w:val="Lienhypertexte"/>
          </w:rPr>
          <w:t xml:space="preserve">https://CRAN.R-project.org/package=ggsci.</w:t>
        </w:r>
      </w:hyperlink>
    </w:p>
    <w:bookmarkEnd w:id="722"/>
    <w:bookmarkStart w:id="724" w:name="ref-Curran-Everett2009"/>
    <w:p>
      <w:pPr>
        <w:pStyle w:val="Bibliographie"/>
      </w:pPr>
      <w:r>
        <w:t xml:space="preserve">132.</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23">
        <w:r>
          <w:rPr>
            <w:rStyle w:val="Lienhypertexte"/>
          </w:rPr>
          <w:t xml:space="preserve">10.1152/advan.90218.2008</w:t>
        </w:r>
      </w:hyperlink>
    </w:p>
    <w:bookmarkEnd w:id="724"/>
    <w:bookmarkStart w:id="726" w:name="ref-Vandenbroucke2018"/>
    <w:p>
      <w:pPr>
        <w:pStyle w:val="Bibliographie"/>
      </w:pPr>
      <w:r>
        <w:t xml:space="preserve">133.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25">
        <w:r>
          <w:rPr>
            <w:rStyle w:val="Lienhypertexte"/>
          </w:rPr>
          <w:t xml:space="preserve">10.2147/clep.s142940</w:t>
        </w:r>
      </w:hyperlink>
    </w:p>
    <w:bookmarkEnd w:id="726"/>
    <w:bookmarkStart w:id="728" w:name="ref-lakens2018"/>
    <w:p>
      <w:pPr>
        <w:pStyle w:val="Bibliographie"/>
      </w:pPr>
      <w:r>
        <w:t xml:space="preserve">134.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27">
        <w:r>
          <w:rPr>
            <w:rStyle w:val="Lienhypertexte"/>
          </w:rPr>
          <w:t xml:space="preserve">10.1177/2515245918770963</w:t>
        </w:r>
      </w:hyperlink>
    </w:p>
    <w:bookmarkEnd w:id="728"/>
    <w:bookmarkStart w:id="730" w:name="ref-weintraub2016"/>
    <w:p>
      <w:pPr>
        <w:pStyle w:val="Bibliographie"/>
      </w:pPr>
      <w:r>
        <w:t xml:space="preserve">135.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29">
        <w:r>
          <w:rPr>
            <w:rStyle w:val="Lienhypertexte"/>
          </w:rPr>
          <w:t xml:space="preserve">10.1093/jisesa/iew092</w:t>
        </w:r>
      </w:hyperlink>
    </w:p>
    <w:bookmarkEnd w:id="730"/>
    <w:bookmarkStart w:id="732" w:name="ref-Sullivan2012"/>
    <w:p>
      <w:pPr>
        <w:pStyle w:val="Bibliographie"/>
      </w:pPr>
      <w:r>
        <w:t xml:space="preserve">136.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31">
        <w:r>
          <w:rPr>
            <w:rStyle w:val="Lienhypertexte"/>
          </w:rPr>
          <w:t xml:space="preserve">10.4300/jgme-d-12-00156.1</w:t>
        </w:r>
      </w:hyperlink>
    </w:p>
    <w:bookmarkEnd w:id="732"/>
    <w:bookmarkStart w:id="734" w:name="ref-wasserstein2016"/>
    <w:p>
      <w:pPr>
        <w:pStyle w:val="Bibliographie"/>
      </w:pPr>
      <w:r>
        <w:t xml:space="preserve">137.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33">
        <w:r>
          <w:rPr>
            <w:rStyle w:val="Lienhypertexte"/>
          </w:rPr>
          <w:t xml:space="preserve">10.1080/00031305.2016.1154108</w:t>
        </w:r>
      </w:hyperlink>
    </w:p>
    <w:bookmarkEnd w:id="734"/>
    <w:bookmarkStart w:id="736"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35">
        <w:r>
          <w:rPr>
            <w:rStyle w:val="Lienhypertexte"/>
          </w:rPr>
          <w:t xml:space="preserve">10.5395/rde.2015.40.4.328</w:t>
        </w:r>
      </w:hyperlink>
    </w:p>
    <w:bookmarkEnd w:id="736"/>
    <w:bookmarkStart w:id="738" w:name="ref-altman1995"/>
    <w:p>
      <w:pPr>
        <w:pStyle w:val="Bibliographie"/>
      </w:pPr>
      <w:r>
        <w:t xml:space="preserve">139.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37">
        <w:r>
          <w:rPr>
            <w:rStyle w:val="Lienhypertexte"/>
          </w:rPr>
          <w:t xml:space="preserve">10.1136/bmj.311.7003.485</w:t>
        </w:r>
      </w:hyperlink>
    </w:p>
    <w:bookmarkEnd w:id="738"/>
    <w:bookmarkStart w:id="740" w:name="ref-heckman2022"/>
    <w:p>
      <w:pPr>
        <w:pStyle w:val="Bibliographie"/>
      </w:pPr>
      <w:r>
        <w:t xml:space="preserve">140.</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39">
        <w:r>
          <w:rPr>
            <w:rStyle w:val="Lienhypertexte"/>
          </w:rPr>
          <w:t xml:space="preserve">10.3899/jrheum.211115</w:t>
        </w:r>
      </w:hyperlink>
    </w:p>
    <w:bookmarkEnd w:id="740"/>
    <w:bookmarkStart w:id="742" w:name="ref-khamis2008"/>
    <w:p>
      <w:pPr>
        <w:pStyle w:val="Bibliographie"/>
      </w:pPr>
      <w:r>
        <w:t xml:space="preserve">141.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41">
        <w:r>
          <w:rPr>
            <w:rStyle w:val="Lienhypertexte"/>
          </w:rPr>
          <w:t xml:space="preserve">10.1177/8756479308317006</w:t>
        </w:r>
      </w:hyperlink>
    </w:p>
    <w:bookmarkEnd w:id="742"/>
    <w:bookmarkStart w:id="744" w:name="ref-allison2022"/>
    <w:p>
      <w:pPr>
        <w:pStyle w:val="Bibliographie"/>
      </w:pPr>
      <w:r>
        <w:t xml:space="preserve">142.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43">
        <w:r>
          <w:rPr>
            <w:rStyle w:val="Lienhypertexte"/>
          </w:rPr>
          <w:t xml:space="preserve">10.1111/test.12307</w:t>
        </w:r>
      </w:hyperlink>
    </w:p>
    <w:bookmarkEnd w:id="744"/>
    <w:bookmarkStart w:id="746" w:name="ref-McHugh2013"/>
    <w:p>
      <w:pPr>
        <w:pStyle w:val="Bibliographie"/>
      </w:pPr>
      <w:r>
        <w:t xml:space="preserve">143.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45">
        <w:r>
          <w:rPr>
            <w:rStyle w:val="Lienhypertexte"/>
          </w:rPr>
          <w:t xml:space="preserve">10.11613/bm.2013.018</w:t>
        </w:r>
      </w:hyperlink>
    </w:p>
    <w:bookmarkEnd w:id="746"/>
    <w:bookmarkStart w:id="748" w:name="ref-Kim2017a"/>
    <w:p>
      <w:pPr>
        <w:pStyle w:val="Bibliographie"/>
      </w:pPr>
      <w:r>
        <w:t xml:space="preserve">144.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47">
        <w:r>
          <w:rPr>
            <w:rStyle w:val="Lienhypertexte"/>
          </w:rPr>
          <w:t xml:space="preserve">10.5395/rde.2017.42.2.152</w:t>
        </w:r>
      </w:hyperlink>
    </w:p>
    <w:bookmarkEnd w:id="748"/>
    <w:bookmarkStart w:id="750" w:name="ref-gtsummary"/>
    <w:p>
      <w:pPr>
        <w:pStyle w:val="Bibliographie"/>
      </w:pPr>
      <w:r>
        <w:t xml:space="preserve">145.</w:t>
      </w:r>
      <w:r>
        <w:t xml:space="preserve"> </w:t>
      </w:r>
      <w:r>
        <w:t xml:space="preserve">	</w:t>
      </w:r>
      <w:r>
        <w:t xml:space="preserve">Sjoberg DD, Whiting K, Curry M, Lavery JA, Larmarange J. Reproducible summary tables with the gtsummary package. 2021;13:570-580. doi:</w:t>
      </w:r>
      <w:hyperlink r:id="rId749">
        <w:r>
          <w:rPr>
            <w:rStyle w:val="Lienhypertexte"/>
          </w:rPr>
          <w:t xml:space="preserve">10.32614/RJ-2021-053</w:t>
        </w:r>
      </w:hyperlink>
    </w:p>
    <w:bookmarkEnd w:id="750"/>
    <w:bookmarkStart w:id="752" w:name="ref-suits1957"/>
    <w:p>
      <w:pPr>
        <w:pStyle w:val="Bibliographie"/>
      </w:pPr>
      <w:r>
        <w:t xml:space="preserve">146.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51">
        <w:r>
          <w:rPr>
            <w:rStyle w:val="Lienhypertexte"/>
          </w:rPr>
          <w:t xml:space="preserve">10.1080/01621459.1957.10501412</w:t>
        </w:r>
      </w:hyperlink>
    </w:p>
    <w:bookmarkEnd w:id="752"/>
    <w:bookmarkStart w:id="754" w:name="ref-Healy1995"/>
    <w:p>
      <w:pPr>
        <w:pStyle w:val="Bibliographie"/>
      </w:pPr>
      <w:r>
        <w:t xml:space="preserve">147.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53">
        <w:r>
          <w:rPr>
            <w:rStyle w:val="Lienhypertexte"/>
          </w:rPr>
          <w:t xml:space="preserve">10.1136/adc.73.3.270</w:t>
        </w:r>
      </w:hyperlink>
    </w:p>
    <w:bookmarkEnd w:id="754"/>
    <w:bookmarkStart w:id="756" w:name="ref-fastDummies"/>
    <w:p>
      <w:pPr>
        <w:pStyle w:val="Bibliographie"/>
      </w:pPr>
      <w:r>
        <w:t xml:space="preserve">148.</w:t>
      </w:r>
      <w:r>
        <w:t xml:space="preserve"> </w:t>
      </w:r>
      <w:r>
        <w:t xml:space="preserve">	</w:t>
      </w:r>
      <w:r>
        <w:t xml:space="preserve">Kaplan J. fastDummies: Fast creation of dummy (binary) columns and rows from categorical variables. 2023.</w:t>
      </w:r>
      <w:r>
        <w:t xml:space="preserve"> </w:t>
      </w:r>
      <w:hyperlink r:id="rId755">
        <w:r>
          <w:rPr>
            <w:rStyle w:val="Lienhypertexte"/>
          </w:rPr>
          <w:t xml:space="preserve">https://CRAN.R-project.org/package=fastDummies.</w:t>
        </w:r>
      </w:hyperlink>
    </w:p>
    <w:bookmarkEnd w:id="756"/>
    <w:bookmarkStart w:id="758" w:name="ref-Hidalgo2013"/>
    <w:p>
      <w:pPr>
        <w:pStyle w:val="Bibliographie"/>
      </w:pPr>
      <w:r>
        <w:t xml:space="preserve">149.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57">
        <w:r>
          <w:rPr>
            <w:rStyle w:val="Lienhypertexte"/>
          </w:rPr>
          <w:t xml:space="preserve">10.2105/ajph.2012.300897</w:t>
        </w:r>
      </w:hyperlink>
    </w:p>
    <w:bookmarkEnd w:id="758"/>
    <w:bookmarkStart w:id="760" w:name="ref-modelsummary"/>
    <w:p>
      <w:pPr>
        <w:pStyle w:val="Bibliographie"/>
      </w:pPr>
      <w:r>
        <w:t xml:space="preserve">150.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59">
        <w:r>
          <w:rPr>
            <w:rStyle w:val="Lienhypertexte"/>
          </w:rPr>
          <w:t xml:space="preserve">10.18637/jss.v103.i01</w:t>
        </w:r>
      </w:hyperlink>
    </w:p>
    <w:bookmarkEnd w:id="760"/>
    <w:bookmarkStart w:id="762"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61">
        <w:r>
          <w:rPr>
            <w:rStyle w:val="Lienhypertexte"/>
          </w:rPr>
          <w:t xml:space="preserve">10.1037/0022-3514.51.6.1173</w:t>
        </w:r>
      </w:hyperlink>
    </w:p>
    <w:bookmarkEnd w:id="762"/>
    <w:bookmarkStart w:id="764"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63">
        <w:r>
          <w:rPr>
            <w:rStyle w:val="Lienhypertexte"/>
          </w:rPr>
          <w:t xml:space="preserve">10.1093/ije/7.4.373</w:t>
        </w:r>
      </w:hyperlink>
    </w:p>
    <w:bookmarkEnd w:id="764"/>
    <w:bookmarkStart w:id="766"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65">
        <w:r>
          <w:rPr>
            <w:rStyle w:val="Lienhypertexte"/>
          </w:rPr>
          <w:t xml:space="preserve">10.1016/0895-4356(96)00025-x</w:t>
        </w:r>
      </w:hyperlink>
    </w:p>
    <w:bookmarkEnd w:id="766"/>
    <w:bookmarkStart w:id="768" w:name="ref-ihaka1996"/>
    <w:p>
      <w:pPr>
        <w:pStyle w:val="Bibliographie"/>
      </w:pPr>
      <w:r>
        <w:t xml:space="preserve">154.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67">
        <w:r>
          <w:rPr>
            <w:rStyle w:val="Lienhypertexte"/>
          </w:rPr>
          <w:t xml:space="preserve">10.2307/1390807</w:t>
        </w:r>
      </w:hyperlink>
    </w:p>
    <w:bookmarkEnd w:id="768"/>
    <w:bookmarkStart w:id="770" w:name="ref-racine2011"/>
    <w:p>
      <w:pPr>
        <w:pStyle w:val="Bibliographie"/>
      </w:pPr>
      <w:r>
        <w:t xml:space="preserve">155.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69">
        <w:r>
          <w:rPr>
            <w:rStyle w:val="Lienhypertexte"/>
          </w:rPr>
          <w:t xml:space="preserve">10.1002/jae.1278</w:t>
        </w:r>
      </w:hyperlink>
    </w:p>
    <w:bookmarkEnd w:id="770"/>
    <w:bookmarkStart w:id="772" w:name="ref-mair2016"/>
    <w:p>
      <w:pPr>
        <w:pStyle w:val="Bibliographie"/>
      </w:pPr>
      <w:r>
        <w:t xml:space="preserve">156.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71">
        <w:r>
          <w:rPr>
            <w:rStyle w:val="Lienhypertexte"/>
          </w:rPr>
          <w:t xml:space="preserve">10.3389/fpsyg.2016.01079</w:t>
        </w:r>
      </w:hyperlink>
    </w:p>
    <w:bookmarkEnd w:id="772"/>
    <w:bookmarkStart w:id="774" w:name="ref-SchwabSimon2021"/>
    <w:p>
      <w:pPr>
        <w:pStyle w:val="Bibliographie"/>
      </w:pPr>
      <w:r>
        <w:t xml:space="preserve">157.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73">
        <w:r>
          <w:rPr>
            <w:rStyle w:val="Lienhypertexte"/>
          </w:rPr>
          <w:t xml:space="preserve">10.5167/UZH-205154</w:t>
        </w:r>
      </w:hyperlink>
    </w:p>
    <w:bookmarkEnd w:id="774"/>
    <w:bookmarkStart w:id="776" w:name="ref-Eglen2017"/>
    <w:p>
      <w:pPr>
        <w:pStyle w:val="Bibliographie"/>
      </w:pPr>
      <w:r>
        <w:t xml:space="preserve">158.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75">
        <w:r>
          <w:rPr>
            <w:rStyle w:val="Lienhypertexte"/>
          </w:rPr>
          <w:t xml:space="preserve">10.1038/nn.4550</w:t>
        </w:r>
      </w:hyperlink>
    </w:p>
    <w:bookmarkEnd w:id="776"/>
    <w:bookmarkStart w:id="778" w:name="ref-grateful"/>
    <w:p>
      <w:pPr>
        <w:pStyle w:val="Bibliographie"/>
      </w:pPr>
      <w:r>
        <w:t xml:space="preserve">159.</w:t>
      </w:r>
      <w:r>
        <w:t xml:space="preserve"> </w:t>
      </w:r>
      <w:r>
        <w:t xml:space="preserve">	</w:t>
      </w:r>
      <w:r>
        <w:t xml:space="preserve">Francisco Rodríguez-Sánchez, Connor P. Jackson, Shaurita D. Hutchins. Grateful: Facilitate citation of r packages. 2023.</w:t>
      </w:r>
      <w:r>
        <w:t xml:space="preserve"> </w:t>
      </w:r>
      <w:hyperlink r:id="rId777">
        <w:r>
          <w:rPr>
            <w:rStyle w:val="Lienhypertexte"/>
          </w:rPr>
          <w:t xml:space="preserve">https://github.com/Pakillo/grateful.</w:t>
        </w:r>
      </w:hyperlink>
    </w:p>
    <w:bookmarkEnd w:id="778"/>
    <w:bookmarkStart w:id="780" w:name="ref-formatR"/>
    <w:p>
      <w:pPr>
        <w:pStyle w:val="Bibliographie"/>
      </w:pPr>
      <w:r>
        <w:t xml:space="preserve">160.</w:t>
      </w:r>
      <w:r>
        <w:t xml:space="preserve"> </w:t>
      </w:r>
      <w:r>
        <w:t xml:space="preserve">	</w:t>
      </w:r>
      <w:r>
        <w:t xml:space="preserve">Xie Y. formatR: Format r code automatically. 2022.</w:t>
      </w:r>
      <w:r>
        <w:t xml:space="preserve"> </w:t>
      </w:r>
      <w:hyperlink r:id="rId779">
        <w:r>
          <w:rPr>
            <w:rStyle w:val="Lienhypertexte"/>
          </w:rPr>
          <w:t xml:space="preserve">https://CRAN.R-project.org/package=formatR.</w:t>
        </w:r>
      </w:hyperlink>
    </w:p>
    <w:bookmarkEnd w:id="780"/>
    <w:bookmarkStart w:id="782" w:name="ref-love2019"/>
    <w:p>
      <w:pPr>
        <w:pStyle w:val="Bibliographie"/>
      </w:pPr>
      <w:r>
        <w:t xml:space="preserve">161.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81">
        <w:r>
          <w:rPr>
            <w:rStyle w:val="Lienhypertexte"/>
          </w:rPr>
          <w:t xml:space="preserve">10.18637/jss.v088.i02</w:t>
        </w:r>
      </w:hyperlink>
    </w:p>
    <w:bookmarkEnd w:id="782"/>
    <w:bookmarkStart w:id="784" w:name="ref-sahin2020"/>
    <w:p>
      <w:pPr>
        <w:pStyle w:val="Bibliographie"/>
      </w:pPr>
      <w:r>
        <w:t xml:space="preserve">162.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83">
        <w:r>
          <w:rPr>
            <w:rStyle w:val="Lienhypertexte"/>
          </w:rPr>
          <w:t xml:space="preserve">10.21449/ijate.661803</w:t>
        </w:r>
      </w:hyperlink>
    </w:p>
    <w:bookmarkEnd w:id="784"/>
    <w:bookmarkStart w:id="786" w:name="ref-resnik2016"/>
    <w:p>
      <w:pPr>
        <w:pStyle w:val="Bibliographie"/>
      </w:pPr>
      <w:r>
        <w:t xml:space="preserve">163.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85">
        <w:r>
          <w:rPr>
            <w:rStyle w:val="Lienhypertexte"/>
          </w:rPr>
          <w:t xml:space="preserve">10.1080/08989621.2016.1257387</w:t>
        </w:r>
      </w:hyperlink>
    </w:p>
    <w:bookmarkEnd w:id="786"/>
    <w:bookmarkStart w:id="788" w:name="ref-hofner2015"/>
    <w:p>
      <w:pPr>
        <w:pStyle w:val="Bibliographie"/>
      </w:pPr>
      <w:r>
        <w:t xml:space="preserve">164.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87">
        <w:r>
          <w:rPr>
            <w:rStyle w:val="Lienhypertexte"/>
          </w:rPr>
          <w:t xml:space="preserve">10.1002/bimj.201500156</w:t>
        </w:r>
      </w:hyperlink>
    </w:p>
    <w:bookmarkEnd w:id="788"/>
    <w:bookmarkStart w:id="790" w:name="ref-Zhao2023"/>
    <w:p>
      <w:pPr>
        <w:pStyle w:val="Bibliographie"/>
      </w:pPr>
      <w:r>
        <w:t xml:space="preserve">165.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89">
        <w:r>
          <w:rPr>
            <w:rStyle w:val="Lienhypertexte"/>
          </w:rPr>
          <w:t xml:space="preserve">10.1177/17407745221123244</w:t>
        </w:r>
      </w:hyperlink>
    </w:p>
    <w:bookmarkEnd w:id="790"/>
    <w:bookmarkStart w:id="791" w:name="ref-utils"/>
    <w:p>
      <w:pPr>
        <w:pStyle w:val="Bibliographie"/>
      </w:pPr>
      <w:r>
        <w:t xml:space="preserve">166.</w:t>
      </w:r>
      <w:r>
        <w:t xml:space="preserve"> </w:t>
      </w:r>
      <w:r>
        <w:t xml:space="preserve">	</w:t>
      </w:r>
      <w:r>
        <w:t xml:space="preserve">R Core Team. R: A language and environment for statistical computing. 2023.</w:t>
      </w:r>
      <w:r>
        <w:t xml:space="preserve"> </w:t>
      </w:r>
      <w:hyperlink r:id="rId499">
        <w:r>
          <w:rPr>
            <w:rStyle w:val="Lienhypertexte"/>
          </w:rPr>
          <w:t xml:space="preserve">https://www.R-project.org/.</w:t>
        </w:r>
      </w:hyperlink>
    </w:p>
    <w:bookmarkEnd w:id="791"/>
    <w:bookmarkStart w:id="793" w:name="ref-R-rmarkdown"/>
    <w:p>
      <w:pPr>
        <w:pStyle w:val="Bibliographie"/>
      </w:pPr>
      <w:r>
        <w:t xml:space="preserve">167.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92">
        <w:r>
          <w:rPr>
            <w:rStyle w:val="Lienhypertexte"/>
          </w:rPr>
          <w:t xml:space="preserve">https://CRAN.R-project.org/package=rmarkdown.</w:t>
        </w:r>
      </w:hyperlink>
    </w:p>
    <w:bookmarkEnd w:id="793"/>
    <w:bookmarkStart w:id="795" w:name="ref-holmes2021"/>
    <w:p>
      <w:pPr>
        <w:pStyle w:val="Bibliographie"/>
      </w:pPr>
      <w:r>
        <w:t xml:space="preserve">168.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94">
        <w:r>
          <w:rPr>
            <w:rStyle w:val="Lienhypertexte"/>
          </w:rPr>
          <w:t xml:space="preserve">10.1016/j.jmsacl.2021.09.002</w:t>
        </w:r>
      </w:hyperlink>
    </w:p>
    <w:bookmarkEnd w:id="795"/>
    <w:bookmarkStart w:id="797" w:name="ref-ioannidis2014"/>
    <w:p>
      <w:pPr>
        <w:pStyle w:val="Bibliographie"/>
      </w:pPr>
      <w:r>
        <w:t xml:space="preserve">169.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96">
        <w:r>
          <w:rPr>
            <w:rStyle w:val="Lienhypertexte"/>
          </w:rPr>
          <w:t xml:space="preserve">10.1371/journal.pmed.1001747</w:t>
        </w:r>
      </w:hyperlink>
    </w:p>
    <w:bookmarkEnd w:id="797"/>
    <w:bookmarkStart w:id="799" w:name="ref-projects"/>
    <w:p>
      <w:pPr>
        <w:pStyle w:val="Bibliographie"/>
      </w:pPr>
      <w:r>
        <w:t xml:space="preserve">170.</w:t>
      </w:r>
      <w:r>
        <w:t xml:space="preserve"> </w:t>
      </w:r>
      <w:r>
        <w:t xml:space="preserve">	</w:t>
      </w:r>
      <w:r>
        <w:t xml:space="preserve">Krieger N, Perzynski A, Dalton J. Projects: A project infrastructure for researchers. 2021.</w:t>
      </w:r>
      <w:r>
        <w:t xml:space="preserve"> </w:t>
      </w:r>
      <w:hyperlink r:id="rId798">
        <w:r>
          <w:rPr>
            <w:rStyle w:val="Lienhypertexte"/>
          </w:rPr>
          <w:t xml:space="preserve">https://CRAN.R-project.org/package=projects.</w:t>
        </w:r>
      </w:hyperlink>
    </w:p>
    <w:bookmarkEnd w:id="799"/>
    <w:bookmarkStart w:id="801" w:name="ref-flextable"/>
    <w:p>
      <w:pPr>
        <w:pStyle w:val="Bibliographie"/>
      </w:pPr>
      <w:r>
        <w:t xml:space="preserve">171.</w:t>
      </w:r>
      <w:r>
        <w:t xml:space="preserve"> </w:t>
      </w:r>
      <w:r>
        <w:t xml:space="preserve">	</w:t>
      </w:r>
      <w:r>
        <w:t xml:space="preserve">Gohel D, Skintzos P. Flextable: Functions for tabular reporting. 2023.</w:t>
      </w:r>
      <w:r>
        <w:t xml:space="preserve"> </w:t>
      </w:r>
      <w:hyperlink r:id="rId800">
        <w:r>
          <w:rPr>
            <w:rStyle w:val="Lienhypertexte"/>
          </w:rPr>
          <w:t xml:space="preserve">https://CRAN.R-project.org/package=flextable.</w:t>
        </w:r>
      </w:hyperlink>
    </w:p>
    <w:bookmarkEnd w:id="801"/>
    <w:bookmarkStart w:id="803" w:name="ref-tiff"/>
    <w:p>
      <w:pPr>
        <w:pStyle w:val="Bibliographie"/>
      </w:pPr>
      <w:r>
        <w:t xml:space="preserve">172.</w:t>
      </w:r>
      <w:r>
        <w:t xml:space="preserve"> </w:t>
      </w:r>
      <w:r>
        <w:t xml:space="preserve">	</w:t>
      </w:r>
      <w:r>
        <w:t xml:space="preserve">Urbanek S, Johnson K. Tiff: Read and write TIFF images. 2022.</w:t>
      </w:r>
      <w:r>
        <w:t xml:space="preserve"> </w:t>
      </w:r>
      <w:hyperlink r:id="rId802">
        <w:r>
          <w:rPr>
            <w:rStyle w:val="Lienhypertexte"/>
          </w:rPr>
          <w:t xml:space="preserve">https://CRAN.R-project.org/package=tiff.</w:t>
        </w:r>
      </w:hyperlink>
    </w:p>
    <w:bookmarkEnd w:id="803"/>
    <w:bookmarkStart w:id="805" w:name="ref-Wallisch2022"/>
    <w:p>
      <w:pPr>
        <w:pStyle w:val="Bibliographie"/>
      </w:pPr>
      <w:r>
        <w:t xml:space="preserve">173.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04">
        <w:r>
          <w:rPr>
            <w:rStyle w:val="Lienhypertexte"/>
          </w:rPr>
          <w:t xml:space="preserve">10.1371/journal.pone.0262918</w:t>
        </w:r>
      </w:hyperlink>
    </w:p>
    <w:bookmarkEnd w:id="805"/>
    <w:bookmarkStart w:id="807" w:name="ref-Lynggaard2022"/>
    <w:p>
      <w:pPr>
        <w:pStyle w:val="Bibliographie"/>
      </w:pPr>
      <w:r>
        <w:t xml:space="preserve">174.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06">
        <w:r>
          <w:rPr>
            <w:rStyle w:val="Lienhypertexte"/>
          </w:rPr>
          <w:t xml:space="preserve">10.1186/s13063-022-06515-2</w:t>
        </w:r>
      </w:hyperlink>
    </w:p>
    <w:bookmarkEnd w:id="807"/>
    <w:bookmarkStart w:id="809" w:name="ref-Althouse2021"/>
    <w:p>
      <w:pPr>
        <w:pStyle w:val="Bibliographie"/>
      </w:pPr>
      <w:r>
        <w:t xml:space="preserve">175.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08">
        <w:r>
          <w:rPr>
            <w:rStyle w:val="Lienhypertexte"/>
          </w:rPr>
          <w:t xml:space="preserve">10.1161/circulationaha.121.055393</w:t>
        </w:r>
      </w:hyperlink>
    </w:p>
    <w:bookmarkEnd w:id="809"/>
    <w:bookmarkStart w:id="811" w:name="ref-Lee2021"/>
    <w:p>
      <w:pPr>
        <w:pStyle w:val="Bibliographie"/>
      </w:pPr>
      <w:r>
        <w:t xml:space="preserve">176.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10">
        <w:r>
          <w:rPr>
            <w:rStyle w:val="Lienhypertexte"/>
          </w:rPr>
          <w:t xml:space="preserve">10.1016/j.jclinepi.2021.01.008</w:t>
        </w:r>
      </w:hyperlink>
    </w:p>
    <w:bookmarkEnd w:id="811"/>
    <w:bookmarkStart w:id="813" w:name="ref-Vickers2020"/>
    <w:p>
      <w:pPr>
        <w:pStyle w:val="Bibliographie"/>
      </w:pPr>
      <w:r>
        <w:t xml:space="preserve">177.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12">
        <w:r>
          <w:rPr>
            <w:rStyle w:val="Lienhypertexte"/>
          </w:rPr>
          <w:t xml:space="preserve">10.1016/j.urology.2020.05.002</w:t>
        </w:r>
      </w:hyperlink>
    </w:p>
    <w:bookmarkEnd w:id="813"/>
    <w:bookmarkStart w:id="815" w:name="ref-assel2019"/>
    <w:p>
      <w:pPr>
        <w:pStyle w:val="Bibliographie"/>
      </w:pPr>
      <w:r>
        <w:t xml:space="preserve">178.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14">
        <w:r>
          <w:rPr>
            <w:rStyle w:val="Lienhypertexte"/>
          </w:rPr>
          <w:t xml:space="preserve">10.1097/ju.0000000000000001</w:t>
        </w:r>
      </w:hyperlink>
    </w:p>
    <w:bookmarkEnd w:id="815"/>
    <w:bookmarkStart w:id="817" w:name="ref-Gamble2017"/>
    <w:p>
      <w:pPr>
        <w:pStyle w:val="Bibliographie"/>
      </w:pPr>
      <w:r>
        <w:t xml:space="preserve">179.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16">
        <w:r>
          <w:rPr>
            <w:rStyle w:val="Lienhypertexte"/>
          </w:rPr>
          <w:t xml:space="preserve">10.1001/jama.2017.18556</w:t>
        </w:r>
      </w:hyperlink>
    </w:p>
    <w:bookmarkEnd w:id="817"/>
    <w:bookmarkStart w:id="819" w:name="ref-Lang2015"/>
    <w:p>
      <w:pPr>
        <w:pStyle w:val="Bibliographie"/>
      </w:pPr>
      <w:r>
        <w:t xml:space="preserve">180.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18">
        <w:r>
          <w:rPr>
            <w:rStyle w:val="Lienhypertexte"/>
          </w:rPr>
          <w:t xml:space="preserve">10.1016/j.ijnurstu.2014.09.006</w:t>
        </w:r>
      </w:hyperlink>
    </w:p>
    <w:bookmarkEnd w:id="819"/>
    <w:bookmarkStart w:id="821" w:name="ref-Weissgerber2015"/>
    <w:p>
      <w:pPr>
        <w:pStyle w:val="Bibliographie"/>
      </w:pPr>
      <w:r>
        <w:t xml:space="preserve">181.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20">
        <w:r>
          <w:rPr>
            <w:rStyle w:val="Lienhypertexte"/>
          </w:rPr>
          <w:t xml:space="preserve">10.1371/journal.pbio.1002128</w:t>
        </w:r>
      </w:hyperlink>
    </w:p>
    <w:bookmarkEnd w:id="821"/>
    <w:bookmarkStart w:id="823" w:name="ref-Sauerbrei2014"/>
    <w:p>
      <w:pPr>
        <w:pStyle w:val="Bibliographie"/>
      </w:pPr>
      <w:r>
        <w:t xml:space="preserve">182.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22">
        <w:r>
          <w:rPr>
            <w:rStyle w:val="Lienhypertexte"/>
          </w:rPr>
          <w:t xml:space="preserve">10.1002/sim.6265</w:t>
        </w:r>
      </w:hyperlink>
    </w:p>
    <w:bookmarkEnd w:id="823"/>
    <w:bookmarkStart w:id="825" w:name="ref-groves2008"/>
    <w:p>
      <w:pPr>
        <w:pStyle w:val="Bibliographie"/>
      </w:pPr>
      <w:r>
        <w:t xml:space="preserve">183.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24">
        <w:r>
          <w:rPr>
            <w:rStyle w:val="Lienhypertexte"/>
          </w:rPr>
          <w:t xml:space="preserve">10.1136/bmj.a2201</w:t>
        </w:r>
      </w:hyperlink>
    </w:p>
    <w:bookmarkEnd w:id="825"/>
    <w:bookmarkStart w:id="827" w:name="ref-stratton2005"/>
    <w:p>
      <w:pPr>
        <w:pStyle w:val="Bibliographie"/>
      </w:pPr>
      <w:r>
        <w:t xml:space="preserve">184.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26">
        <w:r>
          <w:rPr>
            <w:rStyle w:val="Lienhypertexte"/>
          </w:rPr>
          <w:t xml:space="preserve">10.1111/j.1464-5491.2004.01443.x</w:t>
        </w:r>
      </w:hyperlink>
    </w:p>
    <w:bookmarkEnd w:id="827"/>
    <w:bookmarkStart w:id="829" w:name="ref-Gardner1986"/>
    <w:p>
      <w:pPr>
        <w:pStyle w:val="Bibliographie"/>
      </w:pPr>
      <w:r>
        <w:t xml:space="preserve">185.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28">
        <w:r>
          <w:rPr>
            <w:rStyle w:val="Lienhypertexte"/>
          </w:rPr>
          <w:t xml:space="preserve">10.1136/bmj.292.6523.810</w:t>
        </w:r>
      </w:hyperlink>
    </w:p>
    <w:bookmarkEnd w:id="829"/>
    <w:bookmarkStart w:id="831" w:name="ref-Mascha2017"/>
    <w:p>
      <w:pPr>
        <w:pStyle w:val="Bibliographie"/>
      </w:pPr>
      <w:r>
        <w:t xml:space="preserve">186.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30">
        <w:r>
          <w:rPr>
            <w:rStyle w:val="Lienhypertexte"/>
          </w:rPr>
          <w:t xml:space="preserve">10.1213/ane.0000000000001863</w:t>
        </w:r>
      </w:hyperlink>
    </w:p>
    <w:bookmarkEnd w:id="831"/>
    <w:bookmarkStart w:id="833" w:name="ref-Mansournia2021"/>
    <w:p>
      <w:pPr>
        <w:pStyle w:val="Bibliographie"/>
      </w:pPr>
      <w:r>
        <w:t xml:space="preserve">187.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32">
        <w:r>
          <w:rPr>
            <w:rStyle w:val="Lienhypertexte"/>
          </w:rPr>
          <w:t xml:space="preserve">10.1136/bjsports-2020-103652</w:t>
        </w:r>
      </w:hyperlink>
    </w:p>
    <w:bookmarkEnd w:id="833"/>
    <w:bookmarkStart w:id="835" w:name="ref-Gil-Sierra2020"/>
    <w:p>
      <w:pPr>
        <w:pStyle w:val="Bibliographie"/>
      </w:pPr>
      <w:r>
        <w:t xml:space="preserve">188.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34">
        <w:r>
          <w:rPr>
            <w:rStyle w:val="Lienhypertexte"/>
          </w:rPr>
          <w:t xml:space="preserve">10.1111/jcpt.13102</w:t>
        </w:r>
      </w:hyperlink>
    </w:p>
    <w:bookmarkEnd w:id="835"/>
    <w:bookmarkStart w:id="837" w:name="ref-Altman2008"/>
    <w:p>
      <w:pPr>
        <w:pStyle w:val="Bibliographie"/>
      </w:pPr>
      <w:r>
        <w:t xml:space="preserve">189.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36">
        <w:r>
          <w:rPr>
            <w:rStyle w:val="Lienhypertexte"/>
          </w:rPr>
          <w:t xml:space="preserve">10.1016/s0140-6736(08)60505-x</w:t>
        </w:r>
      </w:hyperlink>
    </w:p>
    <w:bookmarkEnd w:id="837"/>
    <w:bookmarkEnd w:id="838"/>
    <w:bookmarkEnd w:id="839"/>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4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5" Type="http://schemas.openxmlformats.org/officeDocument/2006/relationships/hyperlink" Target="https://CRAN.R-project.org/package=DataExplorer" TargetMode="External"/>
<Relationship Id="rId583" Type="http://schemas.openxmlformats.org/officeDocument/2006/relationships/hyperlink" Target="https://CRAN.R-project.org/package=data.table" TargetMode="External"/>
<Relationship Id="rId692" Type="http://schemas.openxmlformats.org/officeDocument/2006/relationships/hyperlink" Target="https://CRAN.R-project.org/package=explore" TargetMode="External"/>
<Relationship Id="rId755" Type="http://schemas.openxmlformats.org/officeDocument/2006/relationships/hyperlink" Target="https://CRAN.R-project.org/package=fastDummies" TargetMode="External"/>
<Relationship Id="rId800" Type="http://schemas.openxmlformats.org/officeDocument/2006/relationships/hyperlink" Target="https://CRAN.R-project.org/package=flextable" TargetMode="External"/>
<Relationship Id="rId566" Type="http://schemas.openxmlformats.org/officeDocument/2006/relationships/hyperlink" Target="https://CRAN.R-project.org/package=forcats" TargetMode="External"/>
<Relationship Id="rId779" Type="http://schemas.openxmlformats.org/officeDocument/2006/relationships/hyperlink" Target="https://CRAN.R-project.org/package=formatR" TargetMode="External"/>
<Relationship Id="rId721" Type="http://schemas.openxmlformats.org/officeDocument/2006/relationships/hyperlink" Target="https://CRAN.R-project.org/package=ggsci" TargetMode="External"/>
<Relationship Id="rId520" Type="http://schemas.openxmlformats.org/officeDocument/2006/relationships/hyperlink" Target="https://CRAN.R-project.org/package=miceadds" TargetMode="External"/>
<Relationship Id="rId511" Type="http://schemas.openxmlformats.org/officeDocument/2006/relationships/hyperlink" Target="https://CRAN.R-project.org/package=misty" TargetMode="External"/>
<Relationship Id="rId798" Type="http://schemas.openxmlformats.org/officeDocument/2006/relationships/hyperlink" Target="https://CRAN.R-project.org/package=projects" TargetMode="External"/>
<Relationship Id="rId792" Type="http://schemas.openxmlformats.org/officeDocument/2006/relationships/hyperlink" Target="https://CRAN.R-project.org/package=rmarkdown" TargetMode="External"/>
<Relationship Id="rId705" Type="http://schemas.openxmlformats.org/officeDocument/2006/relationships/hyperlink" Target="https://CRAN.R-project.org/package=table1" TargetMode="External"/>
<Relationship Id="rId80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697" Type="http://schemas.openxmlformats.org/officeDocument/2006/relationships/hyperlink" Target="https://doi.org/10.1001/archpedi.157.4.321" TargetMode="External"/>
<Relationship Id="rId816" Type="http://schemas.openxmlformats.org/officeDocument/2006/relationships/hyperlink" Target="https://doi.org/10.1001/jama.2017.18556" TargetMode="External"/>
<Relationship Id="rId556" Type="http://schemas.openxmlformats.org/officeDocument/2006/relationships/hyperlink" Target="https://doi.org/10.1002/1097-0142(1950)3:1&lt;32::aid-cncr2820030106&gt;3.0.co;2-3" TargetMode="External"/>
<Relationship Id="rId787" Type="http://schemas.openxmlformats.org/officeDocument/2006/relationships/hyperlink" Target="https://doi.org/10.1002/bimj.201500156" TargetMode="External"/>
<Relationship Id="rId509" Type="http://schemas.openxmlformats.org/officeDocument/2006/relationships/hyperlink" Target="https://doi.org/10.1002/bimj.202000196" TargetMode="External"/>
<Relationship Id="rId619" Type="http://schemas.openxmlformats.org/officeDocument/2006/relationships/hyperlink" Target="https://doi.org/10.1002/cjs.11719" TargetMode="External"/>
<Relationship Id="rId671" Type="http://schemas.openxmlformats.org/officeDocument/2006/relationships/hyperlink" Target="https://doi.org/10.1002/cl2.1230" TargetMode="External"/>
<Relationship Id="rId676" Type="http://schemas.openxmlformats.org/officeDocument/2006/relationships/hyperlink" Target="https://doi.org/10.1002/cnr2.1211" TargetMode="External"/>
<Relationship Id="rId769" Type="http://schemas.openxmlformats.org/officeDocument/2006/relationships/hyperlink" Target="https://doi.org/10.1002/jae.1278" TargetMode="External"/>
<Relationship Id="rId623" Type="http://schemas.openxmlformats.org/officeDocument/2006/relationships/hyperlink" Target="https://doi.org/10.1002/joe.22229" TargetMode="External"/>
<Relationship Id="rId613" Type="http://schemas.openxmlformats.org/officeDocument/2006/relationships/hyperlink" Target="https://doi.org/10.1002/ped4.12166" TargetMode="External"/>
<Relationship Id="rId536" Type="http://schemas.openxmlformats.org/officeDocument/2006/relationships/hyperlink" Target="https://doi.org/10.1002/pst.331" TargetMode="External"/>
<Relationship Id="rId548" Type="http://schemas.openxmlformats.org/officeDocument/2006/relationships/hyperlink" Target="https://doi.org/10.1002/sim.2331" TargetMode="External"/>
<Relationship Id="rId822" Type="http://schemas.openxmlformats.org/officeDocument/2006/relationships/hyperlink" Target="https://doi.org/10.1002/sim.6265" TargetMode="External"/>
<Relationship Id="rId550" Type="http://schemas.openxmlformats.org/officeDocument/2006/relationships/hyperlink" Target="https://doi.org/10.1002/sim.6986" TargetMode="External"/>
<Relationship Id="rId516" Type="http://schemas.openxmlformats.org/officeDocument/2006/relationships/hyperlink" Target="https://doi.org/10.1002/sim.9592" TargetMode="External"/>
<Relationship Id="rId666" Type="http://schemas.openxmlformats.org/officeDocument/2006/relationships/hyperlink" Target="https://doi.org/10.1007/s00134-023-07163-z" TargetMode="External"/>
<Relationship Id="rId658" Type="http://schemas.openxmlformats.org/officeDocument/2006/relationships/hyperlink" Target="https://doi.org/10.1007/s00180-021-01080-9" TargetMode="External"/>
<Relationship Id="rId765" Type="http://schemas.openxmlformats.org/officeDocument/2006/relationships/hyperlink" Target="https://doi.org/10.1016/0895-4356(96)00025-x" TargetMode="External"/>
<Relationship Id="rId581" Type="http://schemas.openxmlformats.org/officeDocument/2006/relationships/hyperlink" Target="https://doi.org/10.1016/j.acra.2015.08.024" TargetMode="External"/>
<Relationship Id="rId558" Type="http://schemas.openxmlformats.org/officeDocument/2006/relationships/hyperlink" Target="https://doi.org/10.1016/j.csda.2006.12.030" TargetMode="External"/>
<Relationship Id="rId818" Type="http://schemas.openxmlformats.org/officeDocument/2006/relationships/hyperlink" Target="https://doi.org/10.1016/j.ijnurstu.2014.09.006" TargetMode="External"/>
<Relationship Id="rId690" Type="http://schemas.openxmlformats.org/officeDocument/2006/relationships/hyperlink" Target="https://doi.org/10.1016/j.injr.2014.04.002" TargetMode="External"/>
<Relationship Id="rId621" Type="http://schemas.openxmlformats.org/officeDocument/2006/relationships/hyperlink" Target="https://doi.org/10.1016/j.jbusres.2021.04.070" TargetMode="External"/>
<Relationship Id="rId607" Type="http://schemas.openxmlformats.org/officeDocument/2006/relationships/hyperlink" Target="https://doi.org/10.1016/j.jclinepi.2017.02.016" TargetMode="External"/>
<Relationship Id="rId701" Type="http://schemas.openxmlformats.org/officeDocument/2006/relationships/hyperlink" Target="https://doi.org/10.1016/j.jclinepi.2019.06.011" TargetMode="External"/>
<Relationship Id="rId810" Type="http://schemas.openxmlformats.org/officeDocument/2006/relationships/hyperlink" Target="https://doi.org/10.1016/j.jclinepi.2021.01.008" TargetMode="External"/>
<Relationship Id="rId617" Type="http://schemas.openxmlformats.org/officeDocument/2006/relationships/hyperlink" Target="https://doi.org/10.1016/j.jclinepi.2021.04.013" TargetMode="External"/>
<Relationship Id="rId507" Type="http://schemas.openxmlformats.org/officeDocument/2006/relationships/hyperlink" Target="https://doi.org/10.1016/j.jclinepi.2022.08.016" TargetMode="External"/>
<Relationship Id="rId662" Type="http://schemas.openxmlformats.org/officeDocument/2006/relationships/hyperlink" Target="https://doi.org/10.1016/j.jclinepi.2022.10.003" TargetMode="External"/>
<Relationship Id="rId649" Type="http://schemas.openxmlformats.org/officeDocument/2006/relationships/hyperlink" Target="https://doi.org/10.1016/j.jclinepi.2023.09.005" TargetMode="External"/>
<Relationship Id="rId680" Type="http://schemas.openxmlformats.org/officeDocument/2006/relationships/hyperlink" Target="https://doi.org/10.1016/j.jid.2017.08.007" TargetMode="External"/>
<Relationship Id="rId794" Type="http://schemas.openxmlformats.org/officeDocument/2006/relationships/hyperlink" Target="https://doi.org/10.1016/j.jmsacl.2021.09.002" TargetMode="External"/>
<Relationship Id="rId591" Type="http://schemas.openxmlformats.org/officeDocument/2006/relationships/hyperlink" Target="https://doi.org/10.1016/j.jtcvs.2015.09.085" TargetMode="External"/>
<Relationship Id="rId812" Type="http://schemas.openxmlformats.org/officeDocument/2006/relationships/hyperlink" Target="https://doi.org/10.1016/j.urology.2020.05.002" TargetMode="External"/>
<Relationship Id="rId836" Type="http://schemas.openxmlformats.org/officeDocument/2006/relationships/hyperlink" Target="https://doi.org/10.1016/s0140-6736(08)60505-x" TargetMode="External"/>
<Relationship Id="rId562" Type="http://schemas.openxmlformats.org/officeDocument/2006/relationships/hyperlink" Target="https://doi.org/10.1016/s0167-5877(00)00115-x" TargetMode="External"/>
<Relationship Id="rId635" Type="http://schemas.openxmlformats.org/officeDocument/2006/relationships/hyperlink" Target="https://doi.org/10.1016/s0197-2456(97)00147-5" TargetMode="External"/>
<Relationship Id="rId655" Type="http://schemas.openxmlformats.org/officeDocument/2006/relationships/hyperlink" Target="https://doi.org/10.1016/s2589-7500(22)00188-1" TargetMode="External"/>
<Relationship Id="rId761" Type="http://schemas.openxmlformats.org/officeDocument/2006/relationships/hyperlink" Target="https://doi.org/10.1037/0022-3514.51.6.1173" TargetMode="External"/>
<Relationship Id="rId467" Type="http://schemas.openxmlformats.org/officeDocument/2006/relationships/hyperlink" Target="https://doi.org/10.1037/0033-2909.97.1.129" TargetMode="External"/>
<Relationship Id="rId544" Type="http://schemas.openxmlformats.org/officeDocument/2006/relationships/hyperlink" Target="https://doi.org/10.1037/1082-989x.7.1.19" TargetMode="External"/>
<Relationship Id="rId481" Type="http://schemas.openxmlformats.org/officeDocument/2006/relationships/hyperlink" Target="https://doi.org/10.1037/h0025105" TargetMode="External"/>
<Relationship Id="rId483" Type="http://schemas.openxmlformats.org/officeDocument/2006/relationships/hyperlink" Target="https://doi.org/10.1037/h0028108" TargetMode="External"/>
<Relationship Id="rId564" Type="http://schemas.openxmlformats.org/officeDocument/2006/relationships/hyperlink" Target="https://doi.org/10.1037/h0031619" TargetMode="External"/>
<Relationship Id="rId589" Type="http://schemas.openxmlformats.org/officeDocument/2006/relationships/hyperlink" Target="https://doi.org/10.1038/nature11556" TargetMode="External"/>
<Relationship Id="rId775" Type="http://schemas.openxmlformats.org/officeDocument/2006/relationships/hyperlink" Target="https://doi.org/10.1038/nn.4550" TargetMode="External"/>
<Relationship Id="rId674" Type="http://schemas.openxmlformats.org/officeDocument/2006/relationships/hyperlink" Target="https://doi.org/10.1038/s41562-016-0021" TargetMode="External"/>
<Relationship Id="rId611" Type="http://schemas.openxmlformats.org/officeDocument/2006/relationships/hyperlink" Target="https://doi.org/10.1053/j.semnuclmed.2018.11.005" TargetMode="External"/>
<Relationship Id="rId473" Type="http://schemas.openxmlformats.org/officeDocument/2006/relationships/hyperlink" Target="https://doi.org/10.1080/00031305.1983.10482729" TargetMode="External"/>
<Relationship Id="rId477" Type="http://schemas.openxmlformats.org/officeDocument/2006/relationships/hyperlink" Target="https://doi.org/10.1080/00031305.1992.10475881" TargetMode="External"/>
<Relationship Id="rId733" Type="http://schemas.openxmlformats.org/officeDocument/2006/relationships/hyperlink" Target="https://doi.org/10.1080/00031305.2016.1154108" TargetMode="External"/>
<Relationship Id="rId579" Type="http://schemas.openxmlformats.org/officeDocument/2006/relationships/hyperlink" Target="https://doi.org/10.1080/00031305.2017.1375989" TargetMode="External"/>
<Relationship Id="rId751" Type="http://schemas.openxmlformats.org/officeDocument/2006/relationships/hyperlink" Target="https://doi.org/10.1080/01621459.1957.10501412" TargetMode="External"/>
<Relationship Id="rId487" Type="http://schemas.openxmlformats.org/officeDocument/2006/relationships/hyperlink" Target="https://doi.org/10.1080/01621459.1972.10482387" TargetMode="External"/>
<Relationship Id="rId513" Type="http://schemas.openxmlformats.org/officeDocument/2006/relationships/hyperlink" Target="https://doi.org/10.1080/01621459.1988.10478722" TargetMode="External"/>
<Relationship Id="rId552" Type="http://schemas.openxmlformats.org/officeDocument/2006/relationships/hyperlink" Target="https://doi.org/10.1080/03610926.2016.1248783" TargetMode="External"/>
<Relationship Id="rId785" Type="http://schemas.openxmlformats.org/officeDocument/2006/relationships/hyperlink" Target="https://doi.org/10.1080/08989621.2016.1257387" TargetMode="External"/>
<Relationship Id="rId560" Type="http://schemas.openxmlformats.org/officeDocument/2006/relationships/hyperlink" Target="https://doi.org/10.1080/14786440009463897" TargetMode="External"/>
<Relationship Id="rId717" Type="http://schemas.openxmlformats.org/officeDocument/2006/relationships/hyperlink" Target="https://doi.org/10.1083/jcb.200611141" TargetMode="External"/>
<Relationship Id="rId493" Type="http://schemas.openxmlformats.org/officeDocument/2006/relationships/hyperlink" Target="https://doi.org/10.1086/229693" TargetMode="External"/>
<Relationship Id="rId593" Type="http://schemas.openxmlformats.org/officeDocument/2006/relationships/hyperlink" Target="https://doi.org/10.1093/aje/kwi014" TargetMode="External"/>
<Relationship Id="rId707" Type="http://schemas.openxmlformats.org/officeDocument/2006/relationships/hyperlink" Target="https://doi.org/10.1093/aje/kws412" TargetMode="External"/>
<Relationship Id="rId479" Type="http://schemas.openxmlformats.org/officeDocument/2006/relationships/hyperlink" Target="https://doi.org/10.1093/biomet/44.1-2.187" TargetMode="External"/>
<Relationship Id="rId763" Type="http://schemas.openxmlformats.org/officeDocument/2006/relationships/hyperlink" Target="https://doi.org/10.1093/ije/7.4.373" TargetMode="External"/>
<Relationship Id="rId729" Type="http://schemas.openxmlformats.org/officeDocument/2006/relationships/hyperlink" Target="https://doi.org/10.1093/jisesa/iew092" TargetMode="External"/>
<Relationship Id="rId814" Type="http://schemas.openxmlformats.org/officeDocument/2006/relationships/hyperlink" Target="https://doi.org/10.1097/ju.0000000000000001" TargetMode="External"/>
<Relationship Id="rId826" Type="http://schemas.openxmlformats.org/officeDocument/2006/relationships/hyperlink" Target="https://doi.org/10.1111/j.1464-5491.2004.01443.x" TargetMode="External"/>
<Relationship Id="rId601" Type="http://schemas.openxmlformats.org/officeDocument/2006/relationships/hyperlink" Target="https://doi.org/10.1111/j.1471-1842.2009.00848.x" TargetMode="External"/>
<Relationship Id="rId575" Type="http://schemas.openxmlformats.org/officeDocument/2006/relationships/hyperlink" Target="https://doi.org/10.1111/j.2041-210x.2009.00001.x" TargetMode="External"/>
<Relationship Id="rId485" Type="http://schemas.openxmlformats.org/officeDocument/2006/relationships/hyperlink" Target="https://doi.org/10.1111/j.2517-6161.1951.tb00088.x" TargetMode="External"/>
<Relationship Id="rId540" Type="http://schemas.openxmlformats.org/officeDocument/2006/relationships/hyperlink" Target="https://doi.org/10.1111/j.2517-6161.1964.tb00553.x" TargetMode="External"/>
<Relationship Id="rId834" Type="http://schemas.openxmlformats.org/officeDocument/2006/relationships/hyperlink" Target="https://doi.org/10.1111/jcpt.13102" TargetMode="External"/>
<Relationship Id="rId743" Type="http://schemas.openxmlformats.org/officeDocument/2006/relationships/hyperlink" Target="https://doi.org/10.1111/test.12307" TargetMode="External"/>
<Relationship Id="rId753" Type="http://schemas.openxmlformats.org/officeDocument/2006/relationships/hyperlink" Target="https://doi.org/10.1136/adc.73.3.270" TargetMode="External"/>
<Relationship Id="rId832" Type="http://schemas.openxmlformats.org/officeDocument/2006/relationships/hyperlink" Target="https://doi.org/10.1136/bjsports-2020-103652" TargetMode="External"/>
<Relationship Id="rId828" Type="http://schemas.openxmlformats.org/officeDocument/2006/relationships/hyperlink" Target="https://doi.org/10.1136/bmj.292.6523.810" TargetMode="External"/>
<Relationship Id="rId497" Type="http://schemas.openxmlformats.org/officeDocument/2006/relationships/hyperlink" Target="https://doi.org/10.1136/bmj.300.6719.230" TargetMode="External"/>
<Relationship Id="rId572" Type="http://schemas.openxmlformats.org/officeDocument/2006/relationships/hyperlink" Target="https://doi.org/10.1136/bmj.309.6960.996" TargetMode="External"/>
<Relationship Id="rId599" Type="http://schemas.openxmlformats.org/officeDocument/2006/relationships/hyperlink" Target="https://doi.org/10.1136/bmj.309.6962.1128" TargetMode="External"/>
<Relationship Id="rId737" Type="http://schemas.openxmlformats.org/officeDocument/2006/relationships/hyperlink" Target="https://doi.org/10.1136/bmj.311.7003.485" TargetMode="External"/>
<Relationship Id="rId534" Type="http://schemas.openxmlformats.org/officeDocument/2006/relationships/hyperlink" Target="https://doi.org/10.1136/bmj.312.7033.770" TargetMode="External"/>
<Relationship Id="rId651" Type="http://schemas.openxmlformats.org/officeDocument/2006/relationships/hyperlink" Target="https://doi.org/10.1136/bmj.313.7055.486" TargetMode="External"/>
<Relationship Id="rId647" Type="http://schemas.openxmlformats.org/officeDocument/2006/relationships/hyperlink" Target="https://doi.org/10.1136/bmj.313.7060.808" TargetMode="External"/>
<Relationship Id="rId495" Type="http://schemas.openxmlformats.org/officeDocument/2006/relationships/hyperlink" Target="https://doi.org/10.1136/bmj.314.7098.1874" TargetMode="External"/>
<Relationship Id="rId526" Type="http://schemas.openxmlformats.org/officeDocument/2006/relationships/hyperlink" Target="https://doi.org/10.1136/bmj.318.7199.1667" TargetMode="External"/>
<Relationship Id="rId633" Type="http://schemas.openxmlformats.org/officeDocument/2006/relationships/hyperlink" Target="https://doi.org/10.1136/bmj.319.7203.185" TargetMode="External"/>
<Relationship Id="rId629" Type="http://schemas.openxmlformats.org/officeDocument/2006/relationships/hyperlink" Target="https://doi.org/10.1136/bmj.323.7321.1123" TargetMode="External"/>
<Relationship Id="rId653" Type="http://schemas.openxmlformats.org/officeDocument/2006/relationships/hyperlink" Target="https://doi.org/10.1136/bmj.326.7382.219" TargetMode="External"/>
<Relationship Id="rId546" Type="http://schemas.openxmlformats.org/officeDocument/2006/relationships/hyperlink" Target="https://doi.org/10.1136/bmj.332.7549.1080" TargetMode="External"/>
<Relationship Id="rId505" Type="http://schemas.openxmlformats.org/officeDocument/2006/relationships/hyperlink" Target="https://doi.org/10.1136/bmj.38977.682025.2c" TargetMode="External"/>
<Relationship Id="rId824" Type="http://schemas.openxmlformats.org/officeDocument/2006/relationships/hyperlink" Target="https://doi.org/10.1136/bmj.a2201" TargetMode="External"/>
<Relationship Id="rId625" Type="http://schemas.openxmlformats.org/officeDocument/2006/relationships/hyperlink" Target="https://doi.org/10.1136/bmj.d561" TargetMode="External"/>
<Relationship Id="rId595" Type="http://schemas.openxmlformats.org/officeDocument/2006/relationships/hyperlink" Target="https://doi.org/10.1136/bmj.h2622" TargetMode="External"/>
<Relationship Id="rId522" Type="http://schemas.openxmlformats.org/officeDocument/2006/relationships/hyperlink" Target="https://doi.org/10.1136/bmjopen-2015-008431" TargetMode="External"/>
<Relationship Id="rId678" Type="http://schemas.openxmlformats.org/officeDocument/2006/relationships/hyperlink" Target="https://doi.org/10.1136/jim-2022-002479" TargetMode="External"/>
<Relationship Id="rId597" Type="http://schemas.openxmlformats.org/officeDocument/2006/relationships/hyperlink" Target="https://doi.org/10.1146/annurev-polisci-041719-102556" TargetMode="External"/>
<Relationship Id="rId570" Type="http://schemas.openxmlformats.org/officeDocument/2006/relationships/hyperlink" Target="https://doi.org/10.1152/advan.90123.2008" TargetMode="External"/>
<Relationship Id="rId723" Type="http://schemas.openxmlformats.org/officeDocument/2006/relationships/hyperlink" Target="https://doi.org/10.1152/advan.90218.2008" TargetMode="External"/>
<Relationship Id="rId719" Type="http://schemas.openxmlformats.org/officeDocument/2006/relationships/hyperlink" Target="https://doi.org/10.1161/circulationaha.118.037777" TargetMode="External"/>
<Relationship Id="rId808" Type="http://schemas.openxmlformats.org/officeDocument/2006/relationships/hyperlink" Target="https://doi.org/10.1161/circulationaha.121.055393" TargetMode="External"/>
<Relationship Id="rId682" Type="http://schemas.openxmlformats.org/officeDocument/2006/relationships/hyperlink" Target="https://doi.org/10.11613/bm.2010.004" TargetMode="External"/>
<Relationship Id="rId745" Type="http://schemas.openxmlformats.org/officeDocument/2006/relationships/hyperlink" Target="https://doi.org/10.11613/bm.2013.018" TargetMode="External"/>
<Relationship Id="rId585" Type="http://schemas.openxmlformats.org/officeDocument/2006/relationships/hyperlink" Target="https://doi.org/10.1177/019394598600800409" TargetMode="External"/>
<Relationship Id="rId501" Type="http://schemas.openxmlformats.org/officeDocument/2006/relationships/hyperlink" Target="https://doi.org/10.1177/10497323211015960" TargetMode="External"/>
<Relationship Id="rId789" Type="http://schemas.openxmlformats.org/officeDocument/2006/relationships/hyperlink" Target="https://doi.org/10.1177/17407745221123244" TargetMode="External"/>
<Relationship Id="rId530" Type="http://schemas.openxmlformats.org/officeDocument/2006/relationships/hyperlink" Target="https://doi.org/10.1177/2192568217746998" TargetMode="External"/>
<Relationship Id="rId727" Type="http://schemas.openxmlformats.org/officeDocument/2006/relationships/hyperlink" Target="https://doi.org/10.1177/2515245918770963" TargetMode="External"/>
<Relationship Id="rId741" Type="http://schemas.openxmlformats.org/officeDocument/2006/relationships/hyperlink" Target="https://doi.org/10.1177/8756479308317006" TargetMode="External"/>
<Relationship Id="rId554" Type="http://schemas.openxmlformats.org/officeDocument/2006/relationships/hyperlink" Target="https://doi.org/10.1186/1471-2288-12-21" TargetMode="External"/>
<Relationship Id="rId664" Type="http://schemas.openxmlformats.org/officeDocument/2006/relationships/hyperlink" Target="https://doi.org/10.1186/1471-2288-8-79" TargetMode="External"/>
<Relationship Id="rId637" Type="http://schemas.openxmlformats.org/officeDocument/2006/relationships/hyperlink" Target="https://doi.org/10.1186/1745-6215-15-139" TargetMode="External"/>
<Relationship Id="rId669" Type="http://schemas.openxmlformats.org/officeDocument/2006/relationships/hyperlink" Target="https://doi.org/10.1186/2046-4053-4-1" TargetMode="External"/>
<Relationship Id="rId641" Type="http://schemas.openxmlformats.org/officeDocument/2006/relationships/hyperlink" Target="https://doi.org/10.1186/s12874-019-0750-8" TargetMode="External"/>
<Relationship Id="rId627" Type="http://schemas.openxmlformats.org/officeDocument/2006/relationships/hyperlink" Target="https://doi.org/10.1186/s12874-022-01786-4" TargetMode="External"/>
<Relationship Id="rId615" Type="http://schemas.openxmlformats.org/officeDocument/2006/relationships/hyperlink" Target="https://doi.org/10.1186/s12967-020-02540-4" TargetMode="External"/>
<Relationship Id="rId806" Type="http://schemas.openxmlformats.org/officeDocument/2006/relationships/hyperlink" Target="https://doi.org/10.1186/s13063-022-06515-2" TargetMode="External"/>
<Relationship Id="rId699" Type="http://schemas.openxmlformats.org/officeDocument/2006/relationships/hyperlink" Target="https://doi.org/10.1186/s13690-017-0180-1" TargetMode="External"/>
<Relationship Id="rId587" Type="http://schemas.openxmlformats.org/officeDocument/2006/relationships/hyperlink" Target="https://doi.org/10.1207/s15327957pspr0203_4" TargetMode="External"/>
<Relationship Id="rId830" Type="http://schemas.openxmlformats.org/officeDocument/2006/relationships/hyperlink" Target="https://doi.org/10.1213/ane.0000000000001863" TargetMode="External"/>
<Relationship Id="rId503" Type="http://schemas.openxmlformats.org/officeDocument/2006/relationships/hyperlink" Target="https://doi.org/10.1213/ane.0000000000002370" TargetMode="External"/>
<Relationship Id="rId820" Type="http://schemas.openxmlformats.org/officeDocument/2006/relationships/hyperlink" Target="https://doi.org/10.1371/journal.pbio.1002128" TargetMode="External"/>
<Relationship Id="rId524" Type="http://schemas.openxmlformats.org/officeDocument/2006/relationships/hyperlink" Target="https://doi.org/10.1371/journal.pcbi.1009819" TargetMode="External"/>
<Relationship Id="rId796" Type="http://schemas.openxmlformats.org/officeDocument/2006/relationships/hyperlink" Target="https://doi.org/10.1371/journal.pmed.1001747" TargetMode="External"/>
<Relationship Id="rId804" Type="http://schemas.openxmlformats.org/officeDocument/2006/relationships/hyperlink" Target="https://doi.org/10.1371/journal.pone.0262918" TargetMode="External"/>
<Relationship Id="rId489" Type="http://schemas.openxmlformats.org/officeDocument/2006/relationships/hyperlink" Target="https://doi.org/10.1525/9780520313880-018" TargetMode="External"/>
<Relationship Id="rId609" Type="http://schemas.openxmlformats.org/officeDocument/2006/relationships/hyperlink" Target="https://doi.org/10.1590/1980-265x-tce-2017-0311" TargetMode="External"/>
<Relationship Id="rId643" Type="http://schemas.openxmlformats.org/officeDocument/2006/relationships/hyperlink" Target="https://doi.org/10.18203/2349-3259.ijct20201720" TargetMode="External"/>
<Relationship Id="rId518" Type="http://schemas.openxmlformats.org/officeDocument/2006/relationships/hyperlink" Target="https://doi.org/10.18637/jss.v045.i03" TargetMode="External"/>
<Relationship Id="rId781" Type="http://schemas.openxmlformats.org/officeDocument/2006/relationships/hyperlink" Target="https://doi.org/10.18637/jss.v088.i02" TargetMode="External"/>
<Relationship Id="rId759" Type="http://schemas.openxmlformats.org/officeDocument/2006/relationships/hyperlink" Target="https://doi.org/10.18637/jss.v103.i01" TargetMode="External"/>
<Relationship Id="rId577" Type="http://schemas.openxmlformats.org/officeDocument/2006/relationships/hyperlink" Target="https://doi.org/10.18637/jss.v105.i07" TargetMode="External"/>
<Relationship Id="rId757" Type="http://schemas.openxmlformats.org/officeDocument/2006/relationships/hyperlink" Target="https://doi.org/10.2105/ajph.2012.300897" TargetMode="External"/>
<Relationship Id="rId783" Type="http://schemas.openxmlformats.org/officeDocument/2006/relationships/hyperlink" Target="https://doi.org/10.21449/ijate.661803" TargetMode="External"/>
<Relationship Id="rId725" Type="http://schemas.openxmlformats.org/officeDocument/2006/relationships/hyperlink" Target="https://doi.org/10.2147/clep.s142940" TargetMode="External"/>
<Relationship Id="rId639" Type="http://schemas.openxmlformats.org/officeDocument/2006/relationships/hyperlink" Target="https://doi.org/10.2147/clep.s161508" TargetMode="External"/>
<Relationship Id="rId767" Type="http://schemas.openxmlformats.org/officeDocument/2006/relationships/hyperlink" Target="https://doi.org/10.2307/1390807" TargetMode="External"/>
<Relationship Id="rId471" Type="http://schemas.openxmlformats.org/officeDocument/2006/relationships/hyperlink" Target="https://doi.org/10.2307/1884324" TargetMode="External"/>
<Relationship Id="rId475" Type="http://schemas.openxmlformats.org/officeDocument/2006/relationships/hyperlink" Target="https://doi.org/10.2307/2685389" TargetMode="External"/>
<Relationship Id="rId660" Type="http://schemas.openxmlformats.org/officeDocument/2006/relationships/hyperlink" Target="https://doi.org/10.2307/2987937" TargetMode="External"/>
<Relationship Id="rId469" Type="http://schemas.openxmlformats.org/officeDocument/2006/relationships/hyperlink" Target="https://doi.org/10.2307/3002000" TargetMode="External"/>
<Relationship Id="rId491" Type="http://schemas.openxmlformats.org/officeDocument/2006/relationships/hyperlink" Target="https://doi.org/10.2307/3619568" TargetMode="External"/>
<Relationship Id="rId749" Type="http://schemas.openxmlformats.org/officeDocument/2006/relationships/hyperlink" Target="https://doi.org/10.32614/RJ-2021-053" TargetMode="External"/>
<Relationship Id="rId771" Type="http://schemas.openxmlformats.org/officeDocument/2006/relationships/hyperlink" Target="https://doi.org/10.3389/fpsyg.2016.01079" TargetMode="External"/>
<Relationship Id="rId739" Type="http://schemas.openxmlformats.org/officeDocument/2006/relationships/hyperlink" Target="https://doi.org/10.3899/jrheum.211115" TargetMode="External"/>
<Relationship Id="rId703" Type="http://schemas.openxmlformats.org/officeDocument/2006/relationships/hyperlink" Target="https://doi.org/10.4097/kja.20582" TargetMode="External"/>
<Relationship Id="rId709" Type="http://schemas.openxmlformats.org/officeDocument/2006/relationships/hyperlink" Target="https://doi.org/10.4097/kja.21508" TargetMode="External"/>
<Relationship Id="rId528" Type="http://schemas.openxmlformats.org/officeDocument/2006/relationships/hyperlink" Target="https://doi.org/10.4103/0019-5049.190623" TargetMode="External"/>
<Relationship Id="rId688" Type="http://schemas.openxmlformats.org/officeDocument/2006/relationships/hyperlink" Target="https://doi.org/10.4103/0301-4738.77005" TargetMode="External"/>
<Relationship Id="rId684" Type="http://schemas.openxmlformats.org/officeDocument/2006/relationships/hyperlink" Target="https://doi.org/10.4103/aca.aca_248_18" TargetMode="External"/>
<Relationship Id="rId532" Type="http://schemas.openxmlformats.org/officeDocument/2006/relationships/hyperlink" Target="https://doi.org/10.4103/idoj.idoj_468_18" TargetMode="External"/>
<Relationship Id="rId686" Type="http://schemas.openxmlformats.org/officeDocument/2006/relationships/hyperlink" Target="https://doi.org/10.4103/jfmpc.jfmpc_433_21" TargetMode="External"/>
<Relationship Id="rId568" Type="http://schemas.openxmlformats.org/officeDocument/2006/relationships/hyperlink" Target="https://doi.org/10.4135/9781849208499" TargetMode="External"/>
<Relationship Id="rId631" Type="http://schemas.openxmlformats.org/officeDocument/2006/relationships/hyperlink" Target="https://doi.org/10.4172/2155-6180.1000334" TargetMode="External"/>
<Relationship Id="rId731" Type="http://schemas.openxmlformats.org/officeDocument/2006/relationships/hyperlink" Target="https://doi.org/10.4300/jgme-d-12-00156.1" TargetMode="External"/>
<Relationship Id="rId605" Type="http://schemas.openxmlformats.org/officeDocument/2006/relationships/hyperlink" Target="https://doi.org/10.5123/s1679-49742017000300022" TargetMode="External"/>
<Relationship Id="rId603" Type="http://schemas.openxmlformats.org/officeDocument/2006/relationships/hyperlink" Target="https://doi.org/10.5152/balkanmedj.2014.1408" TargetMode="External"/>
<Relationship Id="rId773" Type="http://schemas.openxmlformats.org/officeDocument/2006/relationships/hyperlink" Target="https://doi.org/10.5167/UZH-205154" TargetMode="External"/>
<Relationship Id="rId735" Type="http://schemas.openxmlformats.org/officeDocument/2006/relationships/hyperlink" Target="https://doi.org/10.5395/rde.2015.40.4.328" TargetMode="External"/>
<Relationship Id="rId747" Type="http://schemas.openxmlformats.org/officeDocument/2006/relationships/hyperlink" Target="https://doi.org/10.5395/rde.2017.42.2.152" TargetMode="External"/>
<Relationship Id="rId538" Type="http://schemas.openxmlformats.org/officeDocument/2006/relationships/hyperlink" Target="https://doi.org/10.7275/QBPC-GK17" TargetMode="External"/>
<Relationship Id="rId711" Type="http://schemas.openxmlformats.org/officeDocument/2006/relationships/hyperlink" Target="https://ggplot2.tidyverse.org" TargetMode="External"/>
<Relationship Id="rId777" Type="http://schemas.openxmlformats.org/officeDocument/2006/relationships/hyperlink" Target="https://github.com/Pakillo/grateful" TargetMode="External"/>
<Relationship Id="rId715" Type="http://schemas.openxmlformats.org/officeDocument/2006/relationships/hyperlink" Target="https://github.com/taiyun/corrplot" TargetMode="External"/>
<Relationship Id="rId458"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44" Type="http://schemas.openxmlformats.org/officeDocument/2006/relationships/hyperlink" Target="https://journals.physiology.org/topic/advances-collections/explorations-in-statistics?seriesKey=&amp;tagCode=&amp;" TargetMode="External"/>
<Relationship Id="rId445" Type="http://schemas.openxmlformats.org/officeDocument/2006/relationships/hyperlink" Target="https://journals.physiology.org/topic/advances-collections/general-statistics?seriesKey=&amp;tagCode=&amp;" TargetMode="External"/>
<Relationship Id="rId446" Type="http://schemas.openxmlformats.org/officeDocument/2006/relationships/hyperlink" Target="https://journals.physiology.org/topic/advances-collections/reporting-statistics?seriesKey=&amp;tagCode=&amp;" TargetMode="External"/>
<Relationship Id="rId443" Type="http://schemas.openxmlformats.org/officeDocument/2006/relationships/hyperlink" Target="https://journals.physiology.org/topic/advances-collections/statistics?seriesKey=&amp;tagCode=&amp;" TargetMode="External"/>
<Relationship Id="rId464" Type="http://schemas.openxmlformats.org/officeDocument/2006/relationships/hyperlink" Target="https://onlinelibrary.wiley.com/page/journal/10970258/homepage/tutorials.htm" TargetMode="External"/>
<Relationship Id="rId713"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62"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99" Type="http://schemas.openxmlformats.org/officeDocument/2006/relationships/hyperlink" Target="https://www.R-project.org/" TargetMode="External"/>
<Relationship Id="rId441" Type="http://schemas.openxmlformats.org/officeDocument/2006/relationships/hyperlink" Target="https://www.ahajournals.org/statistical-recommendations" TargetMode="External"/>
<Relationship Id="rId453" Type="http://schemas.openxmlformats.org/officeDocument/2006/relationships/hyperlink" Target="https://www.bmj.com/about-bmj/resources-readers/publications/statistics-square-one" TargetMode="External"/>
<Relationship Id="rId454" Type="http://schemas.openxmlformats.org/officeDocument/2006/relationships/hyperlink" Target="https://www.bmj.com/research/research-methods-and-reporting" TargetMode="External"/>
<Relationship Id="rId450" Type="http://schemas.openxmlformats.org/officeDocument/2006/relationships/hyperlink" Target="https://www.bmj.com/specialties/statistics" TargetMode="External"/>
<Relationship Id="rId452" Type="http://schemas.openxmlformats.org/officeDocument/2006/relationships/hyperlink" Target="https://www.bmj.com/specialties/statistics-and-research-methods" TargetMode="External"/>
<Relationship Id="rId451" Type="http://schemas.openxmlformats.org/officeDocument/2006/relationships/hyperlink" Target="https://www.bmj.com/specialties/statistics-notes" TargetMode="External"/>
<Relationship Id="rId456"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60"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24" Type="http://schemas.openxmlformats.org/officeDocument/2006/relationships/hyperlink" Target="https://www.rdocumentation.org/packages/flextable/versions/0.9.2/topics/as_flextable" TargetMode="External"/>
<Relationship Id="rId425"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21"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27"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42" Type="http://schemas.openxmlformats.org/officeDocument/2006/relationships/hyperlink" Target="https://www.stats.ox.ac.uk/pub/MASS4/" TargetMode="External"/>
<Relationship Id="rId448"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837"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45"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5" Type="http://schemas.openxmlformats.org/officeDocument/2006/relationships/hyperlink" Target="https://CRAN.R-project.org/package=DataExplorer" TargetMode="External"/>
<Relationship Id="rId583" Type="http://schemas.openxmlformats.org/officeDocument/2006/relationships/hyperlink" Target="https://CRAN.R-project.org/package=data.table" TargetMode="External"/>
<Relationship Id="rId692" Type="http://schemas.openxmlformats.org/officeDocument/2006/relationships/hyperlink" Target="https://CRAN.R-project.org/package=explore" TargetMode="External"/>
<Relationship Id="rId755" Type="http://schemas.openxmlformats.org/officeDocument/2006/relationships/hyperlink" Target="https://CRAN.R-project.org/package=fastDummies" TargetMode="External"/>
<Relationship Id="rId800" Type="http://schemas.openxmlformats.org/officeDocument/2006/relationships/hyperlink" Target="https://CRAN.R-project.org/package=flextable" TargetMode="External"/>
<Relationship Id="rId566" Type="http://schemas.openxmlformats.org/officeDocument/2006/relationships/hyperlink" Target="https://CRAN.R-project.org/package=forcats" TargetMode="External"/>
<Relationship Id="rId779" Type="http://schemas.openxmlformats.org/officeDocument/2006/relationships/hyperlink" Target="https://CRAN.R-project.org/package=formatR" TargetMode="External"/>
<Relationship Id="rId721" Type="http://schemas.openxmlformats.org/officeDocument/2006/relationships/hyperlink" Target="https://CRAN.R-project.org/package=ggsci" TargetMode="External"/>
<Relationship Id="rId520" Type="http://schemas.openxmlformats.org/officeDocument/2006/relationships/hyperlink" Target="https://CRAN.R-project.org/package=miceadds" TargetMode="External"/>
<Relationship Id="rId511" Type="http://schemas.openxmlformats.org/officeDocument/2006/relationships/hyperlink" Target="https://CRAN.R-project.org/package=misty" TargetMode="External"/>
<Relationship Id="rId798" Type="http://schemas.openxmlformats.org/officeDocument/2006/relationships/hyperlink" Target="https://CRAN.R-project.org/package=projects" TargetMode="External"/>
<Relationship Id="rId792" Type="http://schemas.openxmlformats.org/officeDocument/2006/relationships/hyperlink" Target="https://CRAN.R-project.org/package=rmarkdown" TargetMode="External"/>
<Relationship Id="rId705" Type="http://schemas.openxmlformats.org/officeDocument/2006/relationships/hyperlink" Target="https://CRAN.R-project.org/package=table1" TargetMode="External"/>
<Relationship Id="rId80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697" Type="http://schemas.openxmlformats.org/officeDocument/2006/relationships/hyperlink" Target="https://doi.org/10.1001/archpedi.157.4.321" TargetMode="External"/>
<Relationship Id="rId816" Type="http://schemas.openxmlformats.org/officeDocument/2006/relationships/hyperlink" Target="https://doi.org/10.1001/jama.2017.18556" TargetMode="External"/>
<Relationship Id="rId556" Type="http://schemas.openxmlformats.org/officeDocument/2006/relationships/hyperlink" Target="https://doi.org/10.1002/1097-0142(1950)3:1&lt;32::aid-cncr2820030106&gt;3.0.co;2-3" TargetMode="External"/>
<Relationship Id="rId787" Type="http://schemas.openxmlformats.org/officeDocument/2006/relationships/hyperlink" Target="https://doi.org/10.1002/bimj.201500156" TargetMode="External"/>
<Relationship Id="rId509" Type="http://schemas.openxmlformats.org/officeDocument/2006/relationships/hyperlink" Target="https://doi.org/10.1002/bimj.202000196" TargetMode="External"/>
<Relationship Id="rId619" Type="http://schemas.openxmlformats.org/officeDocument/2006/relationships/hyperlink" Target="https://doi.org/10.1002/cjs.11719" TargetMode="External"/>
<Relationship Id="rId671" Type="http://schemas.openxmlformats.org/officeDocument/2006/relationships/hyperlink" Target="https://doi.org/10.1002/cl2.1230" TargetMode="External"/>
<Relationship Id="rId676" Type="http://schemas.openxmlformats.org/officeDocument/2006/relationships/hyperlink" Target="https://doi.org/10.1002/cnr2.1211" TargetMode="External"/>
<Relationship Id="rId769" Type="http://schemas.openxmlformats.org/officeDocument/2006/relationships/hyperlink" Target="https://doi.org/10.1002/jae.1278" TargetMode="External"/>
<Relationship Id="rId623" Type="http://schemas.openxmlformats.org/officeDocument/2006/relationships/hyperlink" Target="https://doi.org/10.1002/joe.22229" TargetMode="External"/>
<Relationship Id="rId613" Type="http://schemas.openxmlformats.org/officeDocument/2006/relationships/hyperlink" Target="https://doi.org/10.1002/ped4.12166" TargetMode="External"/>
<Relationship Id="rId536" Type="http://schemas.openxmlformats.org/officeDocument/2006/relationships/hyperlink" Target="https://doi.org/10.1002/pst.331" TargetMode="External"/>
<Relationship Id="rId548" Type="http://schemas.openxmlformats.org/officeDocument/2006/relationships/hyperlink" Target="https://doi.org/10.1002/sim.2331" TargetMode="External"/>
<Relationship Id="rId822" Type="http://schemas.openxmlformats.org/officeDocument/2006/relationships/hyperlink" Target="https://doi.org/10.1002/sim.6265" TargetMode="External"/>
<Relationship Id="rId550" Type="http://schemas.openxmlformats.org/officeDocument/2006/relationships/hyperlink" Target="https://doi.org/10.1002/sim.6986" TargetMode="External"/>
<Relationship Id="rId516" Type="http://schemas.openxmlformats.org/officeDocument/2006/relationships/hyperlink" Target="https://doi.org/10.1002/sim.9592" TargetMode="External"/>
<Relationship Id="rId666" Type="http://schemas.openxmlformats.org/officeDocument/2006/relationships/hyperlink" Target="https://doi.org/10.1007/s00134-023-07163-z" TargetMode="External"/>
<Relationship Id="rId658" Type="http://schemas.openxmlformats.org/officeDocument/2006/relationships/hyperlink" Target="https://doi.org/10.1007/s00180-021-01080-9" TargetMode="External"/>
<Relationship Id="rId765" Type="http://schemas.openxmlformats.org/officeDocument/2006/relationships/hyperlink" Target="https://doi.org/10.1016/0895-4356(96)00025-x" TargetMode="External"/>
<Relationship Id="rId581" Type="http://schemas.openxmlformats.org/officeDocument/2006/relationships/hyperlink" Target="https://doi.org/10.1016/j.acra.2015.08.024" TargetMode="External"/>
<Relationship Id="rId558" Type="http://schemas.openxmlformats.org/officeDocument/2006/relationships/hyperlink" Target="https://doi.org/10.1016/j.csda.2006.12.030" TargetMode="External"/>
<Relationship Id="rId818" Type="http://schemas.openxmlformats.org/officeDocument/2006/relationships/hyperlink" Target="https://doi.org/10.1016/j.ijnurstu.2014.09.006" TargetMode="External"/>
<Relationship Id="rId690" Type="http://schemas.openxmlformats.org/officeDocument/2006/relationships/hyperlink" Target="https://doi.org/10.1016/j.injr.2014.04.002" TargetMode="External"/>
<Relationship Id="rId621" Type="http://schemas.openxmlformats.org/officeDocument/2006/relationships/hyperlink" Target="https://doi.org/10.1016/j.jbusres.2021.04.070" TargetMode="External"/>
<Relationship Id="rId607" Type="http://schemas.openxmlformats.org/officeDocument/2006/relationships/hyperlink" Target="https://doi.org/10.1016/j.jclinepi.2017.02.016" TargetMode="External"/>
<Relationship Id="rId701" Type="http://schemas.openxmlformats.org/officeDocument/2006/relationships/hyperlink" Target="https://doi.org/10.1016/j.jclinepi.2019.06.011" TargetMode="External"/>
<Relationship Id="rId810" Type="http://schemas.openxmlformats.org/officeDocument/2006/relationships/hyperlink" Target="https://doi.org/10.1016/j.jclinepi.2021.01.008" TargetMode="External"/>
<Relationship Id="rId617" Type="http://schemas.openxmlformats.org/officeDocument/2006/relationships/hyperlink" Target="https://doi.org/10.1016/j.jclinepi.2021.04.013" TargetMode="External"/>
<Relationship Id="rId507" Type="http://schemas.openxmlformats.org/officeDocument/2006/relationships/hyperlink" Target="https://doi.org/10.1016/j.jclinepi.2022.08.016" TargetMode="External"/>
<Relationship Id="rId662" Type="http://schemas.openxmlformats.org/officeDocument/2006/relationships/hyperlink" Target="https://doi.org/10.1016/j.jclinepi.2022.10.003" TargetMode="External"/>
<Relationship Id="rId649" Type="http://schemas.openxmlformats.org/officeDocument/2006/relationships/hyperlink" Target="https://doi.org/10.1016/j.jclinepi.2023.09.005" TargetMode="External"/>
<Relationship Id="rId680" Type="http://schemas.openxmlformats.org/officeDocument/2006/relationships/hyperlink" Target="https://doi.org/10.1016/j.jid.2017.08.007" TargetMode="External"/>
<Relationship Id="rId794" Type="http://schemas.openxmlformats.org/officeDocument/2006/relationships/hyperlink" Target="https://doi.org/10.1016/j.jmsacl.2021.09.002" TargetMode="External"/>
<Relationship Id="rId591" Type="http://schemas.openxmlformats.org/officeDocument/2006/relationships/hyperlink" Target="https://doi.org/10.1016/j.jtcvs.2015.09.085" TargetMode="External"/>
<Relationship Id="rId812" Type="http://schemas.openxmlformats.org/officeDocument/2006/relationships/hyperlink" Target="https://doi.org/10.1016/j.urology.2020.05.002" TargetMode="External"/>
<Relationship Id="rId836" Type="http://schemas.openxmlformats.org/officeDocument/2006/relationships/hyperlink" Target="https://doi.org/10.1016/s0140-6736(08)60505-x" TargetMode="External"/>
<Relationship Id="rId562" Type="http://schemas.openxmlformats.org/officeDocument/2006/relationships/hyperlink" Target="https://doi.org/10.1016/s0167-5877(00)00115-x" TargetMode="External"/>
<Relationship Id="rId635" Type="http://schemas.openxmlformats.org/officeDocument/2006/relationships/hyperlink" Target="https://doi.org/10.1016/s0197-2456(97)00147-5" TargetMode="External"/>
<Relationship Id="rId655" Type="http://schemas.openxmlformats.org/officeDocument/2006/relationships/hyperlink" Target="https://doi.org/10.1016/s2589-7500(22)00188-1" TargetMode="External"/>
<Relationship Id="rId761" Type="http://schemas.openxmlformats.org/officeDocument/2006/relationships/hyperlink" Target="https://doi.org/10.1037/0022-3514.51.6.1173" TargetMode="External"/>
<Relationship Id="rId467" Type="http://schemas.openxmlformats.org/officeDocument/2006/relationships/hyperlink" Target="https://doi.org/10.1037/0033-2909.97.1.129" TargetMode="External"/>
<Relationship Id="rId544" Type="http://schemas.openxmlformats.org/officeDocument/2006/relationships/hyperlink" Target="https://doi.org/10.1037/1082-989x.7.1.19" TargetMode="External"/>
<Relationship Id="rId481" Type="http://schemas.openxmlformats.org/officeDocument/2006/relationships/hyperlink" Target="https://doi.org/10.1037/h0025105" TargetMode="External"/>
<Relationship Id="rId483" Type="http://schemas.openxmlformats.org/officeDocument/2006/relationships/hyperlink" Target="https://doi.org/10.1037/h0028108" TargetMode="External"/>
<Relationship Id="rId564" Type="http://schemas.openxmlformats.org/officeDocument/2006/relationships/hyperlink" Target="https://doi.org/10.1037/h0031619" TargetMode="External"/>
<Relationship Id="rId589" Type="http://schemas.openxmlformats.org/officeDocument/2006/relationships/hyperlink" Target="https://doi.org/10.1038/nature11556" TargetMode="External"/>
<Relationship Id="rId775" Type="http://schemas.openxmlformats.org/officeDocument/2006/relationships/hyperlink" Target="https://doi.org/10.1038/nn.4550" TargetMode="External"/>
<Relationship Id="rId674" Type="http://schemas.openxmlformats.org/officeDocument/2006/relationships/hyperlink" Target="https://doi.org/10.1038/s41562-016-0021" TargetMode="External"/>
<Relationship Id="rId611" Type="http://schemas.openxmlformats.org/officeDocument/2006/relationships/hyperlink" Target="https://doi.org/10.1053/j.semnuclmed.2018.11.005" TargetMode="External"/>
<Relationship Id="rId473" Type="http://schemas.openxmlformats.org/officeDocument/2006/relationships/hyperlink" Target="https://doi.org/10.1080/00031305.1983.10482729" TargetMode="External"/>
<Relationship Id="rId477" Type="http://schemas.openxmlformats.org/officeDocument/2006/relationships/hyperlink" Target="https://doi.org/10.1080/00031305.1992.10475881" TargetMode="External"/>
<Relationship Id="rId733" Type="http://schemas.openxmlformats.org/officeDocument/2006/relationships/hyperlink" Target="https://doi.org/10.1080/00031305.2016.1154108" TargetMode="External"/>
<Relationship Id="rId579" Type="http://schemas.openxmlformats.org/officeDocument/2006/relationships/hyperlink" Target="https://doi.org/10.1080/00031305.2017.1375989" TargetMode="External"/>
<Relationship Id="rId751" Type="http://schemas.openxmlformats.org/officeDocument/2006/relationships/hyperlink" Target="https://doi.org/10.1080/01621459.1957.10501412" TargetMode="External"/>
<Relationship Id="rId487" Type="http://schemas.openxmlformats.org/officeDocument/2006/relationships/hyperlink" Target="https://doi.org/10.1080/01621459.1972.10482387" TargetMode="External"/>
<Relationship Id="rId513" Type="http://schemas.openxmlformats.org/officeDocument/2006/relationships/hyperlink" Target="https://doi.org/10.1080/01621459.1988.10478722" TargetMode="External"/>
<Relationship Id="rId552" Type="http://schemas.openxmlformats.org/officeDocument/2006/relationships/hyperlink" Target="https://doi.org/10.1080/03610926.2016.1248783" TargetMode="External"/>
<Relationship Id="rId785" Type="http://schemas.openxmlformats.org/officeDocument/2006/relationships/hyperlink" Target="https://doi.org/10.1080/08989621.2016.1257387" TargetMode="External"/>
<Relationship Id="rId560" Type="http://schemas.openxmlformats.org/officeDocument/2006/relationships/hyperlink" Target="https://doi.org/10.1080/14786440009463897" TargetMode="External"/>
<Relationship Id="rId717" Type="http://schemas.openxmlformats.org/officeDocument/2006/relationships/hyperlink" Target="https://doi.org/10.1083/jcb.200611141" TargetMode="External"/>
<Relationship Id="rId493" Type="http://schemas.openxmlformats.org/officeDocument/2006/relationships/hyperlink" Target="https://doi.org/10.1086/229693" TargetMode="External"/>
<Relationship Id="rId593" Type="http://schemas.openxmlformats.org/officeDocument/2006/relationships/hyperlink" Target="https://doi.org/10.1093/aje/kwi014" TargetMode="External"/>
<Relationship Id="rId707" Type="http://schemas.openxmlformats.org/officeDocument/2006/relationships/hyperlink" Target="https://doi.org/10.1093/aje/kws412" TargetMode="External"/>
<Relationship Id="rId479" Type="http://schemas.openxmlformats.org/officeDocument/2006/relationships/hyperlink" Target="https://doi.org/10.1093/biomet/44.1-2.187" TargetMode="External"/>
<Relationship Id="rId763" Type="http://schemas.openxmlformats.org/officeDocument/2006/relationships/hyperlink" Target="https://doi.org/10.1093/ije/7.4.373" TargetMode="External"/>
<Relationship Id="rId729" Type="http://schemas.openxmlformats.org/officeDocument/2006/relationships/hyperlink" Target="https://doi.org/10.1093/jisesa/iew092" TargetMode="External"/>
<Relationship Id="rId814" Type="http://schemas.openxmlformats.org/officeDocument/2006/relationships/hyperlink" Target="https://doi.org/10.1097/ju.0000000000000001" TargetMode="External"/>
<Relationship Id="rId826" Type="http://schemas.openxmlformats.org/officeDocument/2006/relationships/hyperlink" Target="https://doi.org/10.1111/j.1464-5491.2004.01443.x" TargetMode="External"/>
<Relationship Id="rId601" Type="http://schemas.openxmlformats.org/officeDocument/2006/relationships/hyperlink" Target="https://doi.org/10.1111/j.1471-1842.2009.00848.x" TargetMode="External"/>
<Relationship Id="rId575" Type="http://schemas.openxmlformats.org/officeDocument/2006/relationships/hyperlink" Target="https://doi.org/10.1111/j.2041-210x.2009.00001.x" TargetMode="External"/>
<Relationship Id="rId485" Type="http://schemas.openxmlformats.org/officeDocument/2006/relationships/hyperlink" Target="https://doi.org/10.1111/j.2517-6161.1951.tb00088.x" TargetMode="External"/>
<Relationship Id="rId540" Type="http://schemas.openxmlformats.org/officeDocument/2006/relationships/hyperlink" Target="https://doi.org/10.1111/j.2517-6161.1964.tb00553.x" TargetMode="External"/>
<Relationship Id="rId834" Type="http://schemas.openxmlformats.org/officeDocument/2006/relationships/hyperlink" Target="https://doi.org/10.1111/jcpt.13102" TargetMode="External"/>
<Relationship Id="rId743" Type="http://schemas.openxmlformats.org/officeDocument/2006/relationships/hyperlink" Target="https://doi.org/10.1111/test.12307" TargetMode="External"/>
<Relationship Id="rId753" Type="http://schemas.openxmlformats.org/officeDocument/2006/relationships/hyperlink" Target="https://doi.org/10.1136/adc.73.3.270" TargetMode="External"/>
<Relationship Id="rId832" Type="http://schemas.openxmlformats.org/officeDocument/2006/relationships/hyperlink" Target="https://doi.org/10.1136/bjsports-2020-103652" TargetMode="External"/>
<Relationship Id="rId828" Type="http://schemas.openxmlformats.org/officeDocument/2006/relationships/hyperlink" Target="https://doi.org/10.1136/bmj.292.6523.810" TargetMode="External"/>
<Relationship Id="rId497" Type="http://schemas.openxmlformats.org/officeDocument/2006/relationships/hyperlink" Target="https://doi.org/10.1136/bmj.300.6719.230" TargetMode="External"/>
<Relationship Id="rId572" Type="http://schemas.openxmlformats.org/officeDocument/2006/relationships/hyperlink" Target="https://doi.org/10.1136/bmj.309.6960.996" TargetMode="External"/>
<Relationship Id="rId599" Type="http://schemas.openxmlformats.org/officeDocument/2006/relationships/hyperlink" Target="https://doi.org/10.1136/bmj.309.6962.1128" TargetMode="External"/>
<Relationship Id="rId737" Type="http://schemas.openxmlformats.org/officeDocument/2006/relationships/hyperlink" Target="https://doi.org/10.1136/bmj.311.7003.485" TargetMode="External"/>
<Relationship Id="rId534" Type="http://schemas.openxmlformats.org/officeDocument/2006/relationships/hyperlink" Target="https://doi.org/10.1136/bmj.312.7033.770" TargetMode="External"/>
<Relationship Id="rId651" Type="http://schemas.openxmlformats.org/officeDocument/2006/relationships/hyperlink" Target="https://doi.org/10.1136/bmj.313.7055.486" TargetMode="External"/>
<Relationship Id="rId647" Type="http://schemas.openxmlformats.org/officeDocument/2006/relationships/hyperlink" Target="https://doi.org/10.1136/bmj.313.7060.808" TargetMode="External"/>
<Relationship Id="rId495" Type="http://schemas.openxmlformats.org/officeDocument/2006/relationships/hyperlink" Target="https://doi.org/10.1136/bmj.314.7098.1874" TargetMode="External"/>
<Relationship Id="rId526" Type="http://schemas.openxmlformats.org/officeDocument/2006/relationships/hyperlink" Target="https://doi.org/10.1136/bmj.318.7199.1667" TargetMode="External"/>
<Relationship Id="rId633" Type="http://schemas.openxmlformats.org/officeDocument/2006/relationships/hyperlink" Target="https://doi.org/10.1136/bmj.319.7203.185" TargetMode="External"/>
<Relationship Id="rId629" Type="http://schemas.openxmlformats.org/officeDocument/2006/relationships/hyperlink" Target="https://doi.org/10.1136/bmj.323.7321.1123" TargetMode="External"/>
<Relationship Id="rId653" Type="http://schemas.openxmlformats.org/officeDocument/2006/relationships/hyperlink" Target="https://doi.org/10.1136/bmj.326.7382.219" TargetMode="External"/>
<Relationship Id="rId546" Type="http://schemas.openxmlformats.org/officeDocument/2006/relationships/hyperlink" Target="https://doi.org/10.1136/bmj.332.7549.1080" TargetMode="External"/>
<Relationship Id="rId505" Type="http://schemas.openxmlformats.org/officeDocument/2006/relationships/hyperlink" Target="https://doi.org/10.1136/bmj.38977.682025.2c" TargetMode="External"/>
<Relationship Id="rId824" Type="http://schemas.openxmlformats.org/officeDocument/2006/relationships/hyperlink" Target="https://doi.org/10.1136/bmj.a2201" TargetMode="External"/>
<Relationship Id="rId625" Type="http://schemas.openxmlformats.org/officeDocument/2006/relationships/hyperlink" Target="https://doi.org/10.1136/bmj.d561" TargetMode="External"/>
<Relationship Id="rId595" Type="http://schemas.openxmlformats.org/officeDocument/2006/relationships/hyperlink" Target="https://doi.org/10.1136/bmj.h2622" TargetMode="External"/>
<Relationship Id="rId522" Type="http://schemas.openxmlformats.org/officeDocument/2006/relationships/hyperlink" Target="https://doi.org/10.1136/bmjopen-2015-008431" TargetMode="External"/>
<Relationship Id="rId678" Type="http://schemas.openxmlformats.org/officeDocument/2006/relationships/hyperlink" Target="https://doi.org/10.1136/jim-2022-002479" TargetMode="External"/>
<Relationship Id="rId597" Type="http://schemas.openxmlformats.org/officeDocument/2006/relationships/hyperlink" Target="https://doi.org/10.1146/annurev-polisci-041719-102556" TargetMode="External"/>
<Relationship Id="rId570" Type="http://schemas.openxmlformats.org/officeDocument/2006/relationships/hyperlink" Target="https://doi.org/10.1152/advan.90123.2008" TargetMode="External"/>
<Relationship Id="rId723" Type="http://schemas.openxmlformats.org/officeDocument/2006/relationships/hyperlink" Target="https://doi.org/10.1152/advan.90218.2008" TargetMode="External"/>
<Relationship Id="rId719" Type="http://schemas.openxmlformats.org/officeDocument/2006/relationships/hyperlink" Target="https://doi.org/10.1161/circulationaha.118.037777" TargetMode="External"/>
<Relationship Id="rId808" Type="http://schemas.openxmlformats.org/officeDocument/2006/relationships/hyperlink" Target="https://doi.org/10.1161/circulationaha.121.055393" TargetMode="External"/>
<Relationship Id="rId682" Type="http://schemas.openxmlformats.org/officeDocument/2006/relationships/hyperlink" Target="https://doi.org/10.11613/bm.2010.004" TargetMode="External"/>
<Relationship Id="rId745" Type="http://schemas.openxmlformats.org/officeDocument/2006/relationships/hyperlink" Target="https://doi.org/10.11613/bm.2013.018" TargetMode="External"/>
<Relationship Id="rId585" Type="http://schemas.openxmlformats.org/officeDocument/2006/relationships/hyperlink" Target="https://doi.org/10.1177/019394598600800409" TargetMode="External"/>
<Relationship Id="rId501" Type="http://schemas.openxmlformats.org/officeDocument/2006/relationships/hyperlink" Target="https://doi.org/10.1177/10497323211015960" TargetMode="External"/>
<Relationship Id="rId789" Type="http://schemas.openxmlformats.org/officeDocument/2006/relationships/hyperlink" Target="https://doi.org/10.1177/17407745221123244" TargetMode="External"/>
<Relationship Id="rId530" Type="http://schemas.openxmlformats.org/officeDocument/2006/relationships/hyperlink" Target="https://doi.org/10.1177/2192568217746998" TargetMode="External"/>
<Relationship Id="rId727" Type="http://schemas.openxmlformats.org/officeDocument/2006/relationships/hyperlink" Target="https://doi.org/10.1177/2515245918770963" TargetMode="External"/>
<Relationship Id="rId741" Type="http://schemas.openxmlformats.org/officeDocument/2006/relationships/hyperlink" Target="https://doi.org/10.1177/8756479308317006" TargetMode="External"/>
<Relationship Id="rId554" Type="http://schemas.openxmlformats.org/officeDocument/2006/relationships/hyperlink" Target="https://doi.org/10.1186/1471-2288-12-21" TargetMode="External"/>
<Relationship Id="rId664" Type="http://schemas.openxmlformats.org/officeDocument/2006/relationships/hyperlink" Target="https://doi.org/10.1186/1471-2288-8-79" TargetMode="External"/>
<Relationship Id="rId637" Type="http://schemas.openxmlformats.org/officeDocument/2006/relationships/hyperlink" Target="https://doi.org/10.1186/1745-6215-15-139" TargetMode="External"/>
<Relationship Id="rId669" Type="http://schemas.openxmlformats.org/officeDocument/2006/relationships/hyperlink" Target="https://doi.org/10.1186/2046-4053-4-1" TargetMode="External"/>
<Relationship Id="rId641" Type="http://schemas.openxmlformats.org/officeDocument/2006/relationships/hyperlink" Target="https://doi.org/10.1186/s12874-019-0750-8" TargetMode="External"/>
<Relationship Id="rId627" Type="http://schemas.openxmlformats.org/officeDocument/2006/relationships/hyperlink" Target="https://doi.org/10.1186/s12874-022-01786-4" TargetMode="External"/>
<Relationship Id="rId615" Type="http://schemas.openxmlformats.org/officeDocument/2006/relationships/hyperlink" Target="https://doi.org/10.1186/s12967-020-02540-4" TargetMode="External"/>
<Relationship Id="rId806" Type="http://schemas.openxmlformats.org/officeDocument/2006/relationships/hyperlink" Target="https://doi.org/10.1186/s13063-022-06515-2" TargetMode="External"/>
<Relationship Id="rId699" Type="http://schemas.openxmlformats.org/officeDocument/2006/relationships/hyperlink" Target="https://doi.org/10.1186/s13690-017-0180-1" TargetMode="External"/>
<Relationship Id="rId587" Type="http://schemas.openxmlformats.org/officeDocument/2006/relationships/hyperlink" Target="https://doi.org/10.1207/s15327957pspr0203_4" TargetMode="External"/>
<Relationship Id="rId830" Type="http://schemas.openxmlformats.org/officeDocument/2006/relationships/hyperlink" Target="https://doi.org/10.1213/ane.0000000000001863" TargetMode="External"/>
<Relationship Id="rId503" Type="http://schemas.openxmlformats.org/officeDocument/2006/relationships/hyperlink" Target="https://doi.org/10.1213/ane.0000000000002370" TargetMode="External"/>
<Relationship Id="rId820" Type="http://schemas.openxmlformats.org/officeDocument/2006/relationships/hyperlink" Target="https://doi.org/10.1371/journal.pbio.1002128" TargetMode="External"/>
<Relationship Id="rId524" Type="http://schemas.openxmlformats.org/officeDocument/2006/relationships/hyperlink" Target="https://doi.org/10.1371/journal.pcbi.1009819" TargetMode="External"/>
<Relationship Id="rId796" Type="http://schemas.openxmlformats.org/officeDocument/2006/relationships/hyperlink" Target="https://doi.org/10.1371/journal.pmed.1001747" TargetMode="External"/>
<Relationship Id="rId804" Type="http://schemas.openxmlformats.org/officeDocument/2006/relationships/hyperlink" Target="https://doi.org/10.1371/journal.pone.0262918" TargetMode="External"/>
<Relationship Id="rId489" Type="http://schemas.openxmlformats.org/officeDocument/2006/relationships/hyperlink" Target="https://doi.org/10.1525/9780520313880-018" TargetMode="External"/>
<Relationship Id="rId609" Type="http://schemas.openxmlformats.org/officeDocument/2006/relationships/hyperlink" Target="https://doi.org/10.1590/1980-265x-tce-2017-0311" TargetMode="External"/>
<Relationship Id="rId643" Type="http://schemas.openxmlformats.org/officeDocument/2006/relationships/hyperlink" Target="https://doi.org/10.18203/2349-3259.ijct20201720" TargetMode="External"/>
<Relationship Id="rId518" Type="http://schemas.openxmlformats.org/officeDocument/2006/relationships/hyperlink" Target="https://doi.org/10.18637/jss.v045.i03" TargetMode="External"/>
<Relationship Id="rId781" Type="http://schemas.openxmlformats.org/officeDocument/2006/relationships/hyperlink" Target="https://doi.org/10.18637/jss.v088.i02" TargetMode="External"/>
<Relationship Id="rId759" Type="http://schemas.openxmlformats.org/officeDocument/2006/relationships/hyperlink" Target="https://doi.org/10.18637/jss.v103.i01" TargetMode="External"/>
<Relationship Id="rId577" Type="http://schemas.openxmlformats.org/officeDocument/2006/relationships/hyperlink" Target="https://doi.org/10.18637/jss.v105.i07" TargetMode="External"/>
<Relationship Id="rId757" Type="http://schemas.openxmlformats.org/officeDocument/2006/relationships/hyperlink" Target="https://doi.org/10.2105/ajph.2012.300897" TargetMode="External"/>
<Relationship Id="rId783" Type="http://schemas.openxmlformats.org/officeDocument/2006/relationships/hyperlink" Target="https://doi.org/10.21449/ijate.661803" TargetMode="External"/>
<Relationship Id="rId725" Type="http://schemas.openxmlformats.org/officeDocument/2006/relationships/hyperlink" Target="https://doi.org/10.2147/clep.s142940" TargetMode="External"/>
<Relationship Id="rId639" Type="http://schemas.openxmlformats.org/officeDocument/2006/relationships/hyperlink" Target="https://doi.org/10.2147/clep.s161508" TargetMode="External"/>
<Relationship Id="rId767" Type="http://schemas.openxmlformats.org/officeDocument/2006/relationships/hyperlink" Target="https://doi.org/10.2307/1390807" TargetMode="External"/>
<Relationship Id="rId471" Type="http://schemas.openxmlformats.org/officeDocument/2006/relationships/hyperlink" Target="https://doi.org/10.2307/1884324" TargetMode="External"/>
<Relationship Id="rId475" Type="http://schemas.openxmlformats.org/officeDocument/2006/relationships/hyperlink" Target="https://doi.org/10.2307/2685389" TargetMode="External"/>
<Relationship Id="rId660" Type="http://schemas.openxmlformats.org/officeDocument/2006/relationships/hyperlink" Target="https://doi.org/10.2307/2987937" TargetMode="External"/>
<Relationship Id="rId469" Type="http://schemas.openxmlformats.org/officeDocument/2006/relationships/hyperlink" Target="https://doi.org/10.2307/3002000" TargetMode="External"/>
<Relationship Id="rId491" Type="http://schemas.openxmlformats.org/officeDocument/2006/relationships/hyperlink" Target="https://doi.org/10.2307/3619568" TargetMode="External"/>
<Relationship Id="rId749" Type="http://schemas.openxmlformats.org/officeDocument/2006/relationships/hyperlink" Target="https://doi.org/10.32614/RJ-2021-053" TargetMode="External"/>
<Relationship Id="rId771" Type="http://schemas.openxmlformats.org/officeDocument/2006/relationships/hyperlink" Target="https://doi.org/10.3389/fpsyg.2016.01079" TargetMode="External"/>
<Relationship Id="rId739" Type="http://schemas.openxmlformats.org/officeDocument/2006/relationships/hyperlink" Target="https://doi.org/10.3899/jrheum.211115" TargetMode="External"/>
<Relationship Id="rId703" Type="http://schemas.openxmlformats.org/officeDocument/2006/relationships/hyperlink" Target="https://doi.org/10.4097/kja.20582" TargetMode="External"/>
<Relationship Id="rId709" Type="http://schemas.openxmlformats.org/officeDocument/2006/relationships/hyperlink" Target="https://doi.org/10.4097/kja.21508" TargetMode="External"/>
<Relationship Id="rId528" Type="http://schemas.openxmlformats.org/officeDocument/2006/relationships/hyperlink" Target="https://doi.org/10.4103/0019-5049.190623" TargetMode="External"/>
<Relationship Id="rId688" Type="http://schemas.openxmlformats.org/officeDocument/2006/relationships/hyperlink" Target="https://doi.org/10.4103/0301-4738.77005" TargetMode="External"/>
<Relationship Id="rId684" Type="http://schemas.openxmlformats.org/officeDocument/2006/relationships/hyperlink" Target="https://doi.org/10.4103/aca.aca_248_18" TargetMode="External"/>
<Relationship Id="rId532" Type="http://schemas.openxmlformats.org/officeDocument/2006/relationships/hyperlink" Target="https://doi.org/10.4103/idoj.idoj_468_18" TargetMode="External"/>
<Relationship Id="rId686" Type="http://schemas.openxmlformats.org/officeDocument/2006/relationships/hyperlink" Target="https://doi.org/10.4103/jfmpc.jfmpc_433_21" TargetMode="External"/>
<Relationship Id="rId568" Type="http://schemas.openxmlformats.org/officeDocument/2006/relationships/hyperlink" Target="https://doi.org/10.4135/9781849208499" TargetMode="External"/>
<Relationship Id="rId631" Type="http://schemas.openxmlformats.org/officeDocument/2006/relationships/hyperlink" Target="https://doi.org/10.4172/2155-6180.1000334" TargetMode="External"/>
<Relationship Id="rId731" Type="http://schemas.openxmlformats.org/officeDocument/2006/relationships/hyperlink" Target="https://doi.org/10.4300/jgme-d-12-00156.1" TargetMode="External"/>
<Relationship Id="rId605" Type="http://schemas.openxmlformats.org/officeDocument/2006/relationships/hyperlink" Target="https://doi.org/10.5123/s1679-49742017000300022" TargetMode="External"/>
<Relationship Id="rId603" Type="http://schemas.openxmlformats.org/officeDocument/2006/relationships/hyperlink" Target="https://doi.org/10.5152/balkanmedj.2014.1408" TargetMode="External"/>
<Relationship Id="rId773" Type="http://schemas.openxmlformats.org/officeDocument/2006/relationships/hyperlink" Target="https://doi.org/10.5167/UZH-205154" TargetMode="External"/>
<Relationship Id="rId735" Type="http://schemas.openxmlformats.org/officeDocument/2006/relationships/hyperlink" Target="https://doi.org/10.5395/rde.2015.40.4.328" TargetMode="External"/>
<Relationship Id="rId747" Type="http://schemas.openxmlformats.org/officeDocument/2006/relationships/hyperlink" Target="https://doi.org/10.5395/rde.2017.42.2.152" TargetMode="External"/>
<Relationship Id="rId538" Type="http://schemas.openxmlformats.org/officeDocument/2006/relationships/hyperlink" Target="https://doi.org/10.7275/QBPC-GK17" TargetMode="External"/>
<Relationship Id="rId711" Type="http://schemas.openxmlformats.org/officeDocument/2006/relationships/hyperlink" Target="https://ggplot2.tidyverse.org" TargetMode="External"/>
<Relationship Id="rId777" Type="http://schemas.openxmlformats.org/officeDocument/2006/relationships/hyperlink" Target="https://github.com/Pakillo/grateful" TargetMode="External"/>
<Relationship Id="rId715" Type="http://schemas.openxmlformats.org/officeDocument/2006/relationships/hyperlink" Target="https://github.com/taiyun/corrplot" TargetMode="External"/>
<Relationship Id="rId458"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44" Type="http://schemas.openxmlformats.org/officeDocument/2006/relationships/hyperlink" Target="https://journals.physiology.org/topic/advances-collections/explorations-in-statistics?seriesKey=&amp;tagCode=&amp;" TargetMode="External"/>
<Relationship Id="rId445" Type="http://schemas.openxmlformats.org/officeDocument/2006/relationships/hyperlink" Target="https://journals.physiology.org/topic/advances-collections/general-statistics?seriesKey=&amp;tagCode=&amp;" TargetMode="External"/>
<Relationship Id="rId446" Type="http://schemas.openxmlformats.org/officeDocument/2006/relationships/hyperlink" Target="https://journals.physiology.org/topic/advances-collections/reporting-statistics?seriesKey=&amp;tagCode=&amp;" TargetMode="External"/>
<Relationship Id="rId443" Type="http://schemas.openxmlformats.org/officeDocument/2006/relationships/hyperlink" Target="https://journals.physiology.org/topic/advances-collections/statistics?seriesKey=&amp;tagCode=&amp;" TargetMode="External"/>
<Relationship Id="rId464" Type="http://schemas.openxmlformats.org/officeDocument/2006/relationships/hyperlink" Target="https://onlinelibrary.wiley.com/page/journal/10970258/homepage/tutorials.htm" TargetMode="External"/>
<Relationship Id="rId713"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62"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99" Type="http://schemas.openxmlformats.org/officeDocument/2006/relationships/hyperlink" Target="https://www.R-project.org/" TargetMode="External"/>
<Relationship Id="rId441" Type="http://schemas.openxmlformats.org/officeDocument/2006/relationships/hyperlink" Target="https://www.ahajournals.org/statistical-recommendations" TargetMode="External"/>
<Relationship Id="rId453" Type="http://schemas.openxmlformats.org/officeDocument/2006/relationships/hyperlink" Target="https://www.bmj.com/about-bmj/resources-readers/publications/statistics-square-one" TargetMode="External"/>
<Relationship Id="rId454" Type="http://schemas.openxmlformats.org/officeDocument/2006/relationships/hyperlink" Target="https://www.bmj.com/research/research-methods-and-reporting" TargetMode="External"/>
<Relationship Id="rId450" Type="http://schemas.openxmlformats.org/officeDocument/2006/relationships/hyperlink" Target="https://www.bmj.com/specialties/statistics" TargetMode="External"/>
<Relationship Id="rId452" Type="http://schemas.openxmlformats.org/officeDocument/2006/relationships/hyperlink" Target="https://www.bmj.com/specialties/statistics-and-research-methods" TargetMode="External"/>
<Relationship Id="rId451" Type="http://schemas.openxmlformats.org/officeDocument/2006/relationships/hyperlink" Target="https://www.bmj.com/specialties/statistics-notes" TargetMode="External"/>
<Relationship Id="rId456"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60"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24" Type="http://schemas.openxmlformats.org/officeDocument/2006/relationships/hyperlink" Target="https://www.rdocumentation.org/packages/flextable/versions/0.9.2/topics/as_flextable" TargetMode="External"/>
<Relationship Id="rId425"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21"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27"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42" Type="http://schemas.openxmlformats.org/officeDocument/2006/relationships/hyperlink" Target="https://www.stats.ox.ac.uk/pub/MASS4/" TargetMode="External"/>
<Relationship Id="rId448"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2023-10-12T16:12:23Z</dcterms:created>
  <dcterms:modified xsi:type="dcterms:W3CDTF">2023-10-12T13:12:24Z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12/10/2023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