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48.png" ContentType="image/png"/>
  <Override PartName="/word/media/rId51.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03/10/2023</w:t>
      </w:r>
      <w:r>
        <w:t xml:space="preserve"> </w:t>
      </w:r>
      <w:r>
        <w:t xml:space="preserve"> </w:t>
      </w:r>
    </w:p>
    <w:p>
      <w:pPr>
        <w:pStyle w:val="FirstParagraph"/>
      </w:pPr>
    </w:p>
    <w:bookmarkStart w:id="22" w:name="sobre-o-livro"/>
    <w:p>
      <w:pPr>
        <w:pStyle w:val="Titre1"/>
      </w:pPr>
      <w:r>
        <w:t xml:space="preserve">Sobre o livro</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107p.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r>
        <w:t xml:space="preserve">Todos os direitos reservados. Nenhuma parte deste livro pode ser reproduzida ou usada de qualquer maneira sem a permissão prévia por escrito do proprietário dos direitos autorais, exceto para o uso de breves citações em uma resenha do livro.</w:t>
      </w:r>
      <w:r>
        <w:t xml:space="preserve">Para solicitar permissões, entre em contato com</w:t>
      </w:r>
      <w:r>
        <w:t xml:space="preserve"> </w:t>
      </w:r>
      <w:hyperlink r:id="rId21">
        <w:r>
          <w:rPr>
            <w:rStyle w:val="Lienhypertexte"/>
          </w:rPr>
          <w:t xml:space="preserve">cienciacomr@gmail.com</w:t>
        </w:r>
      </w:hyperlink>
      <w:r>
        <w:t xml:space="preserve">Capa dura: ISBN</w:t>
      </w:r>
      <w:r>
        <w:t xml:space="preserve">Brochura: ISBN</w:t>
      </w: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End w:id="22"/>
    <w:bookmarkStart w:id="23"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p>
    <w:bookmarkEnd w:id="23"/>
    <w:bookmarkStart w:id="24"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questões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questões específicas são propostas e respondidas sistematicamente, permitindo uma maior elaboração do conteúdo.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técncias de análise de dados em pesquisa terão a oportunidade de apreciar o papel fundamental de colocar e responder perguntas na busca do conhecimento científico.</w:t>
      </w:r>
    </w:p>
    <w:p>
      <w:pPr>
        <w:pStyle w:val="Corpsdetexte"/>
      </w:pPr>
    </w:p>
    <w:p>
      <w:pPr>
        <w:pStyle w:val="Corpsdetexte"/>
      </w:pPr>
      <w:r>
        <w:t xml:space="preserve">Arthur de Sá Ferreira, DSc</w:t>
      </w:r>
    </w:p>
    <w:p>
      <w:pPr>
        <w:pStyle w:val="Corpsdetexte"/>
      </w:pPr>
    </w:p>
    <w:bookmarkEnd w:id="24"/>
    <w:bookmarkStart w:id="25"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irmâ Mônica, meu pai José e meus filhos Giovanna, Victor e Lucas.</w:t>
      </w:r>
    </w:p>
    <w:p>
      <w:pPr>
        <w:pStyle w:val="Corpsdetexte"/>
      </w:pPr>
    </w:p>
    <w:bookmarkEnd w:id="25"/>
    <w:bookmarkStart w:id="44"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ASF.png" id="2" name="Picture"/>
                    <pic:cNvPicPr>
                      <a:picLocks noChangeArrowheads="1" noChangeAspect="1"/>
                    </pic:cNvPicPr>
                  </pic:nvPicPr>
                  <pic:blipFill>
                    <a:blip r:embed="rId26"/>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9">
        <w:r>
          <w:rPr>
            <w:rStyle w:val="Lienhypertexte"/>
          </w:rPr>
          <w:t xml:space="preserve">UNISUAM</w:t>
        </w:r>
      </w:hyperlink>
      <w:r>
        <w:t xml:space="preserve">), pesquisador dos Programas de Pós-graduação em Ciências da Reabilitação (</w:t>
      </w:r>
      <w:hyperlink r:id="rId30">
        <w:r>
          <w:rPr>
            <w:rStyle w:val="Lienhypertexte"/>
          </w:rPr>
          <w:t xml:space="preserve">PPGCR</w:t>
        </w:r>
      </w:hyperlink>
      <w:r>
        <w:t xml:space="preserve">) e Desenvolvimento Local (</w:t>
      </w:r>
      <w:hyperlink r:id="rId31">
        <w:r>
          <w:rPr>
            <w:rStyle w:val="Lienhypertexte"/>
          </w:rPr>
          <w:t xml:space="preserve">PPGDL</w:t>
        </w:r>
      </w:hyperlink>
      <w:r>
        <w:t xml:space="preserve">) e Coordenador do Comitê de Ética em Pesquisa (CEP) (2020-atual).</w:t>
      </w:r>
    </w:p>
    <w:p>
      <w:pPr>
        <w:pStyle w:val="Corpsdetexte"/>
      </w:pPr>
      <w:r>
        <w:t xml:space="preserve">Fundei o Laboratório de Simulação Computacional e Modelagem em Reabilitação (LSCMR),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32">
        <w:r>
          <w:rPr>
            <w:rStyle w:val="Lienhypertexte"/>
          </w:rPr>
          <w:t xml:space="preserve">ABRAPG-FT</w:t>
        </w:r>
      </w:hyperlink>
      <w:r>
        <w:t xml:space="preserve">) (2007-atual), , Consórcio Acadêmico Brasileiro de Saúde Integrativa (</w:t>
      </w:r>
      <w:hyperlink r:id="rId33">
        <w:r>
          <w:rPr>
            <w:rStyle w:val="Lienhypertexte"/>
          </w:rPr>
          <w:t xml:space="preserve">CABSIN</w:t>
        </w:r>
      </w:hyperlink>
      <w:r>
        <w:t xml:space="preserve">) (2019-atual), Committee on Publication Ethics (</w:t>
      </w:r>
      <w:hyperlink r:id="rId34">
        <w:r>
          <w:rPr>
            <w:rStyle w:val="Lienhypertexte"/>
          </w:rPr>
          <w:t xml:space="preserve">COPE</w:t>
        </w:r>
      </w:hyperlink>
      <w:r>
        <w:t xml:space="preserve">) (2018-atual) e Royal Statistical Society (</w:t>
      </w:r>
      <w:hyperlink r:id="rId35">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6">
        <w:r>
          <w:rPr>
            <w:rStyle w:val="Lienhypertexte"/>
          </w:rPr>
          <w:t xml:space="preserve">Scientific Reports</w:t>
        </w:r>
      </w:hyperlink>
      <w:r>
        <w:t xml:space="preserve">,</w:t>
      </w:r>
      <w:r>
        <w:t xml:space="preserve"> </w:t>
      </w:r>
      <w:hyperlink r:id="rId37">
        <w:r>
          <w:rPr>
            <w:rStyle w:val="Lienhypertexte"/>
          </w:rPr>
          <w:t xml:space="preserve">Frontiers in Rehabilitation Sciences</w:t>
        </w:r>
      </w:hyperlink>
      <w:r>
        <w:t xml:space="preserve">,</w:t>
      </w:r>
      <w:r>
        <w:t xml:space="preserve"> </w:t>
      </w:r>
      <w:hyperlink r:id="rId38">
        <w:r>
          <w:rPr>
            <w:rStyle w:val="Lienhypertexte"/>
          </w:rPr>
          <w:t xml:space="preserve">Evidence-Based Complementary and Alternative Medicine</w:t>
        </w:r>
      </w:hyperlink>
      <w:r>
        <w:t xml:space="preserve">,</w:t>
      </w:r>
      <w:r>
        <w:t xml:space="preserve"> </w:t>
      </w:r>
      <w:hyperlink r:id="rId39">
        <w:r>
          <w:rPr>
            <w:rStyle w:val="Lienhypertexte"/>
          </w:rPr>
          <w:t xml:space="preserve">Chinese Journal of Integrative Medicine</w:t>
        </w:r>
      </w:hyperlink>
      <w:r>
        <w:t xml:space="preserve">,</w:t>
      </w:r>
      <w:r>
        <w:t xml:space="preserve"> </w:t>
      </w:r>
      <w:hyperlink r:id="rId40">
        <w:r>
          <w:rPr>
            <w:rStyle w:val="Lienhypertexte"/>
          </w:rPr>
          <w:t xml:space="preserve">Journal of Integrative Medicine</w:t>
        </w:r>
      </w:hyperlink>
      <w:r>
        <w:t xml:space="preserve">,</w:t>
      </w:r>
      <w:r>
        <w:t xml:space="preserve"> </w:t>
      </w:r>
      <w:hyperlink r:id="rId41">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42">
        <w:r>
          <w:rPr>
            <w:rStyle w:val="Lienhypertexte"/>
          </w:rPr>
          <w:t xml:space="preserve"> 5432142731317894</w:t>
        </w:r>
      </w:hyperlink>
    </w:p>
    <w:p>
      <w:pPr>
        <w:pStyle w:val="Corpsdetexte"/>
      </w:pPr>
      <w:r>
        <w:t xml:space="preserve">0000-0001-7014-2002</w:t>
      </w:r>
    </w:p>
    <w:p>
      <w:pPr>
        <w:pStyle w:val="Corpsdetexte"/>
      </w:pPr>
      <w:r>
        <w:t xml:space="preserve"> </w:t>
      </w:r>
      <w:hyperlink r:id="rId43">
        <w:r>
          <w:rPr>
            <w:rStyle w:val="Lienhypertexte"/>
          </w:rPr>
          <w:t xml:space="preserve"> F-6831-2012</w:t>
        </w:r>
      </w:hyperlink>
    </w:p>
    <w:p>
      <w:pPr>
        <w:pStyle w:val="Corpsdetexte"/>
      </w:pPr>
    </w:p>
    <w:bookmarkEnd w:id="44"/>
    <w:bookmarkStart w:id="68" w:name="unidade-analise"/>
    <w:p>
      <w:pPr>
        <w:pStyle w:val="Titre1"/>
      </w:pPr>
      <w:r>
        <w:rPr>
          <w:bCs/>
          <w:b/>
        </w:rPr>
        <w:t xml:space="preserve">Unidade de análise</w:t>
      </w:r>
    </w:p>
    <w:p>
      <w:pPr>
        <w:pStyle w:val="FirstParagraph"/>
      </w:pPr>
    </w:p>
    <w:bookmarkStart w:id="46" w:name="definicao"/>
    <w:p>
      <w:pPr>
        <w:pStyle w:val="Titre2"/>
      </w:pPr>
      <w:r>
        <w:t xml:space="preserve">Definição</w:t>
      </w:r>
    </w:p>
    <w:p>
      <w:pPr>
        <w:pStyle w:val="FirstParagraph"/>
      </w:pPr>
    </w:p>
    <w:bookmarkStart w:id="45" w:name="o-que-é-unidade-de-análise"/>
    <w:p>
      <w:pPr>
        <w:pStyle w:val="Titre3"/>
      </w:pPr>
      <w:r>
        <w:t xml:space="preserve">O que é unidade de análise?</w:t>
      </w:r>
    </w:p>
    <w:p>
      <w:pPr>
        <w:numPr>
          <w:ilvl w:val="0"/>
          <w:numId w:val="1001"/>
        </w:numPr>
      </w:pPr>
      <w:r>
        <w:t xml:space="preserve">A unidade de análise (ou unidade experimental) de pesquisas na área de saúde geralmente é o indivíduo.</w:t>
      </w:r>
      <w:hyperlink w:anchor="ref-Altman1997">
        <w:r>
          <w:rPr>
            <w:rStyle w:val="Lienhypertexte"/>
            <w:vertAlign w:val="superscript"/>
          </w:rPr>
          <w:t xml:space="preserve">1</w:t>
        </w:r>
      </w:hyperlink>
    </w:p>
    <w:p>
      <w:pPr>
        <w:numPr>
          <w:ilvl w:val="0"/>
          <w:numId w:val="1001"/>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w:t>
        </w:r>
      </w:hyperlink>
    </w:p>
    <w:p>
      <w:pPr>
        <w:numPr>
          <w:ilvl w:val="0"/>
          <w:numId w:val="1001"/>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w:t>
        </w:r>
      </w:hyperlink>
      <w:r>
        <w:rPr>
          <w:vertAlign w:val="superscript"/>
        </w:rPr>
        <w:t xml:space="preserve">,</w:t>
      </w:r>
      <w:hyperlink w:anchor="ref-Matthews1990">
        <w:r>
          <w:rPr>
            <w:rStyle w:val="Lienhypertexte"/>
            <w:vertAlign w:val="superscript"/>
          </w:rPr>
          <w:t xml:space="preserve">2</w:t>
        </w:r>
      </w:hyperlink>
    </w:p>
    <w:p>
      <w:pPr>
        <w:pStyle w:val="FirstParagraph"/>
      </w:pPr>
    </w:p>
    <w:bookmarkEnd w:id="45"/>
    <w:bookmarkEnd w:id="46"/>
    <w:bookmarkStart w:id="67" w:name="medidas"/>
    <w:p>
      <w:pPr>
        <w:pStyle w:val="Titre2"/>
      </w:pPr>
      <w:r>
        <w:t xml:space="preserve">Medidas únicas ou múltiplas</w:t>
      </w:r>
    </w:p>
    <w:p>
      <w:pPr>
        <w:pStyle w:val="FirstParagraph"/>
      </w:pPr>
    </w:p>
    <w:bookmarkStart w:id="66" w:name="Xdc2d1371b68df2f6ce921eb82beae48cb1ac099"/>
    <w:p>
      <w:pPr>
        <w:pStyle w:val="Titre3"/>
      </w:pPr>
      <w:r>
        <w:t xml:space="preserve">Como podem ser coletadas as informações da unidade de análise?</w:t>
      </w:r>
    </w:p>
    <w:p>
      <w:pPr>
        <w:numPr>
          <w:ilvl w:val="0"/>
          <w:numId w:val="1002"/>
        </w:numPr>
        <w:pStyle w:val="Compact"/>
      </w:pPr>
      <w:r>
        <w:t xml:space="preserve">Da unidade de análise podem ser coletadas informações em medidas únicas, repetidas, seriadas ou múltiplas.</w:t>
      </w:r>
    </w:p>
    <w:p>
      <w:pPr>
        <w:pStyle w:val="FirstParagraph"/>
      </w:pPr>
    </w:p>
    <w:bookmarkStart w:id="47" w:name="medidas-únicas"/>
    <w:p>
      <w:pPr>
        <w:pStyle w:val="Titre4"/>
      </w:pPr>
      <w:r>
        <w:t xml:space="preserve">Medidas únicas</w:t>
      </w:r>
    </w:p>
    <w:p>
      <w:pPr>
        <w:numPr>
          <w:ilvl w:val="0"/>
          <w:numId w:val="1003"/>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47"/>
    <w:bookmarkStart w:id="55" w:name="medidas-repetidas"/>
    <w:p>
      <w:pPr>
        <w:pStyle w:val="Titre4"/>
      </w:pPr>
      <w:r>
        <w:t xml:space="preserve">Medidas repetidas</w:t>
      </w:r>
    </w:p>
    <w:p>
      <w:pPr>
        <w:numPr>
          <w:ilvl w:val="0"/>
          <w:numId w:val="1004"/>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05"/>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drawing>
          <wp:inline>
            <wp:extent cx="177593" cy="157162"/>
            <wp:effectExtent b="0" l="0" r="0" t="0"/>
            <wp:docPr descr="" title="" id="3" name="Picture"/>
            <a:graphic>
              <a:graphicData uri="http://schemas.openxmlformats.org/drawingml/2006/picture">
                <pic:pic>
                  <pic:nvPicPr>
                    <pic:cNvPr descr="Ciência-com-R_files/figure-docx/fa-icon-743c64b9ba893ee22ddca6ba87c98316.png" id="4"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aggregate</w:t>
      </w:r>
      <w:r>
        <w:t xml:space="preserve"> </w:t>
      </w:r>
      <w:r>
        <w:t xml:space="preserve">para agregar medidas repetidas utilizando uma função.</w:t>
      </w:r>
      <w:r>
        <w:t xml:space="preserve"> </w:t>
      </w:r>
      <w:hyperlink r:id="rId54">
        <w:r>
          <w:drawing>
            <wp:inline>
              <wp:extent cx="157162" cy="157162"/>
              <wp:effectExtent b="0" l="0" r="0" t="0"/>
              <wp:docPr descr="" title="" id="5" name="Picture"/>
              <a:graphic>
                <a:graphicData uri="http://schemas.openxmlformats.org/drawingml/2006/picture">
                  <pic:pic>
                    <pic:nvPicPr>
                      <pic:cNvPr descr="Ciência-com-R_files/figure-docx/fa-icon-816f2f8c5de1688221ea8be20e4de069.png" id="6"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55"/>
    <w:bookmarkStart w:id="60" w:name="medidas-seriadas"/>
    <w:p>
      <w:pPr>
        <w:pStyle w:val="Titre4"/>
      </w:pPr>
      <w:r>
        <w:t xml:space="preserve">Medidas seriadas</w:t>
      </w:r>
    </w:p>
    <w:p>
      <w:pPr>
        <w:pStyle w:val="FirstParagraph"/>
      </w:pPr>
    </w:p>
    <w:p>
      <w:pPr>
        <w:numPr>
          <w:ilvl w:val="0"/>
          <w:numId w:val="1006"/>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07"/>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drawing>
          <wp:inline>
            <wp:extent cx="177593" cy="157162"/>
            <wp:effectExtent b="0" l="0" r="0" t="0"/>
            <wp:docPr descr="" title="" id="7" name="Picture"/>
            <a:graphic>
              <a:graphicData uri="http://schemas.openxmlformats.org/drawingml/2006/picture">
                <pic:pic>
                  <pic:nvPicPr>
                    <pic:cNvPr descr="Ciência-com-R_files/figure-docx/fa-icon-743c64b9ba893ee22ddca6ba87c98316.png" id="8"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aggregate</w:t>
      </w:r>
      <w:r>
        <w:t xml:space="preserve"> </w:t>
      </w:r>
      <w:r>
        <w:t xml:space="preserve">para agregar medidas repetidas utilizando uma função.</w:t>
      </w:r>
      <w:r>
        <w:t xml:space="preserve"> </w:t>
      </w:r>
      <w:hyperlink r:id="rId54">
        <w:r>
          <w:drawing>
            <wp:inline>
              <wp:extent cx="157162" cy="157162"/>
              <wp:effectExtent b="0" l="0" r="0" t="0"/>
              <wp:docPr descr="" title="" id="9" name="Picture"/>
              <a:graphic>
                <a:graphicData uri="http://schemas.openxmlformats.org/drawingml/2006/picture">
                  <pic:pic>
                    <pic:nvPicPr>
                      <pic:cNvPr descr="Ciência-com-R_files/figure-docx/fa-icon-816f2f8c5de1688221ea8be20e4de069.png" id="10"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60"/>
    <w:bookmarkStart w:id="65" w:name="medidas-múltiplas"/>
    <w:p>
      <w:pPr>
        <w:pStyle w:val="Titre4"/>
      </w:pPr>
      <w:r>
        <w:t xml:space="preserve">Medidas múltiplas</w:t>
      </w:r>
    </w:p>
    <w:p>
      <w:pPr>
        <w:numPr>
          <w:ilvl w:val="0"/>
          <w:numId w:val="1008"/>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drawing>
          <wp:inline>
            <wp:extent cx="177593" cy="157162"/>
            <wp:effectExtent b="0" l="0" r="0" t="0"/>
            <wp:docPr descr="" title="" id="11" name="Picture"/>
            <a:graphic>
              <a:graphicData uri="http://schemas.openxmlformats.org/drawingml/2006/picture">
                <pic:pic>
                  <pic:nvPicPr>
                    <pic:cNvPr descr="Ciência-com-R_files/figure-docx/fa-icon-743c64b9ba893ee22ddca6ba87c98316.png" id="12"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aggregate</w:t>
      </w:r>
      <w:r>
        <w:t xml:space="preserve"> </w:t>
      </w:r>
      <w:r>
        <w:t xml:space="preserve">para agregar medidas repetidas utilizando uma função.</w:t>
      </w:r>
      <w:r>
        <w:t xml:space="preserve"> </w:t>
      </w:r>
      <w:hyperlink r:id="rId54">
        <w:r>
          <w:drawing>
            <wp:inline>
              <wp:extent cx="157162" cy="157162"/>
              <wp:effectExtent b="0" l="0" r="0" t="0"/>
              <wp:docPr descr="" title="" id="13" name="Picture"/>
              <a:graphic>
                <a:graphicData uri="http://schemas.openxmlformats.org/drawingml/2006/picture">
                  <pic:pic>
                    <pic:nvPicPr>
                      <pic:cNvPr descr="Ciência-com-R_files/figure-docx/fa-icon-816f2f8c5de1688221ea8be20e4de069.png" id="14"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65"/>
    <w:bookmarkEnd w:id="66"/>
    <w:bookmarkEnd w:id="67"/>
    <w:bookmarkEnd w:id="68"/>
    <w:bookmarkStart w:id="100" w:name="dados-metadados"/>
    <w:p>
      <w:pPr>
        <w:pStyle w:val="Titre1"/>
      </w:pPr>
      <w:r>
        <w:rPr>
          <w:bCs/>
          <w:b/>
        </w:rPr>
        <w:t xml:space="preserve">Dados e metadados</w:t>
      </w:r>
    </w:p>
    <w:p>
      <w:pPr>
        <w:pStyle w:val="FirstParagraph"/>
      </w:pPr>
    </w:p>
    <w:bookmarkStart w:id="71" w:name="dados"/>
    <w:p>
      <w:pPr>
        <w:pStyle w:val="Titre2"/>
      </w:pPr>
      <w:r>
        <w:t xml:space="preserve">Dados</w:t>
      </w:r>
    </w:p>
    <w:p>
      <w:pPr>
        <w:pStyle w:val="FirstParagraph"/>
      </w:pPr>
    </w:p>
    <w:bookmarkStart w:id="69" w:name="o-que-são-dados"/>
    <w:p>
      <w:pPr>
        <w:pStyle w:val="Titre3"/>
      </w:pPr>
      <w:r>
        <w:t xml:space="preserve">O que são dados?</w:t>
      </w:r>
    </w:p>
    <w:p>
      <w:pPr>
        <w:numPr>
          <w:ilvl w:val="0"/>
          <w:numId w:val="1009"/>
        </w:numPr>
        <w:pStyle w:val="Compact"/>
      </w:pPr>
      <w:r>
        <w:t xml:space="preserve">“</w:t>
      </w:r>
      <w:r>
        <w:t xml:space="preserve">Tudo são dados</w:t>
      </w:r>
      <w:r>
        <w:t xml:space="preserve">”</w:t>
      </w:r>
      <w:r>
        <w:t xml:space="preserve">.</w:t>
      </w:r>
      <w:hyperlink w:anchor="ref-Olson2021">
        <w:r>
          <w:rPr>
            <w:rStyle w:val="Lienhypertexte"/>
            <w:vertAlign w:val="superscript"/>
          </w:rPr>
          <w:t xml:space="preserve">4</w:t>
        </w:r>
      </w:hyperlink>
    </w:p>
    <w:p>
      <w:pPr>
        <w:pStyle w:val="FirstParagraph"/>
      </w:pPr>
    </w:p>
    <w:bookmarkEnd w:id="69"/>
    <w:bookmarkStart w:id="70" w:name="o-que-são-dados-primários-e-secundários"/>
    <w:p>
      <w:pPr>
        <w:pStyle w:val="Titre3"/>
      </w:pPr>
      <w:r>
        <w:t xml:space="preserve">O que são dados primários e secundários?</w:t>
      </w:r>
    </w:p>
    <w:p>
      <w:pPr>
        <w:numPr>
          <w:ilvl w:val="0"/>
          <w:numId w:val="1010"/>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5</w:t>
        </w:r>
      </w:hyperlink>
    </w:p>
    <w:p>
      <w:pPr>
        <w:numPr>
          <w:ilvl w:val="0"/>
          <w:numId w:val="1010"/>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5</w:t>
        </w:r>
      </w:hyperlink>
    </w:p>
    <w:p>
      <w:pPr>
        <w:pStyle w:val="FirstParagraph"/>
      </w:pPr>
    </w:p>
    <w:bookmarkEnd w:id="70"/>
    <w:bookmarkEnd w:id="71"/>
    <w:bookmarkStart w:id="97" w:name="dados-perdidos"/>
    <w:p>
      <w:pPr>
        <w:pStyle w:val="Titre2"/>
      </w:pPr>
      <w:r>
        <w:t xml:space="preserve">Dados perdidos</w:t>
      </w:r>
    </w:p>
    <w:p>
      <w:pPr>
        <w:pStyle w:val="FirstParagraph"/>
      </w:pPr>
    </w:p>
    <w:bookmarkStart w:id="72" w:name="o-que-são-dados-perdidos"/>
    <w:p>
      <w:pPr>
        <w:pStyle w:val="Titre3"/>
      </w:pPr>
      <w:r>
        <w:t xml:space="preserve">O que são dados perdidos?</w:t>
      </w:r>
    </w:p>
    <w:p>
      <w:pPr>
        <w:numPr>
          <w:ilvl w:val="0"/>
          <w:numId w:val="1011"/>
        </w:numPr>
        <w:pStyle w:val="Compact"/>
      </w:pPr>
      <w:r>
        <w:t xml:space="preserve">Dados perdidos são dados não coletados de um ou mais participantes, para uma ou mais variáveis.</w:t>
      </w:r>
      <w:hyperlink w:anchor="ref-Altman2007">
        <w:r>
          <w:rPr>
            <w:rStyle w:val="Lienhypertexte"/>
            <w:vertAlign w:val="superscript"/>
          </w:rPr>
          <w:t xml:space="preserve">6</w:t>
        </w:r>
      </w:hyperlink>
    </w:p>
    <w:p>
      <w:pPr>
        <w:pStyle w:val="FirstParagraph"/>
      </w:pPr>
    </w:p>
    <w:bookmarkEnd w:id="72"/>
    <w:bookmarkStart w:id="73" w:name="X3cab40fcdd88692f479f75da2fe502cda5eaec0"/>
    <w:p>
      <w:pPr>
        <w:pStyle w:val="Titre3"/>
      </w:pPr>
      <w:r>
        <w:t xml:space="preserve">Qual o problema de um estudo ter dados perdidos?</w:t>
      </w:r>
    </w:p>
    <w:p>
      <w:pPr>
        <w:numPr>
          <w:ilvl w:val="0"/>
          <w:numId w:val="1012"/>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6</w:t>
        </w:r>
      </w:hyperlink>
    </w:p>
    <w:p>
      <w:pPr>
        <w:numPr>
          <w:ilvl w:val="0"/>
          <w:numId w:val="1012"/>
        </w:numPr>
      </w:pPr>
      <w:r>
        <w:t xml:space="preserve">Perda de participantes no estudo por dados perdidos pode reduzir o poder estatístico (erro tipo II).</w:t>
      </w:r>
      <w:hyperlink w:anchor="ref-Altman2007">
        <w:r>
          <w:rPr>
            <w:rStyle w:val="Lienhypertexte"/>
            <w:vertAlign w:val="superscript"/>
          </w:rPr>
          <w:t xml:space="preserve">6</w:t>
        </w:r>
      </w:hyperlink>
    </w:p>
    <w:p>
      <w:pPr>
        <w:numPr>
          <w:ilvl w:val="0"/>
          <w:numId w:val="1012"/>
        </w:numPr>
      </w:pPr>
      <w:r>
        <w:t xml:space="preserve">Não existe solução globalmente satisfatória para o problema de dados perdidos.</w:t>
      </w:r>
      <w:hyperlink w:anchor="ref-Altman2007">
        <w:r>
          <w:rPr>
            <w:rStyle w:val="Lienhypertexte"/>
            <w:vertAlign w:val="superscript"/>
          </w:rPr>
          <w:t xml:space="preserve">6</w:t>
        </w:r>
      </w:hyperlink>
    </w:p>
    <w:p>
      <w:pPr>
        <w:pStyle w:val="FirstParagraph"/>
      </w:pPr>
    </w:p>
    <w:bookmarkEnd w:id="73"/>
    <w:bookmarkStart w:id="74" w:name="X5f95ca9185ced7a847690e4332f5811167685b9"/>
    <w:p>
      <w:pPr>
        <w:pStyle w:val="Titre3"/>
      </w:pPr>
      <w:r>
        <w:t xml:space="preserve">Quais os mecanismos geradores de dados perdidos?</w:t>
      </w:r>
    </w:p>
    <w:p>
      <w:pPr>
        <w:numPr>
          <w:ilvl w:val="0"/>
          <w:numId w:val="1013"/>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numPr>
          <w:ilvl w:val="0"/>
          <w:numId w:val="1013"/>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numPr>
          <w:ilvl w:val="0"/>
          <w:numId w:val="1013"/>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pStyle w:val="FirstParagraph"/>
      </w:pPr>
    </w:p>
    <w:bookmarkEnd w:id="74"/>
    <w:bookmarkStart w:id="80" w:name="X9d2cbfe58a6dabc744604664ec633268a5424a6"/>
    <w:p>
      <w:pPr>
        <w:pStyle w:val="Titre3"/>
      </w:pPr>
      <w:r>
        <w:t xml:space="preserve">Como identificar o mecanismo gerador de dados perdidos em um banco de dados?</w:t>
      </w:r>
    </w:p>
    <w:p>
      <w:pPr>
        <w:numPr>
          <w:ilvl w:val="0"/>
          <w:numId w:val="1014"/>
        </w:numPr>
      </w:pPr>
      <w:r>
        <w:t xml:space="preserve">Por definição, não é possível avaliar se os dados foram perdidos ao acaso (MAR) ou não (MNAR).</w:t>
      </w:r>
      <w:hyperlink w:anchor="ref-Heymans2022">
        <w:r>
          <w:rPr>
            <w:rStyle w:val="Lienhypertexte"/>
            <w:vertAlign w:val="superscript"/>
          </w:rPr>
          <w:t xml:space="preserve">7</w:t>
        </w:r>
      </w:hyperlink>
    </w:p>
    <w:p>
      <w:pPr>
        <w:numPr>
          <w:ilvl w:val="0"/>
          <w:numId w:val="1014"/>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7</w:t>
        </w:r>
      </w:hyperlink>
    </w:p>
    <w:p>
      <w:pPr>
        <w:pStyle w:val="FirstParagraph"/>
      </w:pPr>
    </w:p>
    <w:p>
      <w:pPr>
        <w:pStyle w:val="Corpsdetexte"/>
      </w:pPr>
      <w:r>
        <w:drawing>
          <wp:inline>
            <wp:extent cx="177593" cy="157162"/>
            <wp:effectExtent b="0" l="0" r="0" t="0"/>
            <wp:docPr descr="" title="" id="15" name="Picture"/>
            <a:graphic>
              <a:graphicData uri="http://schemas.openxmlformats.org/drawingml/2006/picture">
                <pic:pic>
                  <pic:nvPicPr>
                    <pic:cNvPr descr="Ciência-com-R_files/figure-docx/fa-icon-743c64b9ba893ee22ddca6ba87c98316.png" id="16"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misty</w:t>
      </w:r>
      <w:hyperlink w:anchor="ref-misty">
        <w:r>
          <w:rPr>
            <w:rStyle w:val="Lienhypertexte"/>
            <w:vertAlign w:val="superscript"/>
          </w:rPr>
          <w:t xml:space="preserve">9</w:t>
        </w:r>
      </w:hyperlink>
      <w:r>
        <w:t xml:space="preserve"> </w:t>
      </w:r>
      <w:r>
        <w:t xml:space="preserve">fornece a função</w:t>
      </w:r>
      <w:r>
        <w:t xml:space="preserve"> </w:t>
      </w:r>
      <w:r>
        <w:rPr>
          <w:iCs/>
          <w:i/>
        </w:rPr>
        <w:t xml:space="preserve">na.test</w:t>
      </w:r>
      <w:r>
        <w:t xml:space="preserve"> </w:t>
      </w:r>
      <w:r>
        <w:t xml:space="preserve">para executar o Little’s Missing Completely at Random (MCAR) test</w:t>
      </w:r>
      <w:hyperlink w:anchor="ref-little1988">
        <w:r>
          <w:rPr>
            <w:rStyle w:val="Lienhypertexte"/>
            <w:vertAlign w:val="superscript"/>
          </w:rPr>
          <w:t xml:space="preserve">10</w:t>
        </w:r>
      </w:hyperlink>
      <w:r>
        <w:t xml:space="preserve">.</w:t>
      </w:r>
      <w:r>
        <w:t xml:space="preserve"> </w:t>
      </w:r>
      <w:hyperlink r:id="rId79">
        <w:r>
          <w:drawing>
            <wp:inline>
              <wp:extent cx="157162" cy="157162"/>
              <wp:effectExtent b="0" l="0" r="0" t="0"/>
              <wp:docPr descr="" title="" id="17" name="Picture"/>
              <a:graphic>
                <a:graphicData uri="http://schemas.openxmlformats.org/drawingml/2006/picture">
                  <pic:pic>
                    <pic:nvPicPr>
                      <pic:cNvPr descr="Ciência-com-R_files/figure-docx/fa-icon-816f2f8c5de1688221ea8be20e4de069.png" id="18"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80"/>
    <w:bookmarkStart w:id="81" w:name="Xbc004c04391f9dd3850b8626d13c32fbe4ee032"/>
    <w:p>
      <w:pPr>
        <w:pStyle w:val="Titre3"/>
      </w:pPr>
      <w:r>
        <w:t xml:space="preserve">Que estratégias podem ser utilizadas na coleta de dados quando há expectativa de perda amostral?</w:t>
      </w:r>
    </w:p>
    <w:p>
      <w:pPr>
        <w:numPr>
          <w:ilvl w:val="0"/>
          <w:numId w:val="1015"/>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6</w:t>
        </w:r>
      </w:hyperlink>
    </w:p>
    <w:p>
      <w:pPr>
        <w:pStyle w:val="FirstParagraph"/>
      </w:pPr>
    </w:p>
    <w:bookmarkEnd w:id="81"/>
    <w:bookmarkStart w:id="95" w:name="X91ac76662b533b1ceb7a8bc5bd13d0a37ee3a46"/>
    <w:p>
      <w:pPr>
        <w:pStyle w:val="Titre3"/>
      </w:pPr>
      <w:r>
        <w:t xml:space="preserve">Que estratégias podem ser utilizadas na análise quando há dados perdidos?</w:t>
      </w:r>
    </w:p>
    <w:p>
      <w:pPr>
        <w:numPr>
          <w:ilvl w:val="0"/>
          <w:numId w:val="1016"/>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6</w:t>
        </w:r>
      </w:hyperlink>
    </w:p>
    <w:p>
      <w:pPr>
        <w:numPr>
          <w:ilvl w:val="0"/>
          <w:numId w:val="1016"/>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8</w:t>
        </w:r>
      </w:hyperlink>
    </w:p>
    <w:p>
      <w:pPr>
        <w:numPr>
          <w:ilvl w:val="0"/>
          <w:numId w:val="1016"/>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8</w:t>
        </w:r>
      </w:hyperlink>
    </w:p>
    <w:p>
      <w:pPr>
        <w:pStyle w:val="FirstParagraph"/>
      </w:pPr>
    </w:p>
    <w:p>
      <w:pPr>
        <w:pStyle w:val="Corpsdetexte"/>
      </w:pPr>
      <w:r>
        <w:drawing>
          <wp:inline>
            <wp:extent cx="177593" cy="157162"/>
            <wp:effectExtent b="0" l="0" r="0" t="0"/>
            <wp:docPr descr="" title="" id="19" name="Picture"/>
            <a:graphic>
              <a:graphicData uri="http://schemas.openxmlformats.org/drawingml/2006/picture">
                <pic:pic>
                  <pic:nvPicPr>
                    <pic:cNvPr descr="Ciência-com-R_files/figure-docx/fa-icon-743c64b9ba893ee22ddca6ba87c98316.png" id="20"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
        <w:r>
          <w:rPr>
            <w:rStyle w:val="Lienhypertexte"/>
            <w:vertAlign w:val="superscript"/>
          </w:rPr>
          <w:t xml:space="preserve">11</w:t>
        </w:r>
      </w:hyperlink>
      <w:r>
        <w:t xml:space="preserve"> </w:t>
      </w:r>
      <w:r>
        <w:t xml:space="preserve">fornece a função</w:t>
      </w:r>
      <w:r>
        <w:t xml:space="preserve"> </w:t>
      </w:r>
      <w:r>
        <w:rPr>
          <w:iCs/>
          <w:i/>
        </w:rPr>
        <w:t xml:space="preserve">complete.cases</w:t>
      </w:r>
      <w:r>
        <w:t xml:space="preserve"> </w:t>
      </w:r>
      <w:r>
        <w:t xml:space="preserve">para identificar os casos completos - isto é, sem dados perdidos - em um banco de dados.</w:t>
      </w:r>
      <w:r>
        <w:t xml:space="preserve"> </w:t>
      </w:r>
      <w:hyperlink r:id="rId86">
        <w:r>
          <w:drawing>
            <wp:inline>
              <wp:extent cx="157162" cy="157162"/>
              <wp:effectExtent b="0" l="0" r="0" t="0"/>
              <wp:docPr descr="" title="" id="21" name="Picture"/>
              <a:graphic>
                <a:graphicData uri="http://schemas.openxmlformats.org/drawingml/2006/picture">
                  <pic:pic>
                    <pic:nvPicPr>
                      <pic:cNvPr descr="Ciência-com-R_files/figure-docx/fa-icon-816f2f8c5de1688221ea8be20e4de069.png" id="22"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017"/>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6</w:t>
        </w:r>
      </w:hyperlink>
    </w:p>
    <w:p>
      <w:pPr>
        <w:numPr>
          <w:ilvl w:val="0"/>
          <w:numId w:val="1017"/>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8</w:t>
        </w:r>
      </w:hyperlink>
    </w:p>
    <w:p>
      <w:pPr>
        <w:numPr>
          <w:ilvl w:val="0"/>
          <w:numId w:val="1017"/>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7</w:t>
        </w:r>
      </w:hyperlink>
      <w:r>
        <w:rPr>
          <w:vertAlign w:val="superscript"/>
        </w:rPr>
        <w:t xml:space="preserve">,</w:t>
      </w:r>
      <w:hyperlink w:anchor="ref-Cao2022">
        <w:r>
          <w:rPr>
            <w:rStyle w:val="Lienhypertexte"/>
            <w:vertAlign w:val="superscript"/>
          </w:rPr>
          <w:t xml:space="preserve">12</w:t>
        </w:r>
      </w:hyperlink>
    </w:p>
    <w:p>
      <w:pPr>
        <w:pStyle w:val="FirstParagraph"/>
      </w:pPr>
    </w:p>
    <w:p>
      <w:pPr>
        <w:pStyle w:val="Corpsdetexte"/>
      </w:pPr>
      <w:r>
        <w:drawing>
          <wp:inline>
            <wp:extent cx="177593" cy="157162"/>
            <wp:effectExtent b="0" l="0" r="0" t="0"/>
            <wp:docPr descr="" title="" id="23" name="Picture"/>
            <a:graphic>
              <a:graphicData uri="http://schemas.openxmlformats.org/drawingml/2006/picture">
                <pic:pic>
                  <pic:nvPicPr>
                    <pic:cNvPr descr="Ciência-com-R_files/figure-docx/fa-icon-743c64b9ba893ee22ddca6ba87c98316.png" id="24"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Os pacotes</w:t>
      </w:r>
      <w:r>
        <w:t xml:space="preserve"> </w:t>
      </w:r>
      <w:r>
        <w:rPr>
          <w:iCs/>
          <w:i/>
        </w:rPr>
        <w:t xml:space="preserve">mice</w:t>
      </w:r>
      <w:hyperlink w:anchor="ref-mice">
        <w:r>
          <w:rPr>
            <w:rStyle w:val="Lienhypertexte"/>
            <w:vertAlign w:val="superscript"/>
          </w:rPr>
          <w:t xml:space="preserve">13</w:t>
        </w:r>
      </w:hyperlink>
      <w:r>
        <w:t xml:space="preserve"> </w:t>
      </w:r>
      <w:r>
        <w:t xml:space="preserve">e</w:t>
      </w:r>
      <w:r>
        <w:t xml:space="preserve"> </w:t>
      </w:r>
      <w:r>
        <w:rPr>
          <w:iCs/>
          <w:i/>
        </w:rPr>
        <w:t xml:space="preserve">miceadds</w:t>
      </w:r>
      <w:hyperlink w:anchor="ref-miceadds">
        <w:r>
          <w:rPr>
            <w:rStyle w:val="Lienhypertexte"/>
            <w:vertAlign w:val="superscript"/>
          </w:rPr>
          <w:t xml:space="preserve">14</w:t>
        </w:r>
      </w:hyperlink>
      <w:r>
        <w:t xml:space="preserve"> </w:t>
      </w:r>
      <w:r>
        <w:t xml:space="preserve">fornecem funções para imputação de dados</w:t>
      </w:r>
      <w:r>
        <w:t xml:space="preserve"> </w:t>
      </w:r>
      <w:hyperlink r:id="rId91">
        <w:r>
          <w:drawing>
            <wp:inline>
              <wp:extent cx="157162" cy="157162"/>
              <wp:effectExtent b="0" l="0" r="0" t="0"/>
              <wp:docPr descr="" title="" id="25" name="Picture"/>
              <a:graphic>
                <a:graphicData uri="http://schemas.openxmlformats.org/drawingml/2006/picture">
                  <pic:pic>
                    <pic:nvPicPr>
                      <pic:cNvPr descr="Ciência-com-R_files/figure-docx/fa-icon-816f2f8c5de1688221ea8be20e4de069.png" id="26"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94">
        <w:r>
          <w:drawing>
            <wp:inline>
              <wp:extent cx="157162" cy="157162"/>
              <wp:effectExtent b="0" l="0" r="0" t="0"/>
              <wp:docPr descr="" title="" id="27" name="Picture"/>
              <a:graphic>
                <a:graphicData uri="http://schemas.openxmlformats.org/drawingml/2006/picture">
                  <pic:pic>
                    <pic:nvPicPr>
                      <pic:cNvPr descr="Ciência-com-R_files/figure-docx/fa-icon-816f2f8c5de1688221ea8be20e4de069.png" id="28"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95"/>
    <w:bookmarkStart w:id="96" w:name="Xa2e087184db98a6ef53b932cab34f45f8eb5e4d"/>
    <w:p>
      <w:pPr>
        <w:pStyle w:val="Titre3"/>
      </w:pPr>
      <w:r>
        <w:t xml:space="preserve">Que estratégias podem ser utilizadas na redação de estudos em que há dados perdidos?</w:t>
      </w:r>
    </w:p>
    <w:p>
      <w:pPr>
        <w:numPr>
          <w:ilvl w:val="0"/>
          <w:numId w:val="1018"/>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15</w:t>
        </w:r>
      </w:hyperlink>
    </w:p>
    <w:p>
      <w:pPr>
        <w:pStyle w:val="FirstParagraph"/>
      </w:pPr>
    </w:p>
    <w:bookmarkEnd w:id="96"/>
    <w:bookmarkEnd w:id="97"/>
    <w:bookmarkStart w:id="99" w:name="metadados"/>
    <w:p>
      <w:pPr>
        <w:pStyle w:val="Titre2"/>
      </w:pPr>
      <w:r>
        <w:t xml:space="preserve">Metadados</w:t>
      </w:r>
    </w:p>
    <w:p>
      <w:pPr>
        <w:pStyle w:val="FirstParagraph"/>
      </w:pPr>
    </w:p>
    <w:bookmarkStart w:id="98" w:name="o-que-são-metadados"/>
    <w:p>
      <w:pPr>
        <w:pStyle w:val="Titre3"/>
      </w:pPr>
      <w:r>
        <w:t xml:space="preserve">O que são metadados?</w:t>
      </w:r>
    </w:p>
    <w:p>
      <w:pPr>
        <w:numPr>
          <w:ilvl w:val="0"/>
          <w:numId w:val="1019"/>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16</w:t>
        </w:r>
      </w:hyperlink>
    </w:p>
    <w:p>
      <w:pPr>
        <w:numPr>
          <w:ilvl w:val="0"/>
          <w:numId w:val="1019"/>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16</w:t>
        </w:r>
      </w:hyperlink>
    </w:p>
    <w:p>
      <w:pPr>
        <w:pStyle w:val="FirstParagraph"/>
      </w:pPr>
    </w:p>
    <w:bookmarkEnd w:id="98"/>
    <w:bookmarkEnd w:id="99"/>
    <w:bookmarkEnd w:id="100"/>
    <w:bookmarkStart w:id="132" w:name="variaveis-fatores"/>
    <w:p>
      <w:pPr>
        <w:pStyle w:val="Titre1"/>
      </w:pPr>
      <w:r>
        <w:rPr>
          <w:bCs/>
          <w:b/>
        </w:rPr>
        <w:t xml:space="preserve">Variáveis e fatores</w:t>
      </w:r>
    </w:p>
    <w:p>
      <w:pPr>
        <w:pStyle w:val="FirstParagraph"/>
      </w:pPr>
    </w:p>
    <w:bookmarkStart w:id="104" w:name="variaveis"/>
    <w:p>
      <w:pPr>
        <w:pStyle w:val="Titre2"/>
      </w:pPr>
      <w:r>
        <w:t xml:space="preserve">Variáveis</w:t>
      </w:r>
    </w:p>
    <w:p>
      <w:pPr>
        <w:pStyle w:val="FirstParagraph"/>
      </w:pPr>
    </w:p>
    <w:bookmarkStart w:id="101" w:name="o-que-são-variáveis"/>
    <w:p>
      <w:pPr>
        <w:pStyle w:val="Titre3"/>
      </w:pPr>
      <w:r>
        <w:t xml:space="preserve">O que são variáveis?</w:t>
      </w:r>
    </w:p>
    <w:p>
      <w:pPr>
        <w:numPr>
          <w:ilvl w:val="0"/>
          <w:numId w:val="1020"/>
        </w:numPr>
      </w:pPr>
      <w:r>
        <w:t xml:space="preserve">Variáveis são informações que podem variar entre medidas em diferentes indivíduos e/ou repetições.</w:t>
      </w:r>
      <w:hyperlink w:anchor="ref-Altman1999">
        <w:r>
          <w:rPr>
            <w:rStyle w:val="Lienhypertexte"/>
            <w:vertAlign w:val="superscript"/>
          </w:rPr>
          <w:t xml:space="preserve">17</w:t>
        </w:r>
      </w:hyperlink>
    </w:p>
    <w:p>
      <w:pPr>
        <w:numPr>
          <w:ilvl w:val="0"/>
          <w:numId w:val="1020"/>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5</w:t>
        </w:r>
      </w:hyperlink>
    </w:p>
    <w:p>
      <w:pPr>
        <w:pStyle w:val="FirstParagraph"/>
      </w:pPr>
    </w:p>
    <w:bookmarkEnd w:id="101"/>
    <w:bookmarkStart w:id="102" w:name="como-são-classificadas-as-variáveis"/>
    <w:p>
      <w:pPr>
        <w:pStyle w:val="Titre3"/>
      </w:pPr>
      <w:r>
        <w:t xml:space="preserve">Como são classificadas as variáveis?</w:t>
      </w:r>
    </w:p>
    <w:p>
      <w:pPr>
        <w:numPr>
          <w:ilvl w:val="0"/>
          <w:numId w:val="1021"/>
        </w:numPr>
      </w:pPr>
      <w:r>
        <w:t xml:space="preserve">Quanto à informação: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2"/>
        </w:numPr>
      </w:pPr>
      <w:r>
        <w:t xml:space="preserve">Quantitativa</w:t>
      </w:r>
    </w:p>
    <w:p>
      <w:pPr>
        <w:numPr>
          <w:ilvl w:val="1"/>
          <w:numId w:val="1022"/>
        </w:numPr>
      </w:pPr>
      <w:r>
        <w:t xml:space="preserve">Qualitativa</w:t>
      </w:r>
    </w:p>
    <w:p>
      <w:pPr>
        <w:numPr>
          <w:ilvl w:val="0"/>
          <w:numId w:val="1021"/>
        </w:numPr>
      </w:pPr>
      <w:r>
        <w:t xml:space="preserve">Quanto ao conteúdo: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3"/>
        </w:numPr>
      </w:pPr>
      <w:r>
        <w:t xml:space="preserve">Contínua (intervalo ou razão; discreta ou contínua)</w:t>
      </w:r>
    </w:p>
    <w:p>
      <w:pPr>
        <w:numPr>
          <w:ilvl w:val="1"/>
          <w:numId w:val="1023"/>
        </w:numPr>
      </w:pPr>
      <w:r>
        <w:t xml:space="preserve">Categórica ordinal (numérica discreta ou nominal)</w:t>
      </w:r>
    </w:p>
    <w:p>
      <w:pPr>
        <w:numPr>
          <w:ilvl w:val="1"/>
          <w:numId w:val="1023"/>
        </w:numPr>
      </w:pPr>
      <w:r>
        <w:t xml:space="preserve">Categórica nominal (multinominal ou dicotômica)</w:t>
      </w:r>
    </w:p>
    <w:p>
      <w:pPr>
        <w:numPr>
          <w:ilvl w:val="0"/>
          <w:numId w:val="1021"/>
        </w:numPr>
      </w:pPr>
      <w:r>
        <w:t xml:space="preserve">Quanto à interpretação: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4"/>
        </w:numPr>
      </w:pPr>
      <w:r>
        <w:t xml:space="preserve">Dependente (desfecho)</w:t>
      </w:r>
    </w:p>
    <w:p>
      <w:pPr>
        <w:numPr>
          <w:ilvl w:val="1"/>
          <w:numId w:val="1024"/>
        </w:numPr>
      </w:pPr>
      <w:r>
        <w:t xml:space="preserve">Independente (preditora, covariável, confundidora, controle)</w:t>
      </w:r>
    </w:p>
    <w:p>
      <w:pPr>
        <w:numPr>
          <w:ilvl w:val="1"/>
          <w:numId w:val="1024"/>
        </w:numPr>
      </w:pPr>
      <w:r>
        <w:t xml:space="preserve">Mediadora</w:t>
      </w:r>
    </w:p>
    <w:p>
      <w:pPr>
        <w:numPr>
          <w:ilvl w:val="1"/>
          <w:numId w:val="1024"/>
        </w:numPr>
      </w:pPr>
      <w:r>
        <w:t xml:space="preserve">Moderadora</w:t>
      </w:r>
    </w:p>
    <w:p>
      <w:pPr>
        <w:numPr>
          <w:ilvl w:val="1"/>
          <w:numId w:val="1024"/>
        </w:numPr>
      </w:pPr>
      <w:r>
        <w:t xml:space="preserve">Modificadora</w:t>
      </w:r>
    </w:p>
    <w:p>
      <w:pPr>
        <w:numPr>
          <w:ilvl w:val="1"/>
          <w:numId w:val="1024"/>
        </w:numPr>
      </w:pPr>
      <w:r>
        <w:t xml:space="preserve">Auxiliar</w:t>
      </w:r>
    </w:p>
    <w:p>
      <w:pPr>
        <w:numPr>
          <w:ilvl w:val="1"/>
          <w:numId w:val="1024"/>
        </w:numPr>
      </w:pPr>
      <w:r>
        <w:t xml:space="preserve">Indicadora</w:t>
      </w:r>
    </w:p>
    <w:p>
      <w:pPr>
        <w:pStyle w:val="FirstParagraph"/>
      </w:pPr>
    </w:p>
    <w:bookmarkEnd w:id="102"/>
    <w:bookmarkStart w:id="103" w:name="Xaaaefd6bc25982fbb820a3021e56cfb37696959"/>
    <w:p>
      <w:pPr>
        <w:pStyle w:val="Titre3"/>
      </w:pPr>
      <w:r>
        <w:t xml:space="preserve">Por que é importante classificar as variáveis?</w:t>
      </w:r>
    </w:p>
    <w:p>
      <w:pPr>
        <w:numPr>
          <w:ilvl w:val="0"/>
          <w:numId w:val="1025"/>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19</w:t>
        </w:r>
      </w:hyperlink>
    </w:p>
    <w:p>
      <w:pPr>
        <w:pStyle w:val="FirstParagraph"/>
      </w:pPr>
    </w:p>
    <w:bookmarkEnd w:id="103"/>
    <w:bookmarkEnd w:id="104"/>
    <w:bookmarkStart w:id="113" w:name="transformacao"/>
    <w:p>
      <w:pPr>
        <w:pStyle w:val="Titre2"/>
      </w:pPr>
      <w:r>
        <w:t xml:space="preserve">Transformação de variáveis contínuas</w:t>
      </w:r>
    </w:p>
    <w:p>
      <w:pPr>
        <w:pStyle w:val="FirstParagraph"/>
      </w:pPr>
    </w:p>
    <w:bookmarkStart w:id="105" w:name="X89c9f1832373c6a34ffa753686761d7c8eec401"/>
    <w:p>
      <w:pPr>
        <w:pStyle w:val="Titre3"/>
      </w:pPr>
      <w:r>
        <w:t xml:space="preserve">O que é transformação de variáveis contínuas?</w:t>
      </w:r>
    </w:p>
    <w:p>
      <w:pPr>
        <w:numPr>
          <w:ilvl w:val="0"/>
          <w:numId w:val="1026"/>
        </w:numPr>
      </w:pPr>
      <w:r>
        <w:t xml:space="preserve">Transformação significa aplicar uma função matemática à variável medida em sua unidade original.</w:t>
      </w:r>
      <w:hyperlink w:anchor="ref-Bland1996">
        <w:r>
          <w:rPr>
            <w:rStyle w:val="Lienhypertexte"/>
            <w:vertAlign w:val="superscript"/>
          </w:rPr>
          <w:t xml:space="preserve">21</w:t>
        </w:r>
      </w:hyperlink>
    </w:p>
    <w:p>
      <w:pPr>
        <w:numPr>
          <w:ilvl w:val="0"/>
          <w:numId w:val="1026"/>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5</w:t>
        </w:r>
      </w:hyperlink>
      <w:r>
        <w:rPr>
          <w:vertAlign w:val="superscript"/>
        </w:rPr>
        <w:t xml:space="preserve">,</w:t>
      </w:r>
      <w:hyperlink w:anchor="ref-Bland1996">
        <w:r>
          <w:rPr>
            <w:rStyle w:val="Lienhypertexte"/>
            <w:vertAlign w:val="superscript"/>
          </w:rPr>
          <w:t xml:space="preserve">21</w:t>
        </w:r>
      </w:hyperlink>
    </w:p>
    <w:p>
      <w:pPr>
        <w:numPr>
          <w:ilvl w:val="0"/>
          <w:numId w:val="1026"/>
        </w:numPr>
      </w:pPr>
      <w:r>
        <w:t xml:space="preserve">A dicotomização pode ser interpretada como um caso particular de agrupamento.</w:t>
      </w:r>
      <w:hyperlink w:anchor="ref-Fedorov2009">
        <w:r>
          <w:rPr>
            <w:rStyle w:val="Lienhypertexte"/>
            <w:vertAlign w:val="superscript"/>
          </w:rPr>
          <w:t xml:space="preserve">22</w:t>
        </w:r>
      </w:hyperlink>
    </w:p>
    <w:p>
      <w:pPr>
        <w:pStyle w:val="FirstParagraph"/>
      </w:pPr>
    </w:p>
    <w:bookmarkEnd w:id="105"/>
    <w:bookmarkStart w:id="106" w:name="por-que-transformar-variáveis"/>
    <w:p>
      <w:pPr>
        <w:pStyle w:val="Titre3"/>
      </w:pPr>
      <w:r>
        <w:t xml:space="preserve">Por que transformar variáveis?</w:t>
      </w:r>
    </w:p>
    <w:p>
      <w:pPr>
        <w:numPr>
          <w:ilvl w:val="0"/>
          <w:numId w:val="1027"/>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23</w:t>
        </w:r>
      </w:hyperlink>
    </w:p>
    <w:p>
      <w:pPr>
        <w:numPr>
          <w:ilvl w:val="0"/>
          <w:numId w:val="1027"/>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23</w:t>
        </w:r>
      </w:hyperlink>
    </w:p>
    <w:p>
      <w:pPr>
        <w:pStyle w:val="FirstParagraph"/>
      </w:pPr>
    </w:p>
    <w:bookmarkEnd w:id="106"/>
    <w:bookmarkStart w:id="112" w:name="quais-transformações-podem-ser-aplicadas"/>
    <w:p>
      <w:pPr>
        <w:pStyle w:val="Titre3"/>
      </w:pPr>
      <w:r>
        <w:t xml:space="preserve">Quais transformações podem ser aplicadas?</w:t>
      </w:r>
    </w:p>
    <w:p>
      <w:pPr>
        <w:numPr>
          <w:ilvl w:val="0"/>
          <w:numId w:val="1028"/>
        </w:numPr>
      </w:pPr>
      <w:r>
        <w:t xml:space="preserve">Distribuições com assimetria à direita:</w:t>
      </w:r>
      <w:hyperlink w:anchor="ref-osborne2010">
        <w:r>
          <w:rPr>
            <w:rStyle w:val="Lienhypertexte"/>
            <w:vertAlign w:val="superscript"/>
          </w:rPr>
          <w:t xml:space="preserve">23</w:t>
        </w:r>
      </w:hyperlink>
    </w:p>
    <w:p>
      <w:pPr>
        <w:numPr>
          <w:ilvl w:val="1"/>
          <w:numId w:val="1029"/>
        </w:numPr>
      </w:pPr>
      <w:r>
        <w:t xml:space="preserve">Raiz quadrada</w:t>
      </w:r>
    </w:p>
    <w:p>
      <w:pPr>
        <w:numPr>
          <w:ilvl w:val="1"/>
          <w:numId w:val="1029"/>
        </w:numPr>
      </w:pPr>
      <w:r>
        <w:t xml:space="preserve">Logaritmo natural</w:t>
      </w:r>
    </w:p>
    <w:p>
      <w:pPr>
        <w:numPr>
          <w:ilvl w:val="1"/>
          <w:numId w:val="1029"/>
        </w:numPr>
      </w:pPr>
      <w:r>
        <w:t xml:space="preserve">Logaritmo base 10</w:t>
      </w:r>
    </w:p>
    <w:p>
      <w:pPr>
        <w:numPr>
          <w:ilvl w:val="1"/>
          <w:numId w:val="1029"/>
        </w:numPr>
      </w:pPr>
      <w:r>
        <w:t xml:space="preserve">Transformação inversa</w:t>
      </w:r>
    </w:p>
    <w:p>
      <w:pPr>
        <w:numPr>
          <w:ilvl w:val="0"/>
          <w:numId w:val="1028"/>
        </w:numPr>
      </w:pPr>
      <w:r>
        <w:t xml:space="preserve">Distribuições com assimetria à esquerda:</w:t>
      </w:r>
      <w:hyperlink w:anchor="ref-osborne2010">
        <w:r>
          <w:rPr>
            <w:rStyle w:val="Lienhypertexte"/>
            <w:vertAlign w:val="superscript"/>
          </w:rPr>
          <w:t xml:space="preserve">23</w:t>
        </w:r>
      </w:hyperlink>
    </w:p>
    <w:p>
      <w:pPr>
        <w:numPr>
          <w:ilvl w:val="1"/>
          <w:numId w:val="1030"/>
        </w:numPr>
      </w:pPr>
      <w:r>
        <w:t xml:space="preserve">Reflexão e raiz quadrada</w:t>
      </w:r>
    </w:p>
    <w:p>
      <w:pPr>
        <w:numPr>
          <w:ilvl w:val="1"/>
          <w:numId w:val="1030"/>
        </w:numPr>
      </w:pPr>
      <w:r>
        <w:t xml:space="preserve">Reflexão e logaritmo natural</w:t>
      </w:r>
    </w:p>
    <w:p>
      <w:pPr>
        <w:numPr>
          <w:ilvl w:val="1"/>
          <w:numId w:val="1030"/>
        </w:numPr>
      </w:pPr>
      <w:r>
        <w:t xml:space="preserve">Reflexão e logaritmo base 10</w:t>
      </w:r>
    </w:p>
    <w:p>
      <w:pPr>
        <w:numPr>
          <w:ilvl w:val="1"/>
          <w:numId w:val="1030"/>
        </w:numPr>
      </w:pPr>
      <w:r>
        <w:t xml:space="preserve">Reflexão e transformação inversa</w:t>
      </w:r>
    </w:p>
    <w:p>
      <w:pPr>
        <w:numPr>
          <w:ilvl w:val="0"/>
          <w:numId w:val="1028"/>
        </w:numPr>
      </w:pPr>
      <w:r>
        <w:t xml:space="preserve">Transformação arco-seno.</w:t>
      </w:r>
      <w:hyperlink w:anchor="ref-osborne2010">
        <w:r>
          <w:rPr>
            <w:rStyle w:val="Lienhypertexte"/>
            <w:vertAlign w:val="superscript"/>
          </w:rPr>
          <w:t xml:space="preserve">23</w:t>
        </w:r>
      </w:hyperlink>
    </w:p>
    <w:p>
      <w:pPr>
        <w:numPr>
          <w:ilvl w:val="0"/>
          <w:numId w:val="1028"/>
        </w:numPr>
      </w:pPr>
      <w:r>
        <w:t xml:space="preserve">Transformação de Box-Cox.</w:t>
      </w:r>
      <w:hyperlink w:anchor="ref-box1964">
        <w:r>
          <w:rPr>
            <w:rStyle w:val="Lienhypertexte"/>
            <w:vertAlign w:val="superscript"/>
          </w:rPr>
          <w:t xml:space="preserve">24</w:t>
        </w:r>
      </w:hyperlink>
    </w:p>
    <w:p>
      <w:pPr>
        <w:numPr>
          <w:ilvl w:val="0"/>
          <w:numId w:val="1028"/>
        </w:numPr>
      </w:pPr>
      <w:r>
        <w:t xml:space="preserve">Dicotomização.</w:t>
      </w:r>
    </w:p>
    <w:p>
      <w:pPr>
        <w:pStyle w:val="FirstParagraph"/>
      </w:pPr>
    </w:p>
    <w:p>
      <w:pPr>
        <w:pStyle w:val="Corpsdetexte"/>
      </w:pPr>
      <w:r>
        <w:drawing>
          <wp:inline>
            <wp:extent cx="177593" cy="157162"/>
            <wp:effectExtent b="0" l="0" r="0" t="0"/>
            <wp:docPr descr="" title="" id="29" name="Picture"/>
            <a:graphic>
              <a:graphicData uri="http://schemas.openxmlformats.org/drawingml/2006/picture">
                <pic:pic>
                  <pic:nvPicPr>
                    <pic:cNvPr descr="Ciência-com-R_files/figure-docx/fa-icon-743c64b9ba893ee22ddca6ba87c98316.png" id="30"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MASS</w:t>
      </w:r>
      <w:hyperlink w:anchor="ref-MASS">
        <w:r>
          <w:rPr>
            <w:rStyle w:val="Lienhypertexte"/>
            <w:vertAlign w:val="superscript"/>
          </w:rPr>
          <w:t xml:space="preserve">25</w:t>
        </w:r>
      </w:hyperlink>
      <w:r>
        <w:t xml:space="preserve"> </w:t>
      </w:r>
      <w:r>
        <w:t xml:space="preserve">fornece a função</w:t>
      </w:r>
      <w:r>
        <w:t xml:space="preserve"> </w:t>
      </w:r>
      <w:r>
        <w:rPr>
          <w:iCs/>
          <w:i/>
        </w:rPr>
        <w:t xml:space="preserve">box.cox</w:t>
      </w:r>
      <w:r>
        <w:t xml:space="preserve"> </w:t>
      </w:r>
      <w:r>
        <w:t xml:space="preserve">para executar a transformação de Box-Cox.</w:t>
      </w:r>
      <w:hyperlink w:anchor="ref-box1964">
        <w:r>
          <w:rPr>
            <w:rStyle w:val="Lienhypertexte"/>
            <w:vertAlign w:val="superscript"/>
          </w:rPr>
          <w:t xml:space="preserve">24</w:t>
        </w:r>
      </w:hyperlink>
      <w:r>
        <w:t xml:space="preserve"> </w:t>
      </w:r>
      <w:hyperlink r:id="rId111">
        <w:r>
          <w:drawing>
            <wp:inline>
              <wp:extent cx="157162" cy="157162"/>
              <wp:effectExtent b="0" l="0" r="0" t="0"/>
              <wp:docPr descr="" title="" id="31" name="Picture"/>
              <a:graphic>
                <a:graphicData uri="http://schemas.openxmlformats.org/drawingml/2006/picture">
                  <pic:pic>
                    <pic:nvPicPr>
                      <pic:cNvPr descr="Ciência-com-R_files/figure-docx/fa-icon-816f2f8c5de1688221ea8be20e4de069.png" id="32"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12"/>
    <w:bookmarkEnd w:id="113"/>
    <w:bookmarkStart w:id="117" w:name="categorizacao"/>
    <w:p>
      <w:pPr>
        <w:pStyle w:val="Titre2"/>
      </w:pPr>
      <w:r>
        <w:t xml:space="preserve">Categorização de variáveis contínuas</w:t>
      </w:r>
    </w:p>
    <w:p>
      <w:pPr>
        <w:pStyle w:val="FirstParagraph"/>
      </w:pPr>
    </w:p>
    <w:bookmarkStart w:id="114" w:name="o-que-é-catogorização-de-uma-variável"/>
    <w:p>
      <w:pPr>
        <w:pStyle w:val="Titre3"/>
      </w:pPr>
      <w:r>
        <w:t xml:space="preserve">O que é catogorização de uma variável?</w:t>
      </w:r>
    </w:p>
    <w:p>
      <w:pPr>
        <w:numPr>
          <w:ilvl w:val="0"/>
          <w:numId w:val="1031"/>
        </w:numPr>
        <w:pStyle w:val="Compact"/>
      </w:pPr>
      <w:r>
        <w:t xml:space="preserve">.[REF]</w:t>
      </w:r>
    </w:p>
    <w:p>
      <w:pPr>
        <w:pStyle w:val="FirstParagraph"/>
      </w:pPr>
    </w:p>
    <w:bookmarkEnd w:id="114"/>
    <w:bookmarkStart w:id="115" w:name="X022f2a53a6f1006ca38467abf899f01c6a0b7d0"/>
    <w:p>
      <w:pPr>
        <w:pStyle w:val="Titre3"/>
      </w:pPr>
      <w:r>
        <w:t xml:space="preserve">Por que não é recomendado categorizar variáveis contínuas?</w:t>
      </w:r>
    </w:p>
    <w:p>
      <w:pPr>
        <w:numPr>
          <w:ilvl w:val="0"/>
          <w:numId w:val="1032"/>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26</w:t>
        </w:r>
      </w:hyperlink>
    </w:p>
    <w:p>
      <w:pPr>
        <w:numPr>
          <w:ilvl w:val="0"/>
          <w:numId w:val="1032"/>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2"/>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2"/>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30</w:t>
        </w:r>
      </w:hyperlink>
    </w:p>
    <w:p>
      <w:pPr>
        <w:numPr>
          <w:ilvl w:val="0"/>
          <w:numId w:val="1032"/>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31</w:t>
        </w:r>
      </w:hyperlink>
    </w:p>
    <w:p>
      <w:pPr>
        <w:numPr>
          <w:ilvl w:val="0"/>
          <w:numId w:val="1032"/>
        </w:numPr>
      </w:pPr>
      <w:r>
        <w:t xml:space="preserve">Categorização de variáveis contínuas requer uma função teórica que pressupõe a homogeneidade da varia’vel dentro dos grupos, levando tanto a uma perda de poder como a uma estimativa imprecisa.</w:t>
      </w:r>
      <w:hyperlink w:anchor="ref-Bennette2012">
        <w:r>
          <w:rPr>
            <w:rStyle w:val="Lienhypertexte"/>
            <w:vertAlign w:val="superscript"/>
          </w:rPr>
          <w:t xml:space="preserve">31</w:t>
        </w:r>
      </w:hyperlink>
    </w:p>
    <w:p>
      <w:pPr>
        <w:numPr>
          <w:ilvl w:val="0"/>
          <w:numId w:val="1032"/>
        </w:numPr>
      </w:pPr>
      <w:r>
        <w:t xml:space="preserve">Categorização de variáveis contínuas pode dificultar a comparação d resultados entre estudos devido aos pontos de corte baseados em dados de um banco usados para definir as categorias.</w:t>
      </w:r>
      <w:hyperlink w:anchor="ref-Bennette2012">
        <w:r>
          <w:rPr>
            <w:rStyle w:val="Lienhypertexte"/>
            <w:vertAlign w:val="superscript"/>
          </w:rPr>
          <w:t xml:space="preserve">31</w:t>
        </w:r>
      </w:hyperlink>
    </w:p>
    <w:p>
      <w:pPr>
        <w:pStyle w:val="FirstParagraph"/>
      </w:pPr>
    </w:p>
    <w:bookmarkEnd w:id="115"/>
    <w:bookmarkStart w:id="116" w:name="X6fbfd806a38e618687bb68bdbb36ae97238f12a"/>
    <w:p>
      <w:pPr>
        <w:pStyle w:val="Titre3"/>
      </w:pPr>
      <w:r>
        <w:t xml:space="preserve">Quais são as alternativas à categorização de variáveis contínuas?</w:t>
      </w:r>
    </w:p>
    <w:p>
      <w:pPr>
        <w:numPr>
          <w:ilvl w:val="0"/>
          <w:numId w:val="1033"/>
        </w:numPr>
      </w:pPr>
      <w:r>
        <w:t xml:space="preserve">Análise com os dados das variável na escala de medida original .</w:t>
      </w:r>
      <w:hyperlink w:anchor="ref-MacCallum2002">
        <w:r>
          <w:rPr>
            <w:rStyle w:val="Lienhypertexte"/>
            <w:vertAlign w:val="superscript"/>
          </w:rPr>
          <w:t xml:space="preserve">26</w:t>
        </w:r>
      </w:hyperlink>
    </w:p>
    <w:p>
      <w:pPr>
        <w:numPr>
          <w:ilvl w:val="0"/>
          <w:numId w:val="1033"/>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26</w:t>
        </w:r>
      </w:hyperlink>
    </w:p>
    <w:p>
      <w:pPr>
        <w:pStyle w:val="FirstParagraph"/>
      </w:pPr>
    </w:p>
    <w:bookmarkEnd w:id="116"/>
    <w:bookmarkEnd w:id="117"/>
    <w:bookmarkStart w:id="123" w:name="dicotomizacao"/>
    <w:p>
      <w:pPr>
        <w:pStyle w:val="Titre2"/>
      </w:pPr>
      <w:r>
        <w:t xml:space="preserve">Dicotomização de variáveis contínuas</w:t>
      </w:r>
    </w:p>
    <w:p>
      <w:pPr>
        <w:pStyle w:val="FirstParagraph"/>
      </w:pPr>
    </w:p>
    <w:bookmarkStart w:id="118" w:name="o-que-são-variáveis-dicotômicas"/>
    <w:p>
      <w:pPr>
        <w:pStyle w:val="Titre3"/>
      </w:pPr>
      <w:r>
        <w:t xml:space="preserve">O que são variáveis dicotômicas?</w:t>
      </w:r>
    </w:p>
    <w:p>
      <w:pPr>
        <w:numPr>
          <w:ilvl w:val="0"/>
          <w:numId w:val="1034"/>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34"/>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34"/>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8"/>
    <w:bookmarkStart w:id="119" w:name="X5c68c6e7f8674a96e8ebdee3c8713d03a6e0844"/>
    <w:p>
      <w:pPr>
        <w:pStyle w:val="Titre3"/>
      </w:pPr>
      <w:r>
        <w:t xml:space="preserve">Quais argumentos são usados para defender a categorização ou dicotomização de variáveis contínuas?</w:t>
      </w:r>
    </w:p>
    <w:p>
      <w:pPr>
        <w:numPr>
          <w:ilvl w:val="0"/>
          <w:numId w:val="1035"/>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22</w:t>
        </w:r>
      </w:hyperlink>
    </w:p>
    <w:p>
      <w:pPr>
        <w:numPr>
          <w:ilvl w:val="0"/>
          <w:numId w:val="1035"/>
        </w:numPr>
      </w:pPr>
      <w:r>
        <w:t xml:space="preserve">Os pesquisadores não conhecem as consequências estatísticas da dicotomização.</w:t>
      </w:r>
      <w:hyperlink w:anchor="ref-MacCallum2002">
        <w:r>
          <w:rPr>
            <w:rStyle w:val="Lienhypertexte"/>
            <w:vertAlign w:val="superscript"/>
          </w:rPr>
          <w:t xml:space="preserve">26</w:t>
        </w:r>
      </w:hyperlink>
    </w:p>
    <w:p>
      <w:pPr>
        <w:numPr>
          <w:ilvl w:val="0"/>
          <w:numId w:val="1035"/>
        </w:numPr>
      </w:pPr>
      <w:r>
        <w:t xml:space="preserve">Os pesquisadores não conhecem os métodos adequados de análise não-paramétrica, não-linear e robusta.</w:t>
      </w:r>
      <w:hyperlink w:anchor="ref-MacCallum2002">
        <w:r>
          <w:rPr>
            <w:rStyle w:val="Lienhypertexte"/>
            <w:vertAlign w:val="superscript"/>
          </w:rPr>
          <w:t xml:space="preserve">26</w:t>
        </w:r>
      </w:hyperlink>
    </w:p>
    <w:p>
      <w:pPr>
        <w:numPr>
          <w:ilvl w:val="0"/>
          <w:numId w:val="1035"/>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26</w:t>
        </w:r>
      </w:hyperlink>
    </w:p>
    <w:p>
      <w:pPr>
        <w:numPr>
          <w:ilvl w:val="0"/>
          <w:numId w:val="1035"/>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26</w:t>
        </w:r>
      </w:hyperlink>
    </w:p>
    <w:p>
      <w:pPr>
        <w:pStyle w:val="FirstParagraph"/>
      </w:pPr>
    </w:p>
    <w:bookmarkEnd w:id="119"/>
    <w:bookmarkStart w:id="120" w:name="Xfa6f9b590fdfb12cd7b2c0e95b0540a7e2db84e"/>
    <w:p>
      <w:pPr>
        <w:pStyle w:val="Titre3"/>
      </w:pPr>
      <w:r>
        <w:t xml:space="preserve">Por que não é recomendado dicotomizar variáveis contínuas?</w:t>
      </w:r>
    </w:p>
    <w:p>
      <w:pPr>
        <w:numPr>
          <w:ilvl w:val="0"/>
          <w:numId w:val="1036"/>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26</w:t>
        </w:r>
      </w:hyperlink>
    </w:p>
    <w:p>
      <w:pPr>
        <w:numPr>
          <w:ilvl w:val="0"/>
          <w:numId w:val="1036"/>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6"/>
        </w:numPr>
      </w:pPr>
      <w:r>
        <w:t xml:space="preserve">Dicotomização causa perda de informação e consequentemente perda de poder estatístico para detectar efeitos.</w:t>
      </w:r>
      <w:hyperlink w:anchor="ref-MacCallum2002">
        <w:r>
          <w:rPr>
            <w:rStyle w:val="Lienhypertexte"/>
            <w:vertAlign w:val="superscript"/>
          </w:rPr>
          <w:t xml:space="preserve">26</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27</w:t>
        </w:r>
      </w:hyperlink>
    </w:p>
    <w:p>
      <w:pPr>
        <w:numPr>
          <w:ilvl w:val="0"/>
          <w:numId w:val="1036"/>
        </w:numPr>
      </w:pPr>
      <w:r>
        <w:t xml:space="preserve">Dicotomização pode diminuir a variabilidade das variáveis.</w:t>
      </w:r>
      <w:hyperlink w:anchor="ref-Altman2006">
        <w:r>
          <w:rPr>
            <w:rStyle w:val="Lienhypertexte"/>
            <w:vertAlign w:val="superscript"/>
          </w:rPr>
          <w:t xml:space="preserve">27</w:t>
        </w:r>
      </w:hyperlink>
    </w:p>
    <w:p>
      <w:pPr>
        <w:numPr>
          <w:ilvl w:val="0"/>
          <w:numId w:val="1036"/>
        </w:numPr>
      </w:pPr>
      <w:r>
        <w:t xml:space="preserve">Dicotomização pode ocultar não-linearidades presentes na variável contínua.</w:t>
      </w:r>
      <w:hyperlink w:anchor="ref-MacCallum2002">
        <w:r>
          <w:rPr>
            <w:rStyle w:val="Lienhypertexte"/>
            <w:vertAlign w:val="superscript"/>
          </w:rPr>
          <w:t xml:space="preserve">26</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A média ou a mediana, embora amplamente utilizadas, não são bons parâmetros para dicotomizar variáveis.</w:t>
      </w:r>
      <w:hyperlink w:anchor="ref-Fedorov2009">
        <w:r>
          <w:rPr>
            <w:rStyle w:val="Lienhypertexte"/>
            <w:vertAlign w:val="superscript"/>
          </w:rPr>
          <w:t xml:space="preserve">22</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30</w:t>
        </w:r>
      </w:hyperlink>
    </w:p>
    <w:p>
      <w:pPr>
        <w:pStyle w:val="FirstParagraph"/>
      </w:pPr>
    </w:p>
    <w:bookmarkEnd w:id="120"/>
    <w:bookmarkStart w:id="121" w:name="X063e432d30dc5f3ce9c22e9a7ad947afb33609d"/>
    <w:p>
      <w:pPr>
        <w:pStyle w:val="Titre3"/>
      </w:pPr>
      <w:r>
        <w:t xml:space="preserve">Quais cenários legitimam a dicotomização das variáveis contínuas?</w:t>
      </w:r>
    </w:p>
    <w:p>
      <w:pPr>
        <w:numPr>
          <w:ilvl w:val="0"/>
          <w:numId w:val="1037"/>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26</w:t>
        </w:r>
      </w:hyperlink>
    </w:p>
    <w:p>
      <w:pPr>
        <w:numPr>
          <w:ilvl w:val="0"/>
          <w:numId w:val="1037"/>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26</w:t>
        </w:r>
      </w:hyperlink>
    </w:p>
    <w:p>
      <w:pPr>
        <w:pStyle w:val="FirstParagraph"/>
      </w:pPr>
    </w:p>
    <w:bookmarkEnd w:id="121"/>
    <w:bookmarkStart w:id="122" w:name="X6dcd7f701dcb7d0d0d6e12199248183448ed51c"/>
    <w:p>
      <w:pPr>
        <w:pStyle w:val="Titre3"/>
      </w:pPr>
      <w:r>
        <w:t xml:space="preserve">Quais métodos são usados para dicotomizar variáveis contínuas?</w:t>
      </w:r>
    </w:p>
    <w:p>
      <w:pPr>
        <w:numPr>
          <w:ilvl w:val="0"/>
          <w:numId w:val="1038"/>
        </w:numPr>
      </w:pPr>
      <w:r>
        <w:t xml:space="preserve">Em termos de tabelas de contingência 2x2, os seguintes métodos permitem</w:t>
      </w:r>
      <w:hyperlink w:anchor="ref-Prince2017">
        <w:r>
          <w:rPr>
            <w:rStyle w:val="Lienhypertexte"/>
            <w:vertAlign w:val="superscript"/>
          </w:rPr>
          <w:t xml:space="preserve">30</w:t>
        </w:r>
      </w:hyperlink>
      <w:r>
        <w:t xml:space="preserve"> </w:t>
      </w:r>
      <w:r>
        <w:t xml:space="preserve">a identificação do limiar verdadeiro:</w:t>
      </w:r>
    </w:p>
    <w:p>
      <w:pPr>
        <w:numPr>
          <w:ilvl w:val="1"/>
          <w:numId w:val="1039"/>
        </w:numPr>
      </w:pPr>
      <w:r>
        <w:t xml:space="preserve">Youden.</w:t>
      </w:r>
      <w:hyperlink w:anchor="ref-YOUDEN1950">
        <w:r>
          <w:rPr>
            <w:rStyle w:val="Lienhypertexte"/>
            <w:vertAlign w:val="superscript"/>
          </w:rPr>
          <w:t xml:space="preserve">32</w:t>
        </w:r>
      </w:hyperlink>
    </w:p>
    <w:p>
      <w:pPr>
        <w:numPr>
          <w:ilvl w:val="1"/>
          <w:numId w:val="1039"/>
        </w:numPr>
      </w:pPr>
      <w:r>
        <w:t xml:space="preserve">Gini Index.</w:t>
      </w:r>
      <w:hyperlink w:anchor="ref-strobl2007">
        <w:r>
          <w:rPr>
            <w:rStyle w:val="Lienhypertexte"/>
            <w:vertAlign w:val="superscript"/>
          </w:rPr>
          <w:t xml:space="preserve">33</w:t>
        </w:r>
      </w:hyperlink>
    </w:p>
    <w:p>
      <w:pPr>
        <w:numPr>
          <w:ilvl w:val="1"/>
          <w:numId w:val="1039"/>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34</w:t>
        </w:r>
      </w:hyperlink>
    </w:p>
    <w:p>
      <w:pPr>
        <w:numPr>
          <w:ilvl w:val="1"/>
          <w:numId w:val="1039"/>
        </w:numPr>
      </w:pPr>
      <w:r>
        <w:t xml:space="preserve">Risco relativo (</w:t>
      </w:r>
      <m:oMath>
        <m:r>
          <m:t>R</m:t>
        </m:r>
        <m:r>
          <m:t>R</m:t>
        </m:r>
      </m:oMath>
      <w:r>
        <w:t xml:space="preserve">).</w:t>
      </w:r>
      <w:hyperlink w:anchor="ref-Greiner2000">
        <w:r>
          <w:rPr>
            <w:rStyle w:val="Lienhypertexte"/>
            <w:vertAlign w:val="superscript"/>
          </w:rPr>
          <w:t xml:space="preserve">35</w:t>
        </w:r>
      </w:hyperlink>
    </w:p>
    <w:p>
      <w:pPr>
        <w:numPr>
          <w:ilvl w:val="1"/>
          <w:numId w:val="1039"/>
        </w:numPr>
      </w:pPr>
      <w:r>
        <w:t xml:space="preserve">Kappa (</w:t>
      </w:r>
      <m:oMath>
        <m:r>
          <m:t>κ</m:t>
        </m:r>
      </m:oMath>
      <w:r>
        <w:t xml:space="preserve">).</w:t>
      </w:r>
      <w:hyperlink w:anchor="ref-fleiss1971">
        <w:r>
          <w:rPr>
            <w:rStyle w:val="Lienhypertexte"/>
            <w:vertAlign w:val="superscript"/>
          </w:rPr>
          <w:t xml:space="preserve">36</w:t>
        </w:r>
      </w:hyperlink>
      <w:r>
        <w:t xml:space="preserve">.</w:t>
      </w:r>
    </w:p>
    <w:p>
      <w:pPr>
        <w:pStyle w:val="FirstParagraph"/>
      </w:pPr>
    </w:p>
    <w:bookmarkEnd w:id="122"/>
    <w:bookmarkEnd w:id="123"/>
    <w:bookmarkStart w:id="131" w:name="fatores"/>
    <w:p>
      <w:pPr>
        <w:pStyle w:val="Titre2"/>
      </w:pPr>
      <w:r>
        <w:t xml:space="preserve">Fatores</w:t>
      </w:r>
    </w:p>
    <w:p>
      <w:pPr>
        <w:pStyle w:val="FirstParagraph"/>
      </w:pPr>
    </w:p>
    <w:bookmarkStart w:id="124" w:name="o-que-são-fatores"/>
    <w:p>
      <w:pPr>
        <w:pStyle w:val="Titre3"/>
      </w:pPr>
      <w:r>
        <w:t xml:space="preserve">O que são fatores?</w:t>
      </w:r>
    </w:p>
    <w:p>
      <w:pPr>
        <w:numPr>
          <w:ilvl w:val="0"/>
          <w:numId w:val="1040"/>
        </w:numPr>
      </w:pPr>
      <w:r>
        <w:t xml:space="preserve">Fator é um sinônimo de variável categórica.[REF]</w:t>
      </w:r>
    </w:p>
    <w:p>
      <w:pPr>
        <w:numPr>
          <w:ilvl w:val="0"/>
          <w:numId w:val="1040"/>
        </w:numPr>
      </w:pPr>
      <w:r>
        <w:t xml:space="preserve">Na modelagem, fator é sinônimo de variável preditora, em particular quando se refere à modelagem de efeitos fixos e aleatórios – os fatores (variáveis) são fatores fixos ou fatores aleatórios.[REF]</w:t>
      </w:r>
    </w:p>
    <w:p>
      <w:pPr>
        <w:pStyle w:val="FirstParagraph"/>
      </w:pPr>
    </w:p>
    <w:bookmarkEnd w:id="124"/>
    <w:bookmarkStart w:id="130" w:name="o-que-são-níveis-de-um-fator"/>
    <w:p>
      <w:pPr>
        <w:pStyle w:val="Titre3"/>
      </w:pPr>
      <w:r>
        <w:t xml:space="preserve">O que são níveis de um fator?</w:t>
      </w:r>
    </w:p>
    <w:p>
      <w:pPr>
        <w:numPr>
          <w:ilvl w:val="0"/>
          <w:numId w:val="1041"/>
        </w:numPr>
        <w:pStyle w:val="Compact"/>
      </w:pPr>
      <w:r>
        <w:t xml:space="preserve">Níveis de um fator são as possíveis categorias que descrevem um fator.[REF]</w:t>
      </w:r>
    </w:p>
    <w:p>
      <w:pPr>
        <w:pStyle w:val="FirstParagraph"/>
      </w:pPr>
    </w:p>
    <w:p>
      <w:pPr>
        <w:pStyle w:val="Corpsdetexte"/>
      </w:pPr>
      <w:r>
        <w:drawing>
          <wp:inline>
            <wp:extent cx="177593" cy="157162"/>
            <wp:effectExtent b="0" l="0" r="0" t="0"/>
            <wp:docPr descr="" title="" id="33" name="Picture"/>
            <a:graphic>
              <a:graphicData uri="http://schemas.openxmlformats.org/drawingml/2006/picture">
                <pic:pic>
                  <pic:nvPicPr>
                    <pic:cNvPr descr="Ciência-com-R_files/figure-docx/fa-icon-743c64b9ba893ee22ddca6ba87c98316.png" id="34"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forcats</w:t>
      </w:r>
      <w:hyperlink w:anchor="ref-forcats">
        <w:r>
          <w:rPr>
            <w:rStyle w:val="Lienhypertexte"/>
            <w:vertAlign w:val="superscript"/>
          </w:rPr>
          <w:t xml:space="preserve">37</w:t>
        </w:r>
      </w:hyperlink>
      <w:r>
        <w:t xml:space="preserve"> </w:t>
      </w:r>
      <w:r>
        <w:t xml:space="preserve">fornece a função</w:t>
      </w:r>
      <w:r>
        <w:t xml:space="preserve"> </w:t>
      </w:r>
      <w:r>
        <w:rPr>
          <w:iCs/>
          <w:i/>
        </w:rPr>
        <w:t xml:space="preserve">as_factor</w:t>
      </w:r>
      <w:r>
        <w:t xml:space="preserve"> </w:t>
      </w:r>
      <w:r>
        <w:t xml:space="preserve">para converter uma variável em fator.</w:t>
      </w:r>
      <w:r>
        <w:t xml:space="preserve"> </w:t>
      </w:r>
      <w:hyperlink r:id="rId129">
        <w:r>
          <w:drawing>
            <wp:inline>
              <wp:extent cx="157162" cy="157162"/>
              <wp:effectExtent b="0" l="0" r="0" t="0"/>
              <wp:docPr descr="" title="" id="35" name="Picture"/>
              <a:graphic>
                <a:graphicData uri="http://schemas.openxmlformats.org/drawingml/2006/picture">
                  <pic:pic>
                    <pic:nvPicPr>
                      <pic:cNvPr descr="Ciência-com-R_files/figure-docx/fa-icon-816f2f8c5de1688221ea8be20e4de069.png" id="36"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30"/>
    <w:bookmarkEnd w:id="131"/>
    <w:bookmarkEnd w:id="132"/>
    <w:bookmarkStart w:id="150" w:name="distribuicoes-parametros"/>
    <w:p>
      <w:pPr>
        <w:pStyle w:val="Titre1"/>
      </w:pPr>
      <w:r>
        <w:rPr>
          <w:bCs/>
          <w:b/>
        </w:rPr>
        <w:t xml:space="preserve">Distribuições e parâmetros</w:t>
      </w:r>
    </w:p>
    <w:p>
      <w:pPr>
        <w:pStyle w:val="FirstParagraph"/>
      </w:pPr>
    </w:p>
    <w:bookmarkStart w:id="138" w:name="distribuicoes"/>
    <w:p>
      <w:pPr>
        <w:pStyle w:val="Titre2"/>
      </w:pPr>
      <w:r>
        <w:t xml:space="preserve">Distribuições</w:t>
      </w:r>
    </w:p>
    <w:p>
      <w:pPr>
        <w:pStyle w:val="FirstParagraph"/>
      </w:pPr>
    </w:p>
    <w:bookmarkStart w:id="133" w:name="o-que-são-distribuições"/>
    <w:p>
      <w:pPr>
        <w:pStyle w:val="Titre3"/>
      </w:pPr>
      <w:r>
        <w:t xml:space="preserve">O que são distribuições?</w:t>
      </w:r>
    </w:p>
    <w:p>
      <w:pPr>
        <w:numPr>
          <w:ilvl w:val="0"/>
          <w:numId w:val="1042"/>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5</w:t>
        </w:r>
      </w:hyperlink>
    </w:p>
    <w:p>
      <w:pPr>
        <w:pStyle w:val="FirstParagraph"/>
      </w:pPr>
    </w:p>
    <w:bookmarkEnd w:id="133"/>
    <w:bookmarkStart w:id="134" w:name="X6960c2b997742e01b73256b060b68c57c22dc5d"/>
    <w:p>
      <w:pPr>
        <w:pStyle w:val="Titre3"/>
      </w:pPr>
      <w:r>
        <w:t xml:space="preserve">Quais características definem uma distribuição?</w:t>
      </w:r>
    </w:p>
    <w:p>
      <w:pPr>
        <w:numPr>
          <w:ilvl w:val="0"/>
          <w:numId w:val="1043"/>
        </w:numPr>
      </w:pPr>
      <w:r>
        <w:t xml:space="preserve">Uma distribuição pode ser definida por modelos matemáticos e caracterizada por sua tendência central, dispersão, simetria, curtose.</w:t>
      </w:r>
    </w:p>
    <w:p>
      <w:pPr>
        <w:numPr>
          <w:ilvl w:val="0"/>
          <w:numId w:val="1043"/>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18</w:t>
        </w:r>
      </w:hyperlink>
    </w:p>
    <w:p>
      <w:pPr>
        <w:pStyle w:val="FirstParagraph"/>
      </w:pPr>
    </w:p>
    <w:bookmarkEnd w:id="134"/>
    <w:bookmarkStart w:id="135" w:name="o-que-é-a-distribuição-normal"/>
    <w:p>
      <w:pPr>
        <w:pStyle w:val="Titre3"/>
      </w:pPr>
      <w:r>
        <w:t xml:space="preserve">O que é a distribuição normal?</w:t>
      </w:r>
    </w:p>
    <w:p>
      <w:pPr>
        <w:numPr>
          <w:ilvl w:val="0"/>
          <w:numId w:val="1044"/>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18</w:t>
        </w:r>
      </w:hyperlink>
    </w:p>
    <w:p>
      <w:pPr>
        <w:numPr>
          <w:ilvl w:val="0"/>
          <w:numId w:val="1044"/>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18</w:t>
        </w:r>
      </w:hyperlink>
    </w:p>
    <w:p>
      <w:pPr>
        <w:pStyle w:val="FirstParagraph"/>
      </w:pPr>
    </w:p>
    <w:bookmarkEnd w:id="135"/>
    <w:bookmarkStart w:id="136" w:name="o-que-são-distribuições-não-normais"/>
    <w:p>
      <w:pPr>
        <w:pStyle w:val="Titre3"/>
      </w:pPr>
      <w:r>
        <w:t xml:space="preserve">O que são distribuições não-normais?</w:t>
      </w:r>
    </w:p>
    <w:p>
      <w:pPr>
        <w:numPr>
          <w:ilvl w:val="0"/>
          <w:numId w:val="1045"/>
        </w:numPr>
        <w:pStyle w:val="Compact"/>
      </w:pPr>
      <w:r>
        <w:t xml:space="preserve">.[REF]</w:t>
      </w:r>
    </w:p>
    <w:p>
      <w:pPr>
        <w:pStyle w:val="FirstParagraph"/>
      </w:pPr>
    </w:p>
    <w:bookmarkEnd w:id="136"/>
    <w:bookmarkStart w:id="137" w:name="Xa8811063dd92a58c9c04fab41e2f17d7b8faa90"/>
    <w:p>
      <w:pPr>
        <w:pStyle w:val="Titre3"/>
      </w:pPr>
      <w:r>
        <w:t xml:space="preserve">Que métodos podem ser utilizados para identificar a normalidade da distribuição?</w:t>
      </w:r>
    </w:p>
    <w:p>
      <w:pPr>
        <w:numPr>
          <w:ilvl w:val="0"/>
          <w:numId w:val="1046"/>
        </w:numPr>
      </w:pPr>
      <w:r>
        <w:t xml:space="preserve">Histogramas.</w:t>
      </w:r>
      <w:hyperlink w:anchor="ref-vetter2017">
        <w:r>
          <w:rPr>
            <w:rStyle w:val="Lienhypertexte"/>
            <w:vertAlign w:val="superscript"/>
          </w:rPr>
          <w:t xml:space="preserve">5</w:t>
        </w:r>
      </w:hyperlink>
    </w:p>
    <w:p>
      <w:pPr>
        <w:numPr>
          <w:ilvl w:val="0"/>
          <w:numId w:val="1046"/>
        </w:numPr>
      </w:pPr>
      <w:r>
        <w:t xml:space="preserve">Gráficos Q-Q.</w:t>
      </w:r>
      <w:hyperlink w:anchor="ref-vetter2017">
        <w:r>
          <w:rPr>
            <w:rStyle w:val="Lienhypertexte"/>
            <w:vertAlign w:val="superscript"/>
          </w:rPr>
          <w:t xml:space="preserve">5</w:t>
        </w:r>
      </w:hyperlink>
    </w:p>
    <w:p>
      <w:pPr>
        <w:numPr>
          <w:ilvl w:val="0"/>
          <w:numId w:val="1046"/>
        </w:numPr>
      </w:pPr>
      <w:r>
        <w:t xml:space="preserve">Testes de hipótese nula:</w:t>
      </w:r>
      <w:hyperlink w:anchor="ref-vetter2017">
        <w:r>
          <w:rPr>
            <w:rStyle w:val="Lienhypertexte"/>
            <w:vertAlign w:val="superscript"/>
          </w:rPr>
          <w:t xml:space="preserve">5</w:t>
        </w:r>
      </w:hyperlink>
    </w:p>
    <w:p>
      <w:pPr>
        <w:numPr>
          <w:ilvl w:val="1"/>
          <w:numId w:val="1047"/>
        </w:numPr>
      </w:pPr>
      <w:r>
        <w:t xml:space="preserve">Kolmogorov-Smirnov</w:t>
      </w:r>
    </w:p>
    <w:p>
      <w:pPr>
        <w:numPr>
          <w:ilvl w:val="1"/>
          <w:numId w:val="1047"/>
        </w:numPr>
      </w:pPr>
      <w:r>
        <w:t xml:space="preserve">Shapiro-Wilk</w:t>
      </w:r>
    </w:p>
    <w:p>
      <w:pPr>
        <w:numPr>
          <w:ilvl w:val="1"/>
          <w:numId w:val="1047"/>
        </w:numPr>
      </w:pPr>
      <w:r>
        <w:t xml:space="preserve">Anderson-Darling</w:t>
      </w:r>
    </w:p>
    <w:p>
      <w:pPr>
        <w:pStyle w:val="FirstParagraph"/>
      </w:pPr>
    </w:p>
    <w:bookmarkEnd w:id="137"/>
    <w:bookmarkEnd w:id="138"/>
    <w:bookmarkStart w:id="146" w:name="parametros"/>
    <w:p>
      <w:pPr>
        <w:pStyle w:val="Titre2"/>
      </w:pPr>
      <w:r>
        <w:t xml:space="preserve">Parâmetros</w:t>
      </w:r>
    </w:p>
    <w:p>
      <w:pPr>
        <w:pStyle w:val="FirstParagraph"/>
      </w:pPr>
    </w:p>
    <w:bookmarkStart w:id="139" w:name="o-que-são-parâmetros"/>
    <w:p>
      <w:pPr>
        <w:pStyle w:val="Titre3"/>
      </w:pPr>
      <w:r>
        <w:t xml:space="preserve">O que são parâmetros?</w:t>
      </w:r>
    </w:p>
    <w:p>
      <w:pPr>
        <w:numPr>
          <w:ilvl w:val="0"/>
          <w:numId w:val="1048"/>
        </w:numPr>
      </w:pPr>
      <w:r>
        <w:t xml:space="preserve">Parâmetros são informações que definem um modelo teórico, como propriedades de uma coleção de indivíduos.</w:t>
      </w:r>
      <w:hyperlink w:anchor="ref-Altman1999">
        <w:r>
          <w:rPr>
            <w:rStyle w:val="Lienhypertexte"/>
            <w:vertAlign w:val="superscript"/>
          </w:rPr>
          <w:t xml:space="preserve">17</w:t>
        </w:r>
      </w:hyperlink>
    </w:p>
    <w:p>
      <w:pPr>
        <w:numPr>
          <w:ilvl w:val="0"/>
          <w:numId w:val="1048"/>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5</w:t>
        </w:r>
      </w:hyperlink>
    </w:p>
    <w:p>
      <w:pPr>
        <w:pStyle w:val="FirstParagraph"/>
      </w:pPr>
    </w:p>
    <w:bookmarkEnd w:id="139"/>
    <w:bookmarkStart w:id="145" w:name="que-parâmetros-podem-ser-estimados"/>
    <w:p>
      <w:pPr>
        <w:pStyle w:val="Titre3"/>
      </w:pPr>
      <w:r>
        <w:t xml:space="preserve">Que parâmetros podem ser estimados?</w:t>
      </w:r>
    </w:p>
    <w:p>
      <w:pPr>
        <w:numPr>
          <w:ilvl w:val="0"/>
          <w:numId w:val="1049"/>
        </w:numPr>
      </w:pPr>
      <w:r>
        <w:t xml:space="preserve">Parâmetros de tendência central:</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p>
    <w:p>
      <w:pPr>
        <w:numPr>
          <w:ilvl w:val="1"/>
          <w:numId w:val="1050"/>
        </w:numPr>
      </w:pPr>
      <w:r>
        <w:rPr>
          <w:iCs/>
          <w:i/>
        </w:rPr>
        <w:t xml:space="preserve">Média</w:t>
      </w:r>
    </w:p>
    <w:p>
      <w:pPr>
        <w:numPr>
          <w:ilvl w:val="1"/>
          <w:numId w:val="1050"/>
        </w:numPr>
      </w:pPr>
      <w:r>
        <w:rPr>
          <w:iCs/>
          <w:i/>
        </w:rPr>
        <w:t xml:space="preserve">Mediana</w:t>
      </w:r>
    </w:p>
    <w:p>
      <w:pPr>
        <w:numPr>
          <w:ilvl w:val="1"/>
          <w:numId w:val="1050"/>
        </w:numPr>
      </w:pPr>
      <w:r>
        <w:rPr>
          <w:iCs/>
          <w:i/>
        </w:rPr>
        <w:t xml:space="preserve">Moda</w:t>
      </w:r>
    </w:p>
    <w:p>
      <w:pPr>
        <w:numPr>
          <w:ilvl w:val="0"/>
          <w:numId w:val="1049"/>
        </w:numPr>
      </w:pPr>
      <w:r>
        <w:t xml:space="preserve">Parâmetros de dispersão:</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p>
    <w:p>
      <w:pPr>
        <w:numPr>
          <w:ilvl w:val="1"/>
          <w:numId w:val="1051"/>
        </w:numPr>
      </w:pPr>
      <w:r>
        <w:rPr>
          <w:iCs/>
          <w:i/>
        </w:rPr>
        <w:t xml:space="preserve">Variância</w:t>
      </w:r>
    </w:p>
    <w:p>
      <w:pPr>
        <w:numPr>
          <w:ilvl w:val="1"/>
          <w:numId w:val="1051"/>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39</w:t>
        </w:r>
      </w:hyperlink>
    </w:p>
    <w:p>
      <w:pPr>
        <w:numPr>
          <w:ilvl w:val="1"/>
          <w:numId w:val="1051"/>
        </w:numPr>
      </w:pPr>
      <w:r>
        <w:rPr>
          <w:iCs/>
          <w:i/>
        </w:rPr>
        <w:t xml:space="preserve">Erro-padrão</w:t>
      </w:r>
      <w:r>
        <w:t xml:space="preserve">: Estima a variabilidade teórica entre médias amostrais.</w:t>
      </w:r>
      <w:hyperlink w:anchor="ref-Curran-Everett2008">
        <w:r>
          <w:rPr>
            <w:rStyle w:val="Lienhypertexte"/>
            <w:vertAlign w:val="superscript"/>
          </w:rPr>
          <w:t xml:space="preserve">39</w:t>
        </w:r>
      </w:hyperlink>
    </w:p>
    <w:p>
      <w:pPr>
        <w:numPr>
          <w:ilvl w:val="1"/>
          <w:numId w:val="1051"/>
        </w:numPr>
      </w:pPr>
      <w:r>
        <w:rPr>
          <w:iCs/>
          <w:i/>
        </w:rPr>
        <w:t xml:space="preserve">Amplitude</w:t>
      </w:r>
    </w:p>
    <w:p>
      <w:pPr>
        <w:numPr>
          <w:ilvl w:val="1"/>
          <w:numId w:val="1051"/>
        </w:numPr>
      </w:pPr>
      <w:r>
        <w:rPr>
          <w:iCs/>
          <w:i/>
        </w:rPr>
        <w:t xml:space="preserve">Intervalo interquartil</w:t>
      </w:r>
    </w:p>
    <w:p>
      <w:pPr>
        <w:numPr>
          <w:ilvl w:val="1"/>
          <w:numId w:val="1051"/>
        </w:numPr>
      </w:pPr>
      <w:r>
        <w:rPr>
          <w:iCs/>
          <w:i/>
        </w:rPr>
        <w:t xml:space="preserve">Intervalo de confiança</w:t>
      </w:r>
    </w:p>
    <w:p>
      <w:pPr>
        <w:numPr>
          <w:ilvl w:val="0"/>
          <w:numId w:val="1049"/>
        </w:numPr>
      </w:pPr>
      <w:r>
        <w:t xml:space="preserve">Parâmetros de proporção:</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r>
        <w:rPr>
          <w:vertAlign w:val="superscript"/>
        </w:rPr>
        <w:t xml:space="preserve">,</w:t>
      </w:r>
      <w:hyperlink w:anchor="ref-Altman1994">
        <w:r>
          <w:rPr>
            <w:rStyle w:val="Lienhypertexte"/>
            <w:vertAlign w:val="superscript"/>
          </w:rPr>
          <w:t xml:space="preserve">40</w:t>
        </w:r>
      </w:hyperlink>
    </w:p>
    <w:p>
      <w:pPr>
        <w:numPr>
          <w:ilvl w:val="1"/>
          <w:numId w:val="1052"/>
        </w:numPr>
      </w:pPr>
      <w:r>
        <w:rPr>
          <w:iCs/>
          <w:i/>
        </w:rPr>
        <w:t xml:space="preserve">Frequência absoluta</w:t>
      </w:r>
    </w:p>
    <w:p>
      <w:pPr>
        <w:numPr>
          <w:ilvl w:val="1"/>
          <w:numId w:val="1052"/>
        </w:numPr>
      </w:pPr>
      <w:r>
        <w:rPr>
          <w:iCs/>
          <w:i/>
        </w:rPr>
        <w:t xml:space="preserve">Frequência relativa</w:t>
      </w:r>
    </w:p>
    <w:p>
      <w:pPr>
        <w:numPr>
          <w:ilvl w:val="1"/>
          <w:numId w:val="1052"/>
        </w:numPr>
      </w:pPr>
      <w:r>
        <w:rPr>
          <w:iCs/>
          <w:i/>
        </w:rPr>
        <w:t xml:space="preserve">Percentil</w:t>
      </w:r>
    </w:p>
    <w:p>
      <w:pPr>
        <w:numPr>
          <w:ilvl w:val="1"/>
          <w:numId w:val="1052"/>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40</w:t>
        </w:r>
      </w:hyperlink>
    </w:p>
    <w:p>
      <w:pPr>
        <w:numPr>
          <w:ilvl w:val="0"/>
          <w:numId w:val="1049"/>
        </w:numPr>
      </w:pPr>
      <w:r>
        <w:t xml:space="preserve">Parâmetros de distribuição:</w:t>
      </w:r>
      <w:hyperlink w:anchor="ref-kanji2006">
        <w:r>
          <w:rPr>
            <w:rStyle w:val="Lienhypertexte"/>
            <w:vertAlign w:val="superscript"/>
          </w:rPr>
          <w:t xml:space="preserve">38</w:t>
        </w:r>
      </w:hyperlink>
    </w:p>
    <w:p>
      <w:pPr>
        <w:numPr>
          <w:ilvl w:val="1"/>
          <w:numId w:val="1053"/>
        </w:numPr>
      </w:pPr>
      <w:r>
        <w:rPr>
          <w:iCs/>
          <w:i/>
        </w:rPr>
        <w:t xml:space="preserve">Assimetria</w:t>
      </w:r>
    </w:p>
    <w:p>
      <w:pPr>
        <w:numPr>
          <w:ilvl w:val="1"/>
          <w:numId w:val="1053"/>
        </w:numPr>
      </w:pPr>
      <w:r>
        <w:rPr>
          <w:iCs/>
          <w:i/>
        </w:rPr>
        <w:t xml:space="preserve">Curtose</w:t>
      </w:r>
    </w:p>
    <w:p>
      <w:pPr>
        <w:numPr>
          <w:ilvl w:val="0"/>
          <w:numId w:val="1049"/>
        </w:numPr>
      </w:pPr>
      <w:r>
        <w:t xml:space="preserve">Parâmetros de extremos:</w:t>
      </w:r>
      <w:hyperlink w:anchor="ref-Ali2016">
        <w:r>
          <w:rPr>
            <w:rStyle w:val="Lienhypertexte"/>
            <w:vertAlign w:val="superscript"/>
          </w:rPr>
          <w:t xml:space="preserve">18</w:t>
        </w:r>
      </w:hyperlink>
    </w:p>
    <w:p>
      <w:pPr>
        <w:numPr>
          <w:ilvl w:val="1"/>
          <w:numId w:val="1054"/>
        </w:numPr>
      </w:pPr>
      <w:r>
        <w:rPr>
          <w:iCs/>
          <w:i/>
        </w:rPr>
        <w:t xml:space="preserve">Mínimo</w:t>
      </w:r>
    </w:p>
    <w:p>
      <w:pPr>
        <w:numPr>
          <w:ilvl w:val="1"/>
          <w:numId w:val="1054"/>
        </w:numPr>
      </w:pPr>
      <w:r>
        <w:rPr>
          <w:iCs/>
          <w:i/>
        </w:rPr>
        <w:t xml:space="preserve">Máximo</w:t>
      </w:r>
    </w:p>
    <w:p>
      <w:pPr>
        <w:pStyle w:val="FirstParagraph"/>
      </w:pPr>
    </w:p>
    <w:p>
      <w:pPr>
        <w:pStyle w:val="Corpsdetexte"/>
      </w:pPr>
      <w:r>
        <w:drawing>
          <wp:inline>
            <wp:extent cx="177593" cy="157162"/>
            <wp:effectExtent b="0" l="0" r="0" t="0"/>
            <wp:docPr descr="" title="" id="37" name="Picture"/>
            <a:graphic>
              <a:graphicData uri="http://schemas.openxmlformats.org/drawingml/2006/picture">
                <pic:pic>
                  <pic:nvPicPr>
                    <pic:cNvPr descr="Ciência-com-R_files/figure-docx/fa-icon-743c64b9ba893ee22ddca6ba87c98316.png" id="38"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base">
        <w:r>
          <w:rPr>
            <w:rStyle w:val="Lienhypertexte"/>
            <w:vertAlign w:val="superscript"/>
          </w:rPr>
          <w:t xml:space="preserve">41</w:t>
        </w:r>
      </w:hyperlink>
      <w:r>
        <w:t xml:space="preserve"> </w:t>
      </w:r>
      <w:r>
        <w:t xml:space="preserve">fornece a função</w:t>
      </w:r>
      <w:r>
        <w:t xml:space="preserve"> </w:t>
      </w:r>
      <w:r>
        <w:rPr>
          <w:iCs/>
          <w:i/>
        </w:rPr>
        <w:t xml:space="preserve">quantile</w:t>
      </w:r>
      <w:r>
        <w:t xml:space="preserve"> </w:t>
      </w:r>
      <w:r>
        <w:t xml:space="preserve">para executar análise de percentis.</w:t>
      </w:r>
      <w:r>
        <w:t xml:space="preserve"> </w:t>
      </w:r>
      <w:hyperlink r:id="rId144">
        <w:r>
          <w:drawing>
            <wp:inline>
              <wp:extent cx="157162" cy="157162"/>
              <wp:effectExtent b="0" l="0" r="0" t="0"/>
              <wp:docPr descr="" title="" id="39" name="Picture"/>
              <a:graphic>
                <a:graphicData uri="http://schemas.openxmlformats.org/drawingml/2006/picture">
                  <pic:pic>
                    <pic:nvPicPr>
                      <pic:cNvPr descr="Ciência-com-R_files/figure-docx/fa-icon-816f2f8c5de1688221ea8be20e4de069.png" id="40"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45"/>
    <w:bookmarkEnd w:id="146"/>
    <w:bookmarkStart w:id="149" w:name="outliers"/>
    <w:p>
      <w:pPr>
        <w:pStyle w:val="Titre2"/>
      </w:pPr>
      <w:r>
        <w:t xml:space="preserve">Valores discrepantes</w:t>
      </w:r>
    </w:p>
    <w:p>
      <w:pPr>
        <w:pStyle w:val="FirstParagraph"/>
      </w:pPr>
    </w:p>
    <w:bookmarkStart w:id="147" w:name="o-que-são-valores-discrepantes"/>
    <w:p>
      <w:pPr>
        <w:pStyle w:val="Titre3"/>
      </w:pPr>
      <w:r>
        <w:t xml:space="preserve">O que são valores discrepantes?</w:t>
      </w:r>
    </w:p>
    <w:p>
      <w:pPr>
        <w:numPr>
          <w:ilvl w:val="0"/>
          <w:numId w:val="1055"/>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42</w:t>
        </w:r>
      </w:hyperlink>
    </w:p>
    <w:p>
      <w:pPr>
        <w:numPr>
          <w:ilvl w:val="0"/>
          <w:numId w:val="1055"/>
        </w:numPr>
      </w:pPr>
      <w:r>
        <w:t xml:space="preserve">Mais especificamente, um valor discrepante é uma observação incomun que exerce influencia indevida em uma análise.</w:t>
      </w:r>
      <w:hyperlink w:anchor="ref-zuur2009">
        <w:r>
          <w:rPr>
            <w:rStyle w:val="Lienhypertexte"/>
            <w:vertAlign w:val="superscript"/>
          </w:rPr>
          <w:t xml:space="preserve">42</w:t>
        </w:r>
      </w:hyperlink>
    </w:p>
    <w:p>
      <w:pPr>
        <w:pStyle w:val="FirstParagraph"/>
      </w:pPr>
    </w:p>
    <w:bookmarkEnd w:id="147"/>
    <w:bookmarkStart w:id="148" w:name="X1e764ff056142715c841fb37d69d29ccf1f6fac"/>
    <w:p>
      <w:pPr>
        <w:pStyle w:val="Titre3"/>
      </w:pPr>
      <w:r>
        <w:t xml:space="preserve">Como conduzir análises com valores discrepantes?</w:t>
      </w:r>
    </w:p>
    <w:p>
      <w:pPr>
        <w:numPr>
          <w:ilvl w:val="0"/>
          <w:numId w:val="1056"/>
        </w:numPr>
      </w:pPr>
      <w:r>
        <w:t xml:space="preserve">Erros de observação e de medição são uma justificativa válida para descartar observações discrepantes.</w:t>
      </w:r>
      <w:hyperlink w:anchor="ref-zuur2009">
        <w:r>
          <w:rPr>
            <w:rStyle w:val="Lienhypertexte"/>
            <w:vertAlign w:val="superscript"/>
          </w:rPr>
          <w:t xml:space="preserve">42</w:t>
        </w:r>
      </w:hyperlink>
    </w:p>
    <w:p>
      <w:pPr>
        <w:numPr>
          <w:ilvl w:val="0"/>
          <w:numId w:val="1056"/>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42</w:t>
        </w:r>
      </w:hyperlink>
    </w:p>
    <w:p>
      <w:pPr>
        <w:numPr>
          <w:ilvl w:val="0"/>
          <w:numId w:val="1056"/>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42</w:t>
        </w:r>
      </w:hyperlink>
    </w:p>
    <w:p>
      <w:pPr>
        <w:numPr>
          <w:ilvl w:val="0"/>
          <w:numId w:val="1056"/>
        </w:numPr>
      </w:pPr>
      <w:r>
        <w:t xml:space="preserve">É importante reportar se existem valores discrepantes e como foram tratados.</w:t>
      </w:r>
      <w:hyperlink w:anchor="ref-zuur2009">
        <w:r>
          <w:rPr>
            <w:rStyle w:val="Lienhypertexte"/>
            <w:vertAlign w:val="superscript"/>
          </w:rPr>
          <w:t xml:space="preserve">42</w:t>
        </w:r>
      </w:hyperlink>
    </w:p>
    <w:p>
      <w:pPr>
        <w:pStyle w:val="FirstParagraph"/>
      </w:pPr>
    </w:p>
    <w:bookmarkEnd w:id="148"/>
    <w:bookmarkEnd w:id="149"/>
    <w:bookmarkEnd w:id="150"/>
    <w:bookmarkStart w:id="162" w:name="tabulacao-dados"/>
    <w:p>
      <w:pPr>
        <w:pStyle w:val="Titre1"/>
      </w:pPr>
      <w:r>
        <w:rPr>
          <w:bCs/>
          <w:b/>
        </w:rPr>
        <w:t xml:space="preserve">Tabulação de dados</w:t>
      </w:r>
    </w:p>
    <w:p>
      <w:pPr>
        <w:pStyle w:val="FirstParagraph"/>
      </w:pPr>
    </w:p>
    <w:bookmarkStart w:id="161" w:name="planilhas"/>
    <w:p>
      <w:pPr>
        <w:pStyle w:val="Titre2"/>
      </w:pPr>
      <w:r>
        <w:t xml:space="preserve">Planilhas eletrônicas</w:t>
      </w:r>
    </w:p>
    <w:p>
      <w:pPr>
        <w:pStyle w:val="FirstParagraph"/>
      </w:pPr>
    </w:p>
    <w:bookmarkStart w:id="151" w:name="X58b3797c32368fa82efa7153bb3e32e4ec56eaa"/>
    <w:p>
      <w:pPr>
        <w:pStyle w:val="Titre3"/>
      </w:pPr>
      <w:r>
        <w:t xml:space="preserve">Qual a organização de uma tabela de dados?</w:t>
      </w:r>
    </w:p>
    <w:p>
      <w:pPr>
        <w:numPr>
          <w:ilvl w:val="0"/>
          <w:numId w:val="1057"/>
        </w:numPr>
      </w:pPr>
      <w:r>
        <w:t xml:space="preserve">Cada variável possui sua própria coluna (vertical).</w:t>
      </w:r>
      <w:hyperlink w:anchor="ref-tierney2023">
        <w:r>
          <w:rPr>
            <w:rStyle w:val="Lienhypertexte"/>
            <w:vertAlign w:val="superscript"/>
          </w:rPr>
          <w:t xml:space="preserve">43</w:t>
        </w:r>
      </w:hyperlink>
    </w:p>
    <w:p>
      <w:pPr>
        <w:numPr>
          <w:ilvl w:val="0"/>
          <w:numId w:val="1057"/>
        </w:numPr>
      </w:pPr>
      <w:r>
        <w:t xml:space="preserve">Cada observação possui sua própria linha (horizontal).</w:t>
      </w:r>
      <w:hyperlink w:anchor="ref-tierney2023">
        <w:r>
          <w:rPr>
            <w:rStyle w:val="Lienhypertexte"/>
            <w:vertAlign w:val="superscript"/>
          </w:rPr>
          <w:t xml:space="preserve">43</w:t>
        </w:r>
      </w:hyperlink>
    </w:p>
    <w:p>
      <w:pPr>
        <w:numPr>
          <w:ilvl w:val="0"/>
          <w:numId w:val="1057"/>
        </w:numPr>
      </w:pPr>
      <w:r>
        <w:t xml:space="preserve">Cada valor possui sua própria célula especificada em um par (linha, coluna).</w:t>
      </w:r>
      <w:hyperlink w:anchor="ref-tierney2023">
        <w:r>
          <w:rPr>
            <w:rStyle w:val="Lienhypertexte"/>
            <w:vertAlign w:val="superscript"/>
          </w:rPr>
          <w:t xml:space="preserve">43</w:t>
        </w:r>
      </w:hyperlink>
    </w:p>
    <w:p>
      <w:pPr>
        <w:numPr>
          <w:ilvl w:val="0"/>
          <w:numId w:val="1057"/>
        </w:numPr>
      </w:pPr>
      <w:r>
        <w:t xml:space="preserve">Cada célula possui seu próprio dado.</w:t>
      </w:r>
      <w:hyperlink w:anchor="ref-tierney2023">
        <w:r>
          <w:rPr>
            <w:rStyle w:val="Lienhypertexte"/>
            <w:vertAlign w:val="superscript"/>
          </w:rPr>
          <w:t xml:space="preserve">43</w:t>
        </w:r>
      </w:hyperlink>
    </w:p>
    <w:p>
      <w:pPr>
        <w:pStyle w:val="FirstParagraph"/>
      </w:pPr>
    </w:p>
    <w:bookmarkEnd w:id="151"/>
    <w:bookmarkStart w:id="152" w:name="X51fde1d23617a8c9cd119b318574e8d22028d3a"/>
    <w:p>
      <w:pPr>
        <w:pStyle w:val="Titre3"/>
      </w:pPr>
      <w:r>
        <w:t xml:space="preserve">Qual a estrutura básica de uma tabela para análise estatística?</w:t>
      </w:r>
    </w:p>
    <w:p>
      <w:pPr>
        <w:numPr>
          <w:ilvl w:val="0"/>
          <w:numId w:val="1058"/>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44</w:t>
        </w:r>
      </w:hyperlink>
    </w:p>
    <w:p>
      <w:pPr>
        <w:numPr>
          <w:ilvl w:val="0"/>
          <w:numId w:val="1058"/>
        </w:numPr>
      </w:pPr>
      <w:r>
        <w:t xml:space="preserve">Use apenas 1 (uma) linha de cabeçalho para nomear os fatores e variáveis do seu estudo.</w:t>
      </w:r>
      <w:hyperlink w:anchor="ref-broman2018">
        <w:r>
          <w:rPr>
            <w:rStyle w:val="Lienhypertexte"/>
            <w:vertAlign w:val="superscript"/>
          </w:rPr>
          <w:t xml:space="preserve">44</w:t>
        </w:r>
      </w:hyperlink>
    </w:p>
    <w:p>
      <w:pPr>
        <w:numPr>
          <w:ilvl w:val="0"/>
          <w:numId w:val="1058"/>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45</w:t>
        </w:r>
      </w:hyperlink>
    </w:p>
    <w:p>
      <w:pPr>
        <w:pStyle w:val="FirstParagraph"/>
      </w:pPr>
    </w:p>
    <w:p>
      <w:pPr>
        <w:pStyle w:val="Corpsdetexte"/>
      </w:pPr>
    </w:p>
    <w:bookmarkEnd w:id="152"/>
    <w:bookmarkStart w:id="158" w:name="X475bd91f33fba9ee4767193a6b1ba11e9622121"/>
    <w:p>
      <w:pPr>
        <w:pStyle w:val="Titre3"/>
      </w:pPr>
      <w:r>
        <w:t xml:space="preserve">O que usar para organizar tabelas para análise computadorizada?</w:t>
      </w:r>
    </w:p>
    <w:p>
      <w:pPr>
        <w:numPr>
          <w:ilvl w:val="0"/>
          <w:numId w:val="1059"/>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44</w:t>
        </w:r>
      </w:hyperlink>
      <w:r>
        <w:rPr>
          <w:vertAlign w:val="superscript"/>
        </w:rPr>
        <w:t xml:space="preserve">,</w:t>
      </w:r>
      <w:hyperlink w:anchor="ref-Juluru2015">
        <w:r>
          <w:rPr>
            <w:rStyle w:val="Lienhypertexte"/>
            <w:vertAlign w:val="superscript"/>
          </w:rPr>
          <w:t xml:space="preserve">45</w:t>
        </w:r>
      </w:hyperlink>
    </w:p>
    <w:p>
      <w:pPr>
        <w:numPr>
          <w:ilvl w:val="0"/>
          <w:numId w:val="1059"/>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44</w:t>
        </w:r>
      </w:hyperlink>
    </w:p>
    <w:p>
      <w:pPr>
        <w:numPr>
          <w:ilvl w:val="0"/>
          <w:numId w:val="1059"/>
        </w:numPr>
      </w:pPr>
      <w:r>
        <w:t xml:space="preserve">Use recursos para validação de dados antes e durante a digitação de dados.</w:t>
      </w:r>
      <w:hyperlink w:anchor="ref-broman2018">
        <w:r>
          <w:rPr>
            <w:rStyle w:val="Lienhypertexte"/>
            <w:vertAlign w:val="superscript"/>
          </w:rPr>
          <w:t xml:space="preserve">44</w:t>
        </w:r>
      </w:hyperlink>
      <w:r>
        <w:rPr>
          <w:vertAlign w:val="superscript"/>
        </w:rPr>
        <w:t xml:space="preserve">,</w:t>
      </w:r>
      <w:hyperlink w:anchor="ref-Juluru2015">
        <w:r>
          <w:rPr>
            <w:rStyle w:val="Lienhypertexte"/>
            <w:vertAlign w:val="superscript"/>
          </w:rPr>
          <w:t xml:space="preserve">45</w:t>
        </w:r>
      </w:hyperlink>
    </w:p>
    <w:p>
      <w:pPr>
        <w:pStyle w:val="FirstParagraph"/>
      </w:pPr>
    </w:p>
    <w:p>
      <w:pPr>
        <w:pStyle w:val="Corpsdetexte"/>
      </w:pPr>
      <w:r>
        <w:drawing>
          <wp:inline>
            <wp:extent cx="177593" cy="157162"/>
            <wp:effectExtent b="0" l="0" r="0" t="0"/>
            <wp:docPr descr="" title="" id="41" name="Picture"/>
            <a:graphic>
              <a:graphicData uri="http://schemas.openxmlformats.org/drawingml/2006/picture">
                <pic:pic>
                  <pic:nvPicPr>
                    <pic:cNvPr descr="Ciência-com-R_files/figure-docx/fa-icon-743c64b9ba893ee22ddca6ba87c98316.png" id="42"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data.table</w:t>
      </w:r>
      <w:hyperlink w:anchor="ref-data.table">
        <w:r>
          <w:rPr>
            <w:rStyle w:val="Lienhypertexte"/>
            <w:vertAlign w:val="superscript"/>
          </w:rPr>
          <w:t xml:space="preserve">46</w:t>
        </w:r>
      </w:hyperlink>
      <w:r>
        <w:t xml:space="preserve"> </w:t>
      </w:r>
      <w:r>
        <w:t xml:space="preserve">fornece a função</w:t>
      </w:r>
      <w:r>
        <w:t xml:space="preserve"> </w:t>
      </w:r>
      <w:r>
        <w:rPr>
          <w:iCs/>
          <w:i/>
        </w:rPr>
        <w:t xml:space="preserve">melt</w:t>
      </w:r>
      <w:r>
        <w:t xml:space="preserve"> </w:t>
      </w:r>
      <w:r>
        <w:t xml:space="preserve">para reorganizar a tabela em diferentes formatos.</w:t>
      </w:r>
      <w:r>
        <w:t xml:space="preserve"> </w:t>
      </w:r>
      <w:hyperlink r:id="rId157">
        <w:r>
          <w:drawing>
            <wp:inline>
              <wp:extent cx="157162" cy="157162"/>
              <wp:effectExtent b="0" l="0" r="0" t="0"/>
              <wp:docPr descr="" title="" id="43" name="Picture"/>
              <a:graphic>
                <a:graphicData uri="http://schemas.openxmlformats.org/drawingml/2006/picture">
                  <pic:pic>
                    <pic:nvPicPr>
                      <pic:cNvPr descr="Ciência-com-R_files/figure-docx/fa-icon-816f2f8c5de1688221ea8be20e4de069.png" id="44"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58"/>
    <w:bookmarkStart w:id="159" w:name="Xe760d28eba3a89a44f284679cd8c2425d9a9bd2"/>
    <w:p>
      <w:pPr>
        <w:pStyle w:val="Titre3"/>
      </w:pPr>
      <w:r>
        <w:t xml:space="preserve">O que não usar para organizar tabelas para análise computadorizada?</w:t>
      </w:r>
    </w:p>
    <w:p>
      <w:pPr>
        <w:numPr>
          <w:ilvl w:val="0"/>
          <w:numId w:val="1060"/>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44</w:t>
        </w:r>
      </w:hyperlink>
    </w:p>
    <w:p>
      <w:pPr>
        <w:numPr>
          <w:ilvl w:val="0"/>
          <w:numId w:val="1060"/>
        </w:numPr>
      </w:pPr>
      <w:r>
        <w:t xml:space="preserve">Não inclua análises estatísticas ou gráficos nas tabelas de dados brutos.</w:t>
      </w:r>
      <w:hyperlink w:anchor="ref-broman2018">
        <w:r>
          <w:rPr>
            <w:rStyle w:val="Lienhypertexte"/>
            <w:vertAlign w:val="superscript"/>
          </w:rPr>
          <w:t xml:space="preserve">44</w:t>
        </w:r>
      </w:hyperlink>
    </w:p>
    <w:p>
      <w:pPr>
        <w:numPr>
          <w:ilvl w:val="0"/>
          <w:numId w:val="1060"/>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44</w:t>
        </w:r>
      </w:hyperlink>
    </w:p>
    <w:p>
      <w:pPr>
        <w:numPr>
          <w:ilvl w:val="0"/>
          <w:numId w:val="1060"/>
        </w:numPr>
      </w:pPr>
      <w:r>
        <w:t xml:space="preserve">Não use células mescladas.</w:t>
      </w:r>
    </w:p>
    <w:p>
      <w:pPr>
        <w:numPr>
          <w:ilvl w:val="0"/>
          <w:numId w:val="1060"/>
        </w:numPr>
      </w:pPr>
      <w:r>
        <w:t xml:space="preserve">Delete linhas e/ou colunas totalmente em branco (sem unidades de análise e/ou sem variáveis).</w:t>
      </w:r>
    </w:p>
    <w:p>
      <w:pPr>
        <w:pStyle w:val="FirstParagraph"/>
      </w:pPr>
    </w:p>
    <w:bookmarkEnd w:id="159"/>
    <w:bookmarkStart w:id="160"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60"/>
    <w:bookmarkEnd w:id="161"/>
    <w:bookmarkEnd w:id="162"/>
    <w:bookmarkStart w:id="174" w:name="pensamento-probabilistico"/>
    <w:p>
      <w:pPr>
        <w:pStyle w:val="Titre1"/>
      </w:pPr>
      <w:r>
        <w:rPr>
          <w:bCs/>
          <w:b/>
        </w:rPr>
        <w:t xml:space="preserve">Pensamento probabilístico</w:t>
      </w:r>
    </w:p>
    <w:p>
      <w:pPr>
        <w:pStyle w:val="FirstParagraph"/>
      </w:pPr>
    </w:p>
    <w:bookmarkStart w:id="164" w:name="probabilidade"/>
    <w:p>
      <w:pPr>
        <w:pStyle w:val="Titre2"/>
      </w:pPr>
      <w:r>
        <w:t xml:space="preserve">Probabilidade</w:t>
      </w:r>
    </w:p>
    <w:p>
      <w:pPr>
        <w:pStyle w:val="FirstParagraph"/>
      </w:pPr>
    </w:p>
    <w:bookmarkStart w:id="163" w:name="o-que-é-probabilidade"/>
    <w:p>
      <w:pPr>
        <w:pStyle w:val="Titre3"/>
      </w:pPr>
      <w:r>
        <w:t xml:space="preserve">O que é probabilidade?</w:t>
      </w:r>
    </w:p>
    <w:p>
      <w:pPr>
        <w:numPr>
          <w:ilvl w:val="0"/>
          <w:numId w:val="1061"/>
        </w:numPr>
      </w:pPr>
      <w:r>
        <w:t xml:space="preserve">Probabilidade pode ser definida como a possibilidade de que um evento ocorrerá.</w:t>
      </w:r>
      <w:hyperlink w:anchor="ref-Ali2016">
        <w:r>
          <w:rPr>
            <w:rStyle w:val="Lienhypertexte"/>
            <w:vertAlign w:val="superscript"/>
          </w:rPr>
          <w:t xml:space="preserve">18</w:t>
        </w:r>
      </w:hyperlink>
    </w:p>
    <w:p>
      <w:pPr>
        <w:numPr>
          <w:ilvl w:val="0"/>
          <w:numId w:val="1061"/>
        </w:numPr>
      </w:pPr>
      <w:r>
        <w:t xml:space="preserve">Probabilidade (</w:t>
      </w:r>
      <m:oMath>
        <m:r>
          <m:t>p</m:t>
        </m:r>
      </m:oMath>
      <w:r>
        <w:t xml:space="preserve">) é quantificada no intervalo de 0 a 1, de modo que</w:t>
      </w:r>
      <w:r>
        <w:t xml:space="preserve"> </w:t>
      </w:r>
      <m:oMath>
        <m:r>
          <m:t>p</m:t>
        </m:r>
      </m:oMath>
      <w:r>
        <w:t xml:space="preserve"> </w:t>
      </w:r>
      <w:r>
        <w:t xml:space="preserve">= 0 representa um evento impossível (com certeza não ocorrerá) e</w:t>
      </w:r>
      <w:r>
        <w:t xml:space="preserve"> </w:t>
      </w:r>
      <m:oMath>
        <m:r>
          <m:t>p</m:t>
        </m:r>
      </m:oMath>
      <w:r>
        <w:t xml:space="preserve"> </w:t>
      </w:r>
      <w:r>
        <w:t xml:space="preserve">= 1 representa um evento que certamente ocorrerá.</w:t>
      </w:r>
      <w:hyperlink w:anchor="ref-Ali2016">
        <w:r>
          <w:rPr>
            <w:rStyle w:val="Lienhypertexte"/>
            <w:vertAlign w:val="superscript"/>
          </w:rPr>
          <w:t xml:space="preserve">18</w:t>
        </w:r>
      </w:hyperlink>
    </w:p>
    <w:p>
      <w:pPr>
        <w:pStyle w:val="FirstParagraph"/>
      </w:pPr>
    </w:p>
    <w:bookmarkEnd w:id="163"/>
    <w:bookmarkEnd w:id="164"/>
    <w:bookmarkStart w:id="166" w:name="probabilidade-ciondicional"/>
    <w:p>
      <w:pPr>
        <w:pStyle w:val="Titre2"/>
      </w:pPr>
      <w:r>
        <w:t xml:space="preserve">Probabilidade condicional</w:t>
      </w:r>
    </w:p>
    <w:p>
      <w:pPr>
        <w:pStyle w:val="FirstParagraph"/>
      </w:pPr>
    </w:p>
    <w:bookmarkStart w:id="165" w:name="o-que-é-probabilidade-condicional"/>
    <w:p>
      <w:pPr>
        <w:pStyle w:val="Titre3"/>
      </w:pPr>
      <w:r>
        <w:t xml:space="preserve">O que é probabilidade condicional?</w:t>
      </w:r>
    </w:p>
    <w:p>
      <w:pPr>
        <w:numPr>
          <w:ilvl w:val="0"/>
          <w:numId w:val="1062"/>
        </w:numPr>
        <w:pStyle w:val="Compact"/>
      </w:pPr>
      <w:r>
        <w:t xml:space="preserve">.[REF]</w:t>
      </w:r>
    </w:p>
    <w:p>
      <w:pPr>
        <w:pStyle w:val="FirstParagraph"/>
      </w:pPr>
    </w:p>
    <w:bookmarkEnd w:id="165"/>
    <w:bookmarkEnd w:id="166"/>
    <w:bookmarkStart w:id="168" w:name="teorema-limite-central"/>
    <w:p>
      <w:pPr>
        <w:pStyle w:val="Titre2"/>
      </w:pPr>
      <w:r>
        <w:t xml:space="preserve">Teorema do limite central</w:t>
      </w:r>
    </w:p>
    <w:p>
      <w:pPr>
        <w:pStyle w:val="FirstParagraph"/>
      </w:pPr>
    </w:p>
    <w:bookmarkStart w:id="167" w:name="o-que-é-teorema-do-limite-central"/>
    <w:p>
      <w:pPr>
        <w:pStyle w:val="Titre3"/>
      </w:pPr>
      <w:r>
        <w:t xml:space="preserve">O que é teorema do limite central?</w:t>
      </w:r>
    </w:p>
    <w:p>
      <w:pPr>
        <w:numPr>
          <w:ilvl w:val="0"/>
          <w:numId w:val="1063"/>
        </w:numPr>
        <w:pStyle w:val="Compact"/>
      </w:pPr>
      <w:r>
        <w:t xml:space="preserve">.[REF]</w:t>
      </w:r>
    </w:p>
    <w:p>
      <w:pPr>
        <w:pStyle w:val="FirstParagraph"/>
      </w:pPr>
    </w:p>
    <w:bookmarkEnd w:id="167"/>
    <w:bookmarkEnd w:id="168"/>
    <w:bookmarkStart w:id="171" w:name="lei-grandes-numeros"/>
    <w:p>
      <w:pPr>
        <w:pStyle w:val="Titre2"/>
      </w:pPr>
      <w:r>
        <w:t xml:space="preserve">Leis dos grandes números</w:t>
      </w:r>
    </w:p>
    <w:p>
      <w:pPr>
        <w:pStyle w:val="FirstParagraph"/>
      </w:pPr>
    </w:p>
    <w:bookmarkStart w:id="169" w:name="o-que-é-a-lei-fraca-dos-grandes-números"/>
    <w:p>
      <w:pPr>
        <w:pStyle w:val="Titre3"/>
      </w:pPr>
      <w:r>
        <w:t xml:space="preserve">O que é a lei fraca dos grandes números?</w:t>
      </w:r>
    </w:p>
    <w:p>
      <w:pPr>
        <w:numPr>
          <w:ilvl w:val="0"/>
          <w:numId w:val="1064"/>
        </w:numPr>
        <w:pStyle w:val="Compact"/>
      </w:pPr>
      <w:r>
        <w:t xml:space="preserve">.[REF]</w:t>
      </w:r>
    </w:p>
    <w:p>
      <w:pPr>
        <w:pStyle w:val="FirstParagraph"/>
      </w:pPr>
    </w:p>
    <w:bookmarkEnd w:id="169"/>
    <w:bookmarkStart w:id="170" w:name="o-que-é-a-lei-forte-dos-grandes-números"/>
    <w:p>
      <w:pPr>
        <w:pStyle w:val="Titre3"/>
      </w:pPr>
      <w:r>
        <w:t xml:space="preserve">O que é a lei forte dos grandes números?</w:t>
      </w:r>
    </w:p>
    <w:p>
      <w:pPr>
        <w:numPr>
          <w:ilvl w:val="0"/>
          <w:numId w:val="1065"/>
        </w:numPr>
        <w:pStyle w:val="Compact"/>
      </w:pPr>
      <w:r>
        <w:t xml:space="preserve">.[REF]</w:t>
      </w:r>
    </w:p>
    <w:p>
      <w:pPr>
        <w:pStyle w:val="FirstParagraph"/>
      </w:pPr>
    </w:p>
    <w:bookmarkEnd w:id="170"/>
    <w:bookmarkEnd w:id="171"/>
    <w:bookmarkStart w:id="173" w:name="regressao-media"/>
    <w:p>
      <w:pPr>
        <w:pStyle w:val="Titre2"/>
      </w:pPr>
      <w:r>
        <w:t xml:space="preserve">Regressão para a média</w:t>
      </w:r>
    </w:p>
    <w:p>
      <w:pPr>
        <w:pStyle w:val="FirstParagraph"/>
      </w:pPr>
    </w:p>
    <w:bookmarkStart w:id="172" w:name="o-que-é-regressão-para-a-média"/>
    <w:p>
      <w:pPr>
        <w:pStyle w:val="Titre3"/>
      </w:pPr>
      <w:r>
        <w:t xml:space="preserve">O que é regressão para a média?</w:t>
      </w:r>
    </w:p>
    <w:p>
      <w:pPr>
        <w:numPr>
          <w:ilvl w:val="0"/>
          <w:numId w:val="1066"/>
        </w:numPr>
        <w:pStyle w:val="Compact"/>
      </w:pPr>
      <w:r>
        <w:t xml:space="preserve">.[REF]</w:t>
      </w:r>
    </w:p>
    <w:p>
      <w:pPr>
        <w:pStyle w:val="FirstParagraph"/>
      </w:pPr>
    </w:p>
    <w:bookmarkEnd w:id="172"/>
    <w:bookmarkEnd w:id="173"/>
    <w:bookmarkEnd w:id="174"/>
    <w:bookmarkStart w:id="178" w:name="tamanho-amostra"/>
    <w:p>
      <w:pPr>
        <w:pStyle w:val="Titre1"/>
      </w:pPr>
      <w:r>
        <w:rPr>
          <w:bCs/>
          <w:b/>
        </w:rPr>
        <w:t xml:space="preserve">Tamanho da amostra</w:t>
      </w:r>
    </w:p>
    <w:p>
      <w:pPr>
        <w:pStyle w:val="FirstParagraph"/>
      </w:pPr>
    </w:p>
    <w:bookmarkStart w:id="177" w:name="tamanho-da-amostra"/>
    <w:p>
      <w:pPr>
        <w:pStyle w:val="Titre2"/>
      </w:pPr>
      <w:r>
        <w:t xml:space="preserve">Tamanho da amostra</w:t>
      </w:r>
    </w:p>
    <w:p>
      <w:pPr>
        <w:pStyle w:val="FirstParagraph"/>
      </w:pPr>
    </w:p>
    <w:bookmarkStart w:id="175" w:name="o-que-é-tamanho-da-amostra"/>
    <w:p>
      <w:pPr>
        <w:pStyle w:val="Titre3"/>
      </w:pPr>
      <w:r>
        <w:t xml:space="preserve">O que é tamanho da amostra?</w:t>
      </w:r>
    </w:p>
    <w:p>
      <w:pPr>
        <w:numPr>
          <w:ilvl w:val="0"/>
          <w:numId w:val="1067"/>
        </w:numPr>
        <w:pStyle w:val="Compact"/>
      </w:pPr>
      <w:r>
        <w:t xml:space="preserve">.[REF]</w:t>
      </w:r>
    </w:p>
    <w:p>
      <w:pPr>
        <w:pStyle w:val="FirstParagraph"/>
      </w:pPr>
    </w:p>
    <w:bookmarkEnd w:id="175"/>
    <w:bookmarkStart w:id="176" w:name="X42f6a6d6832e9b7a150dc7c559ac1c845706a77"/>
    <w:p>
      <w:pPr>
        <w:pStyle w:val="Titre3"/>
      </w:pPr>
      <w:r>
        <w:t xml:space="preserve">Quais aspectos éticos estão envolvidos no tamanho da amostra?</w:t>
      </w:r>
    </w:p>
    <w:p>
      <w:pPr>
        <w:numPr>
          <w:ilvl w:val="0"/>
          <w:numId w:val="1068"/>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47</w:t>
        </w:r>
      </w:hyperlink>
    </w:p>
    <w:p>
      <w:pPr>
        <w:numPr>
          <w:ilvl w:val="0"/>
          <w:numId w:val="1068"/>
        </w:numPr>
      </w:pPr>
      <w:r>
        <w:t xml:space="preserve">Estudos com poder &lt;80% não são necessariamente antiéticos.</w:t>
      </w:r>
      <w:hyperlink w:anchor="ref-Bacchetti2005">
        <w:r>
          <w:rPr>
            <w:rStyle w:val="Lienhypertexte"/>
            <w:vertAlign w:val="superscript"/>
          </w:rPr>
          <w:t xml:space="preserve">47</w:t>
        </w:r>
      </w:hyperlink>
    </w:p>
    <w:p>
      <w:pPr>
        <w:numPr>
          <w:ilvl w:val="0"/>
          <w:numId w:val="1068"/>
        </w:numPr>
      </w:pPr>
      <w:r>
        <w:t xml:space="preserve">Grandes estudos podem ser desejáveis por outras razões que não as éticas.</w:t>
      </w:r>
      <w:hyperlink w:anchor="ref-Bacchetti2005">
        <w:r>
          <w:rPr>
            <w:rStyle w:val="Lienhypertexte"/>
            <w:vertAlign w:val="superscript"/>
          </w:rPr>
          <w:t xml:space="preserve">47</w:t>
        </w:r>
      </w:hyperlink>
    </w:p>
    <w:p>
      <w:pPr>
        <w:pStyle w:val="FirstParagraph"/>
      </w:pPr>
    </w:p>
    <w:bookmarkEnd w:id="176"/>
    <w:bookmarkEnd w:id="177"/>
    <w:bookmarkEnd w:id="178"/>
    <w:bookmarkStart w:id="199" w:name="delineamento-estudos"/>
    <w:p>
      <w:pPr>
        <w:pStyle w:val="Titre1"/>
      </w:pPr>
      <w:r>
        <w:rPr>
          <w:bCs/>
          <w:b/>
        </w:rPr>
        <w:t xml:space="preserve">Delineamento de estudos</w:t>
      </w:r>
    </w:p>
    <w:p>
      <w:pPr>
        <w:pStyle w:val="FirstParagraph"/>
      </w:pPr>
    </w:p>
    <w:bookmarkStart w:id="180" w:name="classificacao"/>
    <w:p>
      <w:pPr>
        <w:pStyle w:val="Titre2"/>
      </w:pPr>
      <w:r>
        <w:t xml:space="preserve">Classificação</w:t>
      </w:r>
    </w:p>
    <w:p>
      <w:pPr>
        <w:pStyle w:val="FirstParagraph"/>
      </w:pPr>
    </w:p>
    <w:bookmarkStart w:id="179" w:name="X4430b0b3f5abc607b8b690a51774d094d37d4ce"/>
    <w:p>
      <w:pPr>
        <w:pStyle w:val="Titre3"/>
      </w:pPr>
      <w:r>
        <w:t xml:space="preserve">Como podem ser classificados os estudos científicos?</w:t>
      </w:r>
    </w:p>
    <w:p>
      <w:pPr>
        <w:numPr>
          <w:ilvl w:val="0"/>
          <w:numId w:val="1069"/>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48</w:t>
        </w:r>
      </w:hyperlink>
      <w:r>
        <w:rPr>
          <w:vertAlign w:val="superscript"/>
        </w:rPr>
        <w:t xml:space="preserve">–</w:t>
      </w:r>
      <w:hyperlink w:anchor="ref-chipman2022">
        <w:r>
          <w:rPr>
            <w:rStyle w:val="Lienhypertexte"/>
            <w:vertAlign w:val="superscript"/>
          </w:rPr>
          <w:t xml:space="preserve">57</w:t>
        </w:r>
      </w:hyperlink>
    </w:p>
    <w:p>
      <w:pPr>
        <w:numPr>
          <w:ilvl w:val="0"/>
          <w:numId w:val="1069"/>
        </w:numPr>
      </w:pPr>
      <w:r>
        <w:rPr>
          <w:iCs/>
          <w:i/>
        </w:rPr>
        <w:t xml:space="preserve">Estudos básicos</w:t>
      </w:r>
      <w:hyperlink w:anchor="ref-Süt2014">
        <w:r>
          <w:rPr>
            <w:rStyle w:val="Lienhypertexte"/>
            <w:vertAlign w:val="superscript"/>
          </w:rPr>
          <w:t xml:space="preserve">49</w:t>
        </w:r>
      </w:hyperlink>
      <w:r>
        <w:rPr>
          <w:vertAlign w:val="superscript"/>
        </w:rPr>
        <w:t xml:space="preserve">,</w:t>
      </w:r>
      <w:hyperlink w:anchor="ref-Chidambaram2019">
        <w:r>
          <w:rPr>
            <w:rStyle w:val="Lienhypertexte"/>
            <w:vertAlign w:val="superscript"/>
          </w:rPr>
          <w:t xml:space="preserve">54</w:t>
        </w:r>
      </w:hyperlink>
    </w:p>
    <w:p>
      <w:pPr>
        <w:numPr>
          <w:ilvl w:val="1"/>
          <w:numId w:val="1070"/>
        </w:numPr>
      </w:pPr>
      <w:r>
        <w:t xml:space="preserve">Genética</w:t>
      </w:r>
    </w:p>
    <w:p>
      <w:pPr>
        <w:numPr>
          <w:ilvl w:val="1"/>
          <w:numId w:val="1070"/>
        </w:numPr>
      </w:pPr>
      <w:r>
        <w:t xml:space="preserve">Celular</w:t>
      </w:r>
    </w:p>
    <w:p>
      <w:pPr>
        <w:numPr>
          <w:ilvl w:val="1"/>
          <w:numId w:val="1070"/>
        </w:numPr>
      </w:pPr>
      <w:r>
        <w:t xml:space="preserve">Experimentos com animais</w:t>
      </w:r>
    </w:p>
    <w:p>
      <w:pPr>
        <w:numPr>
          <w:ilvl w:val="1"/>
          <w:numId w:val="1070"/>
        </w:numPr>
      </w:pPr>
      <w:r>
        <w:t xml:space="preserve">Desenvolvimento de métodos</w:t>
      </w:r>
    </w:p>
    <w:p>
      <w:pPr>
        <w:numPr>
          <w:ilvl w:val="0"/>
          <w:numId w:val="1069"/>
        </w:numPr>
      </w:pPr>
      <w:r>
        <w:rPr>
          <w:iCs/>
          <w:i/>
        </w:rPr>
        <w:t xml:space="preserve">Estudos de simulação computacional</w:t>
      </w:r>
      <w:hyperlink w:anchor="ref-Erdemir2020">
        <w:r>
          <w:rPr>
            <w:rStyle w:val="Lienhypertexte"/>
            <w:vertAlign w:val="superscript"/>
          </w:rPr>
          <w:t xml:space="preserve">55</w:t>
        </w:r>
      </w:hyperlink>
      <w:r>
        <w:rPr>
          <w:vertAlign w:val="superscript"/>
        </w:rPr>
        <w:t xml:space="preserve">,</w:t>
      </w:r>
      <w:hyperlink w:anchor="ref-chipman2022">
        <w:r>
          <w:rPr>
            <w:rStyle w:val="Lienhypertexte"/>
            <w:vertAlign w:val="superscript"/>
          </w:rPr>
          <w:t xml:space="preserve">57</w:t>
        </w:r>
      </w:hyperlink>
    </w:p>
    <w:p>
      <w:pPr>
        <w:numPr>
          <w:ilvl w:val="0"/>
          <w:numId w:val="1069"/>
        </w:numPr>
      </w:pPr>
      <w:r>
        <w:rPr>
          <w:iCs/>
          <w:i/>
        </w:rPr>
        <w:t xml:space="preserve">Estudos observacionais</w:t>
      </w:r>
      <w:hyperlink w:anchor="ref-Süt2014">
        <w:r>
          <w:rPr>
            <w:rStyle w:val="Lienhypertexte"/>
            <w:vertAlign w:val="superscript"/>
          </w:rPr>
          <w:t xml:space="preserve">49</w:t>
        </w:r>
      </w:hyperlink>
      <w:r>
        <w:rPr>
          <w:vertAlign w:val="superscript"/>
        </w:rPr>
        <w:t xml:space="preserve">,</w:t>
      </w:r>
      <w:hyperlink w:anchor="ref-Chidambaram2019">
        <w:r>
          <w:rPr>
            <w:rStyle w:val="Lienhypertexte"/>
            <w:vertAlign w:val="superscript"/>
          </w:rPr>
          <w:t xml:space="preserve">54</w:t>
        </w:r>
      </w:hyperlink>
    </w:p>
    <w:p>
      <w:pPr>
        <w:numPr>
          <w:ilvl w:val="1"/>
          <w:numId w:val="1071"/>
        </w:numPr>
      </w:pPr>
      <w:r>
        <w:t xml:space="preserve">Descritivo</w:t>
      </w:r>
    </w:p>
    <w:p>
      <w:pPr>
        <w:numPr>
          <w:ilvl w:val="2"/>
          <w:numId w:val="1072"/>
        </w:numPr>
      </w:pPr>
      <w:r>
        <w:t xml:space="preserve">Estudo de caso</w:t>
      </w:r>
    </w:p>
    <w:p>
      <w:pPr>
        <w:numPr>
          <w:ilvl w:val="2"/>
          <w:numId w:val="1072"/>
        </w:numPr>
      </w:pPr>
      <w:r>
        <w:t xml:space="preserve">Série de casos</w:t>
      </w:r>
    </w:p>
    <w:p>
      <w:pPr>
        <w:numPr>
          <w:ilvl w:val="2"/>
          <w:numId w:val="1072"/>
        </w:numPr>
      </w:pPr>
      <w:r>
        <w:t xml:space="preserve">Transversal</w:t>
      </w:r>
    </w:p>
    <w:p>
      <w:pPr>
        <w:numPr>
          <w:ilvl w:val="1"/>
          <w:numId w:val="1071"/>
        </w:numPr>
      </w:pPr>
      <w:r>
        <w:t xml:space="preserve">Analítico</w:t>
      </w:r>
    </w:p>
    <w:p>
      <w:pPr>
        <w:numPr>
          <w:ilvl w:val="2"/>
          <w:numId w:val="1073"/>
        </w:numPr>
      </w:pPr>
      <w:r>
        <w:t xml:space="preserve">Transversal</w:t>
      </w:r>
    </w:p>
    <w:p>
      <w:pPr>
        <w:numPr>
          <w:ilvl w:val="2"/>
          <w:numId w:val="1073"/>
        </w:numPr>
      </w:pPr>
      <w:r>
        <w:t xml:space="preserve">Caso-Controle</w:t>
      </w:r>
    </w:p>
    <w:p>
      <w:pPr>
        <w:numPr>
          <w:ilvl w:val="3"/>
          <w:numId w:val="1074"/>
        </w:numPr>
      </w:pPr>
      <w:r>
        <w:t xml:space="preserve">Caso-Controle aninhado</w:t>
      </w:r>
    </w:p>
    <w:p>
      <w:pPr>
        <w:numPr>
          <w:ilvl w:val="3"/>
          <w:numId w:val="1074"/>
        </w:numPr>
      </w:pPr>
      <w:r>
        <w:t xml:space="preserve">Caso-Coorte</w:t>
      </w:r>
    </w:p>
    <w:p>
      <w:pPr>
        <w:numPr>
          <w:ilvl w:val="1"/>
          <w:numId w:val="1071"/>
        </w:numPr>
      </w:pPr>
      <w:r>
        <w:t xml:space="preserve">Coorte prospectiva ou retrospectiva</w:t>
      </w:r>
    </w:p>
    <w:p>
      <w:pPr>
        <w:numPr>
          <w:ilvl w:val="0"/>
          <w:numId w:val="1069"/>
        </w:numPr>
      </w:pPr>
      <w:r>
        <w:rPr>
          <w:iCs/>
          <w:i/>
        </w:rPr>
        <w:t xml:space="preserve">Estudos de acurácia diagnóstica</w:t>
      </w:r>
      <w:hyperlink w:anchor="ref-Chassé2019">
        <w:r>
          <w:rPr>
            <w:rStyle w:val="Lienhypertexte"/>
            <w:vertAlign w:val="superscript"/>
          </w:rPr>
          <w:t xml:space="preserve">53</w:t>
        </w:r>
      </w:hyperlink>
      <w:r>
        <w:rPr>
          <w:vertAlign w:val="superscript"/>
        </w:rPr>
        <w:t xml:space="preserve">,</w:t>
      </w:r>
      <w:hyperlink w:anchor="ref-Yang2021">
        <w:r>
          <w:rPr>
            <w:rStyle w:val="Lienhypertexte"/>
            <w:vertAlign w:val="superscript"/>
          </w:rPr>
          <w:t xml:space="preserve">56</w:t>
        </w:r>
      </w:hyperlink>
    </w:p>
    <w:p>
      <w:pPr>
        <w:numPr>
          <w:ilvl w:val="1"/>
          <w:numId w:val="1075"/>
        </w:numPr>
      </w:pPr>
      <w:r>
        <w:t xml:space="preserve">Transversal</w:t>
      </w:r>
    </w:p>
    <w:p>
      <w:pPr>
        <w:numPr>
          <w:ilvl w:val="1"/>
          <w:numId w:val="1075"/>
        </w:numPr>
      </w:pPr>
      <w:r>
        <w:t xml:space="preserve">Caso-Controle</w:t>
      </w:r>
    </w:p>
    <w:p>
      <w:pPr>
        <w:numPr>
          <w:ilvl w:val="1"/>
          <w:numId w:val="1075"/>
        </w:numPr>
      </w:pPr>
      <w:r>
        <w:t xml:space="preserve">Comparativo</w:t>
      </w:r>
    </w:p>
    <w:p>
      <w:pPr>
        <w:numPr>
          <w:ilvl w:val="1"/>
          <w:numId w:val="1075"/>
        </w:numPr>
      </w:pPr>
      <w:r>
        <w:t xml:space="preserve">Totalmente pareado</w:t>
      </w:r>
    </w:p>
    <w:p>
      <w:pPr>
        <w:numPr>
          <w:ilvl w:val="1"/>
          <w:numId w:val="1075"/>
        </w:numPr>
      </w:pPr>
      <w:r>
        <w:t xml:space="preserve">Parcialmente pareado com subgrupo aleatório</w:t>
      </w:r>
    </w:p>
    <w:p>
      <w:pPr>
        <w:numPr>
          <w:ilvl w:val="1"/>
          <w:numId w:val="1075"/>
        </w:numPr>
      </w:pPr>
      <w:r>
        <w:t xml:space="preserve">Parcialmente pareado com subgrupo não aleatório</w:t>
      </w:r>
    </w:p>
    <w:p>
      <w:pPr>
        <w:numPr>
          <w:ilvl w:val="1"/>
          <w:numId w:val="1075"/>
        </w:numPr>
      </w:pPr>
      <w:r>
        <w:t xml:space="preserve">Não pareado aleatório</w:t>
      </w:r>
    </w:p>
    <w:p>
      <w:pPr>
        <w:numPr>
          <w:ilvl w:val="1"/>
          <w:numId w:val="1075"/>
        </w:numPr>
      </w:pPr>
      <w:r>
        <w:t xml:space="preserve">Não pareado não aleatório</w:t>
      </w:r>
    </w:p>
    <w:p>
      <w:pPr>
        <w:numPr>
          <w:ilvl w:val="0"/>
          <w:numId w:val="1069"/>
        </w:numPr>
      </w:pPr>
      <w:r>
        <w:rPr>
          <w:iCs/>
          <w:i/>
        </w:rPr>
        <w:t xml:space="preserve">Estudos de propriedades psicométricas</w:t>
      </w:r>
      <w:hyperlink w:anchor="ref-Souza2017">
        <w:r>
          <w:rPr>
            <w:rStyle w:val="Lienhypertexte"/>
            <w:vertAlign w:val="superscript"/>
          </w:rPr>
          <w:t xml:space="preserve">50</w:t>
        </w:r>
      </w:hyperlink>
      <w:r>
        <w:rPr>
          <w:vertAlign w:val="superscript"/>
        </w:rPr>
        <w:t xml:space="preserve">,</w:t>
      </w:r>
      <w:hyperlink w:anchor="ref-echevarría-guanilo2019">
        <w:r>
          <w:rPr>
            <w:rStyle w:val="Lienhypertexte"/>
            <w:vertAlign w:val="superscript"/>
          </w:rPr>
          <w:t xml:space="preserve">52</w:t>
        </w:r>
      </w:hyperlink>
    </w:p>
    <w:p>
      <w:pPr>
        <w:numPr>
          <w:ilvl w:val="1"/>
          <w:numId w:val="1076"/>
        </w:numPr>
      </w:pPr>
      <w:r>
        <w:t xml:space="preserve">Validade</w:t>
      </w:r>
    </w:p>
    <w:p>
      <w:pPr>
        <w:numPr>
          <w:ilvl w:val="1"/>
          <w:numId w:val="1076"/>
        </w:numPr>
      </w:pPr>
      <w:r>
        <w:t xml:space="preserve">Confiabilidade</w:t>
      </w:r>
    </w:p>
    <w:p>
      <w:pPr>
        <w:numPr>
          <w:ilvl w:val="1"/>
          <w:numId w:val="1076"/>
        </w:numPr>
      </w:pPr>
      <w:r>
        <w:t xml:space="preserve">Concordância</w:t>
      </w:r>
    </w:p>
    <w:p>
      <w:pPr>
        <w:numPr>
          <w:ilvl w:val="0"/>
          <w:numId w:val="1069"/>
        </w:numPr>
      </w:pPr>
      <w:r>
        <w:rPr>
          <w:iCs/>
          <w:i/>
        </w:rPr>
        <w:t xml:space="preserve">Estudos quase-experimentais</w:t>
      </w:r>
      <w:hyperlink w:anchor="ref-reeves2017">
        <w:r>
          <w:rPr>
            <w:rStyle w:val="Lienhypertexte"/>
            <w:vertAlign w:val="superscript"/>
          </w:rPr>
          <w:t xml:space="preserve">51</w:t>
        </w:r>
      </w:hyperlink>
    </w:p>
    <w:p>
      <w:pPr>
        <w:numPr>
          <w:ilvl w:val="1"/>
          <w:numId w:val="1077"/>
        </w:numPr>
      </w:pPr>
      <w:r>
        <w:t xml:space="preserve">Quase-aleatorizado controlado</w:t>
      </w:r>
    </w:p>
    <w:p>
      <w:pPr>
        <w:numPr>
          <w:ilvl w:val="1"/>
          <w:numId w:val="1077"/>
        </w:numPr>
      </w:pPr>
      <w:r>
        <w:t xml:space="preserve">Estimação de variável instrumental</w:t>
      </w:r>
    </w:p>
    <w:p>
      <w:pPr>
        <w:numPr>
          <w:ilvl w:val="1"/>
          <w:numId w:val="1077"/>
        </w:numPr>
      </w:pPr>
      <w:r>
        <w:t xml:space="preserve">Descontinuidade de regressão</w:t>
      </w:r>
    </w:p>
    <w:p>
      <w:pPr>
        <w:numPr>
          <w:ilvl w:val="1"/>
          <w:numId w:val="1077"/>
        </w:numPr>
      </w:pPr>
      <w:r>
        <w:t xml:space="preserve">Série temporal interrompida controlada</w:t>
      </w:r>
    </w:p>
    <w:p>
      <w:pPr>
        <w:numPr>
          <w:ilvl w:val="1"/>
          <w:numId w:val="1077"/>
        </w:numPr>
      </w:pPr>
      <w:r>
        <w:t xml:space="preserve">Série temporal interrompida</w:t>
      </w:r>
    </w:p>
    <w:p>
      <w:pPr>
        <w:numPr>
          <w:ilvl w:val="1"/>
          <w:numId w:val="1077"/>
        </w:numPr>
      </w:pPr>
      <w:r>
        <w:t xml:space="preserve">Diferença</w:t>
      </w:r>
    </w:p>
    <w:p>
      <w:pPr>
        <w:numPr>
          <w:ilvl w:val="0"/>
          <w:numId w:val="1069"/>
        </w:numPr>
      </w:pPr>
      <w:r>
        <w:rPr>
          <w:iCs/>
          <w:i/>
        </w:rPr>
        <w:t xml:space="preserve">Estudos experimentais</w:t>
      </w:r>
      <w:hyperlink w:anchor="ref-Süt2014">
        <w:r>
          <w:rPr>
            <w:rStyle w:val="Lienhypertexte"/>
            <w:vertAlign w:val="superscript"/>
          </w:rPr>
          <w:t xml:space="preserve">49</w:t>
        </w:r>
      </w:hyperlink>
      <w:r>
        <w:rPr>
          <w:vertAlign w:val="superscript"/>
        </w:rPr>
        <w:t xml:space="preserve">,</w:t>
      </w:r>
      <w:hyperlink w:anchor="ref-Chidambaram2019">
        <w:r>
          <w:rPr>
            <w:rStyle w:val="Lienhypertexte"/>
            <w:vertAlign w:val="superscript"/>
          </w:rPr>
          <w:t xml:space="preserve">54</w:t>
        </w:r>
      </w:hyperlink>
    </w:p>
    <w:p>
      <w:pPr>
        <w:numPr>
          <w:ilvl w:val="1"/>
          <w:numId w:val="1078"/>
        </w:numPr>
      </w:pPr>
      <w:r>
        <w:t xml:space="preserve">Fases I a IV</w:t>
      </w:r>
    </w:p>
    <w:p>
      <w:pPr>
        <w:numPr>
          <w:ilvl w:val="2"/>
          <w:numId w:val="1079"/>
        </w:numPr>
      </w:pPr>
      <w:r>
        <w:t xml:space="preserve">Aleatorizado controlado</w:t>
      </w:r>
    </w:p>
    <w:p>
      <w:pPr>
        <w:numPr>
          <w:ilvl w:val="2"/>
          <w:numId w:val="1079"/>
        </w:numPr>
      </w:pPr>
      <w:r>
        <w:t xml:space="preserve">Não-aleatorizado controlado</w:t>
      </w:r>
    </w:p>
    <w:p>
      <w:pPr>
        <w:numPr>
          <w:ilvl w:val="2"/>
          <w:numId w:val="1079"/>
        </w:numPr>
      </w:pPr>
      <w:r>
        <w:t xml:space="preserve">Autocontrolado</w:t>
      </w:r>
    </w:p>
    <w:p>
      <w:pPr>
        <w:numPr>
          <w:ilvl w:val="2"/>
          <w:numId w:val="1079"/>
        </w:numPr>
      </w:pPr>
      <w:r>
        <w:t xml:space="preserve">Cruzado</w:t>
      </w:r>
    </w:p>
    <w:p>
      <w:pPr>
        <w:numPr>
          <w:ilvl w:val="2"/>
          <w:numId w:val="1079"/>
        </w:numPr>
      </w:pPr>
      <w:r>
        <w:t xml:space="preserve">Fatorial</w:t>
      </w:r>
    </w:p>
    <w:p>
      <w:pPr>
        <w:numPr>
          <w:ilvl w:val="1"/>
          <w:numId w:val="1078"/>
        </w:numPr>
      </w:pPr>
      <w:r>
        <w:t xml:space="preserve">Campo</w:t>
      </w:r>
    </w:p>
    <w:p>
      <w:pPr>
        <w:numPr>
          <w:ilvl w:val="1"/>
          <w:numId w:val="1078"/>
        </w:numPr>
      </w:pPr>
      <w:r>
        <w:t xml:space="preserve">Comunitário</w:t>
      </w:r>
    </w:p>
    <w:p>
      <w:pPr>
        <w:numPr>
          <w:ilvl w:val="0"/>
          <w:numId w:val="1069"/>
        </w:numPr>
      </w:pPr>
      <w:r>
        <w:rPr>
          <w:iCs/>
          <w:i/>
        </w:rPr>
        <w:t xml:space="preserve">Estudos de avaliação econômica</w:t>
      </w:r>
      <w:hyperlink w:anchor="ref-Süt2014">
        <w:r>
          <w:rPr>
            <w:rStyle w:val="Lienhypertexte"/>
            <w:vertAlign w:val="superscript"/>
          </w:rPr>
          <w:t xml:space="preserve">49</w:t>
        </w:r>
      </w:hyperlink>
    </w:p>
    <w:p>
      <w:pPr>
        <w:numPr>
          <w:ilvl w:val="1"/>
          <w:numId w:val="1080"/>
        </w:numPr>
      </w:pPr>
      <w:r>
        <w:t xml:space="preserve">Análise de custo</w:t>
      </w:r>
    </w:p>
    <w:p>
      <w:pPr>
        <w:numPr>
          <w:ilvl w:val="1"/>
          <w:numId w:val="1080"/>
        </w:numPr>
      </w:pPr>
      <w:r>
        <w:t xml:space="preserve">Análise de minimização de custo</w:t>
      </w:r>
    </w:p>
    <w:p>
      <w:pPr>
        <w:numPr>
          <w:ilvl w:val="1"/>
          <w:numId w:val="1080"/>
        </w:numPr>
      </w:pPr>
      <w:r>
        <w:t xml:space="preserve">Análise de custo-utilidade</w:t>
      </w:r>
    </w:p>
    <w:p>
      <w:pPr>
        <w:numPr>
          <w:ilvl w:val="1"/>
          <w:numId w:val="1080"/>
        </w:numPr>
      </w:pPr>
      <w:r>
        <w:t xml:space="preserve">Análise de custo-efetividade</w:t>
      </w:r>
    </w:p>
    <w:p>
      <w:pPr>
        <w:numPr>
          <w:ilvl w:val="1"/>
          <w:numId w:val="1080"/>
        </w:numPr>
      </w:pPr>
      <w:r>
        <w:t xml:space="preserve">Análise de custo-benefício</w:t>
      </w:r>
    </w:p>
    <w:p>
      <w:pPr>
        <w:numPr>
          <w:ilvl w:val="0"/>
          <w:numId w:val="1069"/>
        </w:numPr>
      </w:pPr>
      <w:r>
        <w:rPr>
          <w:iCs/>
          <w:i/>
        </w:rPr>
        <w:t xml:space="preserve">Estudos de revisão</w:t>
      </w:r>
      <w:hyperlink w:anchor="ref-Grant2009">
        <w:r>
          <w:rPr>
            <w:rStyle w:val="Lienhypertexte"/>
            <w:vertAlign w:val="superscript"/>
          </w:rPr>
          <w:t xml:space="preserve">48</w:t>
        </w:r>
      </w:hyperlink>
    </w:p>
    <w:p>
      <w:pPr>
        <w:numPr>
          <w:ilvl w:val="1"/>
          <w:numId w:val="1081"/>
        </w:numPr>
      </w:pPr>
      <w:r>
        <w:t xml:space="preserve">Estado-da-arte</w:t>
      </w:r>
    </w:p>
    <w:p>
      <w:pPr>
        <w:numPr>
          <w:ilvl w:val="1"/>
          <w:numId w:val="1081"/>
        </w:numPr>
      </w:pPr>
      <w:r>
        <w:t xml:space="preserve">Narrativa</w:t>
      </w:r>
    </w:p>
    <w:p>
      <w:pPr>
        <w:numPr>
          <w:ilvl w:val="1"/>
          <w:numId w:val="1081"/>
        </w:numPr>
      </w:pPr>
      <w:r>
        <w:t xml:space="preserve">Crítica</w:t>
      </w:r>
    </w:p>
    <w:p>
      <w:pPr>
        <w:numPr>
          <w:ilvl w:val="1"/>
          <w:numId w:val="1081"/>
        </w:numPr>
      </w:pPr>
      <w:r>
        <w:t xml:space="preserve">Mapeamento</w:t>
      </w:r>
    </w:p>
    <w:p>
      <w:pPr>
        <w:numPr>
          <w:ilvl w:val="1"/>
          <w:numId w:val="1081"/>
        </w:numPr>
      </w:pPr>
      <w:r>
        <w:t xml:space="preserve">Escopo</w:t>
      </w:r>
    </w:p>
    <w:p>
      <w:pPr>
        <w:numPr>
          <w:ilvl w:val="1"/>
          <w:numId w:val="1081"/>
        </w:numPr>
      </w:pPr>
      <w:r>
        <w:t xml:space="preserve">Busca e revisão sistemática</w:t>
      </w:r>
    </w:p>
    <w:p>
      <w:pPr>
        <w:numPr>
          <w:ilvl w:val="1"/>
          <w:numId w:val="1081"/>
        </w:numPr>
      </w:pPr>
      <w:r>
        <w:t xml:space="preserve">Sistematizada</w:t>
      </w:r>
    </w:p>
    <w:p>
      <w:pPr>
        <w:numPr>
          <w:ilvl w:val="1"/>
          <w:numId w:val="1081"/>
        </w:numPr>
      </w:pPr>
      <w:r>
        <w:t xml:space="preserve">Sistemática</w:t>
      </w:r>
    </w:p>
    <w:p>
      <w:pPr>
        <w:numPr>
          <w:ilvl w:val="2"/>
          <w:numId w:val="1082"/>
        </w:numPr>
      </w:pPr>
      <w:r>
        <w:t xml:space="preserve">Meta-análise</w:t>
      </w:r>
    </w:p>
    <w:p>
      <w:pPr>
        <w:numPr>
          <w:ilvl w:val="2"/>
          <w:numId w:val="1082"/>
        </w:numPr>
      </w:pPr>
      <w:r>
        <w:t xml:space="preserve">Bibliométrica.</w:t>
      </w:r>
      <w:hyperlink w:anchor="ref-donthu2021">
        <w:r>
          <w:rPr>
            <w:rStyle w:val="Lienhypertexte"/>
            <w:vertAlign w:val="superscript"/>
          </w:rPr>
          <w:t xml:space="preserve">58</w:t>
        </w:r>
      </w:hyperlink>
      <w:r>
        <w:rPr>
          <w:vertAlign w:val="superscript"/>
        </w:rPr>
        <w:t xml:space="preserve">,</w:t>
      </w:r>
      <w:hyperlink w:anchor="ref-lim2023">
        <w:r>
          <w:rPr>
            <w:rStyle w:val="Lienhypertexte"/>
            <w:vertAlign w:val="superscript"/>
          </w:rPr>
          <w:t xml:space="preserve">59</w:t>
        </w:r>
      </w:hyperlink>
    </w:p>
    <w:p>
      <w:pPr>
        <w:numPr>
          <w:ilvl w:val="1"/>
          <w:numId w:val="1081"/>
        </w:numPr>
      </w:pPr>
      <w:r>
        <w:t xml:space="preserve">Sistemática qualitativa</w:t>
      </w:r>
    </w:p>
    <w:p>
      <w:pPr>
        <w:numPr>
          <w:ilvl w:val="1"/>
          <w:numId w:val="1081"/>
        </w:numPr>
      </w:pPr>
      <w:r>
        <w:t xml:space="preserve">Mista</w:t>
      </w:r>
    </w:p>
    <w:p>
      <w:pPr>
        <w:numPr>
          <w:ilvl w:val="1"/>
          <w:numId w:val="1081"/>
        </w:numPr>
      </w:pPr>
      <w:r>
        <w:t xml:space="preserve">Visão geral</w:t>
      </w:r>
    </w:p>
    <w:p>
      <w:pPr>
        <w:numPr>
          <w:ilvl w:val="1"/>
          <w:numId w:val="1081"/>
        </w:numPr>
      </w:pPr>
      <w:r>
        <w:t xml:space="preserve">Rápida</w:t>
      </w:r>
    </w:p>
    <w:p>
      <w:pPr>
        <w:numPr>
          <w:ilvl w:val="1"/>
          <w:numId w:val="1081"/>
        </w:numPr>
      </w:pPr>
      <w:r>
        <w:t xml:space="preserve">Guarda-chuva</w:t>
      </w:r>
    </w:p>
    <w:p>
      <w:pPr>
        <w:pStyle w:val="FirstParagraph"/>
      </w:pPr>
    </w:p>
    <w:bookmarkEnd w:id="179"/>
    <w:bookmarkEnd w:id="180"/>
    <w:bookmarkStart w:id="183" w:name="populacao"/>
    <w:p>
      <w:pPr>
        <w:pStyle w:val="Titre2"/>
      </w:pPr>
      <w:r>
        <w:t xml:space="preserve">População</w:t>
      </w:r>
    </w:p>
    <w:p>
      <w:pPr>
        <w:pStyle w:val="FirstParagraph"/>
      </w:pPr>
    </w:p>
    <w:bookmarkStart w:id="181" w:name="o-que-é-população"/>
    <w:p>
      <w:pPr>
        <w:pStyle w:val="Titre3"/>
      </w:pPr>
      <w:r>
        <w:t xml:space="preserve">O que é população?</w:t>
      </w:r>
    </w:p>
    <w:p>
      <w:pPr>
        <w:numPr>
          <w:ilvl w:val="0"/>
          <w:numId w:val="1083"/>
        </w:numPr>
        <w:pStyle w:val="Compact"/>
      </w:pPr>
      <w:r>
        <w:t xml:space="preserve">.[REF]</w:t>
      </w:r>
    </w:p>
    <w:p>
      <w:pPr>
        <w:pStyle w:val="FirstParagraph"/>
      </w:pPr>
    </w:p>
    <w:bookmarkEnd w:id="181"/>
    <w:bookmarkStart w:id="182" w:name="Xc524e8be3097f02539523cfd1defd8026f893f1"/>
    <w:p>
      <w:pPr>
        <w:pStyle w:val="Titre3"/>
      </w:pPr>
      <w:r>
        <w:t xml:space="preserve">Qual é a relação entre população e amostra?</w:t>
      </w:r>
    </w:p>
    <w:p>
      <w:pPr>
        <w:numPr>
          <w:ilvl w:val="0"/>
          <w:numId w:val="1084"/>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60</w:t>
        </w:r>
      </w:hyperlink>
    </w:p>
    <w:p>
      <w:pPr>
        <w:pStyle w:val="FirstParagraph"/>
      </w:pPr>
    </w:p>
    <w:bookmarkEnd w:id="182"/>
    <w:bookmarkEnd w:id="183"/>
    <w:bookmarkStart w:id="185" w:name="amostragem"/>
    <w:p>
      <w:pPr>
        <w:pStyle w:val="Titre2"/>
      </w:pPr>
      <w:r>
        <w:t xml:space="preserve">Amostragem</w:t>
      </w:r>
    </w:p>
    <w:p>
      <w:pPr>
        <w:pStyle w:val="FirstParagraph"/>
      </w:pPr>
    </w:p>
    <w:bookmarkStart w:id="184" w:name="o-que-é-amostragem"/>
    <w:p>
      <w:pPr>
        <w:pStyle w:val="Titre3"/>
      </w:pPr>
      <w:r>
        <w:t xml:space="preserve">O que é amostragem?</w:t>
      </w:r>
    </w:p>
    <w:p>
      <w:pPr>
        <w:numPr>
          <w:ilvl w:val="0"/>
          <w:numId w:val="1085"/>
        </w:numPr>
        <w:pStyle w:val="Compact"/>
      </w:pPr>
      <w:r>
        <w:t xml:space="preserve">.[REF]</w:t>
      </w:r>
    </w:p>
    <w:p>
      <w:pPr>
        <w:pStyle w:val="FirstParagraph"/>
      </w:pPr>
    </w:p>
    <w:bookmarkEnd w:id="184"/>
    <w:bookmarkEnd w:id="185"/>
    <w:bookmarkStart w:id="189" w:name="reamostragem"/>
    <w:p>
      <w:pPr>
        <w:pStyle w:val="Titre2"/>
      </w:pPr>
      <w:r>
        <w:t xml:space="preserve">Reamostragem</w:t>
      </w:r>
    </w:p>
    <w:p>
      <w:pPr>
        <w:pStyle w:val="FirstParagraph"/>
      </w:pPr>
    </w:p>
    <w:bookmarkStart w:id="186" w:name="o-que-é-reamostragem"/>
    <w:p>
      <w:pPr>
        <w:pStyle w:val="Titre3"/>
      </w:pPr>
      <w:r>
        <w:t xml:space="preserve">O que é reamostragem?</w:t>
      </w:r>
    </w:p>
    <w:p>
      <w:pPr>
        <w:numPr>
          <w:ilvl w:val="0"/>
          <w:numId w:val="1086"/>
        </w:numPr>
      </w:pPr>
      <w:r>
        <w:t xml:space="preserve">Reamostragem é um procedimento que cria vários conjuntos de dados sorteados a partir de um conjunto de dados real - a amostra da população - sem a necessidade de fazer suposições sobre os dados e suas distribuições .</w:t>
      </w:r>
      <w:hyperlink w:anchor="ref-Bland2015">
        <w:r>
          <w:rPr>
            <w:rStyle w:val="Lienhypertexte"/>
            <w:vertAlign w:val="superscript"/>
          </w:rPr>
          <w:t xml:space="preserve">60</w:t>
        </w:r>
      </w:hyperlink>
    </w:p>
    <w:p>
      <w:pPr>
        <w:numPr>
          <w:ilvl w:val="0"/>
          <w:numId w:val="1086"/>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60</w:t>
        </w:r>
      </w:hyperlink>
    </w:p>
    <w:p>
      <w:pPr>
        <w:pStyle w:val="FirstParagraph"/>
      </w:pPr>
    </w:p>
    <w:bookmarkEnd w:id="186"/>
    <w:bookmarkStart w:id="187" w:name="por-que-utilizar-reamostragem"/>
    <w:p>
      <w:pPr>
        <w:pStyle w:val="Titre3"/>
      </w:pPr>
      <w:r>
        <w:t xml:space="preserve">Por que utilizar reamostragem?</w:t>
      </w:r>
    </w:p>
    <w:p>
      <w:pPr>
        <w:numPr>
          <w:ilvl w:val="0"/>
          <w:numId w:val="1087"/>
        </w:numPr>
      </w:pPr>
      <w:r>
        <w:t xml:space="preserve">Quando se dispõe de dados de apenas 1 amostra, as diversas suposições que são feitas podem não ser atingidas.</w:t>
      </w:r>
      <w:hyperlink w:anchor="ref-Bland2015">
        <w:r>
          <w:rPr>
            <w:rStyle w:val="Lienhypertexte"/>
            <w:vertAlign w:val="superscript"/>
          </w:rPr>
          <w:t xml:space="preserve">60</w:t>
        </w:r>
      </w:hyperlink>
    </w:p>
    <w:p>
      <w:pPr>
        <w:numPr>
          <w:ilvl w:val="0"/>
          <w:numId w:val="1087"/>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60</w:t>
        </w:r>
      </w:hyperlink>
    </w:p>
    <w:p>
      <w:pPr>
        <w:numPr>
          <w:ilvl w:val="0"/>
          <w:numId w:val="1087"/>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60</w:t>
        </w:r>
      </w:hyperlink>
    </w:p>
    <w:p>
      <w:pPr>
        <w:pStyle w:val="FirstParagraph"/>
      </w:pPr>
    </w:p>
    <w:bookmarkEnd w:id="187"/>
    <w:bookmarkStart w:id="188" w:name="X2615ecaa04d613b142abaa8b2a093bbe630fb5a"/>
    <w:p>
      <w:pPr>
        <w:pStyle w:val="Titre3"/>
      </w:pPr>
      <w:r>
        <w:t xml:space="preserve">Quais procedimentos de reamostragem podem ser realizados?</w:t>
      </w:r>
    </w:p>
    <w:p>
      <w:pPr>
        <w:numPr>
          <w:ilvl w:val="0"/>
          <w:numId w:val="1088"/>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60</w:t>
        </w:r>
      </w:hyperlink>
    </w:p>
    <w:p>
      <w:pPr>
        <w:pStyle w:val="FirstParagraph"/>
      </w:pPr>
    </w:p>
    <w:bookmarkEnd w:id="188"/>
    <w:bookmarkEnd w:id="189"/>
    <w:bookmarkStart w:id="191" w:name="pareamento"/>
    <w:p>
      <w:pPr>
        <w:pStyle w:val="Titre2"/>
      </w:pPr>
      <w:r>
        <w:t xml:space="preserve">Pareamento</w:t>
      </w:r>
    </w:p>
    <w:p>
      <w:pPr>
        <w:pStyle w:val="FirstParagraph"/>
      </w:pPr>
    </w:p>
    <w:bookmarkStart w:id="190" w:name="o-que-é-pareamento"/>
    <w:p>
      <w:pPr>
        <w:pStyle w:val="Titre3"/>
      </w:pPr>
      <w:r>
        <w:t xml:space="preserve">O que é pareamento?</w:t>
      </w:r>
    </w:p>
    <w:p>
      <w:pPr>
        <w:numPr>
          <w:ilvl w:val="0"/>
          <w:numId w:val="1089"/>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61</w:t>
        </w:r>
      </w:hyperlink>
    </w:p>
    <w:p>
      <w:pPr>
        <w:numPr>
          <w:ilvl w:val="0"/>
          <w:numId w:val="1089"/>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61</w:t>
        </w:r>
      </w:hyperlink>
    </w:p>
    <w:p>
      <w:pPr>
        <w:numPr>
          <w:ilvl w:val="0"/>
          <w:numId w:val="1089"/>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61</w:t>
        </w:r>
      </w:hyperlink>
    </w:p>
    <w:p>
      <w:pPr>
        <w:numPr>
          <w:ilvl w:val="0"/>
          <w:numId w:val="1089"/>
        </w:numPr>
      </w:pPr>
      <w:r>
        <w:t xml:space="preserve">A ausência de evidência estatística de diferença entre grupos não é considerada pareamento.</w:t>
      </w:r>
      <w:hyperlink w:anchor="ref-Bland1994">
        <w:r>
          <w:rPr>
            <w:rStyle w:val="Lienhypertexte"/>
            <w:vertAlign w:val="superscript"/>
          </w:rPr>
          <w:t xml:space="preserve">61</w:t>
        </w:r>
      </w:hyperlink>
    </w:p>
    <w:p>
      <w:pPr>
        <w:pStyle w:val="FirstParagraph"/>
      </w:pPr>
    </w:p>
    <w:bookmarkEnd w:id="190"/>
    <w:bookmarkEnd w:id="191"/>
    <w:bookmarkStart w:id="193" w:name="alocacao"/>
    <w:p>
      <w:pPr>
        <w:pStyle w:val="Titre2"/>
      </w:pPr>
      <w:r>
        <w:t xml:space="preserve">Alocação</w:t>
      </w:r>
    </w:p>
    <w:p>
      <w:pPr>
        <w:pStyle w:val="FirstParagraph"/>
      </w:pPr>
    </w:p>
    <w:bookmarkStart w:id="192" w:name="o-que-é-alocação"/>
    <w:p>
      <w:pPr>
        <w:pStyle w:val="Titre3"/>
      </w:pPr>
      <w:r>
        <w:t xml:space="preserve">O que é alocação?</w:t>
      </w:r>
    </w:p>
    <w:p>
      <w:pPr>
        <w:numPr>
          <w:ilvl w:val="0"/>
          <w:numId w:val="1090"/>
        </w:numPr>
        <w:pStyle w:val="Compact"/>
      </w:pPr>
      <w:r>
        <w:t xml:space="preserve">.[REF]</w:t>
      </w:r>
    </w:p>
    <w:p>
      <w:pPr>
        <w:pStyle w:val="FirstParagraph"/>
      </w:pPr>
    </w:p>
    <w:bookmarkEnd w:id="192"/>
    <w:bookmarkEnd w:id="193"/>
    <w:bookmarkStart w:id="195" w:name="aleatorização"/>
    <w:p>
      <w:pPr>
        <w:pStyle w:val="Titre2"/>
      </w:pPr>
      <w:r>
        <w:t xml:space="preserve">Aleatorização</w:t>
      </w:r>
    </w:p>
    <w:p>
      <w:pPr>
        <w:numPr>
          <w:ilvl w:val="0"/>
          <w:numId w:val="1091"/>
        </w:numPr>
        <w:pStyle w:val="Compact"/>
      </w:pPr>
      <w:r>
        <w:t xml:space="preserve">.[REF]</w:t>
      </w:r>
    </w:p>
    <w:p>
      <w:pPr>
        <w:pStyle w:val="FirstParagraph"/>
      </w:pPr>
    </w:p>
    <w:bookmarkStart w:id="194" w:name="o-que-é-aleatorização"/>
    <w:p>
      <w:pPr>
        <w:pStyle w:val="Titre3"/>
      </w:pPr>
      <w:r>
        <w:t xml:space="preserve">O que é aleatorização?</w:t>
      </w:r>
    </w:p>
    <w:p>
      <w:pPr>
        <w:pStyle w:val="FirstParagraph"/>
      </w:pPr>
    </w:p>
    <w:bookmarkEnd w:id="194"/>
    <w:bookmarkEnd w:id="195"/>
    <w:bookmarkStart w:id="198" w:name="validade-estudo"/>
    <w:p>
      <w:pPr>
        <w:pStyle w:val="Titre2"/>
      </w:pPr>
      <w:r>
        <w:t xml:space="preserve">Validade do estudo</w:t>
      </w:r>
    </w:p>
    <w:p>
      <w:pPr>
        <w:pStyle w:val="FirstParagraph"/>
      </w:pPr>
    </w:p>
    <w:bookmarkStart w:id="196" w:name="o-que-é-validade-interna"/>
    <w:p>
      <w:pPr>
        <w:pStyle w:val="Titre3"/>
      </w:pPr>
      <w:r>
        <w:t xml:space="preserve">O que é validade interna?</w:t>
      </w:r>
    </w:p>
    <w:p>
      <w:pPr>
        <w:numPr>
          <w:ilvl w:val="0"/>
          <w:numId w:val="1092"/>
        </w:numPr>
        <w:pStyle w:val="Compact"/>
      </w:pPr>
      <w:r>
        <w:t xml:space="preserve">.</w:t>
      </w:r>
      <w:hyperlink w:anchor="ref-findley2021">
        <w:r>
          <w:rPr>
            <w:rStyle w:val="Lienhypertexte"/>
            <w:vertAlign w:val="superscript"/>
          </w:rPr>
          <w:t xml:space="preserve">62</w:t>
        </w:r>
      </w:hyperlink>
    </w:p>
    <w:p>
      <w:pPr>
        <w:pStyle w:val="FirstParagraph"/>
      </w:pPr>
    </w:p>
    <w:bookmarkEnd w:id="196"/>
    <w:bookmarkStart w:id="197" w:name="o-que-é-validade-externa"/>
    <w:p>
      <w:pPr>
        <w:pStyle w:val="Titre3"/>
      </w:pPr>
      <w:r>
        <w:t xml:space="preserve">O que é validade externa?</w:t>
      </w:r>
    </w:p>
    <w:p>
      <w:pPr>
        <w:numPr>
          <w:ilvl w:val="0"/>
          <w:numId w:val="1093"/>
        </w:numPr>
        <w:pStyle w:val="Compact"/>
      </w:pPr>
      <w:r>
        <w:t xml:space="preserve">.</w:t>
      </w:r>
      <w:hyperlink w:anchor="ref-findley2021">
        <w:r>
          <w:rPr>
            <w:rStyle w:val="Lienhypertexte"/>
            <w:vertAlign w:val="superscript"/>
          </w:rPr>
          <w:t xml:space="preserve">62</w:t>
        </w:r>
      </w:hyperlink>
    </w:p>
    <w:p>
      <w:pPr>
        <w:pStyle w:val="FirstParagraph"/>
      </w:pPr>
    </w:p>
    <w:bookmarkEnd w:id="197"/>
    <w:bookmarkEnd w:id="198"/>
    <w:bookmarkEnd w:id="199"/>
    <w:bookmarkStart w:id="223" w:name="ensaios-clínicos-aleatorizados"/>
    <w:p>
      <w:pPr>
        <w:pStyle w:val="Titre1"/>
      </w:pPr>
      <w:r>
        <w:rPr>
          <w:bCs/>
          <w:b/>
        </w:rPr>
        <w:t xml:space="preserve">Ensaios clínicos aleatorizados</w:t>
      </w:r>
    </w:p>
    <w:p>
      <w:pPr>
        <w:pStyle w:val="FirstParagraph"/>
      </w:pPr>
    </w:p>
    <w:bookmarkStart w:id="201" w:name="caracteristicas"/>
    <w:p>
      <w:pPr>
        <w:pStyle w:val="Titre2"/>
      </w:pPr>
      <w:r>
        <w:t xml:space="preserve">Características</w:t>
      </w:r>
    </w:p>
    <w:p>
      <w:pPr>
        <w:pStyle w:val="FirstParagraph"/>
      </w:pPr>
    </w:p>
    <w:bookmarkStart w:id="200" w:name="X9e1f66cbdeb2546750dc8ad81336a20ab7d91fa"/>
    <w:p>
      <w:pPr>
        <w:pStyle w:val="Titre3"/>
      </w:pPr>
      <w:r>
        <w:t xml:space="preserve">Quais são as características dos ensaios clínicos aleatorizados?</w:t>
      </w:r>
    </w:p>
    <w:p>
      <w:pPr>
        <w:numPr>
          <w:ilvl w:val="0"/>
          <w:numId w:val="1094"/>
        </w:numPr>
      </w:pPr>
      <w:r>
        <w:t xml:space="preserve">A característica essencial de um ensaio clínico aleatorizado é a comparação entre grupos.</w:t>
      </w:r>
      <w:hyperlink w:anchor="ref-bland2011">
        <w:r>
          <w:rPr>
            <w:rStyle w:val="Lienhypertexte"/>
            <w:vertAlign w:val="superscript"/>
          </w:rPr>
          <w:t xml:space="preserve">63</w:t>
        </w:r>
      </w:hyperlink>
    </w:p>
    <w:p>
      <w:pPr>
        <w:numPr>
          <w:ilvl w:val="0"/>
          <w:numId w:val="1094"/>
        </w:numPr>
      </w:pPr>
      <w:r>
        <w:t xml:space="preserve">Quanto à unidade de alocação:</w:t>
      </w:r>
      <w:hyperlink w:anchor="ref-Bruce2022">
        <w:r>
          <w:rPr>
            <w:rStyle w:val="Lienhypertexte"/>
            <w:vertAlign w:val="superscript"/>
          </w:rPr>
          <w:t xml:space="preserve">64</w:t>
        </w:r>
      </w:hyperlink>
    </w:p>
    <w:p>
      <w:pPr>
        <w:numPr>
          <w:ilvl w:val="1"/>
          <w:numId w:val="1095"/>
        </w:numPr>
      </w:pPr>
      <w:r>
        <w:t xml:space="preserve">Individual</w:t>
      </w:r>
    </w:p>
    <w:p>
      <w:pPr>
        <w:numPr>
          <w:ilvl w:val="1"/>
          <w:numId w:val="1095"/>
        </w:numPr>
      </w:pPr>
      <w:r>
        <w:t xml:space="preserve">Agrupado</w:t>
      </w:r>
    </w:p>
    <w:p>
      <w:pPr>
        <w:numPr>
          <w:ilvl w:val="0"/>
          <w:numId w:val="1094"/>
        </w:numPr>
      </w:pPr>
      <w:r>
        <w:t xml:space="preserve">Quanto ao número de braços:</w:t>
      </w:r>
      <w:hyperlink w:anchor="ref-Bruce2022">
        <w:r>
          <w:rPr>
            <w:rStyle w:val="Lienhypertexte"/>
            <w:vertAlign w:val="superscript"/>
          </w:rPr>
          <w:t xml:space="preserve">64</w:t>
        </w:r>
      </w:hyperlink>
    </w:p>
    <w:p>
      <w:pPr>
        <w:numPr>
          <w:ilvl w:val="1"/>
          <w:numId w:val="1096"/>
        </w:numPr>
      </w:pPr>
      <w:r>
        <w:t xml:space="preserve">Único*</w:t>
      </w:r>
    </w:p>
    <w:p>
      <w:pPr>
        <w:numPr>
          <w:ilvl w:val="1"/>
          <w:numId w:val="1096"/>
        </w:numPr>
      </w:pPr>
      <w:r>
        <w:t xml:space="preserve">Múltiplos</w:t>
      </w:r>
    </w:p>
    <w:p>
      <w:pPr>
        <w:numPr>
          <w:ilvl w:val="0"/>
          <w:numId w:val="1094"/>
        </w:numPr>
      </w:pPr>
      <w:r>
        <w:t xml:space="preserve">Quanto ao número de centros:</w:t>
      </w:r>
      <w:hyperlink w:anchor="ref-Bruce2022">
        <w:r>
          <w:rPr>
            <w:rStyle w:val="Lienhypertexte"/>
            <w:vertAlign w:val="superscript"/>
          </w:rPr>
          <w:t xml:space="preserve">64</w:t>
        </w:r>
      </w:hyperlink>
    </w:p>
    <w:p>
      <w:pPr>
        <w:numPr>
          <w:ilvl w:val="1"/>
          <w:numId w:val="1097"/>
        </w:numPr>
      </w:pPr>
      <w:r>
        <w:t xml:space="preserve">Único</w:t>
      </w:r>
    </w:p>
    <w:p>
      <w:pPr>
        <w:numPr>
          <w:ilvl w:val="1"/>
          <w:numId w:val="1097"/>
        </w:numPr>
      </w:pPr>
      <w:r>
        <w:t xml:space="preserve">Múltiplos</w:t>
      </w:r>
    </w:p>
    <w:p>
      <w:pPr>
        <w:numPr>
          <w:ilvl w:val="0"/>
          <w:numId w:val="1094"/>
        </w:numPr>
      </w:pPr>
      <w:r>
        <w:t xml:space="preserve">Quanto ao cegamento:</w:t>
      </w:r>
      <w:hyperlink w:anchor="ref-Bruce2022">
        <w:r>
          <w:rPr>
            <w:rStyle w:val="Lienhypertexte"/>
            <w:vertAlign w:val="superscript"/>
          </w:rPr>
          <w:t xml:space="preserve">64</w:t>
        </w:r>
      </w:hyperlink>
    </w:p>
    <w:p>
      <w:pPr>
        <w:numPr>
          <w:ilvl w:val="1"/>
          <w:numId w:val="1098"/>
        </w:numPr>
      </w:pPr>
      <w:r>
        <w:t xml:space="preserve">Aberto*</w:t>
      </w:r>
    </w:p>
    <w:p>
      <w:pPr>
        <w:numPr>
          <w:ilvl w:val="1"/>
          <w:numId w:val="1098"/>
        </w:numPr>
      </w:pPr>
      <w:r>
        <w:t xml:space="preserve">Simples-cego</w:t>
      </w:r>
    </w:p>
    <w:p>
      <w:pPr>
        <w:numPr>
          <w:ilvl w:val="1"/>
          <w:numId w:val="1098"/>
        </w:numPr>
      </w:pPr>
      <w:r>
        <w:t xml:space="preserve">Duplo-cego</w:t>
      </w:r>
    </w:p>
    <w:p>
      <w:pPr>
        <w:numPr>
          <w:ilvl w:val="1"/>
          <w:numId w:val="1098"/>
        </w:numPr>
      </w:pPr>
      <w:r>
        <w:t xml:space="preserve">Tripo-cego</w:t>
      </w:r>
    </w:p>
    <w:p>
      <w:pPr>
        <w:numPr>
          <w:ilvl w:val="1"/>
          <w:numId w:val="1098"/>
        </w:numPr>
      </w:pPr>
      <w:r>
        <w:t xml:space="preserve">Quádruplo-cego</w:t>
      </w:r>
    </w:p>
    <w:p>
      <w:pPr>
        <w:numPr>
          <w:ilvl w:val="0"/>
          <w:numId w:val="1094"/>
        </w:numPr>
      </w:pPr>
      <w:r>
        <w:t xml:space="preserve">Quanto à alocação:</w:t>
      </w:r>
      <w:hyperlink w:anchor="ref-Bruce2022">
        <w:r>
          <w:rPr>
            <w:rStyle w:val="Lienhypertexte"/>
            <w:vertAlign w:val="superscript"/>
          </w:rPr>
          <w:t xml:space="preserve">64</w:t>
        </w:r>
      </w:hyperlink>
    </w:p>
    <w:p>
      <w:pPr>
        <w:numPr>
          <w:ilvl w:val="1"/>
          <w:numId w:val="1099"/>
        </w:numPr>
      </w:pPr>
      <w:r>
        <w:t xml:space="preserve">Sem sorteio</w:t>
      </w:r>
    </w:p>
    <w:p>
      <w:pPr>
        <w:numPr>
          <w:ilvl w:val="1"/>
          <w:numId w:val="1099"/>
        </w:numPr>
      </w:pPr>
      <w:r>
        <w:t xml:space="preserve">Estratificada (centro apenas)</w:t>
      </w:r>
    </w:p>
    <w:p>
      <w:pPr>
        <w:numPr>
          <w:ilvl w:val="1"/>
          <w:numId w:val="1099"/>
        </w:numPr>
      </w:pPr>
      <w:r>
        <w:t xml:space="preserve">Estratificada</w:t>
      </w:r>
    </w:p>
    <w:p>
      <w:pPr>
        <w:numPr>
          <w:ilvl w:val="1"/>
          <w:numId w:val="1099"/>
        </w:numPr>
      </w:pPr>
      <w:r>
        <w:t xml:space="preserve">Minimizada</w:t>
      </w:r>
    </w:p>
    <w:p>
      <w:pPr>
        <w:numPr>
          <w:ilvl w:val="1"/>
          <w:numId w:val="1099"/>
        </w:numPr>
      </w:pPr>
      <w:r>
        <w:t xml:space="preserve">Estratificada e minimizada</w:t>
      </w:r>
    </w:p>
    <w:p>
      <w:pPr>
        <w:pStyle w:val="FirstParagraph"/>
      </w:pPr>
    </w:p>
    <w:bookmarkEnd w:id="200"/>
    <w:bookmarkEnd w:id="201"/>
    <w:bookmarkStart w:id="203" w:name="metodos-comparacao"/>
    <w:p>
      <w:pPr>
        <w:pStyle w:val="Titre2"/>
      </w:pPr>
      <w:r>
        <w:t xml:space="preserve">Modelos de análise de comparação</w:t>
      </w:r>
    </w:p>
    <w:p>
      <w:pPr>
        <w:pStyle w:val="FirstParagraph"/>
      </w:pPr>
    </w:p>
    <w:bookmarkStart w:id="202" w:name="X9c40b599329bf617ea77d574f32bdbf648a9de3"/>
    <w:p>
      <w:pPr>
        <w:pStyle w:val="Titre3"/>
      </w:pPr>
      <w:r>
        <w:t xml:space="preserve">Que modelos podem ser utilizados para comparações?</w:t>
      </w:r>
    </w:p>
    <w:p>
      <w:pPr>
        <w:numPr>
          <w:ilvl w:val="0"/>
          <w:numId w:val="1100"/>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65</w:t>
        </w:r>
      </w:hyperlink>
    </w:p>
    <w:p>
      <w:pPr>
        <w:numPr>
          <w:ilvl w:val="0"/>
          <w:numId w:val="1100"/>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65</w:t>
        </w:r>
      </w:hyperlink>
    </w:p>
    <w:p>
      <w:pPr>
        <w:numPr>
          <w:ilvl w:val="0"/>
          <w:numId w:val="1100"/>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65</w:t>
        </w:r>
      </w:hyperlink>
    </w:p>
    <w:p>
      <w:pPr>
        <w:numPr>
          <w:ilvl w:val="0"/>
          <w:numId w:val="1100"/>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66</w:t>
        </w:r>
      </w:hyperlink>
    </w:p>
    <w:p>
      <w:pPr>
        <w:numPr>
          <w:ilvl w:val="0"/>
          <w:numId w:val="1100"/>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66</w:t>
        </w:r>
      </w:hyperlink>
    </w:p>
    <w:p>
      <w:pPr>
        <w:pStyle w:val="FirstParagraph"/>
      </w:pPr>
    </w:p>
    <w:bookmarkEnd w:id="202"/>
    <w:bookmarkEnd w:id="203"/>
    <w:bookmarkStart w:id="208" w:name="ajuste-de-covariaveis"/>
    <w:p>
      <w:pPr>
        <w:pStyle w:val="Titre2"/>
      </w:pPr>
      <w:r>
        <w:t xml:space="preserve">Ajuste de covariáveis</w:t>
      </w:r>
    </w:p>
    <w:p>
      <w:pPr>
        <w:pStyle w:val="FirstParagraph"/>
      </w:pPr>
    </w:p>
    <w:bookmarkStart w:id="204" w:name="X966389a7fa1ad5d2cf553b931a0103c672b64ee"/>
    <w:p>
      <w:pPr>
        <w:pStyle w:val="Titre3"/>
      </w:pPr>
      <w:r>
        <w:t xml:space="preserve">Quais variáveis devem ser utilizadas no ajuste de covariáveis?</w:t>
      </w:r>
    </w:p>
    <w:p>
      <w:pPr>
        <w:numPr>
          <w:ilvl w:val="0"/>
          <w:numId w:val="1101"/>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67</w:t>
        </w:r>
      </w:hyperlink>
    </w:p>
    <w:p>
      <w:pPr>
        <w:pStyle w:val="FirstParagraph"/>
      </w:pPr>
    </w:p>
    <w:bookmarkEnd w:id="204"/>
    <w:bookmarkStart w:id="205" w:name="Xaa312288dea14e179bcc058b57a63ec3b07f359"/>
    <w:p>
      <w:pPr>
        <w:pStyle w:val="Titre3"/>
      </w:pPr>
      <w:r>
        <w:t xml:space="preserve">Quais os benefícios do ajuste de covariáveis?</w:t>
      </w:r>
    </w:p>
    <w:p>
      <w:pPr>
        <w:numPr>
          <w:ilvl w:val="0"/>
          <w:numId w:val="1102"/>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68</w:t>
        </w:r>
      </w:hyperlink>
    </w:p>
    <w:p>
      <w:pPr>
        <w:numPr>
          <w:ilvl w:val="0"/>
          <w:numId w:val="1102"/>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69</w:t>
        </w:r>
      </w:hyperlink>
    </w:p>
    <w:p>
      <w:pPr>
        <w:numPr>
          <w:ilvl w:val="0"/>
          <w:numId w:val="1102"/>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69</w:t>
        </w:r>
      </w:hyperlink>
    </w:p>
    <w:p>
      <w:pPr>
        <w:pStyle w:val="FirstParagraph"/>
      </w:pPr>
    </w:p>
    <w:bookmarkEnd w:id="205"/>
    <w:bookmarkStart w:id="206" w:name="quais-os-riscos-do-ajuste-de-covariáveis"/>
    <w:p>
      <w:pPr>
        <w:pStyle w:val="Titre3"/>
      </w:pPr>
      <w:r>
        <w:t xml:space="preserve">Quais os riscos do ajuste de covariáveis?</w:t>
      </w:r>
    </w:p>
    <w:p>
      <w:pPr>
        <w:numPr>
          <w:ilvl w:val="0"/>
          <w:numId w:val="1103"/>
        </w:numPr>
      </w:pPr>
      <w:r>
        <w:t xml:space="preserve">Incluir covariáveis que não são prognósticas do desfecho pode reduzir o poder estatístico do estudo.</w:t>
      </w:r>
      <w:hyperlink w:anchor="ref-Kahan2014">
        <w:r>
          <w:rPr>
            <w:rStyle w:val="Lienhypertexte"/>
            <w:vertAlign w:val="superscript"/>
          </w:rPr>
          <w:t xml:space="preserve">69</w:t>
        </w:r>
      </w:hyperlink>
    </w:p>
    <w:p>
      <w:pPr>
        <w:numPr>
          <w:ilvl w:val="0"/>
          <w:numId w:val="1103"/>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69</w:t>
        </w:r>
      </w:hyperlink>
    </w:p>
    <w:p>
      <w:pPr>
        <w:pStyle w:val="FirstParagraph"/>
      </w:pPr>
    </w:p>
    <w:bookmarkEnd w:id="206"/>
    <w:bookmarkStart w:id="207" w:name="Xa7a3aaca791a9654733312930cd04db87418552"/>
    <w:p>
      <w:pPr>
        <w:pStyle w:val="Titre3"/>
      </w:pPr>
      <w:r>
        <w:t xml:space="preserve">Como lidar com os dados perdidos em covariáveis?</w:t>
      </w:r>
    </w:p>
    <w:p>
      <w:pPr>
        <w:numPr>
          <w:ilvl w:val="0"/>
          <w:numId w:val="1104"/>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69</w:t>
        </w:r>
      </w:hyperlink>
    </w:p>
    <w:p>
      <w:pPr>
        <w:pStyle w:val="FirstParagraph"/>
      </w:pPr>
    </w:p>
    <w:bookmarkEnd w:id="207"/>
    <w:bookmarkEnd w:id="208"/>
    <w:bookmarkStart w:id="215" w:name="comparacao-linha-de-base"/>
    <w:p>
      <w:pPr>
        <w:pStyle w:val="Titre2"/>
      </w:pPr>
      <w:r>
        <w:t xml:space="preserve">Comparação na linha de base</w:t>
      </w:r>
    </w:p>
    <w:p>
      <w:pPr>
        <w:pStyle w:val="FirstParagraph"/>
      </w:pPr>
    </w:p>
    <w:bookmarkStart w:id="209" w:name="Xc6b525fa003cc2f7283049cc20be53b46f5cc29"/>
    <w:p>
      <w:pPr>
        <w:pStyle w:val="Titre3"/>
      </w:pPr>
      <w:r>
        <w:t xml:space="preserve">O que é comparação entre grupos na linha de base em ensaios clínicos aleatorizados?</w:t>
      </w:r>
    </w:p>
    <w:p>
      <w:pPr>
        <w:numPr>
          <w:ilvl w:val="0"/>
          <w:numId w:val="1105"/>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70</w:t>
        </w:r>
      </w:hyperlink>
    </w:p>
    <w:p>
      <w:pPr>
        <w:numPr>
          <w:ilvl w:val="0"/>
          <w:numId w:val="1105"/>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70</w:t>
        </w:r>
      </w:hyperlink>
    </w:p>
    <w:p>
      <w:pPr>
        <w:pStyle w:val="FirstParagraph"/>
      </w:pPr>
    </w:p>
    <w:bookmarkEnd w:id="209"/>
    <w:bookmarkStart w:id="210" w:name="Xa8aa295a067b4a644e922111d98c3d412f483a4"/>
    <w:p>
      <w:pPr>
        <w:pStyle w:val="Titre3"/>
      </w:pPr>
      <w:r>
        <w:t xml:space="preserve">Para quê comparar grupos na linha de base em ensaios clínicos aleatorizados?</w:t>
      </w:r>
    </w:p>
    <w:p>
      <w:pPr>
        <w:numPr>
          <w:ilvl w:val="0"/>
          <w:numId w:val="1106"/>
        </w:numPr>
      </w:pPr>
      <w:r>
        <w:t xml:space="preserve">Os p-valores estão relacionados à aleatorização dos participantes em grupos.</w:t>
      </w:r>
      <w:hyperlink w:anchor="ref-Bolzern2019">
        <w:r>
          <w:rPr>
            <w:rStyle w:val="Lienhypertexte"/>
            <w:vertAlign w:val="superscript"/>
          </w:rPr>
          <w:t xml:space="preserve">71</w:t>
        </w:r>
      </w:hyperlink>
    </w:p>
    <w:p>
      <w:pPr>
        <w:numPr>
          <w:ilvl w:val="0"/>
          <w:numId w:val="1106"/>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71</w:t>
        </w:r>
      </w:hyperlink>
    </w:p>
    <w:p>
      <w:pPr>
        <w:pStyle w:val="FirstParagraph"/>
      </w:pPr>
    </w:p>
    <w:bookmarkEnd w:id="210"/>
    <w:bookmarkStart w:id="211" w:name="X81524171a7dbcf018512a481ee6e06033b18f0b"/>
    <w:p>
      <w:pPr>
        <w:pStyle w:val="Titre3"/>
      </w:pPr>
      <w:r>
        <w:t xml:space="preserve">Quais são as razões para diferenças entre grupos de tratamento nas (co)variáveis na linha de base?</w:t>
      </w:r>
    </w:p>
    <w:p>
      <w:pPr>
        <w:numPr>
          <w:ilvl w:val="0"/>
          <w:numId w:val="1107"/>
        </w:numPr>
      </w:pPr>
      <w:r>
        <w:t xml:space="preserve">Acaso.</w:t>
      </w:r>
      <w:hyperlink w:anchor="ref-Stang2018">
        <w:r>
          <w:rPr>
            <w:rStyle w:val="Lienhypertexte"/>
            <w:vertAlign w:val="superscript"/>
          </w:rPr>
          <w:t xml:space="preserve">70</w:t>
        </w:r>
      </w:hyperlink>
      <w:r>
        <w:rPr>
          <w:vertAlign w:val="superscript"/>
        </w:rPr>
        <w:t xml:space="preserve">,</w:t>
      </w:r>
      <w:hyperlink w:anchor="ref-chen2020">
        <w:r>
          <w:rPr>
            <w:rStyle w:val="Lienhypertexte"/>
            <w:vertAlign w:val="superscript"/>
          </w:rPr>
          <w:t xml:space="preserve">72</w:t>
        </w:r>
      </w:hyperlink>
    </w:p>
    <w:p>
      <w:pPr>
        <w:numPr>
          <w:ilvl w:val="0"/>
          <w:numId w:val="1107"/>
        </w:numPr>
      </w:pPr>
      <w:r>
        <w:t xml:space="preserve">Viés.</w:t>
      </w:r>
      <w:hyperlink w:anchor="ref-Stang2018">
        <w:r>
          <w:rPr>
            <w:rStyle w:val="Lienhypertexte"/>
            <w:vertAlign w:val="superscript"/>
          </w:rPr>
          <w:t xml:space="preserve">70</w:t>
        </w:r>
      </w:hyperlink>
      <w:r>
        <w:rPr>
          <w:vertAlign w:val="superscript"/>
        </w:rPr>
        <w:t xml:space="preserve">,</w:t>
      </w:r>
      <w:hyperlink w:anchor="ref-chen2020">
        <w:r>
          <w:rPr>
            <w:rStyle w:val="Lienhypertexte"/>
            <w:vertAlign w:val="superscript"/>
          </w:rPr>
          <w:t xml:space="preserve">72</w:t>
        </w:r>
      </w:hyperlink>
    </w:p>
    <w:p>
      <w:pPr>
        <w:numPr>
          <w:ilvl w:val="0"/>
          <w:numId w:val="1107"/>
        </w:numPr>
      </w:pPr>
      <w:r>
        <w:t xml:space="preserve">Tamanho da amostra.</w:t>
      </w:r>
      <w:hyperlink w:anchor="ref-Stang2018">
        <w:r>
          <w:rPr>
            <w:rStyle w:val="Lienhypertexte"/>
            <w:vertAlign w:val="superscript"/>
          </w:rPr>
          <w:t xml:space="preserve">70</w:t>
        </w:r>
      </w:hyperlink>
      <w:r>
        <w:rPr>
          <w:vertAlign w:val="superscript"/>
        </w:rPr>
        <w:t xml:space="preserve">,</w:t>
      </w:r>
      <w:hyperlink w:anchor="ref-chen2020">
        <w:r>
          <w:rPr>
            <w:rStyle w:val="Lienhypertexte"/>
            <w:vertAlign w:val="superscript"/>
          </w:rPr>
          <w:t xml:space="preserve">72</w:t>
        </w:r>
      </w:hyperlink>
    </w:p>
    <w:p>
      <w:pPr>
        <w:numPr>
          <w:ilvl w:val="0"/>
          <w:numId w:val="1107"/>
        </w:numPr>
      </w:pPr>
      <w:r>
        <w:t xml:space="preserve">Má conduta científica.</w:t>
      </w:r>
      <w:hyperlink w:anchor="ref-chen2020">
        <w:r>
          <w:rPr>
            <w:rStyle w:val="Lienhypertexte"/>
            <w:vertAlign w:val="superscript"/>
          </w:rPr>
          <w:t xml:space="preserve">72</w:t>
        </w:r>
      </w:hyperlink>
    </w:p>
    <w:p>
      <w:pPr>
        <w:pStyle w:val="FirstParagraph"/>
      </w:pPr>
    </w:p>
    <w:bookmarkEnd w:id="211"/>
    <w:bookmarkStart w:id="212" w:name="X5acfb9c8df48d821a3799c30436fc0d47ce1d95"/>
    <w:p>
      <w:pPr>
        <w:pStyle w:val="Titre3"/>
      </w:pPr>
      <w:r>
        <w:t xml:space="preserve">Quais cenários permitem a comparação entre grupos na linha de base em ensaios clínicos aleatorizados?</w:t>
      </w:r>
    </w:p>
    <w:p>
      <w:pPr>
        <w:numPr>
          <w:ilvl w:val="0"/>
          <w:numId w:val="1108"/>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71</w:t>
        </w:r>
      </w:hyperlink>
    </w:p>
    <w:p>
      <w:pPr>
        <w:numPr>
          <w:ilvl w:val="0"/>
          <w:numId w:val="1108"/>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71</w:t>
        </w:r>
      </w:hyperlink>
    </w:p>
    <w:p>
      <w:pPr>
        <w:pStyle w:val="FirstParagraph"/>
      </w:pPr>
    </w:p>
    <w:bookmarkEnd w:id="212"/>
    <w:bookmarkStart w:id="213" w:name="X9d5e108449ba2d3ac127ebe1bb7324aa3934b59"/>
    <w:p>
      <w:pPr>
        <w:pStyle w:val="Titre3"/>
      </w:pPr>
      <w:r>
        <w:t xml:space="preserve">Por que não se deve comparar grupos na linha de base em ensaios clínicos aleatorizados?</w:t>
      </w:r>
    </w:p>
    <w:p>
      <w:pPr>
        <w:numPr>
          <w:ilvl w:val="0"/>
          <w:numId w:val="1109"/>
        </w:numPr>
      </w:pPr>
      <w:r>
        <w:t xml:space="preserve">Quando a aleatorização é bem-sucedida, a hipótese nula de diferença entre grupos na linha de base é verdadeira.</w:t>
      </w:r>
      <w:hyperlink w:anchor="ref-roberts1999">
        <w:r>
          <w:rPr>
            <w:rStyle w:val="Lienhypertexte"/>
            <w:vertAlign w:val="superscript"/>
          </w:rPr>
          <w:t xml:space="preserve">67</w:t>
        </w:r>
      </w:hyperlink>
    </w:p>
    <w:p>
      <w:pPr>
        <w:numPr>
          <w:ilvl w:val="0"/>
          <w:numId w:val="1109"/>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73</w:t>
        </w:r>
      </w:hyperlink>
    </w:p>
    <w:p>
      <w:pPr>
        <w:pStyle w:val="FirstParagraph"/>
      </w:pPr>
    </w:p>
    <w:bookmarkEnd w:id="213"/>
    <w:bookmarkStart w:id="214"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10"/>
        </w:numPr>
      </w:pPr>
      <w:r>
        <w:t xml:space="preserve">Na fase de projeto: identifique as variáveis prognósticas do desfecho de acordo com a literatura.</w:t>
      </w:r>
      <w:hyperlink w:anchor="ref-roberts1999">
        <w:r>
          <w:rPr>
            <w:rStyle w:val="Lienhypertexte"/>
            <w:vertAlign w:val="superscript"/>
          </w:rPr>
          <w:t xml:space="preserve">67</w:t>
        </w:r>
      </w:hyperlink>
    </w:p>
    <w:p>
      <w:pPr>
        <w:numPr>
          <w:ilvl w:val="0"/>
          <w:numId w:val="1110"/>
        </w:numPr>
      </w:pPr>
      <w:r>
        <w:t xml:space="preserve">Na fase de análise: inclua as variáveis prognósticas nos modelos para ajuste.</w:t>
      </w:r>
      <w:hyperlink w:anchor="ref-roberts1999">
        <w:r>
          <w:rPr>
            <w:rStyle w:val="Lienhypertexte"/>
            <w:vertAlign w:val="superscript"/>
          </w:rPr>
          <w:t xml:space="preserve">67</w:t>
        </w:r>
      </w:hyperlink>
    </w:p>
    <w:p>
      <w:pPr>
        <w:pStyle w:val="FirstParagraph"/>
      </w:pPr>
    </w:p>
    <w:bookmarkEnd w:id="214"/>
    <w:bookmarkEnd w:id="215"/>
    <w:bookmarkStart w:id="217" w:name="comparacao-intragrupos"/>
    <w:p>
      <w:pPr>
        <w:pStyle w:val="Titre2"/>
      </w:pPr>
      <w:r>
        <w:t xml:space="preserve">Comparação intragrupos</w:t>
      </w:r>
    </w:p>
    <w:p>
      <w:pPr>
        <w:pStyle w:val="FirstParagraph"/>
      </w:pPr>
    </w:p>
    <w:bookmarkStart w:id="216" w:name="X85e103a2f7eb30bdb0c9dcfae44c89c544c6e3e"/>
    <w:p>
      <w:pPr>
        <w:pStyle w:val="Titre3"/>
      </w:pPr>
      <w:r>
        <w:t xml:space="preserve">Por que não se deve comparar intragrupos (pré - pós) em ensaios clínicos aleatorizados?</w:t>
      </w:r>
    </w:p>
    <w:p>
      <w:pPr>
        <w:numPr>
          <w:ilvl w:val="0"/>
          <w:numId w:val="1111"/>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63</w:t>
        </w:r>
      </w:hyperlink>
    </w:p>
    <w:p>
      <w:pPr>
        <w:pStyle w:val="FirstParagraph"/>
      </w:pPr>
    </w:p>
    <w:bookmarkEnd w:id="216"/>
    <w:bookmarkEnd w:id="217"/>
    <w:bookmarkStart w:id="219" w:name="comparacao-entre-grupos"/>
    <w:p>
      <w:pPr>
        <w:pStyle w:val="Titre2"/>
      </w:pPr>
      <w:r>
        <w:t xml:space="preserve">Comparação entre grupos</w:t>
      </w:r>
    </w:p>
    <w:p>
      <w:pPr>
        <w:pStyle w:val="FirstParagraph"/>
      </w:pPr>
    </w:p>
    <w:bookmarkStart w:id="218" w:name="X9b3b05e5fdd24b77dfc9db09fd3a7301412ec76"/>
    <w:p>
      <w:pPr>
        <w:pStyle w:val="Titre3"/>
      </w:pPr>
      <w:r>
        <w:t xml:space="preserve">O que é comparação entre grupos em ensaios clínicos aleatorizados?</w:t>
      </w:r>
    </w:p>
    <w:p>
      <w:pPr>
        <w:numPr>
          <w:ilvl w:val="0"/>
          <w:numId w:val="1112"/>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63</w:t>
        </w:r>
      </w:hyperlink>
    </w:p>
    <w:p>
      <w:pPr>
        <w:pStyle w:val="FirstParagraph"/>
      </w:pPr>
    </w:p>
    <w:bookmarkEnd w:id="218"/>
    <w:bookmarkEnd w:id="219"/>
    <w:bookmarkStart w:id="222" w:name="interacao"/>
    <w:p>
      <w:pPr>
        <w:pStyle w:val="Titre2"/>
      </w:pPr>
      <w:r>
        <w:t xml:space="preserve">Efeito de interação</w:t>
      </w:r>
    </w:p>
    <w:p>
      <w:pPr>
        <w:pStyle w:val="FirstParagraph"/>
      </w:pPr>
    </w:p>
    <w:bookmarkStart w:id="220" w:name="por-que-analisar-o-efeito-de-interação"/>
    <w:p>
      <w:pPr>
        <w:pStyle w:val="Titre3"/>
      </w:pPr>
      <w:r>
        <w:t xml:space="preserve">Por que analisar o efeito de interação?</w:t>
      </w:r>
    </w:p>
    <w:p>
      <w:pPr>
        <w:numPr>
          <w:ilvl w:val="0"/>
          <w:numId w:val="1113"/>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63</w:t>
        </w:r>
      </w:hyperlink>
    </w:p>
    <w:p>
      <w:pPr>
        <w:numPr>
          <w:ilvl w:val="0"/>
          <w:numId w:val="1113"/>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74</w:t>
        </w:r>
      </w:hyperlink>
    </w:p>
    <w:p>
      <w:pPr>
        <w:numPr>
          <w:ilvl w:val="0"/>
          <w:numId w:val="1113"/>
        </w:numPr>
      </w:pPr>
      <w:r>
        <w:t xml:space="preserve">.</w:t>
      </w:r>
      <w:hyperlink w:anchor="ref-Bours2023">
        <w:r>
          <w:rPr>
            <w:rStyle w:val="Lienhypertexte"/>
            <w:vertAlign w:val="superscript"/>
          </w:rPr>
          <w:t xml:space="preserve">75</w:t>
        </w:r>
      </w:hyperlink>
    </w:p>
    <w:p>
      <w:pPr>
        <w:pStyle w:val="FirstParagraph"/>
      </w:pPr>
    </w:p>
    <w:bookmarkEnd w:id="220"/>
    <w:bookmarkStart w:id="221" w:name="quando-usar-o-termo-de-interação"/>
    <w:p>
      <w:pPr>
        <w:pStyle w:val="Titre3"/>
      </w:pPr>
      <w:r>
        <w:t xml:space="preserve">Quando usar o termo de interação?</w:t>
      </w:r>
    </w:p>
    <w:p>
      <w:pPr>
        <w:numPr>
          <w:ilvl w:val="0"/>
          <w:numId w:val="1114"/>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76</w:t>
        </w:r>
      </w:hyperlink>
    </w:p>
    <w:p>
      <w:pPr>
        <w:numPr>
          <w:ilvl w:val="0"/>
          <w:numId w:val="1114"/>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77</w:t>
        </w:r>
      </w:hyperlink>
    </w:p>
    <w:p>
      <w:pPr>
        <w:numPr>
          <w:ilvl w:val="0"/>
          <w:numId w:val="1114"/>
        </w:numPr>
      </w:pPr>
      <w:r>
        <w:t xml:space="preserve">O poder estatístico para detectar efeitos de interação é limitado.</w:t>
      </w:r>
      <w:hyperlink w:anchor="ref-Altman2003">
        <w:r>
          <w:rPr>
            <w:rStyle w:val="Lienhypertexte"/>
            <w:vertAlign w:val="superscript"/>
          </w:rPr>
          <w:t xml:space="preserve">77</w:t>
        </w:r>
      </w:hyperlink>
    </w:p>
    <w:p>
      <w:pPr>
        <w:pStyle w:val="FirstParagraph"/>
      </w:pPr>
    </w:p>
    <w:bookmarkEnd w:id="221"/>
    <w:bookmarkEnd w:id="222"/>
    <w:bookmarkEnd w:id="223"/>
    <w:bookmarkStart w:id="230" w:name="analise-desempenho-diagnostico"/>
    <w:p>
      <w:pPr>
        <w:pStyle w:val="Titre1"/>
      </w:pPr>
      <w:r>
        <w:rPr>
          <w:bCs/>
          <w:b/>
        </w:rPr>
        <w:t xml:space="preserve">Desempenho diagnóstico</w:t>
      </w:r>
    </w:p>
    <w:p>
      <w:pPr>
        <w:pStyle w:val="FirstParagraph"/>
      </w:pPr>
    </w:p>
    <w:bookmarkStart w:id="225" w:name="tabelas-2x2"/>
    <w:p>
      <w:pPr>
        <w:pStyle w:val="Titre2"/>
      </w:pPr>
      <w:r>
        <w:t xml:space="preserve">Tabelas 2x2</w:t>
      </w:r>
    </w:p>
    <w:p>
      <w:pPr>
        <w:pStyle w:val="FirstParagraph"/>
      </w:pPr>
    </w:p>
    <w:bookmarkStart w:id="224" w:name="X78b2edc6949dc1c0f83f6c1928c64df75db2c97"/>
    <w:p>
      <w:pPr>
        <w:pStyle w:val="Titre3"/>
      </w:pPr>
      <w:r>
        <w:t xml:space="preserve">Como analisar o desempenho diagnóstico em tabelas 2x2?</w:t>
      </w:r>
    </w:p>
    <w:p>
      <w:pPr>
        <w:numPr>
          <w:ilvl w:val="0"/>
          <w:numId w:val="1115"/>
        </w:numPr>
      </w:pPr>
      <w:r>
        <w:t xml:space="preserve">Acurácia.[REF]</w:t>
      </w:r>
    </w:p>
    <w:p>
      <w:pPr>
        <w:numPr>
          <w:ilvl w:val="0"/>
          <w:numId w:val="1115"/>
        </w:numPr>
      </w:pPr>
      <w:r>
        <w:t xml:space="preserve">Sensibilidade.[REF]</w:t>
      </w:r>
    </w:p>
    <w:p>
      <w:pPr>
        <w:numPr>
          <w:ilvl w:val="0"/>
          <w:numId w:val="1115"/>
        </w:numPr>
      </w:pPr>
      <w:r>
        <w:t xml:space="preserve">Especificidade.[REF]</w:t>
      </w:r>
    </w:p>
    <w:p>
      <w:pPr>
        <w:numPr>
          <w:ilvl w:val="0"/>
          <w:numId w:val="1115"/>
        </w:numPr>
      </w:pPr>
      <w:r>
        <w:t xml:space="preserve">Valor preditivo positivo.[REF]</w:t>
      </w:r>
    </w:p>
    <w:p>
      <w:pPr>
        <w:numPr>
          <w:ilvl w:val="0"/>
          <w:numId w:val="1115"/>
        </w:numPr>
      </w:pPr>
      <w:r>
        <w:t xml:space="preserve">Valor preditivo negativo.[REF]</w:t>
      </w:r>
    </w:p>
    <w:p>
      <w:pPr>
        <w:pStyle w:val="FirstParagraph"/>
      </w:pPr>
    </w:p>
    <w:bookmarkEnd w:id="224"/>
    <w:bookmarkEnd w:id="225"/>
    <w:bookmarkStart w:id="229" w:name="curvas-roc"/>
    <w:p>
      <w:pPr>
        <w:pStyle w:val="Titre2"/>
      </w:pPr>
      <w:r>
        <w:t xml:space="preserve">Curvas ROC</w:t>
      </w:r>
    </w:p>
    <w:p>
      <w:pPr>
        <w:pStyle w:val="FirstParagraph"/>
      </w:pPr>
    </w:p>
    <w:bookmarkStart w:id="226" w:name="o-que-é-área-sob-a-curva-roc"/>
    <w:p>
      <w:pPr>
        <w:pStyle w:val="Titre3"/>
      </w:pPr>
      <w:r>
        <w:t xml:space="preserve">O que é área sob a curva (ROC)?</w:t>
      </w:r>
    </w:p>
    <w:p>
      <w:pPr>
        <w:numPr>
          <w:ilvl w:val="0"/>
          <w:numId w:val="1116"/>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78</w:t>
        </w:r>
      </w:hyperlink>
    </w:p>
    <w:p>
      <w:pPr>
        <w:pStyle w:val="FirstParagraph"/>
      </w:pPr>
    </w:p>
    <w:bookmarkEnd w:id="226"/>
    <w:bookmarkStart w:id="227" w:name="como-interpretar-a-área-sob-a-curva-roc"/>
    <w:p>
      <w:pPr>
        <w:pStyle w:val="Titre3"/>
      </w:pPr>
      <w:r>
        <w:t xml:space="preserve">Como interpretar a área sob a curva (ROC)?</w:t>
      </w:r>
    </w:p>
    <w:p>
      <w:pPr>
        <w:numPr>
          <w:ilvl w:val="0"/>
          <w:numId w:val="1117"/>
        </w:numPr>
      </w:pPr>
      <w:r>
        <w:t xml:space="preserve">A área sob a curva AUC varia no intervalo</w:t>
      </w:r>
      <w:r>
        <w:t xml:space="preserve"> </w:t>
      </w:r>
      <m:oMath>
        <m:d>
          <m:dPr>
            <m:begChr m:val="["/>
            <m:endChr m:val="]"/>
            <m:sepChr m:val=""/>
            <m:grow/>
          </m:dPr>
          <m:e>
            <m:r>
              <m:t>0</m:t>
            </m:r>
            <m:r>
              <m:rPr>
                <m:sty m:val="p"/>
              </m:rPr>
              <m:t>,</m:t>
            </m:r>
            <m:r>
              <m:t>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78</w:t>
        </w:r>
      </w:hyperlink>
    </w:p>
    <w:p>
      <w:pPr>
        <w:numPr>
          <w:ilvl w:val="0"/>
          <w:numId w:val="1117"/>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78</w:t>
        </w:r>
      </w:hyperlink>
    </w:p>
    <w:p>
      <w:pPr>
        <w:numPr>
          <w:ilvl w:val="0"/>
          <w:numId w:val="1117"/>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78</w:t>
        </w:r>
      </w:hyperlink>
    </w:p>
    <w:p>
      <w:pPr>
        <w:pStyle w:val="FirstParagraph"/>
      </w:pPr>
    </w:p>
    <w:bookmarkEnd w:id="227"/>
    <w:bookmarkStart w:id="228" w:name="Xc521947449eedd3f71bfe4becbce818a0aa3090"/>
    <w:p>
      <w:pPr>
        <w:pStyle w:val="Titre3"/>
      </w:pPr>
      <w:r>
        <w:t xml:space="preserve">Como analisar o desempenho diagnóstico em desfechos com distribuição trimodal na população?</w:t>
      </w:r>
    </w:p>
    <w:p>
      <w:pPr>
        <w:numPr>
          <w:ilvl w:val="0"/>
          <w:numId w:val="1118"/>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79</w:t>
        </w:r>
      </w:hyperlink>
    </w:p>
    <w:p>
      <w:pPr>
        <w:pStyle w:val="FirstParagraph"/>
      </w:pPr>
    </w:p>
    <w:bookmarkEnd w:id="228"/>
    <w:bookmarkEnd w:id="229"/>
    <w:bookmarkEnd w:id="230"/>
    <w:bookmarkStart w:id="238" w:name="analise-concordancia-confiabilidade"/>
    <w:p>
      <w:pPr>
        <w:pStyle w:val="Titre1"/>
      </w:pPr>
      <w:r>
        <w:rPr>
          <w:bCs/>
          <w:b/>
        </w:rPr>
        <w:t xml:space="preserve">Concordância e confiabilidade</w:t>
      </w:r>
    </w:p>
    <w:p>
      <w:pPr>
        <w:pStyle w:val="FirstParagraph"/>
      </w:pPr>
    </w:p>
    <w:bookmarkStart w:id="233" w:name="problemas"/>
    <w:p>
      <w:pPr>
        <w:pStyle w:val="Titre2"/>
      </w:pPr>
      <w:r>
        <w:t xml:space="preserve">Problemas de pesquisa</w:t>
      </w:r>
    </w:p>
    <w:p>
      <w:pPr>
        <w:pStyle w:val="FirstParagraph"/>
      </w:pPr>
    </w:p>
    <w:bookmarkStart w:id="231" w:name="X67bc8670ec1967d901d5fd81c4058ae7b65a1a6"/>
    <w:p>
      <w:pPr>
        <w:pStyle w:val="Titre3"/>
      </w:pPr>
      <w:r>
        <w:t xml:space="preserve">Quais problemas de pesquisa são investigados com estudos de concordância e confiabilidade?</w:t>
      </w:r>
    </w:p>
    <w:p>
      <w:pPr>
        <w:numPr>
          <w:ilvl w:val="0"/>
          <w:numId w:val="1119"/>
        </w:numPr>
      </w:pPr>
      <w:r>
        <w:t xml:space="preserve">Quão reprodutíveis são as mensurações?</w:t>
      </w:r>
      <w:hyperlink w:anchor="ref-altman1983">
        <w:r>
          <w:rPr>
            <w:rStyle w:val="Lienhypertexte"/>
            <w:vertAlign w:val="superscript"/>
          </w:rPr>
          <w:t xml:space="preserve">80</w:t>
        </w:r>
      </w:hyperlink>
    </w:p>
    <w:p>
      <w:pPr>
        <w:numPr>
          <w:ilvl w:val="0"/>
          <w:numId w:val="1119"/>
        </w:numPr>
      </w:pPr>
      <w:r>
        <w:t xml:space="preserve">Os diferentes métodos medem a mesma coisa em média?</w:t>
      </w:r>
      <w:hyperlink w:anchor="ref-altman1983">
        <w:r>
          <w:rPr>
            <w:rStyle w:val="Lienhypertexte"/>
            <w:vertAlign w:val="superscript"/>
          </w:rPr>
          <w:t xml:space="preserve">80</w:t>
        </w:r>
      </w:hyperlink>
    </w:p>
    <w:p>
      <w:pPr>
        <w:numPr>
          <w:ilvl w:val="0"/>
          <w:numId w:val="1119"/>
        </w:numPr>
      </w:pPr>
      <w:r>
        <w:t xml:space="preserve">Existe viés entre as medidas de diferentes métodos (isto é, medem a mesma coisa em média)?</w:t>
      </w:r>
      <w:hyperlink w:anchor="ref-altman1983">
        <w:r>
          <w:rPr>
            <w:rStyle w:val="Lienhypertexte"/>
            <w:vertAlign w:val="superscript"/>
          </w:rPr>
          <w:t xml:space="preserve">80</w:t>
        </w:r>
      </w:hyperlink>
    </w:p>
    <w:p>
      <w:pPr>
        <w:numPr>
          <w:ilvl w:val="0"/>
          <w:numId w:val="1119"/>
        </w:numPr>
      </w:pPr>
      <w:r>
        <w:t xml:space="preserve">Um método pode substituir o outro?</w:t>
      </w:r>
      <w:hyperlink w:anchor="ref-altman1983">
        <w:r>
          <w:rPr>
            <w:rStyle w:val="Lienhypertexte"/>
            <w:vertAlign w:val="superscript"/>
          </w:rPr>
          <w:t xml:space="preserve">80</w:t>
        </w:r>
      </w:hyperlink>
    </w:p>
    <w:p>
      <w:pPr>
        <w:pStyle w:val="FirstParagraph"/>
      </w:pPr>
    </w:p>
    <w:bookmarkEnd w:id="231"/>
    <w:bookmarkStart w:id="232" w:name="X0647d3744545d8602b5674c3928270a0e688a11"/>
    <w:p>
      <w:pPr>
        <w:pStyle w:val="Titre3"/>
      </w:pPr>
      <w:r>
        <w:t xml:space="preserve">Quais fontes de variabilidade são comumente investigadas?</w:t>
      </w:r>
    </w:p>
    <w:p>
      <w:pPr>
        <w:numPr>
          <w:ilvl w:val="0"/>
          <w:numId w:val="1120"/>
        </w:numPr>
      </w:pPr>
      <w:r>
        <w:t xml:space="preserve">Intra/Entre sujeitos.</w:t>
      </w:r>
      <w:hyperlink w:anchor="ref-altman1983">
        <w:r>
          <w:rPr>
            <w:rStyle w:val="Lienhypertexte"/>
            <w:vertAlign w:val="superscript"/>
          </w:rPr>
          <w:t xml:space="preserve">80</w:t>
        </w:r>
      </w:hyperlink>
    </w:p>
    <w:p>
      <w:pPr>
        <w:numPr>
          <w:ilvl w:val="0"/>
          <w:numId w:val="1120"/>
        </w:numPr>
      </w:pPr>
      <w:r>
        <w:t xml:space="preserve">Intra/Entre repetições.</w:t>
      </w:r>
      <w:hyperlink w:anchor="ref-altman1983">
        <w:r>
          <w:rPr>
            <w:rStyle w:val="Lienhypertexte"/>
            <w:vertAlign w:val="superscript"/>
          </w:rPr>
          <w:t xml:space="preserve">80</w:t>
        </w:r>
      </w:hyperlink>
    </w:p>
    <w:p>
      <w:pPr>
        <w:numPr>
          <w:ilvl w:val="0"/>
          <w:numId w:val="1120"/>
        </w:numPr>
      </w:pPr>
      <w:r>
        <w:t xml:space="preserve">Intra/Entre observadores.</w:t>
      </w:r>
      <w:hyperlink w:anchor="ref-altman1983">
        <w:r>
          <w:rPr>
            <w:rStyle w:val="Lienhypertexte"/>
            <w:vertAlign w:val="superscript"/>
          </w:rPr>
          <w:t xml:space="preserve">80</w:t>
        </w:r>
      </w:hyperlink>
    </w:p>
    <w:p>
      <w:pPr>
        <w:pStyle w:val="FirstParagraph"/>
      </w:pPr>
    </w:p>
    <w:bookmarkEnd w:id="232"/>
    <w:bookmarkEnd w:id="233"/>
    <w:bookmarkStart w:id="236" w:name="concordancia"/>
    <w:p>
      <w:pPr>
        <w:pStyle w:val="Titre2"/>
      </w:pPr>
      <w:r>
        <w:t xml:space="preserve">Concordância</w:t>
      </w:r>
    </w:p>
    <w:p>
      <w:pPr>
        <w:pStyle w:val="FirstParagraph"/>
      </w:pPr>
    </w:p>
    <w:bookmarkStart w:id="234" w:name="Xda81567dc9696bb802e7eb8ff01ea29bc1b6d53"/>
    <w:p>
      <w:pPr>
        <w:pStyle w:val="Titre3"/>
      </w:pPr>
      <w:r>
        <w:t xml:space="preserve">Quais métodos são adequados para análise de concordância?</w:t>
      </w:r>
    </w:p>
    <w:p>
      <w:pPr>
        <w:numPr>
          <w:ilvl w:val="0"/>
          <w:numId w:val="1121"/>
        </w:numPr>
      </w:pPr>
      <w:r>
        <w:t xml:space="preserve">Gráfico de dispersão com a reta de regressão.</w:t>
      </w:r>
      <w:hyperlink w:anchor="ref-altman1983">
        <w:r>
          <w:rPr>
            <w:rStyle w:val="Lienhypertexte"/>
            <w:vertAlign w:val="superscript"/>
          </w:rPr>
          <w:t xml:space="preserve">80</w:t>
        </w:r>
      </w:hyperlink>
    </w:p>
    <w:p>
      <w:pPr>
        <w:numPr>
          <w:ilvl w:val="0"/>
          <w:numId w:val="1121"/>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80</w:t>
        </w:r>
      </w:hyperlink>
    </w:p>
    <w:p>
      <w:pPr>
        <w:pStyle w:val="FirstParagraph"/>
      </w:pPr>
    </w:p>
    <w:bookmarkEnd w:id="234"/>
    <w:bookmarkStart w:id="235" w:name="X196e6ec95a6b6d64d0c6530ec81ddfff19bb5e7"/>
    <w:p>
      <w:pPr>
        <w:pStyle w:val="Titre3"/>
      </w:pPr>
      <w:r>
        <w:t xml:space="preserve">Quais métodos não são adequados para análise de concordância?</w:t>
      </w:r>
    </w:p>
    <w:p>
      <w:pPr>
        <w:numPr>
          <w:ilvl w:val="0"/>
          <w:numId w:val="1122"/>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80</w:t>
        </w:r>
      </w:hyperlink>
    </w:p>
    <w:p>
      <w:pPr>
        <w:numPr>
          <w:ilvl w:val="0"/>
          <w:numId w:val="1122"/>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80</w:t>
        </w:r>
      </w:hyperlink>
    </w:p>
    <w:p>
      <w:pPr>
        <w:numPr>
          <w:ilvl w:val="0"/>
          <w:numId w:val="1122"/>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80</w:t>
        </w:r>
      </w:hyperlink>
    </w:p>
    <w:p>
      <w:pPr>
        <w:pStyle w:val="FirstParagraph"/>
      </w:pPr>
    </w:p>
    <w:bookmarkEnd w:id="235"/>
    <w:bookmarkEnd w:id="236"/>
    <w:bookmarkStart w:id="237" w:name="confiabilidade"/>
    <w:p>
      <w:pPr>
        <w:pStyle w:val="Titre2"/>
      </w:pPr>
      <w:r>
        <w:t xml:space="preserve">Confiabilidade</w:t>
      </w:r>
    </w:p>
    <w:p>
      <w:pPr>
        <w:pStyle w:val="FirstParagraph"/>
      </w:pPr>
    </w:p>
    <w:bookmarkEnd w:id="237"/>
    <w:bookmarkEnd w:id="238"/>
    <w:bookmarkStart w:id="247" w:name="meta-analises"/>
    <w:p>
      <w:pPr>
        <w:pStyle w:val="Titre1"/>
      </w:pPr>
      <w:r>
        <w:rPr>
          <w:bCs/>
          <w:b/>
        </w:rPr>
        <w:t xml:space="preserve">Meta-análises</w:t>
      </w:r>
    </w:p>
    <w:p>
      <w:pPr>
        <w:pStyle w:val="FirstParagraph"/>
      </w:pPr>
    </w:p>
    <w:bookmarkStart w:id="246" w:name="interpretacao"/>
    <w:p>
      <w:pPr>
        <w:pStyle w:val="Titre2"/>
      </w:pPr>
      <w:r>
        <w:t xml:space="preserve">Interpretação</w:t>
      </w:r>
    </w:p>
    <w:p>
      <w:pPr>
        <w:pStyle w:val="FirstParagraph"/>
      </w:pPr>
    </w:p>
    <w:bookmarkStart w:id="239" w:name="X6a8531eeb8c397e4541b9410dfb81a088183f89"/>
    <w:p>
      <w:pPr>
        <w:pStyle w:val="Titre3"/>
      </w:pPr>
      <w:r>
        <w:t xml:space="preserve">Como avaliar a variação do tamanho do efeito?</w:t>
      </w:r>
    </w:p>
    <w:p>
      <w:pPr>
        <w:numPr>
          <w:ilvl w:val="0"/>
          <w:numId w:val="1123"/>
        </w:numPr>
      </w:pPr>
      <w:r>
        <w:t xml:space="preserve">O intervalo de predição contém informação sobre a variação do tamanho do efeito.</w:t>
      </w:r>
      <w:hyperlink w:anchor="ref-Borenstein2022">
        <w:r>
          <w:rPr>
            <w:rStyle w:val="Lienhypertexte"/>
            <w:vertAlign w:val="superscript"/>
          </w:rPr>
          <w:t xml:space="preserve">81</w:t>
        </w:r>
      </w:hyperlink>
    </w:p>
    <w:p>
      <w:pPr>
        <w:numPr>
          <w:ilvl w:val="0"/>
          <w:numId w:val="1123"/>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81</w:t>
        </w:r>
      </w:hyperlink>
    </w:p>
    <w:p>
      <w:pPr>
        <w:numPr>
          <w:ilvl w:val="0"/>
          <w:numId w:val="1123"/>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81</w:t>
        </w:r>
      </w:hyperlink>
    </w:p>
    <w:p>
      <w:pPr>
        <w:pStyle w:val="FirstParagraph"/>
      </w:pPr>
    </w:p>
    <w:bookmarkEnd w:id="239"/>
    <w:bookmarkStart w:id="245" w:name="Xaba008778b949bab992254bfb81eca4f4b60236"/>
    <w:p>
      <w:pPr>
        <w:pStyle w:val="Titre3"/>
      </w:pPr>
      <w:r>
        <w:t xml:space="preserve">Como avaliar a heterogeneidade entre os estudos?</w:t>
      </w:r>
    </w:p>
    <w:p>
      <w:pPr>
        <w:numPr>
          <w:ilvl w:val="0"/>
          <w:numId w:val="1124"/>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81</w:t>
        </w:r>
      </w:hyperlink>
      <w:r>
        <w:rPr>
          <w:vertAlign w:val="superscript"/>
        </w:rPr>
        <w:t xml:space="preserve">,</w:t>
      </w:r>
      <w:hyperlink w:anchor="ref-Rücker2008">
        <w:r>
          <w:rPr>
            <w:rStyle w:val="Lienhypertexte"/>
            <w:vertAlign w:val="superscript"/>
          </w:rPr>
          <w:t xml:space="preserve">82</w:t>
        </w:r>
      </w:hyperlink>
    </w:p>
    <w:p>
      <w:pPr>
        <w:numPr>
          <w:ilvl w:val="0"/>
          <w:numId w:val="1124"/>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81</w:t>
        </w:r>
      </w:hyperlink>
    </w:p>
    <w:p>
      <w:pPr>
        <w:numPr>
          <w:ilvl w:val="0"/>
          <w:numId w:val="1124"/>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82</w:t>
        </w:r>
      </w:hyperlink>
    </w:p>
    <w:p>
      <w:pPr>
        <w:numPr>
          <w:ilvl w:val="0"/>
          <w:numId w:val="1124"/>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83</w:t>
        </w:r>
      </w:hyperlink>
    </w:p>
    <w:p>
      <w:pPr>
        <w:pStyle w:val="FirstParagraph"/>
      </w:pPr>
    </w:p>
    <w:p>
      <w:pPr>
        <w:pStyle w:val="Corpsdetexte"/>
      </w:pPr>
      <w:r>
        <w:drawing>
          <wp:inline>
            <wp:extent cx="177593" cy="157162"/>
            <wp:effectExtent b="0" l="0" r="0" t="0"/>
            <wp:docPr descr="" title="" id="45" name="Picture"/>
            <a:graphic>
              <a:graphicData uri="http://schemas.openxmlformats.org/drawingml/2006/picture">
                <pic:pic>
                  <pic:nvPicPr>
                    <pic:cNvPr descr="Ciência-com-R_files/figure-docx/fa-icon-743c64b9ba893ee22ddca6ba87c98316.png" id="46"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metagear</w:t>
      </w:r>
      <w:hyperlink w:anchor="ref-metagear">
        <w:r>
          <w:rPr>
            <w:rStyle w:val="Lienhypertexte"/>
            <w:vertAlign w:val="superscript"/>
          </w:rPr>
          <w:t xml:space="preserve">84</w:t>
        </w:r>
      </w:hyperlink>
      <w:r>
        <w:t xml:space="preserve"> </w:t>
      </w:r>
      <w:r>
        <w:t xml:space="preserve">fornece funções para condução e análise de revisões sistemáticas</w:t>
      </w:r>
      <w:r>
        <w:t xml:space="preserve"> </w:t>
      </w:r>
      <w:hyperlink r:id="rId244">
        <w:r>
          <w:drawing>
            <wp:inline>
              <wp:extent cx="157162" cy="157162"/>
              <wp:effectExtent b="0" l="0" r="0" t="0"/>
              <wp:docPr descr="" title="" id="47" name="Picture"/>
              <a:graphic>
                <a:graphicData uri="http://schemas.openxmlformats.org/drawingml/2006/picture">
                  <pic:pic>
                    <pic:nvPicPr>
                      <pic:cNvPr descr="Ciência-com-R_files/figure-docx/fa-icon-816f2f8c5de1688221ea8be20e4de069.png" id="48"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45"/>
    <w:bookmarkEnd w:id="246"/>
    <w:bookmarkEnd w:id="247"/>
    <w:bookmarkStart w:id="250" w:name="vieses"/>
    <w:p>
      <w:pPr>
        <w:pStyle w:val="Titre1"/>
      </w:pPr>
      <w:r>
        <w:rPr>
          <w:bCs/>
          <w:b/>
        </w:rPr>
        <w:t xml:space="preserve">Vieses</w:t>
      </w:r>
    </w:p>
    <w:p>
      <w:pPr>
        <w:pStyle w:val="FirstParagraph"/>
      </w:pPr>
    </w:p>
    <w:bookmarkStart w:id="249" w:name="vieses"/>
    <w:p>
      <w:pPr>
        <w:pStyle w:val="Titre2"/>
      </w:pPr>
      <w:r>
        <w:t xml:space="preserve">Vieses</w:t>
      </w:r>
    </w:p>
    <w:p>
      <w:pPr>
        <w:pStyle w:val="FirstParagraph"/>
      </w:pPr>
    </w:p>
    <w:bookmarkStart w:id="248" w:name="o-que-são-vieses"/>
    <w:p>
      <w:pPr>
        <w:pStyle w:val="Titre3"/>
      </w:pPr>
      <w:r>
        <w:t xml:space="preserve">O que são vieses?</w:t>
      </w:r>
    </w:p>
    <w:p>
      <w:pPr>
        <w:numPr>
          <w:ilvl w:val="0"/>
          <w:numId w:val="1125"/>
        </w:numPr>
        <w:pStyle w:val="Compact"/>
      </w:pPr>
      <w:r>
        <w:t xml:space="preserve">.[REF]</w:t>
      </w:r>
    </w:p>
    <w:p>
      <w:pPr>
        <w:pStyle w:val="FirstParagraph"/>
      </w:pPr>
    </w:p>
    <w:bookmarkEnd w:id="248"/>
    <w:bookmarkEnd w:id="249"/>
    <w:bookmarkEnd w:id="250"/>
    <w:bookmarkStart w:id="253" w:name="selecao-analise"/>
    <w:p>
      <w:pPr>
        <w:pStyle w:val="Titre1"/>
      </w:pPr>
      <w:r>
        <w:rPr>
          <w:bCs/>
          <w:b/>
        </w:rPr>
        <w:t xml:space="preserve">Seleção de análises</w:t>
      </w:r>
    </w:p>
    <w:p>
      <w:pPr>
        <w:pStyle w:val="FirstParagraph"/>
      </w:pPr>
    </w:p>
    <w:bookmarkStart w:id="252" w:name="escolha-analise-inferencial"/>
    <w:p>
      <w:pPr>
        <w:pStyle w:val="Titre2"/>
      </w:pPr>
      <w:r>
        <w:t xml:space="preserve">Escolha de testes para análise inferencial</w:t>
      </w:r>
    </w:p>
    <w:p>
      <w:pPr>
        <w:pStyle w:val="FirstParagraph"/>
      </w:pPr>
    </w:p>
    <w:bookmarkStart w:id="251" w:name="X2d12eb512eaaf10af444e1a61d1f631dde6ca80"/>
    <w:p>
      <w:pPr>
        <w:pStyle w:val="Titre3"/>
      </w:pPr>
      <w:r>
        <w:t xml:space="preserve">Como selecionar os testes para a análise estatística inferencial?</w:t>
      </w:r>
    </w:p>
    <w:p>
      <w:pPr>
        <w:numPr>
          <w:ilvl w:val="0"/>
          <w:numId w:val="1126"/>
        </w:numPr>
      </w:pPr>
      <w:r>
        <w:t xml:space="preserve">.</w:t>
      </w:r>
      <w:hyperlink w:anchor="ref-dwivedi2019">
        <w:r>
          <w:rPr>
            <w:rStyle w:val="Lienhypertexte"/>
            <w:vertAlign w:val="superscript"/>
          </w:rPr>
          <w:t xml:space="preserve">85</w:t>
        </w:r>
      </w:hyperlink>
    </w:p>
    <w:p>
      <w:pPr>
        <w:numPr>
          <w:ilvl w:val="0"/>
          <w:numId w:val="1126"/>
        </w:numPr>
      </w:pPr>
      <w:r>
        <w:t xml:space="preserve">.</w:t>
      </w:r>
      <w:hyperlink w:anchor="ref-Dwivedi2022">
        <w:r>
          <w:rPr>
            <w:rStyle w:val="Lienhypertexte"/>
            <w:vertAlign w:val="superscript"/>
          </w:rPr>
          <w:t xml:space="preserve">86</w:t>
        </w:r>
      </w:hyperlink>
    </w:p>
    <w:p>
      <w:pPr>
        <w:numPr>
          <w:ilvl w:val="0"/>
          <w:numId w:val="1126"/>
        </w:numPr>
      </w:pPr>
      <w:r>
        <w:t xml:space="preserve">.</w:t>
      </w:r>
      <w:hyperlink w:anchor="ref-Kim2017">
        <w:r>
          <w:rPr>
            <w:rStyle w:val="Lienhypertexte"/>
            <w:vertAlign w:val="superscript"/>
          </w:rPr>
          <w:t xml:space="preserve">87</w:t>
        </w:r>
      </w:hyperlink>
    </w:p>
    <w:p>
      <w:pPr>
        <w:numPr>
          <w:ilvl w:val="0"/>
          <w:numId w:val="1126"/>
        </w:numPr>
      </w:pPr>
      <w:r>
        <w:t xml:space="preserve">.</w:t>
      </w:r>
      <w:hyperlink w:anchor="ref-marusteri2010">
        <w:r>
          <w:rPr>
            <w:rStyle w:val="Lienhypertexte"/>
            <w:vertAlign w:val="superscript"/>
          </w:rPr>
          <w:t xml:space="preserve">88</w:t>
        </w:r>
      </w:hyperlink>
    </w:p>
    <w:p>
      <w:pPr>
        <w:numPr>
          <w:ilvl w:val="0"/>
          <w:numId w:val="1126"/>
        </w:numPr>
      </w:pPr>
      <w:r>
        <w:t xml:space="preserve">.</w:t>
      </w:r>
      <w:hyperlink w:anchor="ref-mishra2019">
        <w:r>
          <w:rPr>
            <w:rStyle w:val="Lienhypertexte"/>
            <w:vertAlign w:val="superscript"/>
          </w:rPr>
          <w:t xml:space="preserve">89</w:t>
        </w:r>
      </w:hyperlink>
    </w:p>
    <w:p>
      <w:pPr>
        <w:numPr>
          <w:ilvl w:val="0"/>
          <w:numId w:val="1126"/>
        </w:numPr>
      </w:pPr>
      <w:r>
        <w:t xml:space="preserve">.</w:t>
      </w:r>
      <w:hyperlink w:anchor="ref-ray2021">
        <w:r>
          <w:rPr>
            <w:rStyle w:val="Lienhypertexte"/>
            <w:vertAlign w:val="superscript"/>
          </w:rPr>
          <w:t xml:space="preserve">90</w:t>
        </w:r>
      </w:hyperlink>
    </w:p>
    <w:p>
      <w:pPr>
        <w:numPr>
          <w:ilvl w:val="0"/>
          <w:numId w:val="1126"/>
        </w:numPr>
      </w:pPr>
      <w:r>
        <w:t xml:space="preserve">.</w:t>
      </w:r>
      <w:hyperlink w:anchor="ref-nayak2011">
        <w:r>
          <w:rPr>
            <w:rStyle w:val="Lienhypertexte"/>
            <w:vertAlign w:val="superscript"/>
          </w:rPr>
          <w:t xml:space="preserve">91</w:t>
        </w:r>
      </w:hyperlink>
    </w:p>
    <w:p>
      <w:pPr>
        <w:numPr>
          <w:ilvl w:val="0"/>
          <w:numId w:val="1126"/>
        </w:numPr>
      </w:pPr>
      <w:r>
        <w:t xml:space="preserve">.</w:t>
      </w:r>
      <w:hyperlink w:anchor="ref-shankar2014">
        <w:r>
          <w:rPr>
            <w:rStyle w:val="Lienhypertexte"/>
            <w:vertAlign w:val="superscript"/>
          </w:rPr>
          <w:t xml:space="preserve">92</w:t>
        </w:r>
      </w:hyperlink>
    </w:p>
    <w:p>
      <w:pPr>
        <w:pStyle w:val="FirstParagraph"/>
      </w:pPr>
    </w:p>
    <w:bookmarkEnd w:id="251"/>
    <w:bookmarkEnd w:id="252"/>
    <w:bookmarkEnd w:id="253"/>
    <w:bookmarkStart w:id="258" w:name="analise-inicial-dados"/>
    <w:p>
      <w:pPr>
        <w:pStyle w:val="Titre1"/>
      </w:pPr>
      <w:r>
        <w:rPr>
          <w:bCs/>
          <w:b/>
        </w:rPr>
        <w:t xml:space="preserve">Análise inicial de dados</w:t>
      </w:r>
    </w:p>
    <w:p>
      <w:pPr>
        <w:pStyle w:val="FirstParagraph"/>
      </w:pPr>
    </w:p>
    <w:bookmarkStart w:id="257" w:name="analise-inicial"/>
    <w:p>
      <w:pPr>
        <w:pStyle w:val="Titre2"/>
      </w:pPr>
      <w:r>
        <w:t xml:space="preserve">Análise inicial de dados</w:t>
      </w:r>
    </w:p>
    <w:p>
      <w:pPr>
        <w:pStyle w:val="FirstParagraph"/>
      </w:pPr>
    </w:p>
    <w:bookmarkStart w:id="254" w:name="o-que-é-análise-inicial-de-dados"/>
    <w:p>
      <w:pPr>
        <w:pStyle w:val="Titre3"/>
      </w:pPr>
      <w:r>
        <w:t xml:space="preserve">O que é análise inicial de dados?</w:t>
      </w:r>
    </w:p>
    <w:p>
      <w:pPr>
        <w:numPr>
          <w:ilvl w:val="0"/>
          <w:numId w:val="1127"/>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16</w:t>
        </w:r>
      </w:hyperlink>
    </w:p>
    <w:p>
      <w:pPr>
        <w:numPr>
          <w:ilvl w:val="0"/>
          <w:numId w:val="1127"/>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16</w:t>
        </w:r>
      </w:hyperlink>
    </w:p>
    <w:p>
      <w:pPr>
        <w:numPr>
          <w:ilvl w:val="0"/>
          <w:numId w:val="1127"/>
        </w:numPr>
      </w:pPr>
      <w:r>
        <w:t xml:space="preserve">A análise inicial de dados pode ser dividida nas seguintes etapas:</w:t>
      </w:r>
      <w:hyperlink w:anchor="ref-Baillie2022">
        <w:r>
          <w:rPr>
            <w:rStyle w:val="Lienhypertexte"/>
            <w:vertAlign w:val="superscript"/>
          </w:rPr>
          <w:t xml:space="preserve">16</w:t>
        </w:r>
      </w:hyperlink>
    </w:p>
    <w:p>
      <w:pPr>
        <w:numPr>
          <w:ilvl w:val="1"/>
          <w:numId w:val="1128"/>
        </w:numPr>
      </w:pPr>
      <w:r>
        <w:t xml:space="preserve">Configuração dos metadados</w:t>
      </w:r>
    </w:p>
    <w:p>
      <w:pPr>
        <w:numPr>
          <w:ilvl w:val="1"/>
          <w:numId w:val="1128"/>
        </w:numPr>
      </w:pPr>
      <w:r>
        <w:t xml:space="preserve">Limpeza dos dados</w:t>
      </w:r>
    </w:p>
    <w:p>
      <w:pPr>
        <w:numPr>
          <w:ilvl w:val="1"/>
          <w:numId w:val="1128"/>
        </w:numPr>
      </w:pPr>
      <w:r>
        <w:t xml:space="preserve">Verificação dos dados</w:t>
      </w:r>
    </w:p>
    <w:p>
      <w:pPr>
        <w:numPr>
          <w:ilvl w:val="1"/>
          <w:numId w:val="1128"/>
        </w:numPr>
      </w:pPr>
      <w:r>
        <w:t xml:space="preserve">R elatório inicial dos dados</w:t>
      </w:r>
    </w:p>
    <w:p>
      <w:pPr>
        <w:numPr>
          <w:ilvl w:val="1"/>
          <w:numId w:val="1128"/>
        </w:numPr>
      </w:pPr>
      <w:r>
        <w:t xml:space="preserve">Refinamento e atualização do plano de análise estatística</w:t>
      </w:r>
    </w:p>
    <w:p>
      <w:pPr>
        <w:numPr>
          <w:ilvl w:val="1"/>
          <w:numId w:val="1128"/>
        </w:numPr>
      </w:pPr>
      <w:r>
        <w:t xml:space="preserve">Documentação e relatório da análise inicial de dados</w:t>
      </w:r>
    </w:p>
    <w:p>
      <w:pPr>
        <w:numPr>
          <w:ilvl w:val="0"/>
          <w:numId w:val="1127"/>
        </w:numPr>
      </w:pPr>
      <w:r>
        <w:t xml:space="preserve">A análise inicial de dados não deve ser confundida com análise exploratória</w:t>
      </w:r>
      <w:hyperlink w:anchor="ref-Ferketich1986">
        <w:r>
          <w:rPr>
            <w:rStyle w:val="Lienhypertexte"/>
            <w:vertAlign w:val="superscript"/>
          </w:rPr>
          <w:t xml:space="preserve">93</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94</w:t>
        </w:r>
      </w:hyperlink>
      <w:r>
        <w:t xml:space="preserve">.</w:t>
      </w:r>
    </w:p>
    <w:p>
      <w:pPr>
        <w:pStyle w:val="FirstParagraph"/>
      </w:pPr>
    </w:p>
    <w:bookmarkEnd w:id="254"/>
    <w:bookmarkStart w:id="255" w:name="X68eefc718e09f31c8ac2bf73149374d6df247a4"/>
    <w:p>
      <w:pPr>
        <w:pStyle w:val="Titre3"/>
      </w:pPr>
      <w:r>
        <w:t xml:space="preserve">Como conduzir uma análise inicial de dados?</w:t>
      </w:r>
    </w:p>
    <w:p>
      <w:pPr>
        <w:numPr>
          <w:ilvl w:val="0"/>
          <w:numId w:val="1129"/>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16</w:t>
        </w:r>
      </w:hyperlink>
    </w:p>
    <w:p>
      <w:pPr>
        <w:numPr>
          <w:ilvl w:val="0"/>
          <w:numId w:val="1129"/>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16</w:t>
        </w:r>
      </w:hyperlink>
    </w:p>
    <w:p>
      <w:pPr>
        <w:numPr>
          <w:ilvl w:val="0"/>
          <w:numId w:val="1129"/>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16</w:t>
        </w:r>
      </w:hyperlink>
    </w:p>
    <w:p>
      <w:pPr>
        <w:numPr>
          <w:ilvl w:val="0"/>
          <w:numId w:val="1129"/>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16</w:t>
        </w:r>
      </w:hyperlink>
    </w:p>
    <w:p>
      <w:pPr>
        <w:numPr>
          <w:ilvl w:val="0"/>
          <w:numId w:val="112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16</w:t>
        </w:r>
      </w:hyperlink>
    </w:p>
    <w:p>
      <w:pPr>
        <w:numPr>
          <w:ilvl w:val="0"/>
          <w:numId w:val="112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16</w:t>
        </w:r>
      </w:hyperlink>
    </w:p>
    <w:p>
      <w:pPr>
        <w:pStyle w:val="FirstParagraph"/>
      </w:pPr>
    </w:p>
    <w:bookmarkEnd w:id="255"/>
    <w:bookmarkStart w:id="256" w:name="X9e92fb6514b2e8609d931d9d09bdc593bacde34"/>
    <w:p>
      <w:pPr>
        <w:pStyle w:val="Titre3"/>
      </w:pPr>
      <w:r>
        <w:t xml:space="preserve">Quais problemas podem ser detectados na análise inicial de dados?</w:t>
      </w:r>
    </w:p>
    <w:p>
      <w:pPr>
        <w:numPr>
          <w:ilvl w:val="0"/>
          <w:numId w:val="1130"/>
        </w:numPr>
      </w:pPr>
      <w:r>
        <w:t xml:space="preserve">Registros duplicados, que devem ser excluídos para não inflar a amostra.</w:t>
      </w:r>
      <w:hyperlink w:anchor="ref-huebner2016">
        <w:r>
          <w:rPr>
            <w:rStyle w:val="Lienhypertexte"/>
            <w:vertAlign w:val="superscript"/>
          </w:rPr>
          <w:t xml:space="preserve">95</w:t>
        </w:r>
      </w:hyperlink>
    </w:p>
    <w:p>
      <w:pPr>
        <w:numPr>
          <w:ilvl w:val="0"/>
          <w:numId w:val="1130"/>
        </w:numPr>
      </w:pPr>
      <w:r>
        <w:t xml:space="preserve">Codificação 0 ou 1 para variáveis dicotômicas para representar a direção esperada da associação entre elas.</w:t>
      </w:r>
      <w:hyperlink w:anchor="ref-huebner2016">
        <w:r>
          <w:rPr>
            <w:rStyle w:val="Lienhypertexte"/>
            <w:vertAlign w:val="superscript"/>
          </w:rPr>
          <w:t xml:space="preserve">95</w:t>
        </w:r>
      </w:hyperlink>
    </w:p>
    <w:p>
      <w:pPr>
        <w:numPr>
          <w:ilvl w:val="0"/>
          <w:numId w:val="1130"/>
        </w:numPr>
      </w:pPr>
      <w:r>
        <w:t xml:space="preserve">Ordenação cronológica de variáveis com registros temporais (retrospectivos ou prospectivos).</w:t>
      </w:r>
      <w:hyperlink w:anchor="ref-huebner2016">
        <w:r>
          <w:rPr>
            <w:rStyle w:val="Lienhypertexte"/>
            <w:vertAlign w:val="superscript"/>
          </w:rPr>
          <w:t xml:space="preserve">95</w:t>
        </w:r>
      </w:hyperlink>
    </w:p>
    <w:p>
      <w:pPr>
        <w:numPr>
          <w:ilvl w:val="0"/>
          <w:numId w:val="1130"/>
        </w:numPr>
      </w:pPr>
      <w:r>
        <w:t xml:space="preserve">A distribuição das variáveis para verificação das suposições das análises planejadas.</w:t>
      </w:r>
      <w:hyperlink w:anchor="ref-huebner2016">
        <w:r>
          <w:rPr>
            <w:rStyle w:val="Lienhypertexte"/>
            <w:vertAlign w:val="superscript"/>
          </w:rPr>
          <w:t xml:space="preserve">95</w:t>
        </w:r>
      </w:hyperlink>
    </w:p>
    <w:p>
      <w:pPr>
        <w:numPr>
          <w:ilvl w:val="0"/>
          <w:numId w:val="1130"/>
        </w:numPr>
      </w:pPr>
      <w:r>
        <w:t xml:space="preserve">Ocorrência de efeitos teto e piso nas variáveis.</w:t>
      </w:r>
      <w:hyperlink w:anchor="ref-huebner2016">
        <w:r>
          <w:rPr>
            <w:rStyle w:val="Lienhypertexte"/>
            <w:vertAlign w:val="superscript"/>
          </w:rPr>
          <w:t xml:space="preserve">95</w:t>
        </w:r>
      </w:hyperlink>
    </w:p>
    <w:p>
      <w:pPr>
        <w:pStyle w:val="FirstParagraph"/>
      </w:pPr>
    </w:p>
    <w:bookmarkEnd w:id="256"/>
    <w:bookmarkEnd w:id="257"/>
    <w:bookmarkEnd w:id="258"/>
    <w:bookmarkStart w:id="276" w:name="analise-exploratoria-dados"/>
    <w:p>
      <w:pPr>
        <w:pStyle w:val="Titre1"/>
      </w:pPr>
      <w:r>
        <w:rPr>
          <w:bCs/>
          <w:b/>
        </w:rPr>
        <w:t xml:space="preserve">Análise exploratória de dados</w:t>
      </w:r>
    </w:p>
    <w:p>
      <w:pPr>
        <w:pStyle w:val="FirstParagraph"/>
      </w:pPr>
    </w:p>
    <w:bookmarkStart w:id="275" w:name="analise-exploratoria"/>
    <w:p>
      <w:pPr>
        <w:pStyle w:val="Titre2"/>
      </w:pPr>
      <w:r>
        <w:t xml:space="preserve">Análise exploratória de dados</w:t>
      </w:r>
    </w:p>
    <w:p>
      <w:pPr>
        <w:pStyle w:val="FirstParagraph"/>
      </w:pPr>
    </w:p>
    <w:bookmarkStart w:id="264" w:name="o-que-é-análise-exploratória-de-dados"/>
    <w:p>
      <w:pPr>
        <w:pStyle w:val="Titre3"/>
      </w:pPr>
      <w:r>
        <w:t xml:space="preserve">O que é análise exploratória de dados?</w:t>
      </w:r>
    </w:p>
    <w:p>
      <w:pPr>
        <w:numPr>
          <w:ilvl w:val="0"/>
          <w:numId w:val="1131"/>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42</w:t>
        </w:r>
      </w:hyperlink>
    </w:p>
    <w:p>
      <w:pPr>
        <w:numPr>
          <w:ilvl w:val="0"/>
          <w:numId w:val="1131"/>
        </w:numPr>
      </w:pPr>
      <w:r>
        <w:t xml:space="preserve">A condução de análise exploratória de dados pode ajudar a identificar padrões e pode prientar trabalhos futuros, mas os resultados não devem ser interpretatos como inferências sobre uma população.</w:t>
      </w:r>
      <w:hyperlink w:anchor="ref-zuur2009">
        <w:r>
          <w:rPr>
            <w:rStyle w:val="Lienhypertexte"/>
            <w:vertAlign w:val="superscript"/>
          </w:rPr>
          <w:t xml:space="preserve">42</w:t>
        </w:r>
      </w:hyperlink>
    </w:p>
    <w:p>
      <w:pPr>
        <w:numPr>
          <w:ilvl w:val="0"/>
          <w:numId w:val="1131"/>
        </w:numPr>
      </w:pPr>
      <w:r>
        <w:t xml:space="preserve">A análise exploratória não deve ser usada para definir as questões e hipóteses científicas do estudo.</w:t>
      </w:r>
      <w:hyperlink w:anchor="ref-zuur2009">
        <w:r>
          <w:rPr>
            <w:rStyle w:val="Lienhypertexte"/>
            <w:vertAlign w:val="superscript"/>
          </w:rPr>
          <w:t xml:space="preserve">42</w:t>
        </w:r>
      </w:hyperlink>
    </w:p>
    <w:p>
      <w:pPr>
        <w:numPr>
          <w:ilvl w:val="0"/>
          <w:numId w:val="1131"/>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42</w:t>
        </w:r>
      </w:hyperlink>
    </w:p>
    <w:p>
      <w:pPr>
        <w:pStyle w:val="FirstParagraph"/>
      </w:pPr>
    </w:p>
    <w:p>
      <w:pPr>
        <w:pStyle w:val="Corpsdetexte"/>
      </w:pPr>
      <w:r>
        <w:drawing>
          <wp:inline>
            <wp:extent cx="177593" cy="157162"/>
            <wp:effectExtent b="0" l="0" r="0" t="0"/>
            <wp:docPr descr="" title="" id="49" name="Picture"/>
            <a:graphic>
              <a:graphicData uri="http://schemas.openxmlformats.org/drawingml/2006/picture">
                <pic:pic>
                  <pic:nvPicPr>
                    <pic:cNvPr descr="Ciência-com-R_files/figure-docx/fa-icon-743c64b9ba893ee22ddca6ba87c98316.png" id="50"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explore</w:t>
      </w:r>
      <w:hyperlink w:anchor="ref-explore">
        <w:r>
          <w:rPr>
            <w:rStyle w:val="Lienhypertexte"/>
            <w:vertAlign w:val="superscript"/>
          </w:rPr>
          <w:t xml:space="preserve">96</w:t>
        </w:r>
      </w:hyperlink>
      <w:r>
        <w:t xml:space="preserve"> </w:t>
      </w:r>
      <w:r>
        <w:t xml:space="preserve">fornece funções para análise exploratória interativa.</w:t>
      </w:r>
      <w:r>
        <w:t xml:space="preserve"> </w:t>
      </w:r>
      <w:hyperlink r:id="rId263">
        <w:r>
          <w:drawing>
            <wp:inline>
              <wp:extent cx="157162" cy="157162"/>
              <wp:effectExtent b="0" l="0" r="0" t="0"/>
              <wp:docPr descr="" title="" id="51" name="Picture"/>
              <a:graphic>
                <a:graphicData uri="http://schemas.openxmlformats.org/drawingml/2006/picture">
                  <pic:pic>
                    <pic:nvPicPr>
                      <pic:cNvPr descr="Ciência-com-R_files/figure-docx/fa-icon-816f2f8c5de1688221ea8be20e4de069.png" id="52"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64"/>
    <w:bookmarkStart w:id="274" w:name="X6a589b5db795c98eb201621fae09281907216c8"/>
    <w:p>
      <w:pPr>
        <w:pStyle w:val="Titre3"/>
      </w:pPr>
      <w:r>
        <w:t xml:space="preserve">Quais etapas constituem a análise exploratória de dados?</w:t>
      </w:r>
    </w:p>
    <w:p>
      <w:pPr>
        <w:numPr>
          <w:ilvl w:val="0"/>
          <w:numId w:val="1132"/>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42</w:t>
        </w:r>
      </w:hyperlink>
    </w:p>
    <w:p>
      <w:pPr>
        <w:numPr>
          <w:ilvl w:val="1"/>
          <w:numId w:val="1133"/>
        </w:numPr>
        <w:pStyle w:val="Compact"/>
      </w:pPr>
      <w:r>
        <w:t xml:space="preserve">Boxplots</w:t>
      </w:r>
    </w:p>
    <w:p>
      <w:pPr>
        <w:pStyle w:val="FirstParagraph"/>
      </w:pPr>
    </w:p>
    <w:p>
      <w:pPr>
        <w:pStyle w:val="Corpsdetexte"/>
      </w:pPr>
      <w:r>
        <w:drawing>
          <wp:inline>
            <wp:extent cx="177593" cy="157162"/>
            <wp:effectExtent b="0" l="0" r="0" t="0"/>
            <wp:docPr descr="" title="" id="53" name="Picture"/>
            <a:graphic>
              <a:graphicData uri="http://schemas.openxmlformats.org/drawingml/2006/picture">
                <pic:pic>
                  <pic:nvPicPr>
                    <pic:cNvPr descr="Ciência-com-R_files/figure-docx/fa-icon-743c64b9ba893ee22ddca6ba87c98316.png" id="54"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graphics</w:t>
      </w:r>
      <w:hyperlink w:anchor="ref-graphics">
        <w:r>
          <w:rPr>
            <w:rStyle w:val="Lienhypertexte"/>
            <w:vertAlign w:val="superscript"/>
          </w:rPr>
          <w:t xml:space="preserve">97</w:t>
        </w:r>
      </w:hyperlink>
      <w:r>
        <w:t xml:space="preserve"> </w:t>
      </w:r>
      <w:r>
        <w:t xml:space="preserve">fornece a função</w:t>
      </w:r>
      <w:r>
        <w:t xml:space="preserve"> </w:t>
      </w:r>
      <w:r>
        <w:rPr>
          <w:iCs/>
          <w:i/>
        </w:rPr>
        <w:t xml:space="preserve">boxplot</w:t>
      </w:r>
      <w:r>
        <w:t xml:space="preserve"> </w:t>
      </w:r>
      <w:r>
        <w:t xml:space="preserve">para construção de boxplots.</w:t>
      </w:r>
      <w:r>
        <w:t xml:space="preserve"> </w:t>
      </w:r>
      <w:hyperlink r:id="rId269">
        <w:r>
          <w:drawing>
            <wp:inline>
              <wp:extent cx="157162" cy="157162"/>
              <wp:effectExtent b="0" l="0" r="0" t="0"/>
              <wp:docPr descr="" title="" id="55" name="Picture"/>
              <a:graphic>
                <a:graphicData uri="http://schemas.openxmlformats.org/drawingml/2006/picture">
                  <pic:pic>
                    <pic:nvPicPr>
                      <pic:cNvPr descr="Ciência-com-R_files/figure-docx/fa-icon-816f2f8c5de1688221ea8be20e4de069.png" id="56"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34"/>
        </w:numPr>
      </w:pPr>
      <w:r>
        <w:t xml:space="preserve">Verifique a homocedasticidade (homogeneidade da variância):</w:t>
      </w:r>
      <w:hyperlink w:anchor="ref-zuur2009">
        <w:r>
          <w:rPr>
            <w:rStyle w:val="Lienhypertexte"/>
            <w:vertAlign w:val="superscript"/>
          </w:rPr>
          <w:t xml:space="preserve">42</w:t>
        </w:r>
      </w:hyperlink>
    </w:p>
    <w:p>
      <w:pPr>
        <w:numPr>
          <w:ilvl w:val="1"/>
          <w:numId w:val="1135"/>
        </w:numPr>
      </w:pPr>
      <w:r>
        <w:t xml:space="preserve">Boxplots condicionais (por fator de análise)</w:t>
      </w:r>
    </w:p>
    <w:p>
      <w:pPr>
        <w:numPr>
          <w:ilvl w:val="1"/>
          <w:numId w:val="1135"/>
        </w:numPr>
      </w:pPr>
      <w:r>
        <w:t xml:space="preserve">Análise dos resíduos do modelo de regressão</w:t>
      </w:r>
    </w:p>
    <w:p>
      <w:pPr>
        <w:numPr>
          <w:ilvl w:val="1"/>
          <w:numId w:val="1135"/>
        </w:numPr>
      </w:pPr>
      <w:r>
        <w:t xml:space="preserve">Gráfico resíduos vs. valores ajustados</w:t>
      </w:r>
    </w:p>
    <w:p>
      <w:pPr>
        <w:pStyle w:val="FirstParagraph"/>
      </w:pPr>
    </w:p>
    <w:p>
      <w:pPr>
        <w:numPr>
          <w:ilvl w:val="0"/>
          <w:numId w:val="1136"/>
        </w:numPr>
      </w:pPr>
      <w:r>
        <w:t xml:space="preserve">Verifique a normalidade da distribuição dos dados:</w:t>
      </w:r>
      <w:hyperlink w:anchor="ref-zuur2009">
        <w:r>
          <w:rPr>
            <w:rStyle w:val="Lienhypertexte"/>
            <w:vertAlign w:val="superscript"/>
          </w:rPr>
          <w:t xml:space="preserve">42</w:t>
        </w:r>
      </w:hyperlink>
    </w:p>
    <w:p>
      <w:pPr>
        <w:numPr>
          <w:ilvl w:val="1"/>
          <w:numId w:val="1137"/>
        </w:numPr>
      </w:pPr>
      <w:r>
        <w:t xml:space="preserve">Histograma das variáveis (por fator de análise)</w:t>
      </w:r>
    </w:p>
    <w:p>
      <w:pPr>
        <w:numPr>
          <w:ilvl w:val="1"/>
          <w:numId w:val="1137"/>
        </w:numPr>
      </w:pPr>
      <w:r>
        <w:t xml:space="preserve">Histograma dos resíduos da regressão</w:t>
      </w:r>
    </w:p>
    <w:p>
      <w:pPr>
        <w:pStyle w:val="FirstParagraph"/>
      </w:pPr>
    </w:p>
    <w:p>
      <w:pPr>
        <w:numPr>
          <w:ilvl w:val="0"/>
          <w:numId w:val="1138"/>
        </w:numPr>
      </w:pPr>
      <w:r>
        <w:t xml:space="preserve">Verifique a existência de grande quantidade de valores 0:</w:t>
      </w:r>
      <w:hyperlink w:anchor="ref-zuur2009">
        <w:r>
          <w:rPr>
            <w:rStyle w:val="Lienhypertexte"/>
            <w:vertAlign w:val="superscript"/>
          </w:rPr>
          <w:t xml:space="preserve">42</w:t>
        </w:r>
      </w:hyperlink>
    </w:p>
    <w:p>
      <w:pPr>
        <w:numPr>
          <w:ilvl w:val="1"/>
          <w:numId w:val="1139"/>
        </w:numPr>
        <w:pStyle w:val="Compact"/>
      </w:pPr>
      <w:r>
        <w:t xml:space="preserve">Histograma das variáveis (por fator de análise)</w:t>
      </w:r>
    </w:p>
    <w:p>
      <w:pPr>
        <w:pStyle w:val="FirstParagraph"/>
      </w:pPr>
    </w:p>
    <w:p>
      <w:pPr>
        <w:numPr>
          <w:ilvl w:val="0"/>
          <w:numId w:val="1140"/>
        </w:numPr>
      </w:pPr>
      <w:r>
        <w:t xml:space="preserve">Verifique a existência de colinearidade entre variáveis independentes de um modelo de regressão:</w:t>
      </w:r>
      <w:hyperlink w:anchor="ref-zuur2009">
        <w:r>
          <w:rPr>
            <w:rStyle w:val="Lienhypertexte"/>
            <w:vertAlign w:val="superscript"/>
          </w:rPr>
          <w:t xml:space="preserve">42</w:t>
        </w:r>
      </w:hyperlink>
    </w:p>
    <w:p>
      <w:pPr>
        <w:numPr>
          <w:ilvl w:val="1"/>
          <w:numId w:val="1141"/>
        </w:numPr>
      </w:pPr>
      <w:r>
        <w:t xml:space="preserve">Fator de inflação de variância (</w:t>
      </w:r>
      <w:r>
        <w:rPr>
          <w:iCs/>
          <w:i/>
        </w:rPr>
        <w:t xml:space="preserve">variance inflation factor</w:t>
      </w:r>
      <w:r>
        <w:t xml:space="preserve">, VIF)</w:t>
      </w:r>
    </w:p>
    <w:p>
      <w:pPr>
        <w:numPr>
          <w:ilvl w:val="1"/>
          <w:numId w:val="1141"/>
        </w:numPr>
      </w:pPr>
      <w:r>
        <w:t xml:space="preserve">Coeficiente de correlação de Pearson (</w:t>
      </w:r>
      <m:oMath>
        <m:r>
          <m:t>r</m:t>
        </m:r>
      </m:oMath>
      <w:r>
        <w:t xml:space="preserve">)</w:t>
      </w:r>
    </w:p>
    <w:p>
      <w:pPr>
        <w:numPr>
          <w:ilvl w:val="1"/>
          <w:numId w:val="1141"/>
        </w:numPr>
      </w:pPr>
      <w:r>
        <w:t xml:space="preserve">Gráfico de dispersão entre variáveis</w:t>
      </w:r>
    </w:p>
    <w:p>
      <w:pPr>
        <w:pStyle w:val="FirstParagraph"/>
      </w:pPr>
    </w:p>
    <w:p>
      <w:pPr>
        <w:numPr>
          <w:ilvl w:val="0"/>
          <w:numId w:val="1142"/>
        </w:numPr>
      </w:pPr>
      <w:r>
        <w:t xml:space="preserve">Verifique possíveis relações entre as variáveis dependente(s) e independente(s) de um modelo de regressão:</w:t>
      </w:r>
      <w:hyperlink w:anchor="ref-zuur2009">
        <w:r>
          <w:rPr>
            <w:rStyle w:val="Lienhypertexte"/>
            <w:vertAlign w:val="superscript"/>
          </w:rPr>
          <w:t xml:space="preserve">42</w:t>
        </w:r>
      </w:hyperlink>
    </w:p>
    <w:p>
      <w:pPr>
        <w:numPr>
          <w:ilvl w:val="1"/>
          <w:numId w:val="1143"/>
        </w:numPr>
        <w:pStyle w:val="Compact"/>
      </w:pPr>
      <w:r>
        <w:t xml:space="preserve">Gráfico de dispersão entre variáveis independente e dependente</w:t>
      </w:r>
    </w:p>
    <w:p>
      <w:pPr>
        <w:pStyle w:val="FirstParagraph"/>
      </w:pPr>
    </w:p>
    <w:p>
      <w:pPr>
        <w:numPr>
          <w:ilvl w:val="0"/>
          <w:numId w:val="1144"/>
        </w:numPr>
      </w:pPr>
      <w:r>
        <w:t xml:space="preserve">Verifique possíveis interações entre as variáveis dependente(s) de um modelo de regressão:</w:t>
      </w:r>
      <w:hyperlink w:anchor="ref-zuur2009">
        <w:r>
          <w:rPr>
            <w:rStyle w:val="Lienhypertexte"/>
            <w:vertAlign w:val="superscript"/>
          </w:rPr>
          <w:t xml:space="preserve">42</w:t>
        </w:r>
      </w:hyperlink>
    </w:p>
    <w:p>
      <w:pPr>
        <w:numPr>
          <w:ilvl w:val="1"/>
          <w:numId w:val="1145"/>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drawing>
          <wp:inline>
            <wp:extent cx="177593" cy="157162"/>
            <wp:effectExtent b="0" l="0" r="0" t="0"/>
            <wp:docPr descr="" title="" id="57" name="Picture"/>
            <a:graphic>
              <a:graphicData uri="http://schemas.openxmlformats.org/drawingml/2006/picture">
                <pic:pic>
                  <pic:nvPicPr>
                    <pic:cNvPr descr="Ciência-com-R_files/figure-docx/fa-icon-743c64b9ba893ee22ddca6ba87c98316.png" id="58"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graphics</w:t>
      </w:r>
      <w:hyperlink w:anchor="ref-graphics">
        <w:r>
          <w:rPr>
            <w:rStyle w:val="Lienhypertexte"/>
            <w:vertAlign w:val="superscript"/>
          </w:rPr>
          <w:t xml:space="preserve">97</w:t>
        </w:r>
      </w:hyperlink>
      <w:r>
        <w:t xml:space="preserve"> </w:t>
      </w:r>
      <w:r>
        <w:t xml:space="preserve">fornece a função</w:t>
      </w:r>
      <w:r>
        <w:t xml:space="preserve"> </w:t>
      </w:r>
      <w:r>
        <w:rPr>
          <w:iCs/>
          <w:i/>
        </w:rPr>
        <w:t xml:space="preserve">coplot</w:t>
      </w:r>
      <w:r>
        <w:t xml:space="preserve"> </w:t>
      </w:r>
      <w:r>
        <w:t xml:space="preserve">para construção de coplots.</w:t>
      </w:r>
      <w:r>
        <w:t xml:space="preserve"> </w:t>
      </w:r>
      <w:hyperlink r:id="rId269">
        <w:r>
          <w:drawing>
            <wp:inline>
              <wp:extent cx="157162" cy="157162"/>
              <wp:effectExtent b="0" l="0" r="0" t="0"/>
              <wp:docPr descr="" title="" id="59" name="Picture"/>
              <a:graphic>
                <a:graphicData uri="http://schemas.openxmlformats.org/drawingml/2006/picture">
                  <pic:pic>
                    <pic:nvPicPr>
                      <pic:cNvPr descr="Ciência-com-R_files/figure-docx/fa-icon-816f2f8c5de1688221ea8be20e4de069.png" id="60"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46"/>
        </w:numPr>
      </w:pPr>
      <w:r>
        <w:t xml:space="preserve">Verifique por dependência entre variáveis de um modelo de regressão:</w:t>
      </w:r>
      <w:hyperlink w:anchor="ref-zuur2009">
        <w:r>
          <w:rPr>
            <w:rStyle w:val="Lienhypertexte"/>
            <w:vertAlign w:val="superscript"/>
          </w:rPr>
          <w:t xml:space="preserve">42</w:t>
        </w:r>
      </w:hyperlink>
    </w:p>
    <w:p>
      <w:pPr>
        <w:numPr>
          <w:ilvl w:val="1"/>
          <w:numId w:val="1147"/>
        </w:numPr>
      </w:pPr>
      <w:r>
        <w:t xml:space="preserve">Gráfico de série temporal das variáveis</w:t>
      </w:r>
    </w:p>
    <w:p>
      <w:pPr>
        <w:numPr>
          <w:ilvl w:val="1"/>
          <w:numId w:val="1147"/>
        </w:numPr>
      </w:pPr>
      <w:r>
        <w:t xml:space="preserve">Gráfico de autocorrelação entre as variáveis</w:t>
      </w:r>
    </w:p>
    <w:p>
      <w:pPr>
        <w:pStyle w:val="FirstParagraph"/>
      </w:pPr>
    </w:p>
    <w:bookmarkEnd w:id="274"/>
    <w:bookmarkEnd w:id="275"/>
    <w:bookmarkEnd w:id="276"/>
    <w:bookmarkStart w:id="325" w:name="analise-descritiva"/>
    <w:p>
      <w:pPr>
        <w:pStyle w:val="Titre1"/>
      </w:pPr>
      <w:r>
        <w:rPr>
          <w:bCs/>
          <w:b/>
        </w:rPr>
        <w:t xml:space="preserve">Análise descritiva</w:t>
      </w:r>
    </w:p>
    <w:p>
      <w:pPr>
        <w:pStyle w:val="FirstParagraph"/>
      </w:pPr>
    </w:p>
    <w:bookmarkStart w:id="283" w:name="descritiva"/>
    <w:p>
      <w:pPr>
        <w:pStyle w:val="Titre2"/>
      </w:pPr>
      <w:r>
        <w:t xml:space="preserve">Análise descritiva</w:t>
      </w:r>
    </w:p>
    <w:p>
      <w:pPr>
        <w:pStyle w:val="FirstParagraph"/>
      </w:pPr>
    </w:p>
    <w:bookmarkStart w:id="282" w:name="o-que-é-análise-descritiva"/>
    <w:p>
      <w:pPr>
        <w:pStyle w:val="Titre3"/>
      </w:pPr>
      <w:r>
        <w:t xml:space="preserve">O que é análise descritiva?</w:t>
      </w:r>
    </w:p>
    <w:p>
      <w:pPr>
        <w:numPr>
          <w:ilvl w:val="0"/>
          <w:numId w:val="1148"/>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5</w:t>
        </w:r>
      </w:hyperlink>
    </w:p>
    <w:p>
      <w:pPr>
        <w:numPr>
          <w:ilvl w:val="0"/>
          <w:numId w:val="1148"/>
        </w:numPr>
      </w:pPr>
      <w:r>
        <w:t xml:space="preserve">As análises descritivas geralmente compreendem a apresentação quantitativa (numérica) em tabelas e/ou gráficos.</w:t>
      </w:r>
      <w:hyperlink w:anchor="ref-vetter2017">
        <w:r>
          <w:rPr>
            <w:rStyle w:val="Lienhypertexte"/>
            <w:vertAlign w:val="superscript"/>
          </w:rPr>
          <w:t xml:space="preserve">5</w:t>
        </w:r>
      </w:hyperlink>
    </w:p>
    <w:p>
      <w:pPr>
        <w:pStyle w:val="FirstParagraph"/>
      </w:pPr>
    </w:p>
    <w:p>
      <w:pPr>
        <w:pStyle w:val="Corpsdetexte"/>
      </w:pPr>
      <w:r>
        <w:drawing>
          <wp:inline>
            <wp:extent cx="177593" cy="157162"/>
            <wp:effectExtent b="0" l="0" r="0" t="0"/>
            <wp:docPr descr="" title="" id="61" name="Picture"/>
            <a:graphic>
              <a:graphicData uri="http://schemas.openxmlformats.org/drawingml/2006/picture">
                <pic:pic>
                  <pic:nvPicPr>
                    <pic:cNvPr descr="Ciência-com-R_files/figure-docx/fa-icon-743c64b9ba893ee22ddca6ba87c98316.png" id="62"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dataExplorer</w:t>
      </w:r>
      <w:hyperlink w:anchor="ref-DataExplorer">
        <w:r>
          <w:rPr>
            <w:rStyle w:val="Lienhypertexte"/>
            <w:vertAlign w:val="superscript"/>
          </w:rPr>
          <w:t xml:space="preserve">98</w:t>
        </w:r>
      </w:hyperlink>
      <w:r>
        <w:t xml:space="preserve"> </w:t>
      </w:r>
      <w:r>
        <w:t xml:space="preserve">fornece a função</w:t>
      </w:r>
      <w:r>
        <w:t xml:space="preserve"> </w:t>
      </w:r>
      <w:r>
        <w:rPr>
          <w:iCs/>
          <w:i/>
        </w:rPr>
        <w:t xml:space="preserve">create_report</w:t>
      </w:r>
      <w:r>
        <w:t xml:space="preserve"> </w:t>
      </w:r>
      <w:r>
        <w:t xml:space="preserve">para executar análise exploratória.</w:t>
      </w:r>
      <w:r>
        <w:t xml:space="preserve"> </w:t>
      </w:r>
      <w:hyperlink r:id="rId281">
        <w:r>
          <w:drawing>
            <wp:inline>
              <wp:extent cx="157162" cy="157162"/>
              <wp:effectExtent b="0" l="0" r="0" t="0"/>
              <wp:docPr descr="" title="" id="63" name="Picture"/>
              <a:graphic>
                <a:graphicData uri="http://schemas.openxmlformats.org/drawingml/2006/picture">
                  <pic:pic>
                    <pic:nvPicPr>
                      <pic:cNvPr descr="Ciência-com-R_files/figure-docx/fa-icon-816f2f8c5de1688221ea8be20e4de069.png" id="64"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82"/>
    <w:bookmarkEnd w:id="283"/>
    <w:bookmarkStart w:id="286" w:name="tabelas"/>
    <w:p>
      <w:pPr>
        <w:pStyle w:val="Titre2"/>
      </w:pPr>
      <w:r>
        <w:t xml:space="preserve">Tabelas</w:t>
      </w:r>
    </w:p>
    <w:p>
      <w:pPr>
        <w:pStyle w:val="FirstParagraph"/>
      </w:pPr>
    </w:p>
    <w:bookmarkStart w:id="284" w:name="por-que-usar-tabelas"/>
    <w:p>
      <w:pPr>
        <w:pStyle w:val="Titre3"/>
      </w:pPr>
      <w:r>
        <w:t xml:space="preserve">Por que usar tabelas?</w:t>
      </w:r>
    </w:p>
    <w:p>
      <w:pPr>
        <w:numPr>
          <w:ilvl w:val="0"/>
          <w:numId w:val="1149"/>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99</w:t>
        </w:r>
      </w:hyperlink>
    </w:p>
    <w:p>
      <w:pPr>
        <w:pStyle w:val="FirstParagraph"/>
      </w:pPr>
    </w:p>
    <w:bookmarkEnd w:id="284"/>
    <w:bookmarkStart w:id="285" w:name="como-exportar-a-tabela-para-o-manuscrito"/>
    <w:p>
      <w:pPr>
        <w:pStyle w:val="Titre3"/>
      </w:pPr>
      <w:r>
        <w:t xml:space="preserve">Como exportar a tabela para o manuscrito?</w:t>
      </w:r>
    </w:p>
    <w:p>
      <w:pPr>
        <w:numPr>
          <w:ilvl w:val="0"/>
          <w:numId w:val="1150"/>
        </w:numPr>
        <w:pStyle w:val="Compact"/>
      </w:pPr>
      <w:r>
        <w:t xml:space="preserve">.[REF]</w:t>
      </w:r>
    </w:p>
    <w:p>
      <w:pPr>
        <w:pStyle w:val="FirstParagraph"/>
      </w:pPr>
    </w:p>
    <w:bookmarkEnd w:id="285"/>
    <w:bookmarkEnd w:id="286"/>
    <w:bookmarkStart w:id="295" w:name="tabela-1"/>
    <w:p>
      <w:pPr>
        <w:pStyle w:val="Titre2"/>
      </w:pPr>
      <w:r>
        <w:t xml:space="preserve">Tabela 1</w:t>
      </w:r>
    </w:p>
    <w:p>
      <w:pPr>
        <w:pStyle w:val="FirstParagraph"/>
      </w:pPr>
    </w:p>
    <w:bookmarkStart w:id="287"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51"/>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72</w:t>
        </w:r>
      </w:hyperlink>
    </w:p>
    <w:p>
      <w:pPr>
        <w:pStyle w:val="FirstParagraph"/>
      </w:pPr>
    </w:p>
    <w:bookmarkEnd w:id="287"/>
    <w:bookmarkStart w:id="288"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52"/>
        </w:numPr>
      </w:pPr>
      <w:r>
        <w:t xml:space="preserve">Descrever (conhecer) as características da amostra e dos grupos sendo comparados, quando aplicável.</w:t>
      </w:r>
      <w:hyperlink w:anchor="ref-chen2020">
        <w:r>
          <w:rPr>
            <w:rStyle w:val="Lienhypertexte"/>
            <w:vertAlign w:val="superscript"/>
          </w:rPr>
          <w:t xml:space="preserve">72</w:t>
        </w:r>
      </w:hyperlink>
    </w:p>
    <w:p>
      <w:pPr>
        <w:numPr>
          <w:ilvl w:val="0"/>
          <w:numId w:val="1152"/>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72</w:t>
        </w:r>
      </w:hyperlink>
    </w:p>
    <w:p>
      <w:pPr>
        <w:numPr>
          <w:ilvl w:val="0"/>
          <w:numId w:val="1152"/>
        </w:numPr>
      </w:pPr>
      <w:r>
        <w:t xml:space="preserve">Permitir a replicação do estudo.</w:t>
      </w:r>
      <w:hyperlink w:anchor="ref-chen2020">
        <w:r>
          <w:rPr>
            <w:rStyle w:val="Lienhypertexte"/>
            <w:vertAlign w:val="superscript"/>
          </w:rPr>
          <w:t xml:space="preserve">72</w:t>
        </w:r>
      </w:hyperlink>
    </w:p>
    <w:p>
      <w:pPr>
        <w:numPr>
          <w:ilvl w:val="0"/>
          <w:numId w:val="1152"/>
        </w:numPr>
      </w:pPr>
      <w:r>
        <w:t xml:space="preserve">Meta-analisar os dados junto a estudos similares.</w:t>
      </w:r>
      <w:hyperlink w:anchor="ref-chen2020">
        <w:r>
          <w:rPr>
            <w:rStyle w:val="Lienhypertexte"/>
            <w:vertAlign w:val="superscript"/>
          </w:rPr>
          <w:t xml:space="preserve">72</w:t>
        </w:r>
      </w:hyperlink>
    </w:p>
    <w:p>
      <w:pPr>
        <w:numPr>
          <w:ilvl w:val="0"/>
          <w:numId w:val="1152"/>
        </w:numPr>
      </w:pPr>
      <w:r>
        <w:t xml:space="preserve">Avaliar a generalização (validade externa) das conclusões do estudo.</w:t>
      </w:r>
      <w:hyperlink w:anchor="ref-chen2020">
        <w:r>
          <w:rPr>
            <w:rStyle w:val="Lienhypertexte"/>
            <w:vertAlign w:val="superscript"/>
          </w:rPr>
          <w:t xml:space="preserve">72</w:t>
        </w:r>
      </w:hyperlink>
    </w:p>
    <w:p>
      <w:pPr>
        <w:pStyle w:val="FirstParagraph"/>
      </w:pPr>
    </w:p>
    <w:bookmarkEnd w:id="288"/>
    <w:bookmarkStart w:id="294" w:name="como-construir-a-tabela-1"/>
    <w:p>
      <w:pPr>
        <w:pStyle w:val="Titre3"/>
      </w:pPr>
      <w:r>
        <w:t xml:space="preserve">Como construir a Tabela 1?</w:t>
      </w:r>
    </w:p>
    <w:p>
      <w:pPr>
        <w:numPr>
          <w:ilvl w:val="0"/>
          <w:numId w:val="1153"/>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100</w:t>
        </w:r>
      </w:hyperlink>
    </w:p>
    <w:p>
      <w:pPr>
        <w:numPr>
          <w:ilvl w:val="0"/>
          <w:numId w:val="1153"/>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99</w:t>
        </w:r>
      </w:hyperlink>
      <w:r>
        <w:rPr>
          <w:vertAlign w:val="superscript"/>
        </w:rPr>
        <w:t xml:space="preserve">,</w:t>
      </w:r>
      <w:hyperlink w:anchor="ref-Kwak2021">
        <w:r>
          <w:rPr>
            <w:rStyle w:val="Lienhypertexte"/>
            <w:vertAlign w:val="superscript"/>
          </w:rPr>
          <w:t xml:space="preserve">101</w:t>
        </w:r>
      </w:hyperlink>
    </w:p>
    <w:p>
      <w:pPr>
        <w:pStyle w:val="FirstParagraph"/>
      </w:pPr>
    </w:p>
    <w:p>
      <w:pPr>
        <w:pStyle w:val="Corpsdetexte"/>
      </w:pPr>
      <w:r>
        <w:drawing>
          <wp:inline>
            <wp:extent cx="177593" cy="157162"/>
            <wp:effectExtent b="0" l="0" r="0" t="0"/>
            <wp:docPr descr="" title="" id="65" name="Picture"/>
            <a:graphic>
              <a:graphicData uri="http://schemas.openxmlformats.org/drawingml/2006/picture">
                <pic:pic>
                  <pic:nvPicPr>
                    <pic:cNvPr descr="Ciência-com-R_files/figure-docx/fa-icon-743c64b9ba893ee22ddca6ba87c98316.png" id="66"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table1</w:t>
      </w:r>
      <w:hyperlink w:anchor="ref-table1">
        <w:r>
          <w:rPr>
            <w:rStyle w:val="Lienhypertexte"/>
            <w:vertAlign w:val="superscript"/>
          </w:rPr>
          <w:t xml:space="preserve">102</w:t>
        </w:r>
      </w:hyperlink>
      <w:r>
        <w:t xml:space="preserve"> </w:t>
      </w:r>
      <w:r>
        <w:t xml:space="preserve">fornece funções para construção da</w:t>
      </w:r>
      <w:r>
        <w:t xml:space="preserve"> </w:t>
      </w:r>
      <w:r>
        <w:t xml:space="preserve">‘</w:t>
      </w:r>
      <w:r>
        <w:t xml:space="preserve">Tabela 1</w:t>
      </w:r>
      <w:r>
        <w:t xml:space="preserve">’</w:t>
      </w:r>
      <w:r>
        <w:t xml:space="preserve"> </w:t>
      </w:r>
      <w:hyperlink r:id="rId293">
        <w:r>
          <w:drawing>
            <wp:inline>
              <wp:extent cx="157162" cy="157162"/>
              <wp:effectExtent b="0" l="0" r="0" t="0"/>
              <wp:docPr descr="" title="" id="67" name="Picture"/>
              <a:graphic>
                <a:graphicData uri="http://schemas.openxmlformats.org/drawingml/2006/picture">
                  <pic:pic>
                    <pic:nvPicPr>
                      <pic:cNvPr descr="Ciência-com-R_files/figure-docx/fa-icon-816f2f8c5de1688221ea8be20e4de069.png" id="68"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94"/>
    <w:bookmarkEnd w:id="295"/>
    <w:bookmarkStart w:id="302" w:name="tabela-2"/>
    <w:p>
      <w:pPr>
        <w:pStyle w:val="Titre2"/>
      </w:pPr>
      <w:r>
        <w:t xml:space="preserve">Tabela 2</w:t>
      </w:r>
    </w:p>
    <w:p>
      <w:pPr>
        <w:pStyle w:val="FirstParagraph"/>
      </w:pPr>
    </w:p>
    <w:bookmarkStart w:id="296"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54"/>
        </w:numPr>
        <w:pStyle w:val="Compact"/>
      </w:pPr>
      <w:r>
        <w:t xml:space="preserve">.[REF]</w:t>
      </w:r>
    </w:p>
    <w:p>
      <w:pPr>
        <w:pStyle w:val="FirstParagraph"/>
      </w:pPr>
    </w:p>
    <w:bookmarkEnd w:id="296"/>
    <w:bookmarkStart w:id="301" w:name="como-construir-a-tabela-2"/>
    <w:p>
      <w:pPr>
        <w:pStyle w:val="Titre3"/>
      </w:pPr>
      <w:r>
        <w:t xml:space="preserve">Como construir a Tabela 2?</w:t>
      </w:r>
    </w:p>
    <w:p>
      <w:pPr>
        <w:numPr>
          <w:ilvl w:val="0"/>
          <w:numId w:val="1155"/>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103</w:t>
        </w:r>
      </w:hyperlink>
    </w:p>
    <w:p>
      <w:pPr>
        <w:pStyle w:val="FirstParagraph"/>
      </w:pPr>
    </w:p>
    <w:p>
      <w:pPr>
        <w:pStyle w:val="Corpsdetexte"/>
      </w:pPr>
      <w:r>
        <w:drawing>
          <wp:inline>
            <wp:extent cx="177593" cy="157162"/>
            <wp:effectExtent b="0" l="0" r="0" t="0"/>
            <wp:docPr descr="" title="" id="69" name="Picture"/>
            <a:graphic>
              <a:graphicData uri="http://schemas.openxmlformats.org/drawingml/2006/picture">
                <pic:pic>
                  <pic:nvPicPr>
                    <pic:cNvPr descr="Ciência-com-R_files/figure-docx/fa-icon-743c64b9ba893ee22ddca6ba87c98316.png" id="70"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table1</w:t>
      </w:r>
      <w:hyperlink w:anchor="ref-table1">
        <w:r>
          <w:rPr>
            <w:rStyle w:val="Lienhypertexte"/>
            <w:vertAlign w:val="superscript"/>
          </w:rPr>
          <w:t xml:space="preserve">102</w:t>
        </w:r>
      </w:hyperlink>
      <w:r>
        <w:t xml:space="preserve"> </w:t>
      </w:r>
      <w:r>
        <w:t xml:space="preserve">fornece funções para construção da</w:t>
      </w:r>
      <w:r>
        <w:t xml:space="preserve"> </w:t>
      </w:r>
      <w:r>
        <w:t xml:space="preserve">‘</w:t>
      </w:r>
      <w:r>
        <w:t xml:space="preserve">Tabela 2</w:t>
      </w:r>
      <w:r>
        <w:t xml:space="preserve">’</w:t>
      </w:r>
      <w:r>
        <w:t xml:space="preserve"> </w:t>
      </w:r>
      <w:hyperlink r:id="rId293">
        <w:r>
          <w:drawing>
            <wp:inline>
              <wp:extent cx="157162" cy="157162"/>
              <wp:effectExtent b="0" l="0" r="0" t="0"/>
              <wp:docPr descr="" title="" id="71" name="Picture"/>
              <a:graphic>
                <a:graphicData uri="http://schemas.openxmlformats.org/drawingml/2006/picture">
                  <pic:pic>
                    <pic:nvPicPr>
                      <pic:cNvPr descr="Ciência-com-R_files/figure-docx/fa-icon-816f2f8c5de1688221ea8be20e4de069.png" id="72"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01"/>
    <w:bookmarkEnd w:id="302"/>
    <w:bookmarkStart w:id="324" w:name="graficos"/>
    <w:p>
      <w:pPr>
        <w:pStyle w:val="Titre2"/>
      </w:pPr>
      <w:r>
        <w:t xml:space="preserve">Gráficos</w:t>
      </w:r>
    </w:p>
    <w:p>
      <w:pPr>
        <w:pStyle w:val="FirstParagraph"/>
      </w:pPr>
    </w:p>
    <w:bookmarkStart w:id="303" w:name="o-que-são-gráficos"/>
    <w:p>
      <w:pPr>
        <w:pStyle w:val="Titre3"/>
      </w:pPr>
      <w:r>
        <w:t xml:space="preserve">O que são gráficos?</w:t>
      </w:r>
    </w:p>
    <w:p>
      <w:pPr>
        <w:numPr>
          <w:ilvl w:val="0"/>
          <w:numId w:val="1156"/>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104</w:t>
        </w:r>
      </w:hyperlink>
    </w:p>
    <w:p>
      <w:pPr>
        <w:pStyle w:val="FirstParagraph"/>
      </w:pPr>
    </w:p>
    <w:bookmarkEnd w:id="303"/>
    <w:bookmarkStart w:id="315" w:name="que-elementos-incluir-em-gráficos"/>
    <w:p>
      <w:pPr>
        <w:pStyle w:val="Titre3"/>
      </w:pPr>
      <w:r>
        <w:t xml:space="preserve">Que elementos incluir em gráficos?</w:t>
      </w:r>
    </w:p>
    <w:p>
      <w:pPr>
        <w:numPr>
          <w:ilvl w:val="0"/>
          <w:numId w:val="1157"/>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104</w:t>
        </w:r>
      </w:hyperlink>
    </w:p>
    <w:p>
      <w:pPr>
        <w:pStyle w:val="FirstParagraph"/>
      </w:pPr>
    </w:p>
    <w:p>
      <w:pPr>
        <w:pStyle w:val="Corpsdetexte"/>
      </w:pPr>
      <w:r>
        <w:drawing>
          <wp:inline>
            <wp:extent cx="177593" cy="157162"/>
            <wp:effectExtent b="0" l="0" r="0" t="0"/>
            <wp:docPr descr="" title="" id="73" name="Picture"/>
            <a:graphic>
              <a:graphicData uri="http://schemas.openxmlformats.org/drawingml/2006/picture">
                <pic:pic>
                  <pic:nvPicPr>
                    <pic:cNvPr descr="Ciência-com-R_files/figure-docx/fa-icon-743c64b9ba893ee22ddca6ba87c98316.png" id="74"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Os pacotes</w:t>
      </w:r>
      <w:r>
        <w:t xml:space="preserve"> </w:t>
      </w:r>
      <w:r>
        <w:rPr>
          <w:iCs/>
          <w:i/>
        </w:rPr>
        <w:t xml:space="preserve">ggplot2</w:t>
      </w:r>
      <w:hyperlink w:anchor="ref-ggplot2">
        <w:r>
          <w:rPr>
            <w:rStyle w:val="Lienhypertexte"/>
            <w:vertAlign w:val="superscript"/>
          </w:rPr>
          <w:t xml:space="preserve">105</w:t>
        </w:r>
      </w:hyperlink>
      <w:r>
        <w:t xml:space="preserve">,</w:t>
      </w:r>
      <w:r>
        <w:t xml:space="preserve"> </w:t>
      </w:r>
      <w:r>
        <w:rPr>
          <w:iCs/>
          <w:i/>
        </w:rPr>
        <w:t xml:space="preserve">plotly</w:t>
      </w:r>
      <w:hyperlink w:anchor="ref-plotly">
        <w:r>
          <w:rPr>
            <w:rStyle w:val="Lienhypertexte"/>
            <w:vertAlign w:val="superscript"/>
          </w:rPr>
          <w:t xml:space="preserve">106</w:t>
        </w:r>
      </w:hyperlink>
      <w:r>
        <w:t xml:space="preserve"> </w:t>
      </w:r>
      <w:r>
        <w:t xml:space="preserve">e</w:t>
      </w:r>
      <w:r>
        <w:t xml:space="preserve"> </w:t>
      </w:r>
      <w:r>
        <w:rPr>
          <w:iCs/>
          <w:i/>
        </w:rPr>
        <w:t xml:space="preserve">corrplot</w:t>
      </w:r>
      <w:hyperlink w:anchor="ref-corrplot">
        <w:r>
          <w:rPr>
            <w:rStyle w:val="Lienhypertexte"/>
            <w:vertAlign w:val="superscript"/>
          </w:rPr>
          <w:t xml:space="preserve">107</w:t>
        </w:r>
      </w:hyperlink>
      <w:r>
        <w:t xml:space="preserve"> </w:t>
      </w:r>
      <w:r>
        <w:t xml:space="preserve">fornecem funções para construção de gráficos</w:t>
      </w:r>
      <w:r>
        <w:t xml:space="preserve"> </w:t>
      </w:r>
      <w:hyperlink r:id="rId308">
        <w:r>
          <w:drawing>
            <wp:inline>
              <wp:extent cx="157162" cy="157162"/>
              <wp:effectExtent b="0" l="0" r="0" t="0"/>
              <wp:docPr descr="" title="" id="75" name="Picture"/>
              <a:graphic>
                <a:graphicData uri="http://schemas.openxmlformats.org/drawingml/2006/picture">
                  <pic:pic>
                    <pic:nvPicPr>
                      <pic:cNvPr descr="Ciência-com-R_files/figure-docx/fa-icon-816f2f8c5de1688221ea8be20e4de069.png" id="76"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311">
        <w:r>
          <w:drawing>
            <wp:inline>
              <wp:extent cx="157162" cy="157162"/>
              <wp:effectExtent b="0" l="0" r="0" t="0"/>
              <wp:docPr descr="" title="" id="77" name="Picture"/>
              <a:graphic>
                <a:graphicData uri="http://schemas.openxmlformats.org/drawingml/2006/picture">
                  <pic:pic>
                    <pic:nvPicPr>
                      <pic:cNvPr descr="Ciência-com-R_files/figure-docx/fa-icon-816f2f8c5de1688221ea8be20e4de069.png" id="78"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314">
        <w:r>
          <w:drawing>
            <wp:inline>
              <wp:extent cx="157162" cy="157162"/>
              <wp:effectExtent b="0" l="0" r="0" t="0"/>
              <wp:docPr descr="" title="" id="79" name="Picture"/>
              <a:graphic>
                <a:graphicData uri="http://schemas.openxmlformats.org/drawingml/2006/picture">
                  <pic:pic>
                    <pic:nvPicPr>
                      <pic:cNvPr descr="Ciência-com-R_files/figure-docx/fa-icon-816f2f8c5de1688221ea8be20e4de069.png" id="80"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15"/>
    <w:bookmarkStart w:id="316" w:name="X8d98d46c368cab8c32e83b6abc13b13c34548c4"/>
    <w:p>
      <w:pPr>
        <w:pStyle w:val="Titre3"/>
      </w:pPr>
      <w:r>
        <w:t xml:space="preserve">Para que servem as barras de erro em gráficos?</w:t>
      </w:r>
    </w:p>
    <w:p>
      <w:pPr>
        <w:numPr>
          <w:ilvl w:val="0"/>
          <w:numId w:val="1158"/>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108</w:t>
        </w:r>
      </w:hyperlink>
    </w:p>
    <w:p>
      <w:pPr>
        <w:numPr>
          <w:ilvl w:val="0"/>
          <w:numId w:val="1158"/>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108</w:t>
        </w:r>
      </w:hyperlink>
    </w:p>
    <w:p>
      <w:pPr>
        <w:numPr>
          <w:ilvl w:val="0"/>
          <w:numId w:val="1158"/>
        </w:numPr>
      </w:pPr>
      <w:r>
        <w:t xml:space="preserve">Barras de erro descritivas geralmente apresentam a amplitude (mínimo-máximo) ou desvio-padrão.</w:t>
      </w:r>
      <w:hyperlink w:anchor="ref-Cumming2007">
        <w:r>
          <w:rPr>
            <w:rStyle w:val="Lienhypertexte"/>
            <w:vertAlign w:val="superscript"/>
          </w:rPr>
          <w:t xml:space="preserve">108</w:t>
        </w:r>
      </w:hyperlink>
    </w:p>
    <w:p>
      <w:pPr>
        <w:numPr>
          <w:ilvl w:val="0"/>
          <w:numId w:val="1158"/>
        </w:numPr>
      </w:pPr>
      <w:r>
        <w:t xml:space="preserve">Barras de erro inferenciais geralmente apresentam o erro-padrão ou intervalo de confiança (por exemplo, de 95%).</w:t>
      </w:r>
      <w:hyperlink w:anchor="ref-Cumming2007">
        <w:r>
          <w:rPr>
            <w:rStyle w:val="Lienhypertexte"/>
            <w:vertAlign w:val="superscript"/>
          </w:rPr>
          <w:t xml:space="preserve">108</w:t>
        </w:r>
      </w:hyperlink>
    </w:p>
    <w:p>
      <w:pPr>
        <w:numPr>
          <w:ilvl w:val="0"/>
          <w:numId w:val="1158"/>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108</w:t>
        </w:r>
      </w:hyperlink>
    </w:p>
    <w:p>
      <w:pPr>
        <w:pStyle w:val="FirstParagraph"/>
      </w:pPr>
    </w:p>
    <w:bookmarkEnd w:id="316"/>
    <w:bookmarkStart w:id="322" w:name="Xe6107dbb9de542c7e4801be50dc8a93ed56b1ab"/>
    <w:p>
      <w:pPr>
        <w:pStyle w:val="Titre3"/>
      </w:pPr>
      <w:r>
        <w:t xml:space="preserve">Quais são as boas práticas na elaboração de gráficos?</w:t>
      </w:r>
    </w:p>
    <w:p>
      <w:pPr>
        <w:numPr>
          <w:ilvl w:val="0"/>
          <w:numId w:val="1159"/>
        </w:numPr>
      </w:pPr>
      <w:r>
        <w:t xml:space="preserve">O tamanho da amostra total e subgrupos, se houver, deve estar descrito na figura ou na sua legenda.</w:t>
      </w:r>
      <w:hyperlink w:anchor="ref-Cumming2007">
        <w:r>
          <w:rPr>
            <w:rStyle w:val="Lienhypertexte"/>
            <w:vertAlign w:val="superscript"/>
          </w:rPr>
          <w:t xml:space="preserve">108</w:t>
        </w:r>
      </w:hyperlink>
    </w:p>
    <w:p>
      <w:pPr>
        <w:numPr>
          <w:ilvl w:val="0"/>
          <w:numId w:val="1159"/>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108</w:t>
        </w:r>
      </w:hyperlink>
    </w:p>
    <w:p>
      <w:pPr>
        <w:numPr>
          <w:ilvl w:val="0"/>
          <w:numId w:val="1159"/>
        </w:numPr>
      </w:pPr>
      <w:r>
        <w:t xml:space="preserve">Evite gráficos de barra e mostre a distribuição dos dados sempre que possível.</w:t>
      </w:r>
      <w:hyperlink w:anchor="ref-Weissgerber2019">
        <w:r>
          <w:rPr>
            <w:rStyle w:val="Lienhypertexte"/>
            <w:vertAlign w:val="superscript"/>
          </w:rPr>
          <w:t xml:space="preserve">109</w:t>
        </w:r>
      </w:hyperlink>
    </w:p>
    <w:p>
      <w:pPr>
        <w:numPr>
          <w:ilvl w:val="0"/>
          <w:numId w:val="1159"/>
        </w:numPr>
      </w:pPr>
      <w:r>
        <w:t xml:space="preserve">Exiba os pontos de dados em boxplots.</w:t>
      </w:r>
      <w:hyperlink w:anchor="ref-Weissgerber2019">
        <w:r>
          <w:rPr>
            <w:rStyle w:val="Lienhypertexte"/>
            <w:vertAlign w:val="superscript"/>
          </w:rPr>
          <w:t xml:space="preserve">109</w:t>
        </w:r>
      </w:hyperlink>
    </w:p>
    <w:p>
      <w:pPr>
        <w:numPr>
          <w:ilvl w:val="0"/>
          <w:numId w:val="1159"/>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109</w:t>
        </w:r>
      </w:hyperlink>
    </w:p>
    <w:p>
      <w:pPr>
        <w:numPr>
          <w:ilvl w:val="0"/>
          <w:numId w:val="1159"/>
        </w:numPr>
      </w:pPr>
      <w:r>
        <w:t xml:space="preserve">Prefira palhetas de cor adaptadas para daltônicos.</w:t>
      </w:r>
      <w:hyperlink w:anchor="ref-Weissgerber2019">
        <w:r>
          <w:rPr>
            <w:rStyle w:val="Lienhypertexte"/>
            <w:vertAlign w:val="superscript"/>
          </w:rPr>
          <w:t xml:space="preserve">109</w:t>
        </w:r>
      </w:hyperlink>
    </w:p>
    <w:p>
      <w:pPr>
        <w:pStyle w:val="FirstParagraph"/>
      </w:pPr>
    </w:p>
    <w:p>
      <w:pPr>
        <w:pStyle w:val="Corpsdetexte"/>
      </w:pPr>
      <w:r>
        <w:drawing>
          <wp:inline>
            <wp:extent cx="177593" cy="157162"/>
            <wp:effectExtent b="0" l="0" r="0" t="0"/>
            <wp:docPr descr="" title="" id="81" name="Picture"/>
            <a:graphic>
              <a:graphicData uri="http://schemas.openxmlformats.org/drawingml/2006/picture">
                <pic:pic>
                  <pic:nvPicPr>
                    <pic:cNvPr descr="Ciência-com-R_files/figure-docx/fa-icon-743c64b9ba893ee22ddca6ba87c98316.png" id="82"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ggsci</w:t>
      </w:r>
      <w:hyperlink w:anchor="ref-ggsci">
        <w:r>
          <w:rPr>
            <w:rStyle w:val="Lienhypertexte"/>
            <w:vertAlign w:val="superscript"/>
          </w:rPr>
          <w:t xml:space="preserve">110</w:t>
        </w:r>
      </w:hyperlink>
      <w:r>
        <w:t xml:space="preserve"> </w:t>
      </w:r>
      <w:r>
        <w:t xml:space="preserve">fornece palhetas de cores inspiradas em publicações científicas para uso em gráficos</w:t>
      </w:r>
      <w:r>
        <w:t xml:space="preserve"> </w:t>
      </w:r>
      <w:hyperlink r:id="rId321">
        <w:r>
          <w:drawing>
            <wp:inline>
              <wp:extent cx="157162" cy="157162"/>
              <wp:effectExtent b="0" l="0" r="0" t="0"/>
              <wp:docPr descr="" title="" id="83" name="Picture"/>
              <a:graphic>
                <a:graphicData uri="http://schemas.openxmlformats.org/drawingml/2006/picture">
                  <pic:pic>
                    <pic:nvPicPr>
                      <pic:cNvPr descr="Ciência-com-R_files/figure-docx/fa-icon-816f2f8c5de1688221ea8be20e4de069.png" id="84"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22"/>
    <w:bookmarkStart w:id="323" w:name="Xade7d138eccea79fee08fc9602b6f38b086bf92"/>
    <w:p>
      <w:pPr>
        <w:pStyle w:val="Titre3"/>
      </w:pPr>
      <w:r>
        <w:t xml:space="preserve">Como exportar o gráfico para o manuscrito?</w:t>
      </w:r>
    </w:p>
    <w:p>
      <w:pPr>
        <w:numPr>
          <w:ilvl w:val="0"/>
          <w:numId w:val="1160"/>
        </w:numPr>
        <w:pStyle w:val="Compact"/>
      </w:pPr>
      <w:r>
        <w:t xml:space="preserve">.[REF]</w:t>
      </w:r>
    </w:p>
    <w:p>
      <w:pPr>
        <w:pStyle w:val="FirstParagraph"/>
      </w:pPr>
    </w:p>
    <w:bookmarkEnd w:id="323"/>
    <w:bookmarkEnd w:id="324"/>
    <w:bookmarkEnd w:id="325"/>
    <w:bookmarkStart w:id="356" w:name="analise-inferencial"/>
    <w:p>
      <w:pPr>
        <w:pStyle w:val="Titre1"/>
      </w:pPr>
      <w:r>
        <w:rPr>
          <w:bCs/>
          <w:b/>
        </w:rPr>
        <w:t xml:space="preserve">Análise inferencial</w:t>
      </w:r>
    </w:p>
    <w:p>
      <w:pPr>
        <w:pStyle w:val="FirstParagraph"/>
      </w:pPr>
    </w:p>
    <w:bookmarkStart w:id="328" w:name="ideias-hipoteses"/>
    <w:p>
      <w:pPr>
        <w:pStyle w:val="Titre2"/>
      </w:pPr>
      <w:r>
        <w:t xml:space="preserve">Ideias e hipóteses científicas</w:t>
      </w:r>
    </w:p>
    <w:p>
      <w:pPr>
        <w:pStyle w:val="FirstParagraph"/>
      </w:pPr>
    </w:p>
    <w:bookmarkStart w:id="326" w:name="o-que-é-hipótese-científica"/>
    <w:p>
      <w:pPr>
        <w:pStyle w:val="Titre3"/>
      </w:pPr>
      <w:r>
        <w:t xml:space="preserve">O que é hipótese científica?</w:t>
      </w:r>
    </w:p>
    <w:p>
      <w:pPr>
        <w:numPr>
          <w:ilvl w:val="0"/>
          <w:numId w:val="1161"/>
        </w:numPr>
        <w:pStyle w:val="Compact"/>
      </w:pPr>
      <w:r>
        <w:t xml:space="preserve">Hipótese científica é uma ideia que pode ser testada.</w:t>
      </w:r>
      <w:hyperlink w:anchor="ref-Curran-Everett2009">
        <w:r>
          <w:rPr>
            <w:rStyle w:val="Lienhypertexte"/>
            <w:vertAlign w:val="superscript"/>
          </w:rPr>
          <w:t xml:space="preserve">111</w:t>
        </w:r>
      </w:hyperlink>
    </w:p>
    <w:p>
      <w:pPr>
        <w:pStyle w:val="FirstParagraph"/>
      </w:pPr>
    </w:p>
    <w:bookmarkEnd w:id="326"/>
    <w:bookmarkStart w:id="327" w:name="X8fbff6b4a5eccf089abeea58e0395cd4e737989"/>
    <w:p>
      <w:pPr>
        <w:pStyle w:val="Titre3"/>
      </w:pPr>
      <w:r>
        <w:t xml:space="preserve">Quais são as principais fontes de ideias para gerar hipóteses científicas?</w:t>
      </w:r>
    </w:p>
    <w:p>
      <w:pPr>
        <w:numPr>
          <w:ilvl w:val="0"/>
          <w:numId w:val="1162"/>
        </w:numPr>
      </w:pPr>
      <w:r>
        <w:t xml:space="preserve">Revisão das práticas atuais.</w:t>
      </w:r>
      <w:hyperlink w:anchor="ref-Vandenbroucke2018">
        <w:r>
          <w:rPr>
            <w:rStyle w:val="Lienhypertexte"/>
            <w:vertAlign w:val="superscript"/>
          </w:rPr>
          <w:t xml:space="preserve">112</w:t>
        </w:r>
      </w:hyperlink>
    </w:p>
    <w:p>
      <w:pPr>
        <w:numPr>
          <w:ilvl w:val="0"/>
          <w:numId w:val="1162"/>
        </w:numPr>
      </w:pPr>
      <w:r>
        <w:t xml:space="preserve">Desafio a ideias aceitas.</w:t>
      </w:r>
      <w:hyperlink w:anchor="ref-Vandenbroucke2018">
        <w:r>
          <w:rPr>
            <w:rStyle w:val="Lienhypertexte"/>
            <w:vertAlign w:val="superscript"/>
          </w:rPr>
          <w:t xml:space="preserve">112</w:t>
        </w:r>
      </w:hyperlink>
    </w:p>
    <w:p>
      <w:pPr>
        <w:numPr>
          <w:ilvl w:val="0"/>
          <w:numId w:val="1162"/>
        </w:numPr>
      </w:pPr>
      <w:r>
        <w:t xml:space="preserve">Conflito entre ideias divergentes.</w:t>
      </w:r>
      <w:hyperlink w:anchor="ref-Vandenbroucke2018">
        <w:r>
          <w:rPr>
            <w:rStyle w:val="Lienhypertexte"/>
            <w:vertAlign w:val="superscript"/>
          </w:rPr>
          <w:t xml:space="preserve">112</w:t>
        </w:r>
      </w:hyperlink>
    </w:p>
    <w:p>
      <w:pPr>
        <w:numPr>
          <w:ilvl w:val="0"/>
          <w:numId w:val="1162"/>
        </w:numPr>
      </w:pPr>
      <w:r>
        <w:t xml:space="preserve">Variações regionais, temporais e populacionais.</w:t>
      </w:r>
      <w:hyperlink w:anchor="ref-Vandenbroucke2018">
        <w:r>
          <w:rPr>
            <w:rStyle w:val="Lienhypertexte"/>
            <w:vertAlign w:val="superscript"/>
          </w:rPr>
          <w:t xml:space="preserve">112</w:t>
        </w:r>
      </w:hyperlink>
    </w:p>
    <w:p>
      <w:pPr>
        <w:numPr>
          <w:ilvl w:val="0"/>
          <w:numId w:val="1162"/>
        </w:numPr>
      </w:pPr>
      <w:r>
        <w:t xml:space="preserve">Experiências dos próprios pesquisadores.</w:t>
      </w:r>
      <w:hyperlink w:anchor="ref-Vandenbroucke2018">
        <w:r>
          <w:rPr>
            <w:rStyle w:val="Lienhypertexte"/>
            <w:vertAlign w:val="superscript"/>
          </w:rPr>
          <w:t xml:space="preserve">112</w:t>
        </w:r>
      </w:hyperlink>
    </w:p>
    <w:p>
      <w:pPr>
        <w:numPr>
          <w:ilvl w:val="0"/>
          <w:numId w:val="1162"/>
        </w:numPr>
      </w:pPr>
      <w:r>
        <w:t xml:space="preserve">Imaginação sem fronteiras ou limites convencionais.</w:t>
      </w:r>
      <w:hyperlink w:anchor="ref-Vandenbroucke2018">
        <w:r>
          <w:rPr>
            <w:rStyle w:val="Lienhypertexte"/>
            <w:vertAlign w:val="superscript"/>
          </w:rPr>
          <w:t xml:space="preserve">112</w:t>
        </w:r>
      </w:hyperlink>
    </w:p>
    <w:p>
      <w:pPr>
        <w:pStyle w:val="FirstParagraph"/>
      </w:pPr>
    </w:p>
    <w:bookmarkEnd w:id="327"/>
    <w:bookmarkEnd w:id="328"/>
    <w:bookmarkStart w:id="330" w:name="erros-inferencia"/>
    <w:p>
      <w:pPr>
        <w:pStyle w:val="Titre2"/>
      </w:pPr>
      <w:r>
        <w:t xml:space="preserve">Testes de hipóteses</w:t>
      </w:r>
    </w:p>
    <w:p>
      <w:pPr>
        <w:pStyle w:val="FirstParagraph"/>
      </w:pPr>
    </w:p>
    <w:bookmarkStart w:id="329" w:name="quais-são-os-tipos-de-teste-de-hipóteses"/>
    <w:p>
      <w:pPr>
        <w:pStyle w:val="Titre3"/>
      </w:pPr>
      <w:r>
        <w:t xml:space="preserve">Quais são os tipos de teste de hipóteses?</w:t>
      </w:r>
    </w:p>
    <w:p>
      <w:pPr>
        <w:numPr>
          <w:ilvl w:val="0"/>
          <w:numId w:val="1163"/>
        </w:numPr>
      </w:pPr>
      <w:r>
        <w:t xml:space="preserve">Teste (clássico) de significância da hipótese nula.</w:t>
      </w:r>
      <w:hyperlink w:anchor="ref-lakens2018">
        <w:r>
          <w:rPr>
            <w:rStyle w:val="Lienhypertexte"/>
            <w:vertAlign w:val="superscript"/>
          </w:rPr>
          <w:t xml:space="preserve">113</w:t>
        </w:r>
      </w:hyperlink>
    </w:p>
    <w:p>
      <w:pPr>
        <w:numPr>
          <w:ilvl w:val="0"/>
          <w:numId w:val="1163"/>
        </w:numPr>
      </w:pPr>
      <w:r>
        <w:t xml:space="preserve">Teste de mínimos efeitos.</w:t>
      </w:r>
      <w:hyperlink w:anchor="ref-lakens2018">
        <w:r>
          <w:rPr>
            <w:rStyle w:val="Lienhypertexte"/>
            <w:vertAlign w:val="superscript"/>
          </w:rPr>
          <w:t xml:space="preserve">113</w:t>
        </w:r>
      </w:hyperlink>
    </w:p>
    <w:p>
      <w:pPr>
        <w:numPr>
          <w:ilvl w:val="0"/>
          <w:numId w:val="1163"/>
        </w:numPr>
      </w:pPr>
      <w:r>
        <w:t xml:space="preserve">Teste de equivalência.</w:t>
      </w:r>
      <w:hyperlink w:anchor="ref-lakens2018">
        <w:r>
          <w:rPr>
            <w:rStyle w:val="Lienhypertexte"/>
            <w:vertAlign w:val="superscript"/>
          </w:rPr>
          <w:t xml:space="preserve">113</w:t>
        </w:r>
      </w:hyperlink>
    </w:p>
    <w:p>
      <w:pPr>
        <w:numPr>
          <w:ilvl w:val="0"/>
          <w:numId w:val="1163"/>
        </w:numPr>
      </w:pPr>
      <w:r>
        <w:t xml:space="preserve">Teste de inferioridade.</w:t>
      </w:r>
      <w:hyperlink w:anchor="ref-lakens2018">
        <w:r>
          <w:rPr>
            <w:rStyle w:val="Lienhypertexte"/>
            <w:vertAlign w:val="superscript"/>
          </w:rPr>
          <w:t xml:space="preserve">113</w:t>
        </w:r>
      </w:hyperlink>
    </w:p>
    <w:p>
      <w:pPr>
        <w:numPr>
          <w:ilvl w:val="0"/>
          <w:numId w:val="1163"/>
        </w:numPr>
      </w:pPr>
      <w:r>
        <w:t xml:space="preserve">Teste de não-inferioridade.[REF]</w:t>
      </w:r>
    </w:p>
    <w:p>
      <w:pPr>
        <w:numPr>
          <w:ilvl w:val="0"/>
          <w:numId w:val="1163"/>
        </w:numPr>
      </w:pPr>
      <w:r>
        <w:t xml:space="preserve">Teste de superioridade.[REF]</w:t>
      </w:r>
    </w:p>
    <w:p>
      <w:pPr>
        <w:pStyle w:val="FirstParagraph"/>
      </w:pPr>
    </w:p>
    <w:bookmarkEnd w:id="329"/>
    <w:bookmarkEnd w:id="330"/>
    <w:bookmarkStart w:id="336" w:name="inferencial"/>
    <w:p>
      <w:pPr>
        <w:pStyle w:val="Titre2"/>
      </w:pPr>
      <w:r>
        <w:t xml:space="preserve">Análise inferencial</w:t>
      </w:r>
    </w:p>
    <w:p>
      <w:pPr>
        <w:pStyle w:val="FirstParagraph"/>
      </w:pPr>
    </w:p>
    <w:bookmarkStart w:id="331" w:name="o-que-é-análise-inferencial"/>
    <w:p>
      <w:pPr>
        <w:pStyle w:val="Titre3"/>
      </w:pPr>
      <w:r>
        <w:t xml:space="preserve">O que é análise inferencial?</w:t>
      </w:r>
    </w:p>
    <w:p>
      <w:pPr>
        <w:numPr>
          <w:ilvl w:val="0"/>
          <w:numId w:val="1164"/>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5</w:t>
        </w:r>
      </w:hyperlink>
    </w:p>
    <w:p>
      <w:pPr>
        <w:numPr>
          <w:ilvl w:val="0"/>
          <w:numId w:val="1164"/>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111</w:t>
        </w:r>
      </w:hyperlink>
    </w:p>
    <w:p>
      <w:pPr>
        <w:pStyle w:val="FirstParagraph"/>
      </w:pPr>
    </w:p>
    <w:bookmarkEnd w:id="331"/>
    <w:bookmarkStart w:id="332" w:name="o-que-é-hipótese-nula"/>
    <w:p>
      <w:pPr>
        <w:pStyle w:val="Titre3"/>
      </w:pPr>
      <w:r>
        <w:t xml:space="preserve">O que é hipótese nula?</w:t>
      </w:r>
    </w:p>
    <w:p>
      <w:pPr>
        <w:numPr>
          <w:ilvl w:val="0"/>
          <w:numId w:val="1165"/>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38</w:t>
        </w:r>
      </w:hyperlink>
    </w:p>
    <w:p>
      <w:pPr>
        <w:pStyle w:val="FirstParagraph"/>
      </w:pPr>
    </w:p>
    <w:bookmarkEnd w:id="332"/>
    <w:bookmarkStart w:id="333" w:name="o-que-é-hipótese-alternativa"/>
    <w:p>
      <w:pPr>
        <w:pStyle w:val="Titre3"/>
      </w:pPr>
      <w:r>
        <w:t xml:space="preserve">O que é hipótese alternativa?</w:t>
      </w:r>
    </w:p>
    <w:p>
      <w:pPr>
        <w:numPr>
          <w:ilvl w:val="0"/>
          <w:numId w:val="1166"/>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38</w:t>
        </w:r>
      </w:hyperlink>
    </w:p>
    <w:p>
      <w:pPr>
        <w:pStyle w:val="FirstParagraph"/>
      </w:pPr>
    </w:p>
    <w:bookmarkEnd w:id="333"/>
    <w:bookmarkStart w:id="334" w:name="qual-hipótese-está-sendo-testada"/>
    <w:p>
      <w:pPr>
        <w:pStyle w:val="Titre3"/>
      </w:pPr>
      <w:r>
        <w:t xml:space="preserve">Qual hipótese está sendo testada?</w:t>
      </w:r>
    </w:p>
    <w:p>
      <w:pPr>
        <w:numPr>
          <w:ilvl w:val="0"/>
          <w:numId w:val="1167"/>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18</w:t>
        </w:r>
      </w:hyperlink>
    </w:p>
    <w:p>
      <w:pPr>
        <w:numPr>
          <w:ilvl w:val="0"/>
          <w:numId w:val="1167"/>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18</w:t>
        </w:r>
      </w:hyperlink>
    </w:p>
    <w:p>
      <w:pPr>
        <w:numPr>
          <w:ilvl w:val="0"/>
          <w:numId w:val="1167"/>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38</w:t>
        </w:r>
      </w:hyperlink>
    </w:p>
    <w:p>
      <w:pPr>
        <w:numPr>
          <w:ilvl w:val="0"/>
          <w:numId w:val="1167"/>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111</w:t>
        </w:r>
      </w:hyperlink>
    </w:p>
    <w:p>
      <w:pPr>
        <w:pStyle w:val="FirstParagraph"/>
      </w:pPr>
    </w:p>
    <w:bookmarkEnd w:id="334"/>
    <w:bookmarkStart w:id="335" w:name="o-que-reportar-após-um-teste-de-hipótese"/>
    <w:p>
      <w:pPr>
        <w:pStyle w:val="Titre3"/>
      </w:pPr>
      <w:r>
        <w:t xml:space="preserve">O que reportar após um teste de hipótese?</w:t>
      </w:r>
    </w:p>
    <w:p>
      <w:pPr>
        <w:numPr>
          <w:ilvl w:val="0"/>
          <w:numId w:val="1168"/>
        </w:numPr>
      </w:pPr>
      <w:r>
        <w:t xml:space="preserve">P-valores, como estimativa da significância estatística.</w:t>
      </w:r>
      <w:hyperlink w:anchor="ref-Sullivan2012">
        <w:r>
          <w:rPr>
            <w:rStyle w:val="Lienhypertexte"/>
            <w:vertAlign w:val="superscript"/>
          </w:rPr>
          <w:t xml:space="preserve">114</w:t>
        </w:r>
      </w:hyperlink>
    </w:p>
    <w:p>
      <w:pPr>
        <w:numPr>
          <w:ilvl w:val="0"/>
          <w:numId w:val="1168"/>
        </w:numPr>
      </w:pPr>
      <w:r>
        <w:t xml:space="preserve">Tamanho do efeito, como estimativa de significância substantiva (clínica).</w:t>
      </w:r>
      <w:hyperlink w:anchor="ref-Sullivan2012">
        <w:r>
          <w:rPr>
            <w:rStyle w:val="Lienhypertexte"/>
            <w:vertAlign w:val="superscript"/>
          </w:rPr>
          <w:t xml:space="preserve">114</w:t>
        </w:r>
      </w:hyperlink>
    </w:p>
    <w:p>
      <w:pPr>
        <w:pStyle w:val="FirstParagraph"/>
      </w:pPr>
    </w:p>
    <w:bookmarkEnd w:id="335"/>
    <w:bookmarkEnd w:id="336"/>
    <w:bookmarkStart w:id="342" w:name="erros-de-inferência"/>
    <w:p>
      <w:pPr>
        <w:pStyle w:val="Titre2"/>
      </w:pPr>
      <w:r>
        <w:t xml:space="preserve">Erros de inferência</w:t>
      </w:r>
    </w:p>
    <w:p>
      <w:pPr>
        <w:pStyle w:val="FirstParagraph"/>
      </w:pPr>
    </w:p>
    <w:bookmarkStart w:id="337" w:name="X2ee2727e337a4aac4d6020bee661b1c2a101348"/>
    <w:p>
      <w:pPr>
        <w:pStyle w:val="Titre3"/>
      </w:pPr>
      <w:r>
        <w:t xml:space="preserve">O que são erros de inferência estatística?</w:t>
      </w:r>
    </w:p>
    <w:p>
      <w:pPr>
        <w:numPr>
          <w:ilvl w:val="0"/>
          <w:numId w:val="1169"/>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111</w:t>
        </w:r>
      </w:hyperlink>
    </w:p>
    <w:p>
      <w:pPr>
        <w:pStyle w:val="FirstParagraph"/>
      </w:pPr>
    </w:p>
    <w:bookmarkEnd w:id="337"/>
    <w:bookmarkStart w:id="338" w:name="o-que-é-erro-tipo-i"/>
    <w:p>
      <w:pPr>
        <w:pStyle w:val="Titre3"/>
      </w:pPr>
      <w:r>
        <w:t xml:space="preserve">O que é erro tipo I?</w:t>
      </w:r>
    </w:p>
    <w:p>
      <w:pPr>
        <w:numPr>
          <w:ilvl w:val="0"/>
          <w:numId w:val="1170"/>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111</w:t>
        </w:r>
      </w:hyperlink>
    </w:p>
    <w:p>
      <w:pPr>
        <w:pStyle w:val="FirstParagraph"/>
      </w:pPr>
    </w:p>
    <w:bookmarkEnd w:id="338"/>
    <w:bookmarkStart w:id="339" w:name="o-que-é-erro-tipo-ii"/>
    <w:p>
      <w:pPr>
        <w:pStyle w:val="Titre3"/>
      </w:pPr>
      <w:r>
        <w:t xml:space="preserve">O que é erro tipo II?</w:t>
      </w:r>
    </w:p>
    <w:p>
      <w:pPr>
        <w:numPr>
          <w:ilvl w:val="0"/>
          <w:numId w:val="1171"/>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111</w:t>
        </w:r>
      </w:hyperlink>
    </w:p>
    <w:p>
      <w:pPr>
        <w:pStyle w:val="FirstParagraph"/>
      </w:pPr>
    </w:p>
    <w:bookmarkEnd w:id="339"/>
    <w:bookmarkStart w:id="340" w:name="o-que-é-poder-do-teste"/>
    <w:p>
      <w:pPr>
        <w:pStyle w:val="Titre3"/>
      </w:pPr>
      <w:r>
        <w:t xml:space="preserve">O que é poder do teste?</w:t>
      </w:r>
    </w:p>
    <w:p>
      <w:pPr>
        <w:numPr>
          <w:ilvl w:val="0"/>
          <w:numId w:val="1172"/>
        </w:numPr>
      </w:pPr>
      <w:r>
        <w:t xml:space="preserve">Poder do teste é a probabilidade de rejeitar a hipótese nula (</w:t>
      </w:r>
      <m:oMath>
        <m:sSub>
          <m:e>
            <m:r>
              <m:t>H</m:t>
            </m:r>
          </m:e>
          <m:sub>
            <m:r>
              <m:t>0</m:t>
            </m:r>
          </m:sub>
        </m:sSub>
      </m:oMath>
      <w:r>
        <w:t xml:space="preserve">) quando esta é falsa.</w:t>
      </w:r>
      <w:hyperlink w:anchor="ref-Curran-Everett2009">
        <w:r>
          <w:rPr>
            <w:rStyle w:val="Lienhypertexte"/>
            <w:vertAlign w:val="superscript"/>
          </w:rPr>
          <w:t xml:space="preserve">111</w:t>
        </w:r>
      </w:hyperlink>
    </w:p>
    <w:p>
      <w:pPr>
        <w:numPr>
          <w:ilvl w:val="0"/>
          <w:numId w:val="1172"/>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111</w:t>
        </w:r>
      </w:hyperlink>
    </w:p>
    <w:p>
      <w:pPr>
        <w:pStyle w:val="FirstParagraph"/>
      </w:pPr>
    </w:p>
    <w:bookmarkEnd w:id="340"/>
    <w:bookmarkStart w:id="341" w:name="Xcb0a44fb7f0a2bf7493f2150059e246d39c033a"/>
    <w:p>
      <w:pPr>
        <w:pStyle w:val="Titre3"/>
      </w:pPr>
      <w:r>
        <w:t xml:space="preserve">Qual a relação entre os erros tipo I e II?</w:t>
      </w:r>
    </w:p>
    <w:p>
      <w:pPr>
        <w:numPr>
          <w:ilvl w:val="0"/>
          <w:numId w:val="1173"/>
        </w:numPr>
        <w:pStyle w:val="Compact"/>
      </w:pPr>
      <w:r>
        <w:t xml:space="preserve">.[REF]</w:t>
      </w:r>
    </w:p>
    <w:p>
      <w:pPr>
        <w:pStyle w:val="FirstParagraph"/>
      </w:pPr>
    </w:p>
    <w:bookmarkEnd w:id="341"/>
    <w:bookmarkEnd w:id="342"/>
    <w:bookmarkStart w:id="347" w:name="tamanho-efeito"/>
    <w:p>
      <w:pPr>
        <w:pStyle w:val="Titre2"/>
      </w:pPr>
      <w:r>
        <w:t xml:space="preserve">Tamanho do efeito</w:t>
      </w:r>
    </w:p>
    <w:p>
      <w:pPr>
        <w:pStyle w:val="FirstParagraph"/>
      </w:pPr>
    </w:p>
    <w:bookmarkStart w:id="343" w:name="o-que-é-o-tamanho-do-efeito"/>
    <w:p>
      <w:pPr>
        <w:pStyle w:val="Titre3"/>
      </w:pPr>
      <w:r>
        <w:t xml:space="preserve">O que é o tamanho do efeito?</w:t>
      </w:r>
    </w:p>
    <w:p>
      <w:pPr>
        <w:numPr>
          <w:ilvl w:val="0"/>
          <w:numId w:val="1174"/>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115</w:t>
        </w:r>
      </w:hyperlink>
    </w:p>
    <w:p>
      <w:pPr>
        <w:pStyle w:val="FirstParagraph"/>
      </w:pPr>
    </w:p>
    <w:bookmarkEnd w:id="343"/>
    <w:bookmarkStart w:id="344" w:name="como-interpretar-um-tamanho-do-efeito"/>
    <w:p>
      <w:pPr>
        <w:pStyle w:val="Titre3"/>
      </w:pPr>
      <w:r>
        <w:t xml:space="preserve">Como interpretar um tamanho do efeito?</w:t>
      </w:r>
    </w:p>
    <w:p>
      <w:pPr>
        <w:numPr>
          <w:ilvl w:val="0"/>
          <w:numId w:val="1175"/>
        </w:numPr>
        <w:pStyle w:val="Compact"/>
      </w:pPr>
      <w:r>
        <w:t xml:space="preserve">Tamanhos de efeito podem ser comparadores entre diferentes estudos.</w:t>
      </w:r>
      <w:hyperlink w:anchor="ref-Sullivan2012">
        <w:r>
          <w:rPr>
            <w:rStyle w:val="Lienhypertexte"/>
            <w:vertAlign w:val="superscript"/>
          </w:rPr>
          <w:t xml:space="preserve">114</w:t>
        </w:r>
      </w:hyperlink>
    </w:p>
    <w:p>
      <w:pPr>
        <w:pStyle w:val="FirstParagraph"/>
      </w:pPr>
    </w:p>
    <w:bookmarkEnd w:id="344"/>
    <w:bookmarkStart w:id="345" w:name="quais-são-os-tipos-de-tamanho-do-efeito"/>
    <w:p>
      <w:pPr>
        <w:pStyle w:val="Titre3"/>
      </w:pPr>
      <w:r>
        <w:t xml:space="preserve">Quais são os tipos de tamanho do efeito?</w:t>
      </w:r>
    </w:p>
    <w:p>
      <w:pPr>
        <w:numPr>
          <w:ilvl w:val="0"/>
          <w:numId w:val="1176"/>
        </w:numPr>
      </w:pPr>
      <w:r>
        <w:t xml:space="preserve">Diferenças padronizadas entre grupos:</w:t>
      </w:r>
      <w:hyperlink w:anchor="ref-Sullivan2012">
        <w:r>
          <w:rPr>
            <w:rStyle w:val="Lienhypertexte"/>
            <w:vertAlign w:val="superscript"/>
          </w:rPr>
          <w:t xml:space="preserve">114</w:t>
        </w:r>
      </w:hyperlink>
      <w:r>
        <w:rPr>
          <w:vertAlign w:val="superscript"/>
        </w:rPr>
        <w:t xml:space="preserve">,</w:t>
      </w:r>
      <w:hyperlink w:anchor="ref-Kim2015">
        <w:r>
          <w:rPr>
            <w:rStyle w:val="Lienhypertexte"/>
            <w:vertAlign w:val="superscript"/>
          </w:rPr>
          <w:t xml:space="preserve">115</w:t>
        </w:r>
      </w:hyperlink>
    </w:p>
    <w:p>
      <w:pPr>
        <w:numPr>
          <w:ilvl w:val="1"/>
          <w:numId w:val="1177"/>
        </w:numPr>
      </w:pPr>
      <w:r>
        <w:t xml:space="preserve">Cohen’s d</w:t>
      </w:r>
    </w:p>
    <w:p>
      <w:pPr>
        <w:numPr>
          <w:ilvl w:val="1"/>
          <w:numId w:val="1177"/>
        </w:numPr>
      </w:pPr>
      <w:r>
        <w:t xml:space="preserve">Glass’s</w:t>
      </w:r>
      <w:r>
        <w:t xml:space="preserve"> </w:t>
      </w:r>
      <m:oMath>
        <m:r>
          <m:t>Δ</m:t>
        </m:r>
      </m:oMath>
    </w:p>
    <w:p>
      <w:pPr>
        <w:numPr>
          <w:ilvl w:val="1"/>
          <w:numId w:val="1177"/>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77"/>
        </w:numPr>
      </w:pPr>
      <w:r>
        <w:t xml:space="preserve">Risco relativo ou razão de risco (</w:t>
      </w:r>
      <m:oMath>
        <m:r>
          <m:t>R</m:t>
        </m:r>
        <m:r>
          <m:t>R</m:t>
        </m:r>
      </m:oMath>
      <w:r>
        <w:t xml:space="preserve">)</w:t>
      </w:r>
    </w:p>
    <w:p>
      <w:pPr>
        <w:numPr>
          <w:ilvl w:val="0"/>
          <w:numId w:val="1176"/>
        </w:numPr>
      </w:pPr>
      <w:r>
        <w:t xml:space="preserve">Medidas de associação:</w:t>
      </w:r>
      <w:hyperlink w:anchor="ref-Sullivan2012">
        <w:r>
          <w:rPr>
            <w:rStyle w:val="Lienhypertexte"/>
            <w:vertAlign w:val="superscript"/>
          </w:rPr>
          <w:t xml:space="preserve">114</w:t>
        </w:r>
      </w:hyperlink>
      <w:r>
        <w:rPr>
          <w:vertAlign w:val="superscript"/>
        </w:rPr>
        <w:t xml:space="preserve">,</w:t>
      </w:r>
      <w:hyperlink w:anchor="ref-Kim2015">
        <w:r>
          <w:rPr>
            <w:rStyle w:val="Lienhypertexte"/>
            <w:vertAlign w:val="superscript"/>
          </w:rPr>
          <w:t xml:space="preserve">115</w:t>
        </w:r>
      </w:hyperlink>
    </w:p>
    <w:p>
      <w:pPr>
        <w:numPr>
          <w:ilvl w:val="1"/>
          <w:numId w:val="1178"/>
        </w:numPr>
      </w:pPr>
      <w:r>
        <w:t xml:space="preserve">Coeficiente de correlação de Pearson (</w:t>
      </w:r>
      <m:oMath>
        <m:r>
          <m:t>r</m:t>
        </m:r>
      </m:oMath>
      <w:r>
        <w:t xml:space="preserve">)</w:t>
      </w:r>
    </w:p>
    <w:p>
      <w:pPr>
        <w:numPr>
          <w:ilvl w:val="1"/>
          <w:numId w:val="1178"/>
        </w:numPr>
      </w:pPr>
      <w:r>
        <w:t xml:space="preserve">Coeficiente de determinação (</w:t>
      </w:r>
      <m:oMath>
        <m:sSup>
          <m:e>
            <m:r>
              <m:t>R</m:t>
            </m:r>
          </m:e>
          <m:sup>
            <m:r>
              <m:t>2</m:t>
            </m:r>
          </m:sup>
        </m:sSup>
      </m:oMath>
      <w:r>
        <w:t xml:space="preserve">)</w:t>
      </w:r>
    </w:p>
    <w:p>
      <w:pPr>
        <w:pStyle w:val="FirstParagraph"/>
      </w:pPr>
    </w:p>
    <w:bookmarkEnd w:id="345"/>
    <w:bookmarkStart w:id="346" w:name="X59b84fc12ee4155f36dfb0ba9b6c468e97b5d54"/>
    <w:p>
      <w:pPr>
        <w:pStyle w:val="Titre3"/>
      </w:pPr>
      <w:r>
        <w:t xml:space="preserve">Como converter um tamanho de efeito em outro?</w:t>
      </w:r>
    </w:p>
    <w:p>
      <w:pPr>
        <w:numPr>
          <w:ilvl w:val="0"/>
          <w:numId w:val="1179"/>
        </w:numPr>
        <w:pStyle w:val="Compact"/>
      </w:pPr>
      <w:r>
        <w:t xml:space="preserve">.</w:t>
      </w:r>
      <w:hyperlink w:anchor="ref-Kim2015">
        <w:r>
          <w:rPr>
            <w:rStyle w:val="Lienhypertexte"/>
            <w:vertAlign w:val="superscript"/>
          </w:rPr>
          <w:t xml:space="preserve">115</w:t>
        </w:r>
      </w:hyperlink>
    </w:p>
    <w:p>
      <w:pPr>
        <w:pStyle w:val="FirstParagraph"/>
      </w:pPr>
    </w:p>
    <w:bookmarkEnd w:id="346"/>
    <w:bookmarkEnd w:id="347"/>
    <w:bookmarkStart w:id="349" w:name="p-valor"/>
    <w:p>
      <w:pPr>
        <w:pStyle w:val="Titre2"/>
      </w:pPr>
      <w:r>
        <w:t xml:space="preserve">P-valor</w:t>
      </w:r>
    </w:p>
    <w:p>
      <w:pPr>
        <w:pStyle w:val="FirstParagraph"/>
      </w:pPr>
    </w:p>
    <w:bookmarkStart w:id="348" w:name="o-que-é-o-p-valor"/>
    <w:p>
      <w:pPr>
        <w:pStyle w:val="Titre3"/>
      </w:pPr>
      <w:r>
        <w:t xml:space="preserve">O que é o P-valor?</w:t>
      </w:r>
    </w:p>
    <w:p>
      <w:pPr>
        <w:numPr>
          <w:ilvl w:val="0"/>
          <w:numId w:val="1180"/>
        </w:numPr>
        <w:pStyle w:val="Compact"/>
      </w:pPr>
      <w:r>
        <w:t xml:space="preserve">.[REF]</w:t>
      </w:r>
    </w:p>
    <w:p>
      <w:pPr>
        <w:pStyle w:val="FirstParagraph"/>
      </w:pPr>
    </w:p>
    <w:bookmarkEnd w:id="348"/>
    <w:bookmarkEnd w:id="349"/>
    <w:bookmarkStart w:id="355" w:name="tipos-analises-inferenciais"/>
    <w:p>
      <w:pPr>
        <w:pStyle w:val="Titre2"/>
      </w:pPr>
      <w:r>
        <w:t xml:space="preserve">Tipos de análises inferenciais</w:t>
      </w:r>
    </w:p>
    <w:p>
      <w:pPr>
        <w:pStyle w:val="FirstParagraph"/>
      </w:pPr>
    </w:p>
    <w:bookmarkStart w:id="350" w:name="o-que-é-uma-análise-ad-hoc"/>
    <w:p>
      <w:pPr>
        <w:pStyle w:val="Titre3"/>
      </w:pPr>
      <w:r>
        <w:t xml:space="preserve">O que é uma análise ad hoc?</w:t>
      </w:r>
    </w:p>
    <w:p>
      <w:pPr>
        <w:numPr>
          <w:ilvl w:val="0"/>
          <w:numId w:val="1181"/>
        </w:numPr>
        <w:pStyle w:val="Compact"/>
      </w:pPr>
      <w:r>
        <w:t xml:space="preserve">.[REF]</w:t>
      </w:r>
    </w:p>
    <w:p>
      <w:pPr>
        <w:pStyle w:val="FirstParagraph"/>
      </w:pPr>
    </w:p>
    <w:bookmarkEnd w:id="350"/>
    <w:bookmarkStart w:id="351" w:name="o-que-é-uma-análise-post-hoc"/>
    <w:p>
      <w:pPr>
        <w:pStyle w:val="Titre3"/>
      </w:pPr>
      <w:r>
        <w:t xml:space="preserve">O que é uma análise post hoc?</w:t>
      </w:r>
    </w:p>
    <w:p>
      <w:pPr>
        <w:numPr>
          <w:ilvl w:val="0"/>
          <w:numId w:val="1182"/>
        </w:numPr>
        <w:pStyle w:val="Compact"/>
      </w:pPr>
      <w:r>
        <w:t xml:space="preserve">.[REF]</w:t>
      </w:r>
    </w:p>
    <w:p>
      <w:pPr>
        <w:pStyle w:val="FirstParagraph"/>
      </w:pPr>
    </w:p>
    <w:bookmarkEnd w:id="351"/>
    <w:bookmarkStart w:id="352" w:name="o-que-é-um-teste-paramétrico"/>
    <w:p>
      <w:pPr>
        <w:pStyle w:val="Titre3"/>
      </w:pPr>
      <w:r>
        <w:t xml:space="preserve">O que é um teste paramétrico?</w:t>
      </w:r>
    </w:p>
    <w:p>
      <w:pPr>
        <w:numPr>
          <w:ilvl w:val="0"/>
          <w:numId w:val="1183"/>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5</w:t>
        </w:r>
      </w:hyperlink>
    </w:p>
    <w:p>
      <w:pPr>
        <w:numPr>
          <w:ilvl w:val="0"/>
          <w:numId w:val="1183"/>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p>
    <w:p>
      <w:pPr>
        <w:pStyle w:val="FirstParagraph"/>
      </w:pPr>
    </w:p>
    <w:bookmarkEnd w:id="352"/>
    <w:bookmarkStart w:id="353" w:name="o-que-é-um-teste-não-paramétrico"/>
    <w:p>
      <w:pPr>
        <w:pStyle w:val="Titre3"/>
      </w:pPr>
      <w:r>
        <w:t xml:space="preserve">O que é um teste não paramétrico?</w:t>
      </w:r>
    </w:p>
    <w:p>
      <w:pPr>
        <w:numPr>
          <w:ilvl w:val="0"/>
          <w:numId w:val="1184"/>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p>
    <w:p>
      <w:pPr>
        <w:numPr>
          <w:ilvl w:val="0"/>
          <w:numId w:val="1184"/>
        </w:numPr>
      </w:pPr>
      <w:r>
        <w:t xml:space="preserve">Testes não-paramétricos são úteis quando as suposições de normalidade não podem ser sustentadas.</w:t>
      </w:r>
      <w:hyperlink w:anchor="ref-Ali2016">
        <w:r>
          <w:rPr>
            <w:rStyle w:val="Lienhypertexte"/>
            <w:vertAlign w:val="superscript"/>
          </w:rPr>
          <w:t xml:space="preserve">18</w:t>
        </w:r>
      </w:hyperlink>
    </w:p>
    <w:p>
      <w:pPr>
        <w:pStyle w:val="FirstParagraph"/>
      </w:pPr>
    </w:p>
    <w:bookmarkEnd w:id="353"/>
    <w:bookmarkStart w:id="354" w:name="X1a1213baac6bfa871f8e8aa094be6da6ce499c9"/>
    <w:p>
      <w:pPr>
        <w:pStyle w:val="Titre3"/>
      </w:pPr>
      <w:r>
        <w:t xml:space="preserve">Por que os testes paramétricos são preferidos?</w:t>
      </w:r>
    </w:p>
    <w:p>
      <w:pPr>
        <w:numPr>
          <w:ilvl w:val="0"/>
          <w:numId w:val="1185"/>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5</w:t>
        </w:r>
      </w:hyperlink>
    </w:p>
    <w:p>
      <w:pPr>
        <w:numPr>
          <w:ilvl w:val="0"/>
          <w:numId w:val="1185"/>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18</w:t>
        </w:r>
      </w:hyperlink>
    </w:p>
    <w:p>
      <w:pPr>
        <w:pStyle w:val="FirstParagraph"/>
      </w:pPr>
    </w:p>
    <w:bookmarkEnd w:id="354"/>
    <w:bookmarkEnd w:id="355"/>
    <w:bookmarkEnd w:id="356"/>
    <w:bookmarkStart w:id="359" w:name="analise-comparacao"/>
    <w:p>
      <w:pPr>
        <w:pStyle w:val="Titre1"/>
      </w:pPr>
      <w:r>
        <w:rPr>
          <w:bCs/>
          <w:b/>
        </w:rPr>
        <w:t xml:space="preserve">Comparação</w:t>
      </w:r>
    </w:p>
    <w:p>
      <w:pPr>
        <w:pStyle w:val="FirstParagraph"/>
      </w:pPr>
    </w:p>
    <w:bookmarkStart w:id="358" w:name="analise-inferencial-comparacao"/>
    <w:p>
      <w:pPr>
        <w:pStyle w:val="Titre2"/>
      </w:pPr>
      <w:r>
        <w:t xml:space="preserve">Análise inferencial de comparação</w:t>
      </w:r>
    </w:p>
    <w:p>
      <w:pPr>
        <w:pStyle w:val="FirstParagraph"/>
      </w:pPr>
    </w:p>
    <w:bookmarkStart w:id="357" w:name="o-que-é-análise-de-comparação-de-dados"/>
    <w:p>
      <w:pPr>
        <w:pStyle w:val="Titre3"/>
      </w:pPr>
      <w:r>
        <w:t xml:space="preserve">O que é análise de comparação de dados?</w:t>
      </w:r>
    </w:p>
    <w:p>
      <w:pPr>
        <w:numPr>
          <w:ilvl w:val="0"/>
          <w:numId w:val="1186"/>
        </w:numPr>
        <w:pStyle w:val="Compact"/>
      </w:pPr>
      <w:r>
        <w:t xml:space="preserve">.[REF]</w:t>
      </w:r>
    </w:p>
    <w:p>
      <w:pPr>
        <w:pStyle w:val="FirstParagraph"/>
      </w:pPr>
    </w:p>
    <w:bookmarkEnd w:id="357"/>
    <w:bookmarkEnd w:id="358"/>
    <w:bookmarkEnd w:id="359"/>
    <w:bookmarkStart w:id="377" w:name="analise-inferencial-correlacao"/>
    <w:p>
      <w:pPr>
        <w:pStyle w:val="Titre1"/>
      </w:pPr>
      <w:r>
        <w:rPr>
          <w:bCs/>
          <w:b/>
        </w:rPr>
        <w:t xml:space="preserve">Correlação</w:t>
      </w:r>
    </w:p>
    <w:p>
      <w:pPr>
        <w:pStyle w:val="FirstParagraph"/>
      </w:pPr>
    </w:p>
    <w:bookmarkStart w:id="376" w:name="analise-correlacao"/>
    <w:p>
      <w:pPr>
        <w:pStyle w:val="Titre2"/>
      </w:pPr>
      <w:r>
        <w:t xml:space="preserve">Análise de correlação</w:t>
      </w:r>
    </w:p>
    <w:p>
      <w:pPr>
        <w:pStyle w:val="FirstParagraph"/>
      </w:pPr>
    </w:p>
    <w:bookmarkStart w:id="360" w:name="o-que-é-análise-de-correlação"/>
    <w:p>
      <w:pPr>
        <w:pStyle w:val="Titre3"/>
      </w:pPr>
      <w:r>
        <w:t xml:space="preserve">O que é análise de correlação?</w:t>
      </w:r>
    </w:p>
    <w:p>
      <w:pPr>
        <w:numPr>
          <w:ilvl w:val="0"/>
          <w:numId w:val="1187"/>
        </w:numPr>
        <w:pStyle w:val="Compact"/>
      </w:pPr>
      <w:r>
        <w:t xml:space="preserve">.[REF]</w:t>
      </w:r>
    </w:p>
    <w:p>
      <w:pPr>
        <w:pStyle w:val="FirstParagraph"/>
      </w:pPr>
    </w:p>
    <w:bookmarkEnd w:id="360"/>
    <w:bookmarkStart w:id="361" w:name="Xec7302db371cb0f9a96d84f3018faa8f4e77609"/>
    <w:p>
      <w:pPr>
        <w:pStyle w:val="Titre3"/>
      </w:pPr>
      <w:r>
        <w:t xml:space="preserve">Qual é a interpretação das medidas de correlação?</w:t>
      </w:r>
    </w:p>
    <w:p>
      <w:pPr>
        <w:numPr>
          <w:ilvl w:val="0"/>
          <w:numId w:val="1188"/>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0"/>
          <w:numId w:val="1188"/>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0"/>
          <w:numId w:val="1188"/>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0"/>
          <w:numId w:val="1188"/>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pStyle w:val="FirstParagraph"/>
      </w:pPr>
    </w:p>
    <w:bookmarkEnd w:id="361"/>
    <w:bookmarkStart w:id="362" w:name="X2474dd83d9f59f45c3c0c277dc02cae0ce5b555"/>
    <w:p>
      <w:pPr>
        <w:pStyle w:val="Titre3"/>
      </w:pPr>
      <w:r>
        <w:t xml:space="preserve">Quais precauções devem ser tomadas na interpretação de medidas de correlação?</w:t>
      </w:r>
    </w:p>
    <w:p>
      <w:pPr>
        <w:numPr>
          <w:ilvl w:val="0"/>
          <w:numId w:val="1189"/>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116</w:t>
        </w:r>
      </w:hyperlink>
    </w:p>
    <w:p>
      <w:pPr>
        <w:numPr>
          <w:ilvl w:val="0"/>
          <w:numId w:val="1189"/>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116</w:t>
        </w:r>
      </w:hyperlink>
    </w:p>
    <w:p>
      <w:pPr>
        <w:pStyle w:val="FirstParagraph"/>
      </w:pPr>
    </w:p>
    <w:bookmarkEnd w:id="362"/>
    <w:bookmarkStart w:id="375" w:name="X4dcd63344b66114aa7efa123018bb0a90adafdb"/>
    <w:p>
      <w:pPr>
        <w:pStyle w:val="Titre3"/>
      </w:pPr>
      <w:r>
        <w:t xml:space="preserve">Quais testes podem ser usados para análises de correlação?</w:t>
      </w:r>
    </w:p>
    <w:p>
      <w:pPr>
        <w:numPr>
          <w:ilvl w:val="0"/>
          <w:numId w:val="1190"/>
        </w:numPr>
      </w:pPr>
      <w:r>
        <w:t xml:space="preserve">Coeficiente de correlação de Pearson (</w:t>
      </w:r>
      <m:oMath>
        <m:r>
          <m:t>r</m:t>
        </m:r>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1"/>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1"/>
        </w:numPr>
      </w:pPr>
      <w:r>
        <w:t xml:space="preserve">Tipo: paramétrico.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1"/>
        </w:numPr>
      </w:pPr>
      <w:r>
        <w:t xml:space="preserve">Hipóteses:</w:t>
      </w:r>
      <w:hyperlink w:anchor="ref-allison2022">
        <w:r>
          <w:rPr>
            <w:rStyle w:val="Lienhypertexte"/>
            <w:vertAlign w:val="superscript"/>
          </w:rPr>
          <w:t xml:space="preserve">117</w:t>
        </w:r>
      </w:hyperlink>
    </w:p>
    <w:p>
      <w:pPr>
        <w:numPr>
          <w:ilvl w:val="2"/>
          <w:numId w:val="1192"/>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192"/>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191"/>
        </w:numPr>
      </w:pPr>
      <w:r>
        <w:t xml:space="preserve">Tamanho do efeito: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193"/>
        </w:numPr>
        <w:pStyle w:val="Compact"/>
      </w:pPr>
      <w:r>
        <w:t xml:space="preserve">Coeficiente de correlação de Pearson (</w:t>
      </w:r>
      <m:oMath>
        <m:r>
          <m:t>r</m:t>
        </m:r>
      </m:oMath>
      <w:r>
        <w:t xml:space="preserve">)</w:t>
      </w:r>
    </w:p>
    <w:p>
      <w:pPr>
        <w:pStyle w:val="FirstParagraph"/>
      </w:pPr>
    </w:p>
    <w:p>
      <w:pPr>
        <w:pStyle w:val="Corpsdetexte"/>
      </w:pPr>
      <w:r>
        <w:drawing>
          <wp:inline>
            <wp:extent cx="177593" cy="157162"/>
            <wp:effectExtent b="0" l="0" r="0" t="0"/>
            <wp:docPr descr="" title="" id="85" name="Picture"/>
            <a:graphic>
              <a:graphicData uri="http://schemas.openxmlformats.org/drawingml/2006/picture">
                <pic:pic>
                  <pic:nvPicPr>
                    <pic:cNvPr descr="Ciência-com-R_files/figure-docx/fa-icon-743c64b9ba893ee22ddca6ba87c98316.png" id="86"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de Pearson (</w:t>
      </w:r>
      <m:oMath>
        <m:r>
          <m:t>r</m:t>
        </m:r>
      </m:oMath>
      <w:r>
        <w:t xml:space="preserve">).</w:t>
      </w:r>
      <w:r>
        <w:t xml:space="preserve"> </w:t>
      </w:r>
      <w:hyperlink r:id="rId54">
        <w:r>
          <w:drawing>
            <wp:inline>
              <wp:extent cx="157162" cy="157162"/>
              <wp:effectExtent b="0" l="0" r="0" t="0"/>
              <wp:docPr descr="" title="" id="87" name="Picture"/>
              <a:graphic>
                <a:graphicData uri="http://schemas.openxmlformats.org/drawingml/2006/picture">
                  <pic:pic>
                    <pic:nvPicPr>
                      <pic:cNvPr descr="Ciência-com-R_files/figure-docx/fa-icon-816f2f8c5de1688221ea8be20e4de069.png" id="88"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94"/>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116</w:t>
        </w:r>
      </w:hyperlink>
    </w:p>
    <w:p>
      <w:pPr>
        <w:numPr>
          <w:ilvl w:val="1"/>
          <w:numId w:val="1195"/>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116</w:t>
        </w:r>
      </w:hyperlink>
    </w:p>
    <w:p>
      <w:pPr>
        <w:numPr>
          <w:ilvl w:val="1"/>
          <w:numId w:val="1195"/>
        </w:numPr>
      </w:pPr>
      <w:r>
        <w:t xml:space="preserve">Tipo: paramétrico.</w:t>
      </w:r>
      <w:hyperlink w:anchor="ref-khamis2008">
        <w:r>
          <w:rPr>
            <w:rStyle w:val="Lienhypertexte"/>
            <w:vertAlign w:val="superscript"/>
          </w:rPr>
          <w:t xml:space="preserve">116</w:t>
        </w:r>
      </w:hyperlink>
    </w:p>
    <w:p>
      <w:pPr>
        <w:numPr>
          <w:ilvl w:val="1"/>
          <w:numId w:val="1195"/>
        </w:numPr>
      </w:pPr>
      <w:r>
        <w:t xml:space="preserve">Hipóteses:</w:t>
      </w:r>
      <w:hyperlink w:anchor="ref-khamis2008">
        <w:r>
          <w:rPr>
            <w:rStyle w:val="Lienhypertexte"/>
            <w:vertAlign w:val="superscript"/>
          </w:rPr>
          <w:t xml:space="preserve">116</w:t>
        </w:r>
      </w:hyperlink>
    </w:p>
    <w:p>
      <w:pPr>
        <w:numPr>
          <w:ilvl w:val="2"/>
          <w:numId w:val="1196"/>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196"/>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195"/>
        </w:numPr>
      </w:pPr>
      <w:r>
        <w:t xml:space="preserve">Tamanho do efeito:</w:t>
      </w:r>
      <w:hyperlink w:anchor="ref-khamis2008">
        <w:r>
          <w:rPr>
            <w:rStyle w:val="Lienhypertexte"/>
            <w:vertAlign w:val="superscript"/>
          </w:rPr>
          <w:t xml:space="preserve">116</w:t>
        </w:r>
      </w:hyperlink>
    </w:p>
    <w:p>
      <w:pPr>
        <w:numPr>
          <w:ilvl w:val="2"/>
          <w:numId w:val="1197"/>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drawing>
          <wp:inline>
            <wp:extent cx="177593" cy="157162"/>
            <wp:effectExtent b="0" l="0" r="0" t="0"/>
            <wp:docPr descr="" title="" id="89" name="Picture"/>
            <a:graphic>
              <a:graphicData uri="http://schemas.openxmlformats.org/drawingml/2006/picture">
                <pic:pic>
                  <pic:nvPicPr>
                    <pic:cNvPr descr="Ciência-com-R_files/figure-docx/fa-icon-743c64b9ba893ee22ddca6ba87c98316.png" id="90"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ponto-bisserial (</w:t>
      </w:r>
      <m:oMath>
        <m:sSub>
          <m:e>
            <m:r>
              <m:t>r</m:t>
            </m:r>
          </m:e>
          <m:sub>
            <m:r>
              <m:t>s</m:t>
            </m:r>
          </m:sub>
        </m:sSub>
      </m:oMath>
      <w:r>
        <w:t xml:space="preserve">).</w:t>
      </w:r>
      <w:r>
        <w:t xml:space="preserve"> </w:t>
      </w:r>
      <w:hyperlink r:id="rId54">
        <w:r>
          <w:drawing>
            <wp:inline>
              <wp:extent cx="157162" cy="157162"/>
              <wp:effectExtent b="0" l="0" r="0" t="0"/>
              <wp:docPr descr="" title="" id="91" name="Picture"/>
              <a:graphic>
                <a:graphicData uri="http://schemas.openxmlformats.org/drawingml/2006/picture">
                  <pic:pic>
                    <pic:nvPicPr>
                      <pic:cNvPr descr="Ciência-com-R_files/figure-docx/fa-icon-816f2f8c5de1688221ea8be20e4de069.png" id="92"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98"/>
        </w:numPr>
      </w:pPr>
      <w:r>
        <w:t xml:space="preserve">Coeficiente de correlação de Spearman (</w:t>
      </w:r>
      <m:oMath>
        <m:r>
          <m:t>ρ</m:t>
        </m:r>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Tipo: não-paramétrico.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Hipóteses: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00"/>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00"/>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199"/>
        </w:numPr>
      </w:pPr>
      <w:r>
        <w:t xml:space="preserve">Tamanho do efeito: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01"/>
        </w:numPr>
        <w:pStyle w:val="Compact"/>
      </w:pPr>
      <w:r>
        <w:t xml:space="preserve">Coeficiente de correlação de Spearman (</w:t>
      </w:r>
      <m:oMath>
        <m:r>
          <m:t>ρ</m:t>
        </m:r>
      </m:oMath>
      <w:r>
        <w:t xml:space="preserve">)</w:t>
      </w:r>
    </w:p>
    <w:p>
      <w:pPr>
        <w:pStyle w:val="FirstParagraph"/>
      </w:pPr>
    </w:p>
    <w:p>
      <w:pPr>
        <w:pStyle w:val="Corpsdetexte"/>
      </w:pPr>
      <w:r>
        <w:drawing>
          <wp:inline>
            <wp:extent cx="177593" cy="157162"/>
            <wp:effectExtent b="0" l="0" r="0" t="0"/>
            <wp:docPr descr="" title="" id="93" name="Picture"/>
            <a:graphic>
              <a:graphicData uri="http://schemas.openxmlformats.org/drawingml/2006/picture">
                <pic:pic>
                  <pic:nvPicPr>
                    <pic:cNvPr descr="Ciência-com-R_files/figure-docx/fa-icon-743c64b9ba893ee22ddca6ba87c98316.png" id="94"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de Spearman</w:t>
      </w:r>
      <w:r>
        <w:t xml:space="preserve"> </w:t>
      </w:r>
      <m:oMath>
        <m:r>
          <m:t>ρ</m:t>
        </m:r>
      </m:oMath>
      <w:r>
        <w:t xml:space="preserve">.</w:t>
      </w:r>
      <w:r>
        <w:t xml:space="preserve"> </w:t>
      </w:r>
      <w:hyperlink r:id="rId54">
        <w:r>
          <w:drawing>
            <wp:inline>
              <wp:extent cx="157162" cy="157162"/>
              <wp:effectExtent b="0" l="0" r="0" t="0"/>
              <wp:docPr descr="" title="" id="95" name="Picture"/>
              <a:graphic>
                <a:graphicData uri="http://schemas.openxmlformats.org/drawingml/2006/picture">
                  <pic:pic>
                    <pic:nvPicPr>
                      <pic:cNvPr descr="Ciência-com-R_files/figure-docx/fa-icon-816f2f8c5de1688221ea8be20e4de069.png" id="96"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75"/>
    <w:bookmarkEnd w:id="376"/>
    <w:bookmarkEnd w:id="377"/>
    <w:bookmarkStart w:id="396" w:name="analise-inferencial-associacao"/>
    <w:p>
      <w:pPr>
        <w:pStyle w:val="Titre1"/>
      </w:pPr>
      <w:r>
        <w:rPr>
          <w:bCs/>
          <w:b/>
        </w:rPr>
        <w:t xml:space="preserve">Associação</w:t>
      </w:r>
    </w:p>
    <w:p>
      <w:pPr>
        <w:pStyle w:val="FirstParagraph"/>
      </w:pPr>
    </w:p>
    <w:bookmarkStart w:id="379" w:name="analise-associacao"/>
    <w:p>
      <w:pPr>
        <w:pStyle w:val="Titre2"/>
      </w:pPr>
      <w:r>
        <w:t xml:space="preserve">Análise de associação</w:t>
      </w:r>
    </w:p>
    <w:p>
      <w:pPr>
        <w:pStyle w:val="FirstParagraph"/>
      </w:pPr>
    </w:p>
    <w:bookmarkStart w:id="378" w:name="o-que-é-análise-de-associação"/>
    <w:p>
      <w:pPr>
        <w:pStyle w:val="Titre3"/>
      </w:pPr>
      <w:r>
        <w:t xml:space="preserve">O que é análise de associação?</w:t>
      </w:r>
    </w:p>
    <w:p>
      <w:pPr>
        <w:numPr>
          <w:ilvl w:val="0"/>
          <w:numId w:val="1202"/>
        </w:numPr>
        <w:pStyle w:val="Compact"/>
      </w:pPr>
      <w:r>
        <w:t xml:space="preserve">.[REF]</w:t>
      </w:r>
    </w:p>
    <w:p>
      <w:pPr>
        <w:pStyle w:val="FirstParagraph"/>
      </w:pPr>
    </w:p>
    <w:bookmarkEnd w:id="378"/>
    <w:bookmarkEnd w:id="379"/>
    <w:bookmarkStart w:id="395" w:name="bivariada"/>
    <w:p>
      <w:pPr>
        <w:pStyle w:val="Titre2"/>
      </w:pPr>
      <w:r>
        <w:t xml:space="preserve">Associação bivariada</w:t>
      </w:r>
    </w:p>
    <w:p>
      <w:pPr>
        <w:pStyle w:val="FirstParagraph"/>
      </w:pPr>
    </w:p>
    <w:bookmarkStart w:id="380" w:name="X66abb35787a141e23d10a309a47c044f2797622"/>
    <w:p>
      <w:pPr>
        <w:pStyle w:val="Titre3"/>
      </w:pPr>
      <w:r>
        <w:t xml:space="preserve">O que são análises de associação bivariada?</w:t>
      </w:r>
    </w:p>
    <w:p>
      <w:pPr>
        <w:numPr>
          <w:ilvl w:val="0"/>
          <w:numId w:val="1203"/>
        </w:numPr>
        <w:pStyle w:val="Compact"/>
      </w:pPr>
      <w:r>
        <w:t xml:space="preserve">.[REF]</w:t>
      </w:r>
    </w:p>
    <w:p>
      <w:pPr>
        <w:pStyle w:val="FirstParagraph"/>
      </w:pPr>
    </w:p>
    <w:bookmarkEnd w:id="380"/>
    <w:bookmarkStart w:id="394" w:name="X05733485797066d74befab517659a4f7eb67d15"/>
    <w:p>
      <w:pPr>
        <w:pStyle w:val="Titre3"/>
      </w:pPr>
      <w:r>
        <w:t xml:space="preserve">Quais testes podem ser usados para análises de associação bivariada?</w:t>
      </w:r>
    </w:p>
    <w:p>
      <w:pPr>
        <w:numPr>
          <w:ilvl w:val="0"/>
          <w:numId w:val="1204"/>
        </w:numPr>
      </w:pPr>
      <w:r>
        <w:t xml:space="preserve">Teste Qui-quadrado (</w:t>
      </w:r>
      <m:oMath>
        <m:sSup>
          <m:e>
            <m:r>
              <m:t>χ</m:t>
            </m:r>
          </m:e>
          <m:sup>
            <m:r>
              <m:t>2</m:t>
            </m:r>
          </m:sup>
        </m:sSup>
      </m:oMath>
      <w:r>
        <w:t xml:space="preserve">).</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1"/>
          <w:numId w:val="1205"/>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119</w:t>
        </w:r>
      </w:hyperlink>
    </w:p>
    <w:p>
      <w:pPr>
        <w:numPr>
          <w:ilvl w:val="1"/>
          <w:numId w:val="1205"/>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119</w:t>
        </w:r>
      </w:hyperlink>
    </w:p>
    <w:p>
      <w:pPr>
        <w:numPr>
          <w:ilvl w:val="1"/>
          <w:numId w:val="1205"/>
        </w:numPr>
      </w:pPr>
      <w:r>
        <w:t xml:space="preserve">Tipo: não paramétrico.</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1"/>
          <w:numId w:val="1205"/>
        </w:numPr>
      </w:pPr>
      <w:r>
        <w:t xml:space="preserve">Suposições:</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2"/>
          <w:numId w:val="1206"/>
        </w:numPr>
      </w:pPr>
      <w:r>
        <w:t xml:space="preserve">As variáveis são ordinais ou categóricas nominais, de modo que as células representem frequência.</w:t>
      </w:r>
    </w:p>
    <w:p>
      <w:pPr>
        <w:numPr>
          <w:ilvl w:val="2"/>
          <w:numId w:val="1206"/>
        </w:numPr>
      </w:pPr>
      <w:r>
        <w:t xml:space="preserve">Os níveis dos fatores (variáveis categóricas) são mutuamente exclusivos.</w:t>
      </w:r>
    </w:p>
    <w:p>
      <w:pPr>
        <w:numPr>
          <w:ilvl w:val="2"/>
          <w:numId w:val="1206"/>
        </w:numPr>
      </w:pPr>
      <w:r>
        <w:t xml:space="preserve">Tamanho de amostra grande e adequado porque é baseado em uma abordagem de aproximação.</w:t>
      </w:r>
    </w:p>
    <w:p>
      <w:pPr>
        <w:numPr>
          <w:ilvl w:val="2"/>
          <w:numId w:val="1206"/>
        </w:numPr>
      </w:pPr>
      <w:r>
        <w:t xml:space="preserve">Menos de 20% das células com frequências esperadas &lt; 5</w:t>
      </w:r>
    </w:p>
    <w:p>
      <w:pPr>
        <w:numPr>
          <w:ilvl w:val="2"/>
          <w:numId w:val="1206"/>
        </w:numPr>
      </w:pPr>
      <w:r>
        <w:t xml:space="preserve">Nenhuma célula com frequência esperada &lt; 1.</w:t>
      </w:r>
    </w:p>
    <w:p>
      <w:pPr>
        <w:numPr>
          <w:ilvl w:val="1"/>
          <w:numId w:val="1205"/>
        </w:numPr>
      </w:pPr>
      <w:r>
        <w:t xml:space="preserve">Hipóteses:</w:t>
      </w:r>
      <w:hyperlink w:anchor="ref-Kim2017a">
        <w:r>
          <w:rPr>
            <w:rStyle w:val="Lienhypertexte"/>
            <w:vertAlign w:val="superscript"/>
          </w:rPr>
          <w:t xml:space="preserve">119</w:t>
        </w:r>
      </w:hyperlink>
    </w:p>
    <w:p>
      <w:pPr>
        <w:numPr>
          <w:ilvl w:val="2"/>
          <w:numId w:val="1207"/>
        </w:numPr>
      </w:pPr>
      <w:r>
        <w:t xml:space="preserve">Nula (</w:t>
      </w:r>
      <m:oMath>
        <m:sSub>
          <m:e>
            <m:r>
              <m:t>H</m:t>
            </m:r>
          </m:e>
          <m:sub>
            <m:r>
              <m:t>0</m:t>
            </m:r>
          </m:sub>
        </m:sSub>
      </m:oMath>
      <w:r>
        <w:t xml:space="preserve">): independente (sem associação)</w:t>
      </w:r>
    </w:p>
    <w:p>
      <w:pPr>
        <w:numPr>
          <w:ilvl w:val="2"/>
          <w:numId w:val="1207"/>
        </w:numPr>
      </w:pPr>
      <w:r>
        <w:t xml:space="preserve">Alternativa (</w:t>
      </w:r>
      <m:oMath>
        <m:sSub>
          <m:e>
            <m:r>
              <m:t>H</m:t>
            </m:r>
          </m:e>
          <m:sub>
            <m:r>
              <m:t>1</m:t>
            </m:r>
          </m:sub>
        </m:sSub>
      </m:oMath>
      <w:r>
        <w:t xml:space="preserve">): não independente (associação)</w:t>
      </w:r>
    </w:p>
    <w:p>
      <w:pPr>
        <w:numPr>
          <w:ilvl w:val="1"/>
          <w:numId w:val="1205"/>
        </w:numPr>
      </w:pPr>
      <w:r>
        <w:t xml:space="preserve">Tamanho do efeito:</w:t>
      </w:r>
      <w:hyperlink w:anchor="ref-Kim2017a">
        <w:r>
          <w:rPr>
            <w:rStyle w:val="Lienhypertexte"/>
            <w:vertAlign w:val="superscript"/>
          </w:rPr>
          <w:t xml:space="preserve">119</w:t>
        </w:r>
      </w:hyperlink>
    </w:p>
    <w:p>
      <w:pPr>
        <w:numPr>
          <w:ilvl w:val="2"/>
          <w:numId w:val="1208"/>
        </w:numPr>
      </w:pPr>
      <w:r>
        <w:t xml:space="preserve">Phi (</w:t>
      </w:r>
      <m:oMath>
        <m:r>
          <m:t>ϕ</m:t>
        </m:r>
      </m:oMath>
      <w:r>
        <w:t xml:space="preserve">), para tabelas de contingência 2x2</w:t>
      </w:r>
    </w:p>
    <w:p>
      <w:pPr>
        <w:numPr>
          <w:ilvl w:val="2"/>
          <w:numId w:val="1208"/>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08"/>
        </w:numPr>
      </w:pPr>
      <w:r>
        <w:t xml:space="preserve">Cramer V (</w:t>
      </w:r>
      <m:oMath>
        <m:r>
          <m:t>V</m:t>
        </m:r>
      </m:oMath>
      <w:r>
        <w:t xml:space="preserve">), para tabelas de contingência NxM</w:t>
      </w:r>
    </w:p>
    <w:p>
      <w:pPr>
        <w:pStyle w:val="FirstParagraph"/>
      </w:pPr>
    </w:p>
    <w:p>
      <w:pPr>
        <w:pStyle w:val="Corpsdetexte"/>
      </w:pPr>
      <w:r>
        <w:drawing>
          <wp:inline>
            <wp:extent cx="177593" cy="157162"/>
            <wp:effectExtent b="0" l="0" r="0" t="0"/>
            <wp:docPr descr="" title="" id="97" name="Picture"/>
            <a:graphic>
              <a:graphicData uri="http://schemas.openxmlformats.org/drawingml/2006/picture">
                <pic:pic>
                  <pic:nvPicPr>
                    <pic:cNvPr descr="Ciência-com-R_files/figure-docx/fa-icon-743c64b9ba893ee22ddca6ba87c98316.png" id="98"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gtsummary</w:t>
      </w:r>
      <w:hyperlink w:anchor="ref-gtsummary">
        <w:r>
          <w:rPr>
            <w:rStyle w:val="Lienhypertexte"/>
            <w:vertAlign w:val="superscript"/>
          </w:rPr>
          <w:t xml:space="preserve">120</w:t>
        </w:r>
      </w:hyperlink>
      <w:r>
        <w:t xml:space="preserve"> </w:t>
      </w:r>
      <w:r>
        <w:t xml:space="preserve">fornece a função</w:t>
      </w:r>
      <w:r>
        <w:t xml:space="preserve"> </w:t>
      </w:r>
      <w:r>
        <w:rPr>
          <w:iCs/>
          <w:i/>
        </w:rPr>
        <w:t xml:space="preserve">tbl_cross</w:t>
      </w:r>
      <w:r>
        <w:t xml:space="preserve"> </w:t>
      </w:r>
      <w:r>
        <w:t xml:space="preserve">para criar uma tabela NxM.</w:t>
      </w:r>
      <w:r>
        <w:t xml:space="preserve"> </w:t>
      </w:r>
      <w:hyperlink r:id="rId385">
        <w:r>
          <w:drawing>
            <wp:inline>
              <wp:extent cx="157162" cy="157162"/>
              <wp:effectExtent b="0" l="0" r="0" t="0"/>
              <wp:docPr descr="" title="" id="99" name="Picture"/>
              <a:graphic>
                <a:graphicData uri="http://schemas.openxmlformats.org/drawingml/2006/picture">
                  <pic:pic>
                    <pic:nvPicPr>
                      <pic:cNvPr descr="Ciência-com-R_files/figure-docx/fa-icon-816f2f8c5de1688221ea8be20e4de069.png" id="100"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209"/>
        </w:numPr>
      </w:pPr>
      <w:r>
        <w:t xml:space="preserve">Teste Exato de Fisher (</w:t>
      </w:r>
      <m:oMath>
        <m:sSup>
          <m:e>
            <m:r>
              <m:t>χ</m:t>
            </m:r>
          </m:e>
          <m:sup>
            <m:r>
              <m:t>2</m:t>
            </m:r>
          </m:sup>
        </m:sSup>
      </m:oMath>
      <w:r>
        <w:t xml:space="preserve">).</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1"/>
          <w:numId w:val="1210"/>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119</w:t>
        </w:r>
      </w:hyperlink>
    </w:p>
    <w:p>
      <w:pPr>
        <w:numPr>
          <w:ilvl w:val="1"/>
          <w:numId w:val="1210"/>
        </w:numPr>
      </w:pPr>
      <w:r>
        <w:t xml:space="preserve">Hipóteses:</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2"/>
          <w:numId w:val="1211"/>
        </w:numPr>
      </w:pPr>
      <w:r>
        <w:t xml:space="preserve">Nula (</w:t>
      </w:r>
      <m:oMath>
        <m:sSub>
          <m:e>
            <m:r>
              <m:t>H</m:t>
            </m:r>
          </m:e>
          <m:sub>
            <m:r>
              <m:t>0</m:t>
            </m:r>
          </m:sub>
        </m:sSub>
      </m:oMath>
      <w:r>
        <w:t xml:space="preserve">): independente (sem associação)</w:t>
      </w:r>
    </w:p>
    <w:p>
      <w:pPr>
        <w:numPr>
          <w:ilvl w:val="2"/>
          <w:numId w:val="1211"/>
        </w:numPr>
      </w:pPr>
      <w:r>
        <w:t xml:space="preserve">Alternativa (</w:t>
      </w:r>
      <m:oMath>
        <m:sSub>
          <m:e>
            <m:r>
              <m:t>H</m:t>
            </m:r>
          </m:e>
          <m:sub>
            <m:r>
              <m:t>1</m:t>
            </m:r>
          </m:sub>
        </m:sSub>
      </m:oMath>
      <w:r>
        <w:t xml:space="preserve">): não independente (associação)</w:t>
      </w:r>
    </w:p>
    <w:p>
      <w:pPr>
        <w:numPr>
          <w:ilvl w:val="1"/>
          <w:numId w:val="1210"/>
        </w:numPr>
      </w:pPr>
      <w:r>
        <w:t xml:space="preserve">Tamanho do efeito:</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2"/>
          <w:numId w:val="1212"/>
        </w:numPr>
      </w:pPr>
      <w:r>
        <w:t xml:space="preserve">Phi (</w:t>
      </w:r>
      <m:oMath>
        <m:r>
          <m:t>ϕ</m:t>
        </m:r>
      </m:oMath>
      <w:r>
        <w:t xml:space="preserve">), para tabelas de contingência 2x2</w:t>
      </w:r>
    </w:p>
    <w:p>
      <w:pPr>
        <w:numPr>
          <w:ilvl w:val="2"/>
          <w:numId w:val="1212"/>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12"/>
        </w:numPr>
      </w:pPr>
      <w:r>
        <w:t xml:space="preserve">Cramer V (</w:t>
      </w:r>
      <m:oMath>
        <m:r>
          <m:t>V</m:t>
        </m:r>
      </m:oMath>
      <w:r>
        <w:t xml:space="preserve">), para tabelas de contingência NxM</w:t>
      </w:r>
    </w:p>
    <w:p>
      <w:pPr>
        <w:pStyle w:val="FirstParagraph"/>
      </w:pPr>
    </w:p>
    <w:p>
      <w:pPr>
        <w:pStyle w:val="Corpsdetexte"/>
      </w:pPr>
      <w:r>
        <w:drawing>
          <wp:inline>
            <wp:extent cx="177593" cy="157162"/>
            <wp:effectExtent b="0" l="0" r="0" t="0"/>
            <wp:docPr descr="" title="" id="101" name="Picture"/>
            <a:graphic>
              <a:graphicData uri="http://schemas.openxmlformats.org/drawingml/2006/picture">
                <pic:pic>
                  <pic:nvPicPr>
                    <pic:cNvPr descr="Ciência-com-R_files/figure-docx/fa-icon-743c64b9ba893ee22ddca6ba87c98316.png" id="102"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gtsummary</w:t>
      </w:r>
      <w:hyperlink w:anchor="ref-gtsummary">
        <w:r>
          <w:rPr>
            <w:rStyle w:val="Lienhypertexte"/>
            <w:vertAlign w:val="superscript"/>
          </w:rPr>
          <w:t xml:space="preserve">120</w:t>
        </w:r>
      </w:hyperlink>
      <w:r>
        <w:t xml:space="preserve"> </w:t>
      </w:r>
      <w:r>
        <w:t xml:space="preserve">fornece a função</w:t>
      </w:r>
      <w:r>
        <w:t xml:space="preserve"> </w:t>
      </w:r>
      <w:r>
        <w:rPr>
          <w:iCs/>
          <w:i/>
        </w:rPr>
        <w:t xml:space="preserve">tbl_cross</w:t>
      </w:r>
      <w:r>
        <w:t xml:space="preserve"> </w:t>
      </w:r>
      <w:r>
        <w:t xml:space="preserve">para criar uma tabela NxM.</w:t>
      </w:r>
      <w:r>
        <w:t xml:space="preserve"> </w:t>
      </w:r>
      <w:hyperlink r:id="rId385">
        <w:r>
          <w:drawing>
            <wp:inline>
              <wp:extent cx="157162" cy="157162"/>
              <wp:effectExtent b="0" l="0" r="0" t="0"/>
              <wp:docPr descr="" title="" id="103" name="Picture"/>
              <a:graphic>
                <a:graphicData uri="http://schemas.openxmlformats.org/drawingml/2006/picture">
                  <pic:pic>
                    <pic:nvPicPr>
                      <pic:cNvPr descr="Ciência-com-R_files/figure-docx/fa-icon-816f2f8c5de1688221ea8be20e4de069.png" id="104"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213"/>
        </w:numPr>
      </w:pPr>
      <w:r>
        <w:t xml:space="preserve">Kendall</w:t>
      </w:r>
      <w:r>
        <w:t xml:space="preserve"> </w:t>
      </w:r>
      <m:oMath>
        <m:r>
          <m:t>τ</m:t>
        </m:r>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Tipo: não-paramétrico.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Hipóteses: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15"/>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15"/>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14"/>
        </w:numPr>
      </w:pPr>
      <w:r>
        <w:t xml:space="preserve">Tamanho do efeito: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16"/>
        </w:numPr>
        <w:pStyle w:val="Compact"/>
      </w:pPr>
      <w:r>
        <w:t xml:space="preserve">Kendall</w:t>
      </w:r>
      <w:r>
        <w:t xml:space="preserve"> </w:t>
      </w:r>
      <m:oMath>
        <m:r>
          <m:t>τ</m:t>
        </m:r>
      </m:oMath>
    </w:p>
    <w:p>
      <w:pPr>
        <w:pStyle w:val="FirstParagraph"/>
      </w:pPr>
    </w:p>
    <w:p>
      <w:pPr>
        <w:pStyle w:val="Corpsdetexte"/>
      </w:pPr>
      <w:r>
        <w:drawing>
          <wp:inline>
            <wp:extent cx="177593" cy="157162"/>
            <wp:effectExtent b="0" l="0" r="0" t="0"/>
            <wp:docPr descr="" title="" id="105" name="Picture"/>
            <a:graphic>
              <a:graphicData uri="http://schemas.openxmlformats.org/drawingml/2006/picture">
                <pic:pic>
                  <pic:nvPicPr>
                    <pic:cNvPr descr="Ciência-com-R_files/figure-docx/fa-icon-743c64b9ba893ee22ddca6ba87c98316.png" id="106"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Kendall</w:t>
      </w:r>
      <w:r>
        <w:t xml:space="preserve"> </w:t>
      </w:r>
      <m:oMath>
        <m:r>
          <m:t>τ</m:t>
        </m:r>
      </m:oMath>
      <w:r>
        <w:t xml:space="preserve"> </w:t>
      </w:r>
      <w:hyperlink r:id="rId54">
        <w:r>
          <w:drawing>
            <wp:inline>
              <wp:extent cx="157162" cy="157162"/>
              <wp:effectExtent b="0" l="0" r="0" t="0"/>
              <wp:docPr descr="" title="" id="107" name="Picture"/>
              <a:graphic>
                <a:graphicData uri="http://schemas.openxmlformats.org/drawingml/2006/picture">
                  <pic:pic>
                    <pic:nvPicPr>
                      <pic:cNvPr descr="Ciência-com-R_files/figure-docx/fa-icon-816f2f8c5de1688221ea8be20e4de069.png" id="108"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94"/>
    <w:bookmarkEnd w:id="395"/>
    <w:bookmarkEnd w:id="396"/>
    <w:bookmarkStart w:id="431" w:name="analise-inferencial-regressao"/>
    <w:p>
      <w:pPr>
        <w:pStyle w:val="Titre1"/>
      </w:pPr>
      <w:r>
        <w:rPr>
          <w:bCs/>
          <w:b/>
        </w:rPr>
        <w:t xml:space="preserve">Regressão</w:t>
      </w:r>
    </w:p>
    <w:p>
      <w:pPr>
        <w:pStyle w:val="FirstParagraph"/>
      </w:pPr>
    </w:p>
    <w:bookmarkStart w:id="404" w:name="analise-regressao"/>
    <w:p>
      <w:pPr>
        <w:pStyle w:val="Titre2"/>
      </w:pPr>
      <w:r>
        <w:t xml:space="preserve">Análise de regressão</w:t>
      </w:r>
    </w:p>
    <w:p>
      <w:pPr>
        <w:pStyle w:val="FirstParagraph"/>
      </w:pPr>
    </w:p>
    <w:bookmarkStart w:id="397" w:name="o-que-é-análise-de-regressão"/>
    <w:p>
      <w:pPr>
        <w:pStyle w:val="Titre3"/>
      </w:pPr>
      <w:r>
        <w:t xml:space="preserve">O que é análise de regressão?</w:t>
      </w:r>
    </w:p>
    <w:p>
      <w:pPr>
        <w:numPr>
          <w:ilvl w:val="0"/>
          <w:numId w:val="1217"/>
        </w:numPr>
        <w:pStyle w:val="Compact"/>
      </w:pPr>
      <w:r>
        <w:t xml:space="preserve">.[REF]</w:t>
      </w:r>
    </w:p>
    <w:p>
      <w:pPr>
        <w:pStyle w:val="FirstParagraph"/>
      </w:pPr>
    </w:p>
    <w:bookmarkEnd w:id="397"/>
    <w:bookmarkStart w:id="403" w:name="Xbbe6b291b2d92d67df75dabf4b7f60eb45e53bf"/>
    <w:p>
      <w:pPr>
        <w:pStyle w:val="Titre3"/>
      </w:pPr>
      <w:r>
        <w:t xml:space="preserve">Como preparar as variáveis categóricas para análise de regressão?</w:t>
      </w:r>
    </w:p>
    <w:p>
      <w:pPr>
        <w:numPr>
          <w:ilvl w:val="0"/>
          <w:numId w:val="1218"/>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121</w:t>
        </w:r>
      </w:hyperlink>
    </w:p>
    <w:p>
      <w:pPr>
        <w:numPr>
          <w:ilvl w:val="0"/>
          <w:numId w:val="1218"/>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122</w:t>
        </w:r>
      </w:hyperlink>
    </w:p>
    <w:p>
      <w:pPr>
        <w:numPr>
          <w:ilvl w:val="0"/>
          <w:numId w:val="1218"/>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122</w:t>
        </w:r>
      </w:hyperlink>
    </w:p>
    <w:p>
      <w:pPr>
        <w:pStyle w:val="FirstParagraph"/>
      </w:pPr>
    </w:p>
    <w:p>
      <w:pPr>
        <w:pStyle w:val="Corpsdetexte"/>
      </w:pPr>
      <w:r>
        <w:drawing>
          <wp:inline>
            <wp:extent cx="177593" cy="157162"/>
            <wp:effectExtent b="0" l="0" r="0" t="0"/>
            <wp:docPr descr="" title="" id="109" name="Picture"/>
            <a:graphic>
              <a:graphicData uri="http://schemas.openxmlformats.org/drawingml/2006/picture">
                <pic:pic>
                  <pic:nvPicPr>
                    <pic:cNvPr descr="Ciência-com-R_files/figure-docx/fa-icon-743c64b9ba893ee22ddca6ba87c98316.png" id="110"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fastDummies</w:t>
      </w:r>
      <w:hyperlink w:anchor="ref-fastDummies">
        <w:r>
          <w:rPr>
            <w:rStyle w:val="Lienhypertexte"/>
            <w:vertAlign w:val="superscript"/>
          </w:rPr>
          <w:t xml:space="preserve">123</w:t>
        </w:r>
      </w:hyperlink>
      <w:r>
        <w:t xml:space="preserve"> </w:t>
      </w:r>
      <w:r>
        <w:t xml:space="preserve">fornece a funçãao</w:t>
      </w:r>
      <w:r>
        <w:t xml:space="preserve"> </w:t>
      </w:r>
      <w:r>
        <w:rPr>
          <w:iCs/>
          <w:i/>
        </w:rPr>
        <w:t xml:space="preserve">dummy_cols</w:t>
      </w:r>
      <w:r>
        <w:t xml:space="preserve"> </w:t>
      </w:r>
      <w:r>
        <w:t xml:space="preserve">para preparar as variáveis categóricas fictícias para análise de regressão.</w:t>
      </w:r>
      <w:r>
        <w:t xml:space="preserve"> </w:t>
      </w:r>
      <w:hyperlink r:id="rId402">
        <w:r>
          <w:drawing>
            <wp:inline>
              <wp:extent cx="157162" cy="157162"/>
              <wp:effectExtent b="0" l="0" r="0" t="0"/>
              <wp:docPr descr="" title="" id="111" name="Picture"/>
              <a:graphic>
                <a:graphicData uri="http://schemas.openxmlformats.org/drawingml/2006/picture">
                  <pic:pic>
                    <pic:nvPicPr>
                      <pic:cNvPr descr="Ciência-com-R_files/figure-docx/fa-icon-816f2f8c5de1688221ea8be20e4de069.png" id="112"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03"/>
    <w:bookmarkEnd w:id="404"/>
    <w:bookmarkStart w:id="412" w:name="multivariavel-multivariada"/>
    <w:p>
      <w:pPr>
        <w:pStyle w:val="Titre2"/>
      </w:pPr>
      <w:r>
        <w:t xml:space="preserve">Regressão simples, multivariável e multivariada</w:t>
      </w:r>
    </w:p>
    <w:p>
      <w:pPr>
        <w:pStyle w:val="FirstParagraph"/>
      </w:pPr>
    </w:p>
    <w:bookmarkStart w:id="410" w:name="Xe0e7c592808e28bdb86116eb9293d1200e3f093"/>
    <w:p>
      <w:pPr>
        <w:pStyle w:val="Titre3"/>
      </w:pPr>
      <w:r>
        <w:t xml:space="preserve">O que são as análises de regressão simples, multivariável e multivariada?</w:t>
      </w:r>
    </w:p>
    <w:p>
      <w:pPr>
        <w:numPr>
          <w:ilvl w:val="0"/>
          <w:numId w:val="1219"/>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124</w:t>
        </w:r>
      </w:hyperlink>
    </w:p>
    <w:p>
      <w:pPr>
        <w:numPr>
          <w:ilvl w:val="0"/>
          <w:numId w:val="1219"/>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124</w:t>
        </w:r>
      </w:hyperlink>
    </w:p>
    <w:p>
      <w:pPr>
        <w:numPr>
          <w:ilvl w:val="0"/>
          <w:numId w:val="1219"/>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124</w:t>
        </w:r>
      </w:hyperlink>
    </w:p>
    <w:p>
      <w:pPr>
        <w:pStyle w:val="FirstParagraph"/>
      </w:pPr>
    </w:p>
    <w:p>
      <w:pPr>
        <w:pStyle w:val="Corpsdetexte"/>
      </w:pPr>
      <w:r>
        <w:drawing>
          <wp:inline>
            <wp:extent cx="177593" cy="157162"/>
            <wp:effectExtent b="0" l="0" r="0" t="0"/>
            <wp:docPr descr="" title="" id="113" name="Picture"/>
            <a:graphic>
              <a:graphicData uri="http://schemas.openxmlformats.org/drawingml/2006/picture">
                <pic:pic>
                  <pic:nvPicPr>
                    <pic:cNvPr descr="Ciência-com-R_files/figure-docx/fa-icon-743c64b9ba893ee22ddca6ba87c98316.png" id="114"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modelsummary</w:t>
      </w:r>
      <w:hyperlink w:anchor="ref-modelsummary">
        <w:r>
          <w:rPr>
            <w:rStyle w:val="Lienhypertexte"/>
            <w:vertAlign w:val="superscript"/>
          </w:rPr>
          <w:t xml:space="preserve">125</w:t>
        </w:r>
      </w:hyperlink>
      <w:r>
        <w:t xml:space="preserve"> </w:t>
      </w:r>
      <w:r>
        <w:t xml:space="preserve">fornece as funções</w:t>
      </w:r>
      <w:r>
        <w:t xml:space="preserve"> </w:t>
      </w:r>
      <w:r>
        <w:rPr>
          <w:iCs/>
          <w:i/>
        </w:rPr>
        <w:t xml:space="preserve">modelsummary</w:t>
      </w:r>
      <w:r>
        <w:t xml:space="preserve"> </w:t>
      </w:r>
      <w:r>
        <w:t xml:space="preserve">e</w:t>
      </w:r>
      <w:r>
        <w:t xml:space="preserve"> </w:t>
      </w:r>
      <w:r>
        <w:rPr>
          <w:iCs/>
          <w:i/>
        </w:rPr>
        <w:t xml:space="preserve">modelplot</w:t>
      </w:r>
      <w:r>
        <w:t xml:space="preserve"> </w:t>
      </w:r>
      <w:r>
        <w:t xml:space="preserve">para gerar tabelas e gráficos de coeficientes de regressão.</w:t>
      </w:r>
      <w:r>
        <w:t xml:space="preserve"> </w:t>
      </w:r>
      <w:hyperlink r:id="rId409">
        <w:r>
          <w:drawing>
            <wp:inline>
              <wp:extent cx="157162" cy="157162"/>
              <wp:effectExtent b="0" l="0" r="0" t="0"/>
              <wp:docPr descr="" title="" id="115" name="Picture"/>
              <a:graphic>
                <a:graphicData uri="http://schemas.openxmlformats.org/drawingml/2006/picture">
                  <pic:pic>
                    <pic:nvPicPr>
                      <pic:cNvPr descr="Ciência-com-R_files/figure-docx/fa-icon-816f2f8c5de1688221ea8be20e4de069.png" id="116"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10"/>
    <w:bookmarkStart w:id="411" w:name="Xf21eee28d5e8326941922f776c431ec23fefae9"/>
    <w:p>
      <w:pPr>
        <w:pStyle w:val="Titre3"/>
      </w:pPr>
      <w:r>
        <w:t xml:space="preserve">Quais testes podem ser usados em análise de associação multivariável?</w:t>
      </w:r>
    </w:p>
    <w:p>
      <w:pPr>
        <w:numPr>
          <w:ilvl w:val="0"/>
          <w:numId w:val="1220"/>
        </w:numPr>
        <w:pStyle w:val="Compact"/>
      </w:pPr>
      <w:r>
        <w:t xml:space="preserve">.[REF]</w:t>
      </w:r>
    </w:p>
    <w:p>
      <w:pPr>
        <w:pStyle w:val="FirstParagraph"/>
      </w:pPr>
    </w:p>
    <w:bookmarkEnd w:id="411"/>
    <w:bookmarkEnd w:id="412"/>
    <w:bookmarkStart w:id="415" w:name="efeito-principal"/>
    <w:p>
      <w:pPr>
        <w:pStyle w:val="Titre2"/>
      </w:pPr>
      <w:r>
        <w:t xml:space="preserve">Efeito principal</w:t>
      </w:r>
    </w:p>
    <w:p>
      <w:pPr>
        <w:pStyle w:val="FirstParagraph"/>
      </w:pPr>
    </w:p>
    <w:bookmarkStart w:id="413" w:name="o-que-é-modificação-de-efeito"/>
    <w:p>
      <w:pPr>
        <w:pStyle w:val="Titre3"/>
      </w:pPr>
      <w:r>
        <w:t xml:space="preserve">O que é modificação de efeito?</w:t>
      </w:r>
    </w:p>
    <w:p>
      <w:pPr>
        <w:numPr>
          <w:ilvl w:val="0"/>
          <w:numId w:val="1221"/>
        </w:numPr>
        <w:pStyle w:val="Compact"/>
      </w:pPr>
      <w:r>
        <w:t xml:space="preserve">.</w:t>
      </w:r>
      <w:hyperlink w:anchor="ref-Bours2023">
        <w:r>
          <w:rPr>
            <w:rStyle w:val="Lienhypertexte"/>
            <w:vertAlign w:val="superscript"/>
          </w:rPr>
          <w:t xml:space="preserve">75</w:t>
        </w:r>
      </w:hyperlink>
    </w:p>
    <w:p>
      <w:pPr>
        <w:pStyle w:val="FirstParagraph"/>
      </w:pPr>
    </w:p>
    <w:bookmarkEnd w:id="413"/>
    <w:bookmarkStart w:id="414" w:name="o-que-é-um-modificador-de-efeito"/>
    <w:p>
      <w:pPr>
        <w:pStyle w:val="Titre3"/>
      </w:pPr>
      <w:r>
        <w:t xml:space="preserve">O que é um modificador de efeito?</w:t>
      </w:r>
    </w:p>
    <w:p>
      <w:pPr>
        <w:numPr>
          <w:ilvl w:val="0"/>
          <w:numId w:val="1222"/>
        </w:numPr>
        <w:pStyle w:val="Compact"/>
      </w:pPr>
      <w:r>
        <w:t xml:space="preserve">.</w:t>
      </w:r>
      <w:hyperlink w:anchor="ref-Bours2023">
        <w:r>
          <w:rPr>
            <w:rStyle w:val="Lienhypertexte"/>
            <w:vertAlign w:val="superscript"/>
          </w:rPr>
          <w:t xml:space="preserve">75</w:t>
        </w:r>
      </w:hyperlink>
    </w:p>
    <w:p>
      <w:pPr>
        <w:pStyle w:val="FirstParagraph"/>
      </w:pPr>
    </w:p>
    <w:bookmarkEnd w:id="414"/>
    <w:bookmarkEnd w:id="415"/>
    <w:bookmarkStart w:id="418" w:name="modificacao"/>
    <w:p>
      <w:pPr>
        <w:pStyle w:val="Titre2"/>
      </w:pPr>
      <w:r>
        <w:t xml:space="preserve">Efeito de modificação</w:t>
      </w:r>
    </w:p>
    <w:p>
      <w:pPr>
        <w:pStyle w:val="FirstParagraph"/>
      </w:pPr>
    </w:p>
    <w:bookmarkStart w:id="416" w:name="o-que-é-modificação"/>
    <w:p>
      <w:pPr>
        <w:pStyle w:val="Titre3"/>
      </w:pPr>
      <w:r>
        <w:t xml:space="preserve">O que é modificação?</w:t>
      </w:r>
    </w:p>
    <w:p>
      <w:pPr>
        <w:numPr>
          <w:ilvl w:val="0"/>
          <w:numId w:val="1223"/>
        </w:numPr>
        <w:pStyle w:val="Compact"/>
      </w:pPr>
      <w:r>
        <w:t xml:space="preserve">.</w:t>
      </w:r>
      <w:hyperlink w:anchor="ref-Bours2023">
        <w:r>
          <w:rPr>
            <w:rStyle w:val="Lienhypertexte"/>
            <w:vertAlign w:val="superscript"/>
          </w:rPr>
          <w:t xml:space="preserve">75</w:t>
        </w:r>
      </w:hyperlink>
    </w:p>
    <w:p>
      <w:pPr>
        <w:pStyle w:val="FirstParagraph"/>
      </w:pPr>
    </w:p>
    <w:bookmarkEnd w:id="416"/>
    <w:bookmarkStart w:id="417" w:name="o-que-é-um-modificador-de-efeito-1"/>
    <w:p>
      <w:pPr>
        <w:pStyle w:val="Titre3"/>
      </w:pPr>
      <w:r>
        <w:t xml:space="preserve">O que é um modificador de efeito?</w:t>
      </w:r>
    </w:p>
    <w:p>
      <w:pPr>
        <w:numPr>
          <w:ilvl w:val="0"/>
          <w:numId w:val="1224"/>
        </w:numPr>
        <w:pStyle w:val="Compact"/>
      </w:pPr>
      <w:r>
        <w:t xml:space="preserve">.</w:t>
      </w:r>
      <w:hyperlink w:anchor="ref-Bours2023">
        <w:r>
          <w:rPr>
            <w:rStyle w:val="Lienhypertexte"/>
            <w:vertAlign w:val="superscript"/>
          </w:rPr>
          <w:t xml:space="preserve">75</w:t>
        </w:r>
      </w:hyperlink>
    </w:p>
    <w:p>
      <w:pPr>
        <w:pStyle w:val="FirstParagraph"/>
      </w:pPr>
    </w:p>
    <w:bookmarkEnd w:id="417"/>
    <w:bookmarkEnd w:id="418"/>
    <w:bookmarkStart w:id="420" w:name="interacao"/>
    <w:p>
      <w:pPr>
        <w:pStyle w:val="Titre2"/>
      </w:pPr>
      <w:r>
        <w:t xml:space="preserve">Efeito de interação</w:t>
      </w:r>
    </w:p>
    <w:p>
      <w:pPr>
        <w:pStyle w:val="FirstParagraph"/>
      </w:pPr>
    </w:p>
    <w:bookmarkStart w:id="419" w:name="o-que-é-interação"/>
    <w:p>
      <w:pPr>
        <w:pStyle w:val="Titre3"/>
      </w:pPr>
      <w:r>
        <w:t xml:space="preserve">O que é interação?</w:t>
      </w:r>
    </w:p>
    <w:p>
      <w:pPr>
        <w:numPr>
          <w:ilvl w:val="0"/>
          <w:numId w:val="1225"/>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76</w:t>
        </w:r>
      </w:hyperlink>
    </w:p>
    <w:p>
      <w:pPr>
        <w:numPr>
          <w:ilvl w:val="0"/>
          <w:numId w:val="1225"/>
        </w:numPr>
      </w:pPr>
      <w:r>
        <w:t xml:space="preserve">.</w:t>
      </w:r>
      <w:hyperlink w:anchor="ref-Bours2023">
        <w:r>
          <w:rPr>
            <w:rStyle w:val="Lienhypertexte"/>
            <w:vertAlign w:val="superscript"/>
          </w:rPr>
          <w:t xml:space="preserve">75</w:t>
        </w:r>
      </w:hyperlink>
    </w:p>
    <w:p>
      <w:pPr>
        <w:pStyle w:val="FirstParagraph"/>
      </w:pPr>
    </w:p>
    <w:bookmarkEnd w:id="419"/>
    <w:bookmarkEnd w:id="420"/>
    <w:bookmarkStart w:id="426" w:name="mediacao"/>
    <w:p>
      <w:pPr>
        <w:pStyle w:val="Titre2"/>
      </w:pPr>
      <w:r>
        <w:t xml:space="preserve">Efeito de mediação</w:t>
      </w:r>
    </w:p>
    <w:p>
      <w:pPr>
        <w:pStyle w:val="FirstParagraph"/>
      </w:pPr>
    </w:p>
    <w:bookmarkStart w:id="421" w:name="o-que-é-mediação"/>
    <w:p>
      <w:pPr>
        <w:pStyle w:val="Titre3"/>
      </w:pPr>
      <w:r>
        <w:t xml:space="preserve">O que é mediação?</w:t>
      </w:r>
    </w:p>
    <w:p>
      <w:pPr>
        <w:numPr>
          <w:ilvl w:val="0"/>
          <w:numId w:val="1226"/>
        </w:numPr>
      </w:pPr>
      <w:r>
        <w:t xml:space="preserve">.</w:t>
      </w:r>
      <w:hyperlink w:anchor="ref-Baron1986">
        <w:r>
          <w:rPr>
            <w:rStyle w:val="Lienhypertexte"/>
            <w:vertAlign w:val="superscript"/>
          </w:rPr>
          <w:t xml:space="preserve">126</w:t>
        </w:r>
      </w:hyperlink>
    </w:p>
    <w:p>
      <w:pPr>
        <w:numPr>
          <w:ilvl w:val="0"/>
          <w:numId w:val="1226"/>
        </w:numPr>
      </w:pPr>
      <w:r>
        <w:t xml:space="preserve">.</w:t>
      </w:r>
      <w:hyperlink w:anchor="ref-Bours2023">
        <w:r>
          <w:rPr>
            <w:rStyle w:val="Lienhypertexte"/>
            <w:vertAlign w:val="superscript"/>
          </w:rPr>
          <w:t xml:space="preserve">75</w:t>
        </w:r>
      </w:hyperlink>
    </w:p>
    <w:p>
      <w:pPr>
        <w:pStyle w:val="FirstParagraph"/>
      </w:pPr>
    </w:p>
    <w:bookmarkEnd w:id="421"/>
    <w:bookmarkStart w:id="422" w:name="o-que-é-um-mediador-de-efeito"/>
    <w:p>
      <w:pPr>
        <w:pStyle w:val="Titre3"/>
      </w:pPr>
      <w:r>
        <w:t xml:space="preserve">O que é um mediador de efeito?</w:t>
      </w:r>
    </w:p>
    <w:p>
      <w:pPr>
        <w:numPr>
          <w:ilvl w:val="0"/>
          <w:numId w:val="1227"/>
        </w:numPr>
      </w:pPr>
      <w:r>
        <w:t xml:space="preserve">.</w:t>
      </w:r>
      <w:hyperlink w:anchor="ref-Baron1986">
        <w:r>
          <w:rPr>
            <w:rStyle w:val="Lienhypertexte"/>
            <w:vertAlign w:val="superscript"/>
          </w:rPr>
          <w:t xml:space="preserve">126</w:t>
        </w:r>
      </w:hyperlink>
    </w:p>
    <w:p>
      <w:pPr>
        <w:numPr>
          <w:ilvl w:val="0"/>
          <w:numId w:val="1227"/>
        </w:numPr>
      </w:pPr>
      <w:r>
        <w:t xml:space="preserve">.</w:t>
      </w:r>
      <w:hyperlink w:anchor="ref-Bours2023">
        <w:r>
          <w:rPr>
            <w:rStyle w:val="Lienhypertexte"/>
            <w:vertAlign w:val="superscript"/>
          </w:rPr>
          <w:t xml:space="preserve">75</w:t>
        </w:r>
      </w:hyperlink>
    </w:p>
    <w:p>
      <w:pPr>
        <w:pStyle w:val="FirstParagraph"/>
      </w:pPr>
    </w:p>
    <w:bookmarkEnd w:id="422"/>
    <w:bookmarkStart w:id="423" w:name="o-que-é-efeito-direto"/>
    <w:p>
      <w:pPr>
        <w:pStyle w:val="Titre3"/>
      </w:pPr>
      <w:r>
        <w:t xml:space="preserve">O que é efeito direto?</w:t>
      </w:r>
    </w:p>
    <w:p>
      <w:pPr>
        <w:numPr>
          <w:ilvl w:val="0"/>
          <w:numId w:val="1228"/>
        </w:numPr>
      </w:pPr>
      <w:r>
        <w:t xml:space="preserve">.</w:t>
      </w:r>
      <w:hyperlink w:anchor="ref-Baron1986">
        <w:r>
          <w:rPr>
            <w:rStyle w:val="Lienhypertexte"/>
            <w:vertAlign w:val="superscript"/>
          </w:rPr>
          <w:t xml:space="preserve">126</w:t>
        </w:r>
      </w:hyperlink>
    </w:p>
    <w:p>
      <w:pPr>
        <w:numPr>
          <w:ilvl w:val="0"/>
          <w:numId w:val="1228"/>
        </w:numPr>
      </w:pPr>
      <w:r>
        <w:t xml:space="preserve">.</w:t>
      </w:r>
      <w:hyperlink w:anchor="ref-Bours2023">
        <w:r>
          <w:rPr>
            <w:rStyle w:val="Lienhypertexte"/>
            <w:vertAlign w:val="superscript"/>
          </w:rPr>
          <w:t xml:space="preserve">75</w:t>
        </w:r>
      </w:hyperlink>
    </w:p>
    <w:p>
      <w:pPr>
        <w:pStyle w:val="FirstParagraph"/>
      </w:pPr>
    </w:p>
    <w:bookmarkEnd w:id="423"/>
    <w:bookmarkStart w:id="424" w:name="o-que-é-efeito-indireto"/>
    <w:p>
      <w:pPr>
        <w:pStyle w:val="Titre3"/>
      </w:pPr>
      <w:r>
        <w:t xml:space="preserve">O que é efeito indireto?</w:t>
      </w:r>
    </w:p>
    <w:p>
      <w:pPr>
        <w:numPr>
          <w:ilvl w:val="0"/>
          <w:numId w:val="1229"/>
        </w:numPr>
      </w:pPr>
      <w:r>
        <w:t xml:space="preserve">.</w:t>
      </w:r>
      <w:hyperlink w:anchor="ref-Baron1986">
        <w:r>
          <w:rPr>
            <w:rStyle w:val="Lienhypertexte"/>
            <w:vertAlign w:val="superscript"/>
          </w:rPr>
          <w:t xml:space="preserve">126</w:t>
        </w:r>
      </w:hyperlink>
    </w:p>
    <w:p>
      <w:pPr>
        <w:numPr>
          <w:ilvl w:val="0"/>
          <w:numId w:val="1229"/>
        </w:numPr>
      </w:pPr>
      <w:r>
        <w:t xml:space="preserve">.</w:t>
      </w:r>
      <w:hyperlink w:anchor="ref-Bours2023">
        <w:r>
          <w:rPr>
            <w:rStyle w:val="Lienhypertexte"/>
            <w:vertAlign w:val="superscript"/>
          </w:rPr>
          <w:t xml:space="preserve">75</w:t>
        </w:r>
      </w:hyperlink>
    </w:p>
    <w:p>
      <w:pPr>
        <w:pStyle w:val="FirstParagraph"/>
      </w:pPr>
    </w:p>
    <w:bookmarkEnd w:id="424"/>
    <w:bookmarkStart w:id="425" w:name="o-que-é-efeito-total"/>
    <w:p>
      <w:pPr>
        <w:pStyle w:val="Titre3"/>
      </w:pPr>
      <w:r>
        <w:t xml:space="preserve">O que é efeito total?</w:t>
      </w:r>
    </w:p>
    <w:p>
      <w:pPr>
        <w:numPr>
          <w:ilvl w:val="0"/>
          <w:numId w:val="1230"/>
        </w:numPr>
      </w:pPr>
      <w:r>
        <w:t xml:space="preserve">.</w:t>
      </w:r>
      <w:hyperlink w:anchor="ref-Baron1986">
        <w:r>
          <w:rPr>
            <w:rStyle w:val="Lienhypertexte"/>
            <w:vertAlign w:val="superscript"/>
          </w:rPr>
          <w:t xml:space="preserve">126</w:t>
        </w:r>
      </w:hyperlink>
    </w:p>
    <w:p>
      <w:pPr>
        <w:numPr>
          <w:ilvl w:val="0"/>
          <w:numId w:val="1230"/>
        </w:numPr>
      </w:pPr>
      <w:r>
        <w:t xml:space="preserve">.</w:t>
      </w:r>
      <w:hyperlink w:anchor="ref-Bours2023">
        <w:r>
          <w:rPr>
            <w:rStyle w:val="Lienhypertexte"/>
            <w:vertAlign w:val="superscript"/>
          </w:rPr>
          <w:t xml:space="preserve">75</w:t>
        </w:r>
      </w:hyperlink>
    </w:p>
    <w:p>
      <w:pPr>
        <w:pStyle w:val="FirstParagraph"/>
      </w:pPr>
    </w:p>
    <w:bookmarkEnd w:id="425"/>
    <w:bookmarkEnd w:id="426"/>
    <w:bookmarkStart w:id="430" w:name="selecao"/>
    <w:p>
      <w:pPr>
        <w:pStyle w:val="Titre2"/>
      </w:pPr>
      <w:r>
        <w:t xml:space="preserve">Seleção de variáveis</w:t>
      </w:r>
    </w:p>
    <w:p>
      <w:pPr>
        <w:pStyle w:val="FirstParagraph"/>
      </w:pPr>
    </w:p>
    <w:bookmarkStart w:id="427" w:name="Xff6e5bd071da2d216b192f474edc5450886c9c5"/>
    <w:p>
      <w:pPr>
        <w:pStyle w:val="Titre3"/>
      </w:pPr>
      <w:r>
        <w:t xml:space="preserve">Correlação bivariada pode ser usada para seleção de variáveis em modelos de regressão multivariável?</w:t>
      </w:r>
    </w:p>
    <w:p>
      <w:pPr>
        <w:numPr>
          <w:ilvl w:val="0"/>
          <w:numId w:val="1231"/>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127</w:t>
        </w:r>
      </w:hyperlink>
      <w:r>
        <w:rPr>
          <w:vertAlign w:val="superscript"/>
        </w:rPr>
        <w:t xml:space="preserve">,</w:t>
      </w:r>
      <w:hyperlink w:anchor="ref-Sun1996">
        <w:r>
          <w:rPr>
            <w:rStyle w:val="Lienhypertexte"/>
            <w:vertAlign w:val="superscript"/>
          </w:rPr>
          <w:t xml:space="preserve">128</w:t>
        </w:r>
      </w:hyperlink>
    </w:p>
    <w:p>
      <w:pPr>
        <w:numPr>
          <w:ilvl w:val="0"/>
          <w:numId w:val="1231"/>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127</w:t>
        </w:r>
      </w:hyperlink>
      <w:r>
        <w:rPr>
          <w:vertAlign w:val="superscript"/>
        </w:rPr>
        <w:t xml:space="preserve">,</w:t>
      </w:r>
      <w:hyperlink w:anchor="ref-Sun1996">
        <w:r>
          <w:rPr>
            <w:rStyle w:val="Lienhypertexte"/>
            <w:vertAlign w:val="superscript"/>
          </w:rPr>
          <w:t xml:space="preserve">128</w:t>
        </w:r>
      </w:hyperlink>
    </w:p>
    <w:p>
      <w:pPr>
        <w:pStyle w:val="FirstParagraph"/>
      </w:pPr>
    </w:p>
    <w:bookmarkEnd w:id="427"/>
    <w:bookmarkStart w:id="428"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32"/>
        </w:numPr>
      </w:pPr>
      <w:r>
        <w:t xml:space="preserve">Métodos diferentes de regressão gradual podem produzir diferentes seleções de variáveis de um mesmo banco de dados.</w:t>
      </w:r>
      <w:hyperlink w:anchor="ref-Healy1995">
        <w:r>
          <w:rPr>
            <w:rStyle w:val="Lienhypertexte"/>
            <w:vertAlign w:val="superscript"/>
          </w:rPr>
          <w:t xml:space="preserve">122</w:t>
        </w:r>
      </w:hyperlink>
    </w:p>
    <w:p>
      <w:pPr>
        <w:numPr>
          <w:ilvl w:val="0"/>
          <w:numId w:val="1232"/>
        </w:numPr>
      </w:pPr>
      <w:r>
        <w:t xml:space="preserve">Nenhum método de regressão gradual garante a seleção ótima de variáveis de um banco de dados.</w:t>
      </w:r>
      <w:hyperlink w:anchor="ref-Healy1995">
        <w:r>
          <w:rPr>
            <w:rStyle w:val="Lienhypertexte"/>
            <w:vertAlign w:val="superscript"/>
          </w:rPr>
          <w:t xml:space="preserve">122</w:t>
        </w:r>
      </w:hyperlink>
    </w:p>
    <w:p>
      <w:pPr>
        <w:numPr>
          <w:ilvl w:val="0"/>
          <w:numId w:val="1232"/>
        </w:numPr>
      </w:pPr>
      <w:r>
        <w:t xml:space="preserve">As regras de término da regressão baseadas em p-valor tendem a ser arbitrárias.</w:t>
      </w:r>
      <w:hyperlink w:anchor="ref-Healy1995">
        <w:r>
          <w:rPr>
            <w:rStyle w:val="Lienhypertexte"/>
            <w:vertAlign w:val="superscript"/>
          </w:rPr>
          <w:t xml:space="preserve">122</w:t>
        </w:r>
      </w:hyperlink>
    </w:p>
    <w:p>
      <w:pPr>
        <w:pStyle w:val="FirstParagraph"/>
      </w:pPr>
    </w:p>
    <w:bookmarkEnd w:id="428"/>
    <w:bookmarkStart w:id="429" w:name="X5dc17d7e8bd73250561f3da86100623aabd0e04"/>
    <w:p>
      <w:pPr>
        <w:pStyle w:val="Titre3"/>
      </w:pPr>
      <w:r>
        <w:t xml:space="preserve">O que pode ser feito para reduzir o número de variáveis candidatas em modelos de regressão multivariável?</w:t>
      </w:r>
    </w:p>
    <w:p>
      <w:pPr>
        <w:numPr>
          <w:ilvl w:val="0"/>
          <w:numId w:val="1233"/>
        </w:numPr>
      </w:pPr>
      <w:r>
        <w:t xml:space="preserve">Verifique a existência de multicolinearidade entre as variáveis candidatas.</w:t>
      </w:r>
      <w:hyperlink w:anchor="ref-Sun1996">
        <w:r>
          <w:rPr>
            <w:rStyle w:val="Lienhypertexte"/>
            <w:vertAlign w:val="superscript"/>
          </w:rPr>
          <w:t xml:space="preserve">128</w:t>
        </w:r>
      </w:hyperlink>
    </w:p>
    <w:p>
      <w:pPr>
        <w:numPr>
          <w:ilvl w:val="0"/>
          <w:numId w:val="1233"/>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128</w:t>
        </w:r>
      </w:hyperlink>
    </w:p>
    <w:p>
      <w:pPr>
        <w:numPr>
          <w:ilvl w:val="0"/>
          <w:numId w:val="1233"/>
        </w:numPr>
      </w:pPr>
      <w:r>
        <w:t xml:space="preserve">Colapse categorias com contagem nula (células com valor igual a 0) de variáveis candidatas.</w:t>
      </w:r>
      <w:hyperlink w:anchor="ref-Sun1996">
        <w:r>
          <w:rPr>
            <w:rStyle w:val="Lienhypertexte"/>
            <w:vertAlign w:val="superscript"/>
          </w:rPr>
          <w:t xml:space="preserve">128</w:t>
        </w:r>
      </w:hyperlink>
    </w:p>
    <w:p>
      <w:pPr>
        <w:numPr>
          <w:ilvl w:val="0"/>
          <w:numId w:val="1233"/>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128</w:t>
        </w:r>
      </w:hyperlink>
    </w:p>
    <w:p>
      <w:pPr>
        <w:pStyle w:val="FirstParagraph"/>
      </w:pPr>
    </w:p>
    <w:bookmarkEnd w:id="429"/>
    <w:bookmarkEnd w:id="430"/>
    <w:bookmarkEnd w:id="431"/>
    <w:bookmarkStart w:id="434" w:name="paradoxos-estatisticos"/>
    <w:p>
      <w:pPr>
        <w:pStyle w:val="Titre1"/>
      </w:pPr>
      <w:r>
        <w:rPr>
          <w:bCs/>
          <w:b/>
        </w:rPr>
        <w:t xml:space="preserve">Paradoxos estatísticos</w:t>
      </w:r>
    </w:p>
    <w:p>
      <w:pPr>
        <w:pStyle w:val="FirstParagraph"/>
      </w:pPr>
    </w:p>
    <w:bookmarkStart w:id="433" w:name="paradoxos"/>
    <w:p>
      <w:pPr>
        <w:pStyle w:val="Titre2"/>
      </w:pPr>
      <w:r>
        <w:t xml:space="preserve">Paradoxos estatísticos</w:t>
      </w:r>
    </w:p>
    <w:p>
      <w:pPr>
        <w:pStyle w:val="FirstParagraph"/>
      </w:pPr>
    </w:p>
    <w:bookmarkStart w:id="432" w:name="o-que-são-paradoxos-estatísticos"/>
    <w:p>
      <w:pPr>
        <w:pStyle w:val="Titre3"/>
      </w:pPr>
      <w:r>
        <w:t xml:space="preserve">O que são paradoxos estatísticos?</w:t>
      </w:r>
    </w:p>
    <w:p>
      <w:pPr>
        <w:numPr>
          <w:ilvl w:val="0"/>
          <w:numId w:val="1234"/>
        </w:numPr>
        <w:pStyle w:val="Compact"/>
      </w:pPr>
      <w:r>
        <w:t xml:space="preserve">.[REF]</w:t>
      </w:r>
    </w:p>
    <w:p>
      <w:pPr>
        <w:pStyle w:val="FirstParagraph"/>
      </w:pPr>
    </w:p>
    <w:bookmarkEnd w:id="432"/>
    <w:bookmarkEnd w:id="433"/>
    <w:bookmarkEnd w:id="434"/>
    <w:bookmarkStart w:id="437" w:name="testes-estatisticos"/>
    <w:p>
      <w:pPr>
        <w:pStyle w:val="Titre1"/>
      </w:pPr>
      <w:r>
        <w:rPr>
          <w:bCs/>
          <w:b/>
        </w:rPr>
        <w:t xml:space="preserve">Testes estatísticos</w:t>
      </w:r>
    </w:p>
    <w:p>
      <w:pPr>
        <w:pStyle w:val="FirstParagraph"/>
      </w:pPr>
    </w:p>
    <w:bookmarkStart w:id="435"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435"/>
    <w:bookmarkStart w:id="436"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436"/>
    <w:bookmarkEnd w:id="437"/>
    <w:bookmarkStart w:id="460" w:name="computacao-estatistica"/>
    <w:p>
      <w:pPr>
        <w:pStyle w:val="Titre1"/>
      </w:pPr>
      <w:r>
        <w:rPr>
          <w:bCs/>
          <w:b/>
        </w:rPr>
        <w:t xml:space="preserve">Computação estatística</w:t>
      </w:r>
    </w:p>
    <w:p>
      <w:pPr>
        <w:pStyle w:val="FirstParagraph"/>
      </w:pPr>
    </w:p>
    <w:bookmarkStart w:id="459" w:name="inicio"/>
    <w:p>
      <w:pPr>
        <w:pStyle w:val="Titre2"/>
      </w:pPr>
      <w:r>
        <w:t xml:space="preserve">Por onde começar</w:t>
      </w:r>
    </w:p>
    <w:p>
      <w:pPr>
        <w:pStyle w:val="FirstParagraph"/>
      </w:pPr>
    </w:p>
    <w:bookmarkStart w:id="439" w:name="o-que-é-r"/>
    <w:p>
      <w:pPr>
        <w:pStyle w:val="Titre3"/>
      </w:pPr>
      <w:r>
        <w:t xml:space="preserve">O que é R?</w:t>
      </w:r>
    </w:p>
    <w:p>
      <w:pPr>
        <w:numPr>
          <w:ilvl w:val="0"/>
          <w:numId w:val="1235"/>
        </w:numPr>
      </w:pPr>
      <w:r>
        <w:t xml:space="preserve">R é um programa de computador com linguagem computacional direcionada para análise estatística.</w:t>
      </w:r>
      <w:hyperlink w:anchor="ref-ihaka1996">
        <w:r>
          <w:rPr>
            <w:rStyle w:val="Lienhypertexte"/>
            <w:vertAlign w:val="superscript"/>
          </w:rPr>
          <w:t xml:space="preserve">129</w:t>
        </w:r>
      </w:hyperlink>
    </w:p>
    <w:p>
      <w:pPr>
        <w:numPr>
          <w:ilvl w:val="0"/>
          <w:numId w:val="1235"/>
        </w:numPr>
      </w:pPr>
      <w:hyperlink r:id="rId438">
        <w:r>
          <w:rPr>
            <w:rStyle w:val="Lienhypertexte"/>
          </w:rPr>
          <w:t xml:space="preserve">R version 4.3.1 (2023-06-16)</w:t>
        </w:r>
      </w:hyperlink>
      <w:r>
        <w:t xml:space="preserve">.</w:t>
      </w:r>
      <w:hyperlink w:anchor="ref-ihaka1996">
        <w:r>
          <w:rPr>
            <w:rStyle w:val="Lienhypertexte"/>
            <w:vertAlign w:val="superscript"/>
          </w:rPr>
          <w:t xml:space="preserve">129</w:t>
        </w:r>
      </w:hyperlink>
    </w:p>
    <w:p>
      <w:pPr>
        <w:pStyle w:val="FirstParagraph"/>
      </w:pPr>
    </w:p>
    <w:bookmarkEnd w:id="439"/>
    <w:bookmarkStart w:id="441" w:name="o-que-são-scripts"/>
    <w:p>
      <w:pPr>
        <w:pStyle w:val="Titre3"/>
      </w:pPr>
      <w:r>
        <w:t xml:space="preserve">O que são scripts?</w:t>
      </w:r>
    </w:p>
    <w:p>
      <w:pPr>
        <w:numPr>
          <w:ilvl w:val="0"/>
          <w:numId w:val="1236"/>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40">
        <w:r>
          <w:rPr>
            <w:rStyle w:val="Lienhypertexte"/>
          </w:rPr>
          <w:t xml:space="preserve">CRAN</w:t>
        </w:r>
      </w:hyperlink>
      <w:r>
        <w:t xml:space="preserve">).</w:t>
      </w:r>
    </w:p>
    <w:p>
      <w:pPr>
        <w:pStyle w:val="FirstParagraph"/>
      </w:pPr>
    </w:p>
    <w:bookmarkEnd w:id="441"/>
    <w:bookmarkStart w:id="442" w:name="X7b3b6402a1c0a22a05b4721649d111a13af3fbf"/>
    <w:p>
      <w:pPr>
        <w:pStyle w:val="Titre3"/>
      </w:pPr>
      <w:r>
        <w:t xml:space="preserve">Quais práticas são recomendadas na redação de scripts?</w:t>
      </w:r>
    </w:p>
    <w:p>
      <w:pPr>
        <w:numPr>
          <w:ilvl w:val="0"/>
          <w:numId w:val="1237"/>
        </w:numPr>
      </w:pPr>
      <w:r>
        <w:t xml:space="preserve">Use nomes consistentes para as variáveis.</w:t>
      </w:r>
      <w:hyperlink w:anchor="ref-SchwabSimon2021">
        <w:r>
          <w:rPr>
            <w:rStyle w:val="Lienhypertexte"/>
            <w:vertAlign w:val="superscript"/>
          </w:rPr>
          <w:t xml:space="preserve">130</w:t>
        </w:r>
      </w:hyperlink>
    </w:p>
    <w:p>
      <w:pPr>
        <w:numPr>
          <w:ilvl w:val="0"/>
          <w:numId w:val="1237"/>
        </w:numPr>
      </w:pPr>
      <w:r>
        <w:t xml:space="preserve">Defina os tipos de variáveis adequadamente no banco de dados.</w:t>
      </w:r>
      <w:hyperlink w:anchor="ref-SchwabSimon2021">
        <w:r>
          <w:rPr>
            <w:rStyle w:val="Lienhypertexte"/>
            <w:vertAlign w:val="superscript"/>
          </w:rPr>
          <w:t xml:space="preserve">130</w:t>
        </w:r>
      </w:hyperlink>
    </w:p>
    <w:p>
      <w:pPr>
        <w:numPr>
          <w:ilvl w:val="0"/>
          <w:numId w:val="1237"/>
        </w:numPr>
      </w:pPr>
      <w:r>
        <w:t xml:space="preserve">Defina constantes - isto é, variáveis de valor fixo - ao invés de digitar valores.</w:t>
      </w:r>
      <w:hyperlink w:anchor="ref-SchwabSimon2021">
        <w:r>
          <w:rPr>
            <w:rStyle w:val="Lienhypertexte"/>
            <w:vertAlign w:val="superscript"/>
          </w:rPr>
          <w:t xml:space="preserve">130</w:t>
        </w:r>
      </w:hyperlink>
    </w:p>
    <w:p>
      <w:pPr>
        <w:numPr>
          <w:ilvl w:val="0"/>
          <w:numId w:val="1237"/>
        </w:numPr>
      </w:pPr>
      <w:r>
        <w:t xml:space="preserve">Use e cite os pacotes disponíveis para suas análises.</w:t>
      </w:r>
      <w:hyperlink w:anchor="ref-SchwabSimon2021">
        <w:r>
          <w:rPr>
            <w:rStyle w:val="Lienhypertexte"/>
            <w:vertAlign w:val="superscript"/>
          </w:rPr>
          <w:t xml:space="preserve">130</w:t>
        </w:r>
      </w:hyperlink>
    </w:p>
    <w:p>
      <w:pPr>
        <w:numPr>
          <w:ilvl w:val="0"/>
          <w:numId w:val="1237"/>
        </w:numPr>
      </w:pPr>
      <w:r>
        <w:t xml:space="preserve">Controle as versões do script.</w:t>
      </w:r>
      <w:hyperlink w:anchor="ref-SchwabSimon2021">
        <w:r>
          <w:rPr>
            <w:rStyle w:val="Lienhypertexte"/>
            <w:vertAlign w:val="superscript"/>
          </w:rPr>
          <w:t xml:space="preserve">130</w:t>
        </w:r>
      </w:hyperlink>
      <w:r>
        <w:rPr>
          <w:vertAlign w:val="superscript"/>
        </w:rPr>
        <w:t xml:space="preserve">,</w:t>
      </w:r>
      <w:hyperlink w:anchor="ref-Eglen2017">
        <w:r>
          <w:rPr>
            <w:rStyle w:val="Lienhypertexte"/>
            <w:vertAlign w:val="superscript"/>
          </w:rPr>
          <w:t xml:space="preserve">131</w:t>
        </w:r>
      </w:hyperlink>
    </w:p>
    <w:p>
      <w:pPr>
        <w:numPr>
          <w:ilvl w:val="0"/>
          <w:numId w:val="1237"/>
        </w:numPr>
      </w:pPr>
      <w:r>
        <w:t xml:space="preserve">Teste o script antes de sua utilização.</w:t>
      </w:r>
      <w:hyperlink w:anchor="ref-SchwabSimon2021">
        <w:r>
          <w:rPr>
            <w:rStyle w:val="Lienhypertexte"/>
            <w:vertAlign w:val="superscript"/>
          </w:rPr>
          <w:t xml:space="preserve">130</w:t>
        </w:r>
      </w:hyperlink>
    </w:p>
    <w:p>
      <w:pPr>
        <w:numPr>
          <w:ilvl w:val="0"/>
          <w:numId w:val="1237"/>
        </w:numPr>
      </w:pPr>
      <w:r>
        <w:t xml:space="preserve">Conduza revisão por pares do código durante a redação (digitação em dupla).</w:t>
      </w:r>
      <w:hyperlink w:anchor="ref-SchwabSimon2021">
        <w:r>
          <w:rPr>
            <w:rStyle w:val="Lienhypertexte"/>
            <w:vertAlign w:val="superscript"/>
          </w:rPr>
          <w:t xml:space="preserve">130</w:t>
        </w:r>
      </w:hyperlink>
    </w:p>
    <w:p>
      <w:pPr>
        <w:pStyle w:val="FirstParagraph"/>
      </w:pPr>
    </w:p>
    <w:bookmarkEnd w:id="442"/>
    <w:bookmarkStart w:id="443" w:name="o-que-pode-ser-compartilhado"/>
    <w:p>
      <w:pPr>
        <w:pStyle w:val="Titre3"/>
      </w:pPr>
      <w:r>
        <w:t xml:space="preserve">O que pode ser compartilhado?</w:t>
      </w:r>
    </w:p>
    <w:p>
      <w:pPr>
        <w:numPr>
          <w:ilvl w:val="0"/>
          <w:numId w:val="1238"/>
        </w:numPr>
      </w:pPr>
      <w:r>
        <w:t xml:space="preserve">Idealmente, todos os scripts, pacotes/bibliotecas e dados necessários para outros reproduzirem seus dados.</w:t>
      </w:r>
      <w:hyperlink w:anchor="ref-Eglen2017">
        <w:r>
          <w:rPr>
            <w:rStyle w:val="Lienhypertexte"/>
            <w:vertAlign w:val="superscript"/>
          </w:rPr>
          <w:t xml:space="preserve">131</w:t>
        </w:r>
      </w:hyperlink>
    </w:p>
    <w:p>
      <w:pPr>
        <w:numPr>
          <w:ilvl w:val="0"/>
          <w:numId w:val="1238"/>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131</w:t>
        </w:r>
      </w:hyperlink>
    </w:p>
    <w:p>
      <w:pPr>
        <w:pStyle w:val="FirstParagraph"/>
      </w:pPr>
    </w:p>
    <w:bookmarkEnd w:id="443"/>
    <w:bookmarkStart w:id="454" w:name="X0fb6d723c4f636340a6563d1c092e2ec504e6ce"/>
    <w:p>
      <w:pPr>
        <w:pStyle w:val="Titre3"/>
      </w:pPr>
      <w:r>
        <w:t xml:space="preserve">Como preparar os scripts para compartilhamento?</w:t>
      </w:r>
    </w:p>
    <w:p>
      <w:pPr>
        <w:numPr>
          <w:ilvl w:val="0"/>
          <w:numId w:val="1239"/>
        </w:numPr>
      </w:pPr>
      <w:r>
        <w:t xml:space="preserve">Crie links persistentes para versões do seu script.</w:t>
      </w:r>
      <w:hyperlink w:anchor="ref-Eglen2017">
        <w:r>
          <w:rPr>
            <w:rStyle w:val="Lienhypertexte"/>
            <w:vertAlign w:val="superscript"/>
          </w:rPr>
          <w:t xml:space="preserve">131</w:t>
        </w:r>
      </w:hyperlink>
    </w:p>
    <w:p>
      <w:pPr>
        <w:numPr>
          <w:ilvl w:val="0"/>
          <w:numId w:val="1239"/>
        </w:numPr>
      </w:pPr>
      <w:r>
        <w:t xml:space="preserve">Escolha uma licença apropriada para garantir como outros usarão seus scripts.</w:t>
      </w:r>
      <w:hyperlink w:anchor="ref-Eglen2017">
        <w:r>
          <w:rPr>
            <w:rStyle w:val="Lienhypertexte"/>
            <w:vertAlign w:val="superscript"/>
          </w:rPr>
          <w:t xml:space="preserve">131</w:t>
        </w:r>
      </w:hyperlink>
    </w:p>
    <w:p>
      <w:pPr>
        <w:numPr>
          <w:ilvl w:val="0"/>
          <w:numId w:val="1239"/>
        </w:numPr>
      </w:pPr>
      <w:r>
        <w:t xml:space="preserve">Providencie a documentação sobre seu script (ex.: arquivos</w:t>
      </w:r>
      <w:r>
        <w:t xml:space="preserve"> </w:t>
      </w:r>
      <w:r>
        <w:rPr>
          <w:iCs/>
          <w:i/>
        </w:rPr>
        <w:t xml:space="preserve">README</w:t>
      </w:r>
      <w:r>
        <w:t xml:space="preserve">).</w:t>
      </w:r>
      <w:hyperlink w:anchor="ref-Eglen2017">
        <w:r>
          <w:rPr>
            <w:rStyle w:val="Lienhypertexte"/>
            <w:vertAlign w:val="superscript"/>
          </w:rPr>
          <w:t xml:space="preserve">131</w:t>
        </w:r>
      </w:hyperlink>
    </w:p>
    <w:p>
      <w:pPr>
        <w:numPr>
          <w:ilvl w:val="0"/>
          <w:numId w:val="1239"/>
        </w:numPr>
      </w:pPr>
      <w:r>
        <w:t xml:space="preserve">Compartilhar todos os pacotes relacionados à sua análise.</w:t>
      </w:r>
      <w:hyperlink w:anchor="ref-Zhao2023">
        <w:r>
          <w:rPr>
            <w:rStyle w:val="Lienhypertexte"/>
            <w:vertAlign w:val="superscript"/>
          </w:rPr>
          <w:t xml:space="preserve">132</w:t>
        </w:r>
      </w:hyperlink>
    </w:p>
    <w:p>
      <w:pPr>
        <w:pStyle w:val="FirstParagraph"/>
      </w:pPr>
    </w:p>
    <w:p>
      <w:pPr>
        <w:pStyle w:val="Corpsdetexte"/>
      </w:pPr>
      <w:r>
        <w:drawing>
          <wp:inline>
            <wp:extent cx="177593" cy="157162"/>
            <wp:effectExtent b="0" l="0" r="0" t="0"/>
            <wp:docPr descr="" title="" id="117" name="Picture"/>
            <a:graphic>
              <a:graphicData uri="http://schemas.openxmlformats.org/drawingml/2006/picture">
                <pic:pic>
                  <pic:nvPicPr>
                    <pic:cNvPr descr="Ciência-com-R_files/figure-docx/fa-icon-743c64b9ba893ee22ddca6ba87c98316.png" id="118"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formatR</w:t>
      </w:r>
      <w:hyperlink w:anchor="ref-formatR">
        <w:r>
          <w:rPr>
            <w:rStyle w:val="Lienhypertexte"/>
            <w:vertAlign w:val="superscript"/>
          </w:rPr>
          <w:t xml:space="preserve">133</w:t>
        </w:r>
      </w:hyperlink>
      <w:r>
        <w:t xml:space="preserve"> </w:t>
      </w:r>
      <w:r>
        <w:t xml:space="preserve">fornece funções para formatar um ou mais scripts.</w:t>
      </w:r>
      <w:r>
        <w:t xml:space="preserve"> </w:t>
      </w:r>
      <w:hyperlink r:id="rId448">
        <w:r>
          <w:drawing>
            <wp:inline>
              <wp:extent cx="157162" cy="157162"/>
              <wp:effectExtent b="0" l="0" r="0" t="0"/>
              <wp:docPr descr="" title="" id="119" name="Picture"/>
              <a:graphic>
                <a:graphicData uri="http://schemas.openxmlformats.org/drawingml/2006/picture">
                  <pic:pic>
                    <pic:nvPicPr>
                      <pic:cNvPr descr="Ciência-com-R_files/figure-docx/fa-icon-816f2f8c5de1688221ea8be20e4de069.png" id="120"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r>
        <w:drawing>
          <wp:inline>
            <wp:extent cx="177593" cy="157162"/>
            <wp:effectExtent b="0" l="0" r="0" t="0"/>
            <wp:docPr descr="" title="" id="121" name="Picture"/>
            <a:graphic>
              <a:graphicData uri="http://schemas.openxmlformats.org/drawingml/2006/picture">
                <pic:pic>
                  <pic:nvPicPr>
                    <pic:cNvPr descr="Ciência-com-R_files/figure-docx/fa-icon-743c64b9ba893ee22ddca6ba87c98316.png" id="122"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pkglite</w:t>
      </w:r>
      <w:hyperlink w:anchor="ref-pkglite">
        <w:r>
          <w:rPr>
            <w:rStyle w:val="Lienhypertexte"/>
            <w:vertAlign w:val="superscript"/>
          </w:rPr>
          <w:t xml:space="preserve">134</w:t>
        </w:r>
      </w:hyperlink>
      <w:r>
        <w:t xml:space="preserve"> </w:t>
      </w:r>
      <w:r>
        <w:t xml:space="preserve">permite submeter documentos eletrônicos com todos os pacotes necessários.</w:t>
      </w:r>
      <w:r>
        <w:t xml:space="preserve"> </w:t>
      </w:r>
      <w:hyperlink r:id="rId453">
        <w:r>
          <w:drawing>
            <wp:inline>
              <wp:extent cx="157162" cy="157162"/>
              <wp:effectExtent b="0" l="0" r="0" t="0"/>
              <wp:docPr descr="" title="" id="123" name="Picture"/>
              <a:graphic>
                <a:graphicData uri="http://schemas.openxmlformats.org/drawingml/2006/picture">
                  <pic:pic>
                    <pic:nvPicPr>
                      <pic:cNvPr descr="Ciência-com-R_files/figure-docx/fa-icon-816f2f8c5de1688221ea8be20e4de069.png" id="124"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54"/>
    <w:bookmarkStart w:id="458" w:name="X20d01a3e2c5553a85084ec04721c5266fe649cb"/>
    <w:p>
      <w:pPr>
        <w:pStyle w:val="Titre3"/>
      </w:pPr>
      <w:r>
        <w:t xml:space="preserve">Que programas de computador gratuitos podem ser usados para análise estatística com R?</w:t>
      </w:r>
    </w:p>
    <w:p>
      <w:pPr>
        <w:numPr>
          <w:ilvl w:val="0"/>
          <w:numId w:val="1240"/>
        </w:numPr>
      </w:pPr>
      <w:hyperlink r:id="rId455">
        <w:r>
          <w:rPr>
            <w:rStyle w:val="Lienhypertexte"/>
          </w:rPr>
          <w:t xml:space="preserve">RStudio</w:t>
        </w:r>
      </w:hyperlink>
    </w:p>
    <w:p>
      <w:pPr>
        <w:numPr>
          <w:ilvl w:val="0"/>
          <w:numId w:val="1240"/>
        </w:numPr>
      </w:pPr>
      <w:hyperlink r:id="rId456">
        <w:r>
          <w:rPr>
            <w:rStyle w:val="Lienhypertexte"/>
          </w:rPr>
          <w:t xml:space="preserve">JASP</w:t>
        </w:r>
      </w:hyperlink>
      <w:r>
        <w:t xml:space="preserve">.</w:t>
      </w:r>
      <w:hyperlink w:anchor="ref-love2019">
        <w:r>
          <w:rPr>
            <w:rStyle w:val="Lienhypertexte"/>
            <w:vertAlign w:val="superscript"/>
          </w:rPr>
          <w:t xml:space="preserve">135</w:t>
        </w:r>
      </w:hyperlink>
    </w:p>
    <w:p>
      <w:pPr>
        <w:numPr>
          <w:ilvl w:val="0"/>
          <w:numId w:val="1240"/>
        </w:numPr>
      </w:pPr>
      <w:hyperlink r:id="rId457">
        <w:r>
          <w:rPr>
            <w:rStyle w:val="Lienhypertexte"/>
          </w:rPr>
          <w:t xml:space="preserve">jamovi</w:t>
        </w:r>
      </w:hyperlink>
      <w:r>
        <w:t xml:space="preserve">.</w:t>
      </w:r>
      <w:hyperlink w:anchor="ref-sahin2020">
        <w:r>
          <w:rPr>
            <w:rStyle w:val="Lienhypertexte"/>
            <w:vertAlign w:val="superscript"/>
          </w:rPr>
          <w:t xml:space="preserve">136</w:t>
        </w:r>
      </w:hyperlink>
    </w:p>
    <w:p>
      <w:pPr>
        <w:pStyle w:val="FirstParagraph"/>
      </w:pPr>
    </w:p>
    <w:bookmarkEnd w:id="458"/>
    <w:bookmarkEnd w:id="459"/>
    <w:bookmarkEnd w:id="460"/>
    <w:bookmarkStart w:id="463" w:name="simulacao-computacional"/>
    <w:p>
      <w:pPr>
        <w:pStyle w:val="Titre1"/>
      </w:pPr>
      <w:r>
        <w:rPr>
          <w:bCs/>
          <w:b/>
        </w:rPr>
        <w:t xml:space="preserve">Simulação computacional</w:t>
      </w:r>
    </w:p>
    <w:p>
      <w:pPr>
        <w:pStyle w:val="FirstParagraph"/>
      </w:pPr>
    </w:p>
    <w:bookmarkStart w:id="462" w:name="simulacao-computacional-dados"/>
    <w:p>
      <w:pPr>
        <w:pStyle w:val="Titre2"/>
      </w:pPr>
      <w:r>
        <w:t xml:space="preserve">Simulação computacional de dados</w:t>
      </w:r>
    </w:p>
    <w:p>
      <w:pPr>
        <w:pStyle w:val="FirstParagraph"/>
      </w:pPr>
    </w:p>
    <w:bookmarkStart w:id="461" w:name="o-que-é-simulação-computacional-de-dados"/>
    <w:p>
      <w:pPr>
        <w:pStyle w:val="Titre3"/>
      </w:pPr>
      <w:r>
        <w:t xml:space="preserve">O que é simulação computacional de dados?</w:t>
      </w:r>
    </w:p>
    <w:p>
      <w:pPr>
        <w:numPr>
          <w:ilvl w:val="0"/>
          <w:numId w:val="1241"/>
        </w:numPr>
        <w:pStyle w:val="Compact"/>
      </w:pPr>
      <w:r>
        <w:t xml:space="preserve">.[REF]</w:t>
      </w:r>
    </w:p>
    <w:p>
      <w:pPr>
        <w:pStyle w:val="FirstParagraph"/>
      </w:pPr>
    </w:p>
    <w:bookmarkEnd w:id="461"/>
    <w:bookmarkEnd w:id="462"/>
    <w:bookmarkEnd w:id="463"/>
    <w:bookmarkStart w:id="481" w:name="redacao"/>
    <w:p>
      <w:pPr>
        <w:pStyle w:val="Titre1"/>
      </w:pPr>
      <w:r>
        <w:rPr>
          <w:bCs/>
          <w:b/>
        </w:rPr>
        <w:t xml:space="preserve">Redação estatística</w:t>
      </w:r>
    </w:p>
    <w:p>
      <w:pPr>
        <w:pStyle w:val="FirstParagraph"/>
      </w:pPr>
    </w:p>
    <w:bookmarkStart w:id="465" w:name="manuscritos-reprodutiveis"/>
    <w:p>
      <w:pPr>
        <w:pStyle w:val="Titre2"/>
      </w:pPr>
      <w:r>
        <w:t xml:space="preserve">Manuscritos reprodutíveis</w:t>
      </w:r>
    </w:p>
    <w:p>
      <w:pPr>
        <w:pStyle w:val="FirstParagraph"/>
      </w:pPr>
    </w:p>
    <w:bookmarkStart w:id="464" w:name="o-que-são-manuscritos-reprodutíveis"/>
    <w:p>
      <w:pPr>
        <w:pStyle w:val="Titre3"/>
      </w:pPr>
      <w:r>
        <w:t xml:space="preserve">O que são manuscritos reprodutíveis?</w:t>
      </w:r>
    </w:p>
    <w:p>
      <w:pPr>
        <w:numPr>
          <w:ilvl w:val="0"/>
          <w:numId w:val="1242"/>
        </w:numPr>
        <w:pStyle w:val="Compact"/>
      </w:pPr>
      <w:r>
        <w:t xml:space="preserve">.[REF]</w:t>
      </w:r>
    </w:p>
    <w:p>
      <w:pPr>
        <w:pStyle w:val="FirstParagraph"/>
      </w:pPr>
    </w:p>
    <w:bookmarkEnd w:id="464"/>
    <w:bookmarkEnd w:id="465"/>
    <w:bookmarkStart w:id="467" w:name="diretrizes"/>
    <w:p>
      <w:pPr>
        <w:pStyle w:val="Titre2"/>
      </w:pPr>
      <w:r>
        <w:t xml:space="preserve">Diretrizes</w:t>
      </w:r>
    </w:p>
    <w:p>
      <w:pPr>
        <w:pStyle w:val="FirstParagraph"/>
      </w:pPr>
    </w:p>
    <w:bookmarkStart w:id="466" w:name="quais-diretrizes-estão-disponíveis"/>
    <w:p>
      <w:pPr>
        <w:pStyle w:val="Titre3"/>
      </w:pPr>
      <w:r>
        <w:t xml:space="preserve">Quais diretrizes estão disponíveis?</w:t>
      </w:r>
    </w:p>
    <w:p>
      <w:pPr>
        <w:numPr>
          <w:ilvl w:val="0"/>
          <w:numId w:val="1243"/>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137</w:t>
        </w:r>
      </w:hyperlink>
    </w:p>
    <w:p>
      <w:pPr>
        <w:numPr>
          <w:ilvl w:val="0"/>
          <w:numId w:val="1243"/>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138</w:t>
        </w:r>
      </w:hyperlink>
    </w:p>
    <w:p>
      <w:pPr>
        <w:numPr>
          <w:ilvl w:val="0"/>
          <w:numId w:val="1243"/>
        </w:numPr>
      </w:pPr>
      <w:r>
        <w:rPr>
          <w:iCs/>
          <w:i/>
        </w:rPr>
        <w:t xml:space="preserve">How to write statistical analysis section in medical research</w:t>
      </w:r>
      <w:r>
        <w:t xml:space="preserve">.</w:t>
      </w:r>
      <w:hyperlink w:anchor="ref-Dwivedi2022">
        <w:r>
          <w:rPr>
            <w:rStyle w:val="Lienhypertexte"/>
            <w:vertAlign w:val="superscript"/>
          </w:rPr>
          <w:t xml:space="preserve">86</w:t>
        </w:r>
      </w:hyperlink>
    </w:p>
    <w:p>
      <w:pPr>
        <w:numPr>
          <w:ilvl w:val="0"/>
          <w:numId w:val="1243"/>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139</w:t>
        </w:r>
      </w:hyperlink>
    </w:p>
    <w:p>
      <w:pPr>
        <w:numPr>
          <w:ilvl w:val="0"/>
          <w:numId w:val="1243"/>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140</w:t>
        </w:r>
      </w:hyperlink>
    </w:p>
    <w:p>
      <w:pPr>
        <w:numPr>
          <w:ilvl w:val="0"/>
          <w:numId w:val="1243"/>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141</w:t>
        </w:r>
      </w:hyperlink>
    </w:p>
    <w:p>
      <w:pPr>
        <w:numPr>
          <w:ilvl w:val="0"/>
          <w:numId w:val="1243"/>
        </w:numPr>
      </w:pPr>
      <w:r>
        <w:rPr>
          <w:iCs/>
          <w:i/>
        </w:rPr>
        <w:t xml:space="preserve">Who is in this study, anyway? Guidelines for a useful Table 1</w:t>
      </w:r>
      <w:r>
        <w:t xml:space="preserve">.</w:t>
      </w:r>
      <w:hyperlink w:anchor="ref-Hayes-Larson2019">
        <w:r>
          <w:rPr>
            <w:rStyle w:val="Lienhypertexte"/>
            <w:vertAlign w:val="superscript"/>
          </w:rPr>
          <w:t xml:space="preserve">100</w:t>
        </w:r>
      </w:hyperlink>
    </w:p>
    <w:p>
      <w:pPr>
        <w:numPr>
          <w:ilvl w:val="0"/>
          <w:numId w:val="1243"/>
        </w:numPr>
      </w:pPr>
      <w:r>
        <w:rPr>
          <w:iCs/>
          <w:i/>
        </w:rPr>
        <w:t xml:space="preserve">Guidelines for Reporting of Statistics for Clinical Research in Urology</w:t>
      </w:r>
      <w:r>
        <w:t xml:space="preserve">.</w:t>
      </w:r>
      <w:hyperlink w:anchor="ref-assel2019">
        <w:r>
          <w:rPr>
            <w:rStyle w:val="Lienhypertexte"/>
            <w:vertAlign w:val="superscript"/>
          </w:rPr>
          <w:t xml:space="preserve">142</w:t>
        </w:r>
      </w:hyperlink>
    </w:p>
    <w:p>
      <w:pPr>
        <w:numPr>
          <w:ilvl w:val="0"/>
          <w:numId w:val="1243"/>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109</w:t>
        </w:r>
      </w:hyperlink>
    </w:p>
    <w:p>
      <w:pPr>
        <w:numPr>
          <w:ilvl w:val="0"/>
          <w:numId w:val="1243"/>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143</w:t>
        </w:r>
      </w:hyperlink>
    </w:p>
    <w:p>
      <w:pPr>
        <w:numPr>
          <w:ilvl w:val="0"/>
          <w:numId w:val="1243"/>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144</w:t>
        </w:r>
      </w:hyperlink>
    </w:p>
    <w:p>
      <w:pPr>
        <w:numPr>
          <w:ilvl w:val="0"/>
          <w:numId w:val="1243"/>
        </w:numPr>
      </w:pPr>
      <w:r>
        <w:rPr>
          <w:iCs/>
          <w:i/>
        </w:rPr>
        <w:t xml:space="preserve">Beyond Bar and Line Graphs: Time for a New Data Presentation Paradigm</w:t>
      </w:r>
      <w:r>
        <w:t xml:space="preserve">.</w:t>
      </w:r>
      <w:hyperlink w:anchor="ref-Weissgerber2015">
        <w:r>
          <w:rPr>
            <w:rStyle w:val="Lienhypertexte"/>
            <w:vertAlign w:val="superscript"/>
          </w:rPr>
          <w:t xml:space="preserve">145</w:t>
        </w:r>
      </w:hyperlink>
    </w:p>
    <w:p>
      <w:pPr>
        <w:numPr>
          <w:ilvl w:val="0"/>
          <w:numId w:val="1243"/>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146</w:t>
        </w:r>
      </w:hyperlink>
    </w:p>
    <w:p>
      <w:pPr>
        <w:numPr>
          <w:ilvl w:val="0"/>
          <w:numId w:val="1243"/>
        </w:numPr>
      </w:pPr>
      <w:r>
        <w:rPr>
          <w:iCs/>
          <w:i/>
        </w:rPr>
        <w:t xml:space="preserve">Research methods and reporting</w:t>
      </w:r>
      <w:r>
        <w:t xml:space="preserve">.</w:t>
      </w:r>
      <w:hyperlink w:anchor="ref-groves2008">
        <w:r>
          <w:rPr>
            <w:rStyle w:val="Lienhypertexte"/>
            <w:vertAlign w:val="superscript"/>
          </w:rPr>
          <w:t xml:space="preserve">147</w:t>
        </w:r>
      </w:hyperlink>
    </w:p>
    <w:p>
      <w:pPr>
        <w:numPr>
          <w:ilvl w:val="0"/>
          <w:numId w:val="1243"/>
        </w:numPr>
      </w:pPr>
      <w:r>
        <w:rPr>
          <w:iCs/>
          <w:i/>
        </w:rPr>
        <w:t xml:space="preserve">How to ensure your paper is rejected by the statistical reviewer</w:t>
      </w:r>
      <w:r>
        <w:t xml:space="preserve">.</w:t>
      </w:r>
      <w:hyperlink w:anchor="ref-stratton2005">
        <w:r>
          <w:rPr>
            <w:rStyle w:val="Lienhypertexte"/>
            <w:vertAlign w:val="superscript"/>
          </w:rPr>
          <w:t xml:space="preserve">148</w:t>
        </w:r>
      </w:hyperlink>
    </w:p>
    <w:p>
      <w:pPr>
        <w:pStyle w:val="FirstParagraph"/>
      </w:pPr>
    </w:p>
    <w:bookmarkEnd w:id="466"/>
    <w:bookmarkEnd w:id="467"/>
    <w:bookmarkStart w:id="471" w:name="checklists"/>
    <w:p>
      <w:pPr>
        <w:pStyle w:val="Titre2"/>
      </w:pPr>
      <w:r>
        <w:t xml:space="preserve">Checklists</w:t>
      </w:r>
    </w:p>
    <w:p>
      <w:pPr>
        <w:pStyle w:val="FirstParagraph"/>
      </w:pPr>
    </w:p>
    <w:bookmarkStart w:id="468" w:name="o-que-são-checklists"/>
    <w:p>
      <w:pPr>
        <w:pStyle w:val="Titre3"/>
      </w:pPr>
      <w:r>
        <w:t xml:space="preserve">O que são checklists?</w:t>
      </w:r>
    </w:p>
    <w:p>
      <w:pPr>
        <w:numPr>
          <w:ilvl w:val="0"/>
          <w:numId w:val="1244"/>
        </w:numPr>
        <w:pStyle w:val="Compact"/>
      </w:pPr>
      <w:r>
        <w:t xml:space="preserve">Checklists são listas que podem ser utilizadas por autores, revisores ou editores, durante as fases de planejamento ou apresentação, para redação ou revisão de textos que relatam análises estatísticas.</w:t>
      </w:r>
    </w:p>
    <w:p>
      <w:pPr>
        <w:pStyle w:val="FirstParagraph"/>
      </w:pPr>
    </w:p>
    <w:bookmarkEnd w:id="468"/>
    <w:bookmarkStart w:id="469" w:name="por-que-usar-checklists"/>
    <w:p>
      <w:pPr>
        <w:pStyle w:val="Titre3"/>
      </w:pPr>
      <w:r>
        <w:t xml:space="preserve">Por que usar checklists?</w:t>
      </w:r>
    </w:p>
    <w:p>
      <w:pPr>
        <w:numPr>
          <w:ilvl w:val="0"/>
          <w:numId w:val="1245"/>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149</w:t>
        </w:r>
      </w:hyperlink>
    </w:p>
    <w:p>
      <w:pPr>
        <w:numPr>
          <w:ilvl w:val="0"/>
          <w:numId w:val="1245"/>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150</w:t>
        </w:r>
      </w:hyperlink>
    </w:p>
    <w:p>
      <w:pPr>
        <w:numPr>
          <w:ilvl w:val="0"/>
          <w:numId w:val="1245"/>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150</w:t>
        </w:r>
      </w:hyperlink>
    </w:p>
    <w:p>
      <w:pPr>
        <w:pStyle w:val="FirstParagraph"/>
      </w:pPr>
    </w:p>
    <w:bookmarkEnd w:id="469"/>
    <w:bookmarkStart w:id="470" w:name="quais-checklists-estão-disponíveis"/>
    <w:p>
      <w:pPr>
        <w:pStyle w:val="Titre3"/>
      </w:pPr>
      <w:r>
        <w:t xml:space="preserve">Quais checklists estão disponíveis?</w:t>
      </w:r>
    </w:p>
    <w:p>
      <w:pPr>
        <w:numPr>
          <w:ilvl w:val="0"/>
          <w:numId w:val="1246"/>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151</w:t>
        </w:r>
      </w:hyperlink>
    </w:p>
    <w:p>
      <w:pPr>
        <w:numPr>
          <w:ilvl w:val="0"/>
          <w:numId w:val="1246"/>
        </w:numPr>
      </w:pPr>
      <w:r>
        <w:rPr>
          <w:iCs/>
          <w:i/>
        </w:rPr>
        <w:t xml:space="preserve">Checklist for clinical applicability of subgroup analysis</w:t>
      </w:r>
      <w:r>
        <w:t xml:space="preserve">.</w:t>
      </w:r>
      <w:hyperlink w:anchor="ref-Gil-Sierra2020">
        <w:r>
          <w:rPr>
            <w:rStyle w:val="Lienhypertexte"/>
            <w:vertAlign w:val="superscript"/>
          </w:rPr>
          <w:t xml:space="preserve">152</w:t>
        </w:r>
      </w:hyperlink>
    </w:p>
    <w:p>
      <w:pPr>
        <w:numPr>
          <w:ilvl w:val="0"/>
          <w:numId w:val="1246"/>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85</w:t>
        </w:r>
      </w:hyperlink>
    </w:p>
    <w:p>
      <w:pPr>
        <w:pStyle w:val="FirstParagraph"/>
      </w:pPr>
    </w:p>
    <w:bookmarkEnd w:id="470"/>
    <w:bookmarkEnd w:id="471"/>
    <w:bookmarkStart w:id="480" w:name="fluxogramas"/>
    <w:p>
      <w:pPr>
        <w:pStyle w:val="Titre2"/>
      </w:pPr>
      <w:r>
        <w:t xml:space="preserve">Fluxogramas</w:t>
      </w:r>
    </w:p>
    <w:p>
      <w:pPr>
        <w:pStyle w:val="FirstParagraph"/>
      </w:pPr>
    </w:p>
    <w:bookmarkStart w:id="472" w:name="o-que-são-fluxogramas"/>
    <w:p>
      <w:pPr>
        <w:pStyle w:val="Titre3"/>
      </w:pPr>
      <w:r>
        <w:t xml:space="preserve">O que são fluxogramas?</w:t>
      </w:r>
    </w:p>
    <w:p>
      <w:pPr>
        <w:numPr>
          <w:ilvl w:val="0"/>
          <w:numId w:val="1247"/>
        </w:numPr>
        <w:pStyle w:val="Compact"/>
      </w:pPr>
      <w:r>
        <w:t xml:space="preserve">Fluxogramas são figuras que apresentam as etapas de um estudo.</w:t>
      </w:r>
    </w:p>
    <w:p>
      <w:pPr>
        <w:pStyle w:val="FirstParagraph"/>
      </w:pPr>
    </w:p>
    <w:bookmarkEnd w:id="472"/>
    <w:bookmarkStart w:id="479" w:name="que-fluxogramas-podem-ser-incluídos"/>
    <w:p>
      <w:pPr>
        <w:pStyle w:val="Titre3"/>
      </w:pPr>
      <w:r>
        <w:t xml:space="preserve">Que fluxogramas podem ser incluídos?</w:t>
      </w:r>
    </w:p>
    <w:p>
      <w:pPr>
        <w:numPr>
          <w:ilvl w:val="0"/>
          <w:numId w:val="1248"/>
        </w:numPr>
      </w:pPr>
      <w:r>
        <w:t xml:space="preserve">Inclua fluxogramas com o delineamento aplicado no estudo.</w:t>
      </w:r>
      <w:hyperlink w:anchor="ref-Weissgerber2019">
        <w:r>
          <w:rPr>
            <w:rStyle w:val="Lienhypertexte"/>
            <w:vertAlign w:val="superscript"/>
          </w:rPr>
          <w:t xml:space="preserve">109</w:t>
        </w:r>
      </w:hyperlink>
    </w:p>
    <w:p>
      <w:pPr>
        <w:numPr>
          <w:ilvl w:val="0"/>
          <w:numId w:val="1248"/>
        </w:numPr>
      </w:pPr>
      <w:r>
        <w:t xml:space="preserve">A</w:t>
      </w:r>
      <w:r>
        <w:t xml:space="preserve"> </w:t>
      </w:r>
      <w:hyperlink r:id="rId473">
        <w:r>
          <w:rPr>
            <w:rStyle w:val="Lienhypertexte"/>
          </w:rPr>
          <w:t xml:space="preserve">EQUATOR Network</w:t>
        </w:r>
      </w:hyperlink>
      <w:r>
        <w:t xml:space="preserve"> </w:t>
      </w:r>
      <w:r>
        <w:t xml:space="preserve">disponibiliza modelos de fluxogramas para os mais diversos delineamentos de estudo.</w:t>
      </w:r>
      <w:hyperlink w:anchor="ref-Altman2008">
        <w:r>
          <w:rPr>
            <w:rStyle w:val="Lienhypertexte"/>
            <w:vertAlign w:val="superscript"/>
          </w:rPr>
          <w:t xml:space="preserve">153</w:t>
        </w:r>
      </w:hyperlink>
    </w:p>
    <w:p>
      <w:pPr>
        <w:pStyle w:val="FirstParagraph"/>
      </w:pPr>
    </w:p>
    <w:p>
      <w:pPr>
        <w:pStyle w:val="Corpsdetexte"/>
      </w:pPr>
      <w:r>
        <w:drawing>
          <wp:inline>
            <wp:extent cx="177593" cy="157162"/>
            <wp:effectExtent b="0" l="0" r="0" t="0"/>
            <wp:docPr descr="" title="" id="125" name="Picture"/>
            <a:graphic>
              <a:graphicData uri="http://schemas.openxmlformats.org/drawingml/2006/picture">
                <pic:pic>
                  <pic:nvPicPr>
                    <pic:cNvPr descr="Ciência-com-R_files/figure-docx/fa-icon-743c64b9ba893ee22ddca6ba87c98316.png" id="126"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PRISMA2020</w:t>
      </w:r>
      <w:hyperlink w:anchor="ref-PRISMA2020-2">
        <w:r>
          <w:rPr>
            <w:rStyle w:val="Lienhypertexte"/>
            <w:vertAlign w:val="superscript"/>
          </w:rPr>
          <w:t xml:space="preserve">154</w:t>
        </w:r>
      </w:hyperlink>
      <w:r>
        <w:rPr>
          <w:vertAlign w:val="superscript"/>
        </w:rPr>
        <w:t xml:space="preserve">,</w:t>
      </w:r>
      <w:hyperlink w:anchor="ref-PRISMA2020">
        <w:r>
          <w:rPr>
            <w:rStyle w:val="Lienhypertexte"/>
            <w:vertAlign w:val="superscript"/>
          </w:rPr>
          <w:t xml:space="preserve">155</w:t>
        </w:r>
      </w:hyperlink>
      <w:r>
        <w:t xml:space="preserve"> </w:t>
      </w:r>
      <w:r>
        <w:t xml:space="preserve">fornece funções para elaboração do fluxograma de revisões sistemáticas no formato padrão</w:t>
      </w:r>
      <w:r>
        <w:t xml:space="preserve"> </w:t>
      </w:r>
      <w:hyperlink r:id="rId478">
        <w:r>
          <w:drawing>
            <wp:inline>
              <wp:extent cx="157162" cy="157162"/>
              <wp:effectExtent b="0" l="0" r="0" t="0"/>
              <wp:docPr descr="" title="" id="127" name="Picture"/>
              <a:graphic>
                <a:graphicData uri="http://schemas.openxmlformats.org/drawingml/2006/picture">
                  <pic:pic>
                    <pic:nvPicPr>
                      <pic:cNvPr descr="Ciência-com-R_files/figure-docx/fa-icon-816f2f8c5de1688221ea8be20e4de069.png" id="128"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79"/>
    <w:bookmarkEnd w:id="480"/>
    <w:bookmarkEnd w:id="481"/>
    <w:bookmarkStart w:id="504" w:name="fontes-externas"/>
    <w:p>
      <w:pPr>
        <w:pStyle w:val="Titre1"/>
      </w:pPr>
      <w:r>
        <w:rPr>
          <w:bCs/>
          <w:b/>
        </w:rPr>
        <w:t xml:space="preserve">Fontes externas</w:t>
      </w:r>
    </w:p>
    <w:p>
      <w:pPr>
        <w:pStyle w:val="FirstParagraph"/>
      </w:pPr>
    </w:p>
    <w:bookmarkStart w:id="483" w:name="rss"/>
    <w:p>
      <w:pPr>
        <w:pStyle w:val="Titre2"/>
      </w:pPr>
      <w:r>
        <w:t xml:space="preserve">RSS</w:t>
      </w:r>
    </w:p>
    <w:p>
      <w:pPr>
        <w:numPr>
          <w:ilvl w:val="0"/>
          <w:numId w:val="1249"/>
        </w:numPr>
        <w:pStyle w:val="Compact"/>
      </w:pPr>
      <w:hyperlink r:id="rId482">
        <w:r>
          <w:rPr>
            <w:rStyle w:val="Lienhypertexte"/>
            <w:iCs/>
            <w:i/>
          </w:rPr>
          <w:t xml:space="preserve">Best Practices for Data Visualisation - Royal Statistical Society</w:t>
        </w:r>
      </w:hyperlink>
    </w:p>
    <w:p>
      <w:pPr>
        <w:pStyle w:val="FirstParagraph"/>
      </w:pPr>
    </w:p>
    <w:bookmarkEnd w:id="483"/>
    <w:bookmarkStart w:id="489" w:name="bmj"/>
    <w:p>
      <w:pPr>
        <w:pStyle w:val="Titre2"/>
      </w:pPr>
      <w:r>
        <w:t xml:space="preserve">BMJ</w:t>
      </w:r>
    </w:p>
    <w:p>
      <w:pPr>
        <w:numPr>
          <w:ilvl w:val="0"/>
          <w:numId w:val="1250"/>
        </w:numPr>
      </w:pPr>
      <w:hyperlink r:id="rId484">
        <w:r>
          <w:rPr>
            <w:rStyle w:val="Lienhypertexte"/>
            <w:iCs/>
            <w:i/>
          </w:rPr>
          <w:t xml:space="preserve">Statistics - Latest from The BMJ</w:t>
        </w:r>
      </w:hyperlink>
    </w:p>
    <w:p>
      <w:pPr>
        <w:numPr>
          <w:ilvl w:val="0"/>
          <w:numId w:val="1250"/>
        </w:numPr>
      </w:pPr>
      <w:hyperlink r:id="rId485">
        <w:r>
          <w:rPr>
            <w:rStyle w:val="Lienhypertexte"/>
            <w:iCs/>
            <w:i/>
          </w:rPr>
          <w:t xml:space="preserve">Statistics notes - Latest from The BMJ</w:t>
        </w:r>
      </w:hyperlink>
    </w:p>
    <w:p>
      <w:pPr>
        <w:numPr>
          <w:ilvl w:val="0"/>
          <w:numId w:val="1250"/>
        </w:numPr>
      </w:pPr>
      <w:hyperlink r:id="rId486">
        <w:r>
          <w:rPr>
            <w:rStyle w:val="Lienhypertexte"/>
            <w:iCs/>
            <w:i/>
          </w:rPr>
          <w:t xml:space="preserve">Statistics and research methods - Latest from The BMJ</w:t>
        </w:r>
      </w:hyperlink>
    </w:p>
    <w:p>
      <w:pPr>
        <w:numPr>
          <w:ilvl w:val="0"/>
          <w:numId w:val="1250"/>
        </w:numPr>
      </w:pPr>
      <w:hyperlink r:id="rId487">
        <w:r>
          <w:rPr>
            <w:rStyle w:val="Lienhypertexte"/>
            <w:iCs/>
            <w:i/>
          </w:rPr>
          <w:t xml:space="preserve">Statistics at Square One</w:t>
        </w:r>
      </w:hyperlink>
    </w:p>
    <w:p>
      <w:pPr>
        <w:numPr>
          <w:ilvl w:val="0"/>
          <w:numId w:val="1250"/>
        </w:numPr>
      </w:pPr>
      <w:hyperlink r:id="rId488">
        <w:r>
          <w:rPr>
            <w:rStyle w:val="Lienhypertexte"/>
            <w:iCs/>
            <w:i/>
          </w:rPr>
          <w:t xml:space="preserve">Research methods &amp; reporting</w:t>
        </w:r>
      </w:hyperlink>
    </w:p>
    <w:p>
      <w:pPr>
        <w:pStyle w:val="FirstParagraph"/>
      </w:pPr>
    </w:p>
    <w:bookmarkEnd w:id="489"/>
    <w:bookmarkStart w:id="491" w:name="jama"/>
    <w:p>
      <w:pPr>
        <w:pStyle w:val="Titre2"/>
      </w:pPr>
      <w:r>
        <w:t xml:space="preserve">JAMA</w:t>
      </w:r>
    </w:p>
    <w:p>
      <w:pPr>
        <w:numPr>
          <w:ilvl w:val="0"/>
          <w:numId w:val="1251"/>
        </w:numPr>
        <w:pStyle w:val="Compact"/>
      </w:pPr>
      <w:hyperlink r:id="rId490">
        <w:r>
          <w:rPr>
            <w:rStyle w:val="Lienhypertexte"/>
            <w:iCs/>
            <w:i/>
          </w:rPr>
          <w:t xml:space="preserve">JAMA Guide to Statistics and Methods - JAMA</w:t>
        </w:r>
      </w:hyperlink>
    </w:p>
    <w:p>
      <w:pPr>
        <w:pStyle w:val="FirstParagraph"/>
      </w:pPr>
    </w:p>
    <w:bookmarkEnd w:id="491"/>
    <w:bookmarkStart w:id="494" w:name="aha-asa"/>
    <w:p>
      <w:pPr>
        <w:pStyle w:val="Titre2"/>
      </w:pPr>
      <w:r>
        <w:t xml:space="preserve">AHA/ASA</w:t>
      </w:r>
    </w:p>
    <w:p>
      <w:pPr>
        <w:numPr>
          <w:ilvl w:val="0"/>
          <w:numId w:val="1252"/>
        </w:numPr>
      </w:pPr>
      <w:hyperlink r:id="rId492">
        <w:r>
          <w:rPr>
            <w:rStyle w:val="Lienhypertexte"/>
            <w:iCs/>
            <w:i/>
          </w:rPr>
          <w:t xml:space="preserve">Statistical Reporting Recommendations - AHA/ASA journals</w:t>
        </w:r>
      </w:hyperlink>
    </w:p>
    <w:p>
      <w:pPr>
        <w:numPr>
          <w:ilvl w:val="0"/>
          <w:numId w:val="1252"/>
        </w:numPr>
      </w:pPr>
      <w:hyperlink r:id="rId493">
        <w:r>
          <w:rPr>
            <w:rStyle w:val="Lienhypertexte"/>
            <w:iCs/>
            <w:i/>
          </w:rPr>
          <w:t xml:space="preserve">Statistical Inference in the 21st Century: A World Beyond p &lt; 0.05 - The American Statistical Association</w:t>
        </w:r>
      </w:hyperlink>
    </w:p>
    <w:p>
      <w:pPr>
        <w:pStyle w:val="FirstParagraph"/>
      </w:pPr>
    </w:p>
    <w:bookmarkEnd w:id="494"/>
    <w:bookmarkStart w:id="496" w:name="npg"/>
    <w:p>
      <w:pPr>
        <w:pStyle w:val="Titre2"/>
      </w:pPr>
      <w:r>
        <w:t xml:space="preserve">NPG</w:t>
      </w:r>
    </w:p>
    <w:p>
      <w:pPr>
        <w:numPr>
          <w:ilvl w:val="0"/>
          <w:numId w:val="1253"/>
        </w:numPr>
        <w:pStyle w:val="Compact"/>
      </w:pPr>
      <w:hyperlink r:id="rId495">
        <w:r>
          <w:rPr>
            <w:rStyle w:val="Lienhypertexte"/>
            <w:iCs/>
            <w:i/>
          </w:rPr>
          <w:t xml:space="preserve">Statistics for Biologists - Nature Publising Group</w:t>
        </w:r>
      </w:hyperlink>
    </w:p>
    <w:p>
      <w:pPr>
        <w:pStyle w:val="FirstParagraph"/>
      </w:pPr>
    </w:p>
    <w:bookmarkEnd w:id="496"/>
    <w:bookmarkStart w:id="498" w:name="wiley"/>
    <w:p>
      <w:pPr>
        <w:pStyle w:val="Titre2"/>
      </w:pPr>
      <w:r>
        <w:t xml:space="preserve">Wiley</w:t>
      </w:r>
    </w:p>
    <w:p>
      <w:pPr>
        <w:numPr>
          <w:ilvl w:val="0"/>
          <w:numId w:val="1254"/>
        </w:numPr>
        <w:pStyle w:val="Compact"/>
      </w:pPr>
      <w:hyperlink r:id="rId497">
        <w:r>
          <w:rPr>
            <w:rStyle w:val="Lienhypertexte"/>
            <w:iCs/>
            <w:i/>
          </w:rPr>
          <w:t xml:space="preserve">Tutorials in Biostatistics Papers - Wiley Online Library</w:t>
        </w:r>
      </w:hyperlink>
    </w:p>
    <w:p>
      <w:pPr>
        <w:pStyle w:val="FirstParagraph"/>
      </w:pPr>
    </w:p>
    <w:bookmarkEnd w:id="498"/>
    <w:bookmarkStart w:id="503" w:name="ape"/>
    <w:p>
      <w:pPr>
        <w:pStyle w:val="Titre2"/>
      </w:pPr>
      <w:r>
        <w:t xml:space="preserve">APE</w:t>
      </w:r>
    </w:p>
    <w:p>
      <w:pPr>
        <w:numPr>
          <w:ilvl w:val="0"/>
          <w:numId w:val="1255"/>
        </w:numPr>
      </w:pPr>
      <w:hyperlink r:id="rId499">
        <w:r>
          <w:rPr>
            <w:rStyle w:val="Lienhypertexte"/>
            <w:iCs/>
            <w:i/>
          </w:rPr>
          <w:t xml:space="preserve">Statistics</w:t>
        </w:r>
      </w:hyperlink>
    </w:p>
    <w:p>
      <w:pPr>
        <w:numPr>
          <w:ilvl w:val="0"/>
          <w:numId w:val="1255"/>
        </w:numPr>
      </w:pPr>
      <w:hyperlink r:id="rId500">
        <w:r>
          <w:rPr>
            <w:rStyle w:val="Lienhypertexte"/>
            <w:iCs/>
            <w:i/>
          </w:rPr>
          <w:t xml:space="preserve">Exploration in Statistics</w:t>
        </w:r>
      </w:hyperlink>
    </w:p>
    <w:p>
      <w:pPr>
        <w:numPr>
          <w:ilvl w:val="0"/>
          <w:numId w:val="1255"/>
        </w:numPr>
      </w:pPr>
      <w:hyperlink r:id="rId501">
        <w:r>
          <w:rPr>
            <w:rStyle w:val="Lienhypertexte"/>
            <w:iCs/>
            <w:i/>
          </w:rPr>
          <w:t xml:space="preserve">General Statistics</w:t>
        </w:r>
      </w:hyperlink>
    </w:p>
    <w:p>
      <w:pPr>
        <w:numPr>
          <w:ilvl w:val="0"/>
          <w:numId w:val="1255"/>
        </w:numPr>
      </w:pPr>
      <w:hyperlink r:id="rId502">
        <w:r>
          <w:rPr>
            <w:rStyle w:val="Lienhypertexte"/>
            <w:iCs/>
            <w:i/>
          </w:rPr>
          <w:t xml:space="preserve">Reporting Statistics</w:t>
        </w:r>
      </w:hyperlink>
    </w:p>
    <w:p>
      <w:pPr>
        <w:pStyle w:val="FirstParagraph"/>
      </w:pPr>
    </w:p>
    <w:bookmarkEnd w:id="503"/>
    <w:bookmarkEnd w:id="504"/>
    <w:bookmarkStart w:id="811" w:name="referencias"/>
    <w:p>
      <w:pPr>
        <w:pStyle w:val="Titre1"/>
      </w:pPr>
      <w:r>
        <w:rPr>
          <w:bCs/>
          <w:b/>
        </w:rPr>
        <w:t xml:space="preserve">Referências</w:t>
      </w:r>
    </w:p>
    <w:bookmarkStart w:id="810" w:name="refs"/>
    <w:bookmarkStart w:id="506" w:name="ref-Altman1997"/>
    <w:p>
      <w:pPr>
        <w:pStyle w:val="Bibliographie"/>
      </w:pPr>
      <w:r>
        <w:t xml:space="preserve">1.</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505">
        <w:r>
          <w:rPr>
            <w:rStyle w:val="Lienhypertexte"/>
          </w:rPr>
          <w:t xml:space="preserve">10.1136/bmj.314.7098.1874</w:t>
        </w:r>
      </w:hyperlink>
    </w:p>
    <w:bookmarkEnd w:id="506"/>
    <w:bookmarkStart w:id="508" w:name="ref-Matthews1990"/>
    <w:p>
      <w:pPr>
        <w:pStyle w:val="Bibliographie"/>
      </w:pPr>
      <w:r>
        <w:t xml:space="preserve">2.</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507">
        <w:r>
          <w:rPr>
            <w:rStyle w:val="Lienhypertexte"/>
          </w:rPr>
          <w:t xml:space="preserve">10.1136/bmj.300.6719.230</w:t>
        </w:r>
      </w:hyperlink>
    </w:p>
    <w:bookmarkEnd w:id="508"/>
    <w:bookmarkStart w:id="510" w:name="ref-stats-2"/>
    <w:p>
      <w:pPr>
        <w:pStyle w:val="Bibliographie"/>
      </w:pPr>
      <w:r>
        <w:t xml:space="preserve">3.</w:t>
      </w:r>
      <w:r>
        <w:t xml:space="preserve"> </w:t>
      </w:r>
      <w:r>
        <w:t xml:space="preserve">	</w:t>
      </w:r>
      <w:r>
        <w:t xml:space="preserve">R Core Team. R: A language and environment for statistical computing. 2023.</w:t>
      </w:r>
      <w:r>
        <w:t xml:space="preserve"> </w:t>
      </w:r>
      <w:hyperlink r:id="rId509">
        <w:r>
          <w:rPr>
            <w:rStyle w:val="Lienhypertexte"/>
          </w:rPr>
          <w:t xml:space="preserve">https://www.R-project.org/.</w:t>
        </w:r>
      </w:hyperlink>
    </w:p>
    <w:bookmarkEnd w:id="510"/>
    <w:bookmarkStart w:id="512" w:name="ref-Olson2021"/>
    <w:p>
      <w:pPr>
        <w:pStyle w:val="Bibliographie"/>
      </w:pPr>
      <w:r>
        <w:t xml:space="preserve">4.</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511">
        <w:r>
          <w:rPr>
            <w:rStyle w:val="Lienhypertexte"/>
          </w:rPr>
          <w:t xml:space="preserve">10.1177/10497323211015960</w:t>
        </w:r>
      </w:hyperlink>
    </w:p>
    <w:bookmarkEnd w:id="512"/>
    <w:bookmarkStart w:id="514" w:name="ref-vetter2017"/>
    <w:p>
      <w:pPr>
        <w:pStyle w:val="Bibliographie"/>
      </w:pPr>
      <w:r>
        <w:t xml:space="preserve">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513">
        <w:r>
          <w:rPr>
            <w:rStyle w:val="Lienhypertexte"/>
          </w:rPr>
          <w:t xml:space="preserve">10.1213/ane.0000000000002370</w:t>
        </w:r>
      </w:hyperlink>
    </w:p>
    <w:bookmarkEnd w:id="514"/>
    <w:bookmarkStart w:id="516" w:name="ref-Altman2007"/>
    <w:p>
      <w:pPr>
        <w:pStyle w:val="Bibliographie"/>
      </w:pPr>
      <w:r>
        <w:t xml:space="preserve">6.</w:t>
      </w:r>
      <w:r>
        <w:t xml:space="preserve"> </w:t>
      </w:r>
      <w:r>
        <w:t xml:space="preserve">	</w:t>
      </w:r>
      <w:r>
        <w:t xml:space="preserve">Altman DG, Bland JM. Missing data.</w:t>
      </w:r>
      <w:r>
        <w:t xml:space="preserve"> </w:t>
      </w:r>
      <w:r>
        <w:rPr>
          <w:iCs/>
          <w:i/>
        </w:rPr>
        <w:t xml:space="preserve">BMJ</w:t>
      </w:r>
      <w:r>
        <w:t xml:space="preserve">. 2007;334(7590):424-424. doi:</w:t>
      </w:r>
      <w:hyperlink r:id="rId515">
        <w:r>
          <w:rPr>
            <w:rStyle w:val="Lienhypertexte"/>
          </w:rPr>
          <w:t xml:space="preserve">10.1136/bmj.38977.682025.2c</w:t>
        </w:r>
      </w:hyperlink>
    </w:p>
    <w:bookmarkEnd w:id="516"/>
    <w:bookmarkStart w:id="518" w:name="ref-Heymans2022"/>
    <w:p>
      <w:pPr>
        <w:pStyle w:val="Bibliographie"/>
      </w:pPr>
      <w:r>
        <w:t xml:space="preserve">7.</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517">
        <w:r>
          <w:rPr>
            <w:rStyle w:val="Lienhypertexte"/>
          </w:rPr>
          <w:t xml:space="preserve">10.1016/j.jclinepi.2022.08.016</w:t>
        </w:r>
      </w:hyperlink>
    </w:p>
    <w:bookmarkEnd w:id="518"/>
    <w:bookmarkStart w:id="520" w:name="ref-carpenter2021"/>
    <w:p>
      <w:pPr>
        <w:pStyle w:val="Bibliographie"/>
      </w:pPr>
      <w:r>
        <w:t xml:space="preserve">8.</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519">
        <w:r>
          <w:rPr>
            <w:rStyle w:val="Lienhypertexte"/>
          </w:rPr>
          <w:t xml:space="preserve">10.1002/bimj.202000196</w:t>
        </w:r>
      </w:hyperlink>
    </w:p>
    <w:bookmarkEnd w:id="520"/>
    <w:bookmarkStart w:id="522" w:name="ref-misty"/>
    <w:p>
      <w:pPr>
        <w:pStyle w:val="Bibliographie"/>
      </w:pPr>
      <w:r>
        <w:t xml:space="preserve">9.</w:t>
      </w:r>
      <w:r>
        <w:t xml:space="preserve"> </w:t>
      </w:r>
      <w:r>
        <w:t xml:space="preserve">	</w:t>
      </w:r>
      <w:r>
        <w:t xml:space="preserve">Yanagida T. Misty: Miscellaneous functions ’t. yanagida’. 2023.</w:t>
      </w:r>
      <w:r>
        <w:t xml:space="preserve"> </w:t>
      </w:r>
      <w:hyperlink r:id="rId521">
        <w:r>
          <w:rPr>
            <w:rStyle w:val="Lienhypertexte"/>
          </w:rPr>
          <w:t xml:space="preserve">https://CRAN.R-project.org/package=misty.</w:t>
        </w:r>
      </w:hyperlink>
    </w:p>
    <w:bookmarkEnd w:id="522"/>
    <w:bookmarkStart w:id="524" w:name="ref-little1988"/>
    <w:p>
      <w:pPr>
        <w:pStyle w:val="Bibliographie"/>
      </w:pPr>
      <w:r>
        <w:t xml:space="preserve">10.</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523">
        <w:r>
          <w:rPr>
            <w:rStyle w:val="Lienhypertexte"/>
          </w:rPr>
          <w:t xml:space="preserve">10.1080/01621459.1988.10478722</w:t>
        </w:r>
      </w:hyperlink>
    </w:p>
    <w:bookmarkEnd w:id="524"/>
    <w:bookmarkStart w:id="525" w:name="ref-stats"/>
    <w:p>
      <w:pPr>
        <w:pStyle w:val="Bibliographie"/>
      </w:pPr>
      <w:r>
        <w:t xml:space="preserve">11.</w:t>
      </w:r>
      <w:r>
        <w:t xml:space="preserve"> </w:t>
      </w:r>
      <w:r>
        <w:t xml:space="preserve">	</w:t>
      </w:r>
      <w:r>
        <w:t xml:space="preserve">R Core Team. R: A language and environment for statistical computing. 2022.</w:t>
      </w:r>
      <w:r>
        <w:t xml:space="preserve"> </w:t>
      </w:r>
      <w:hyperlink r:id="rId509">
        <w:r>
          <w:rPr>
            <w:rStyle w:val="Lienhypertexte"/>
          </w:rPr>
          <w:t xml:space="preserve">https://www.R-project.org/.</w:t>
        </w:r>
      </w:hyperlink>
    </w:p>
    <w:bookmarkEnd w:id="525"/>
    <w:bookmarkStart w:id="527" w:name="ref-Cao2022"/>
    <w:p>
      <w:pPr>
        <w:pStyle w:val="Bibliographie"/>
      </w:pPr>
      <w:r>
        <w:t xml:space="preserve">12.</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26">
        <w:r>
          <w:rPr>
            <w:rStyle w:val="Lienhypertexte"/>
          </w:rPr>
          <w:t xml:space="preserve">10.1002/sim.9592</w:t>
        </w:r>
      </w:hyperlink>
    </w:p>
    <w:bookmarkEnd w:id="527"/>
    <w:bookmarkStart w:id="529" w:name="ref-mice"/>
    <w:p>
      <w:pPr>
        <w:pStyle w:val="Bibliographie"/>
      </w:pPr>
      <w:r>
        <w:t xml:space="preserve">13.</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28">
        <w:r>
          <w:rPr>
            <w:rStyle w:val="Lienhypertexte"/>
          </w:rPr>
          <w:t xml:space="preserve">10.18637/jss.v045.i03</w:t>
        </w:r>
      </w:hyperlink>
    </w:p>
    <w:bookmarkEnd w:id="529"/>
    <w:bookmarkStart w:id="531" w:name="ref-miceadds"/>
    <w:p>
      <w:pPr>
        <w:pStyle w:val="Bibliographie"/>
      </w:pPr>
      <w:r>
        <w:t xml:space="preserve">14.</w:t>
      </w:r>
      <w:r>
        <w:t xml:space="preserve"> </w:t>
      </w:r>
      <w:r>
        <w:t xml:space="preserve">	</w:t>
      </w:r>
      <w:r>
        <w:t xml:space="preserve">Robitzsch A, Grund S. Miceadds: Some additional multiple imputation functions, especially for ’mice’. 2023.</w:t>
      </w:r>
      <w:r>
        <w:t xml:space="preserve"> </w:t>
      </w:r>
      <w:hyperlink r:id="rId530">
        <w:r>
          <w:rPr>
            <w:rStyle w:val="Lienhypertexte"/>
          </w:rPr>
          <w:t xml:space="preserve">https://CRAN.R-project.org/package=miceadds.</w:t>
        </w:r>
      </w:hyperlink>
    </w:p>
    <w:bookmarkEnd w:id="531"/>
    <w:bookmarkStart w:id="533" w:name="ref-Akl2015"/>
    <w:p>
      <w:pPr>
        <w:pStyle w:val="Bibliographie"/>
      </w:pPr>
      <w:r>
        <w:t xml:space="preserve">15.</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32">
        <w:r>
          <w:rPr>
            <w:rStyle w:val="Lienhypertexte"/>
          </w:rPr>
          <w:t xml:space="preserve">10.1136/bmjopen-2015-008431</w:t>
        </w:r>
      </w:hyperlink>
    </w:p>
    <w:bookmarkEnd w:id="533"/>
    <w:bookmarkStart w:id="535" w:name="ref-Baillie2022"/>
    <w:p>
      <w:pPr>
        <w:pStyle w:val="Bibliographie"/>
      </w:pPr>
      <w:r>
        <w:t xml:space="preserve">16.</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34">
        <w:r>
          <w:rPr>
            <w:rStyle w:val="Lienhypertexte"/>
          </w:rPr>
          <w:t xml:space="preserve">10.1371/journal.pcbi.1009819</w:t>
        </w:r>
      </w:hyperlink>
    </w:p>
    <w:bookmarkEnd w:id="535"/>
    <w:bookmarkStart w:id="537" w:name="ref-Altman1999"/>
    <w:p>
      <w:pPr>
        <w:pStyle w:val="Bibliographie"/>
      </w:pPr>
      <w:r>
        <w:t xml:space="preserve">17.</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36">
        <w:r>
          <w:rPr>
            <w:rStyle w:val="Lienhypertexte"/>
          </w:rPr>
          <w:t xml:space="preserve">10.1136/bmj.318.7199.1667</w:t>
        </w:r>
      </w:hyperlink>
    </w:p>
    <w:bookmarkEnd w:id="537"/>
    <w:bookmarkStart w:id="539" w:name="ref-Ali2016"/>
    <w:p>
      <w:pPr>
        <w:pStyle w:val="Bibliographie"/>
      </w:pPr>
      <w:r>
        <w:t xml:space="preserve">18.</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38">
        <w:r>
          <w:rPr>
            <w:rStyle w:val="Lienhypertexte"/>
          </w:rPr>
          <w:t xml:space="preserve">10.4103/0019-5049.190623</w:t>
        </w:r>
      </w:hyperlink>
    </w:p>
    <w:bookmarkEnd w:id="539"/>
    <w:bookmarkStart w:id="541" w:name="ref-Dettori2018"/>
    <w:p>
      <w:pPr>
        <w:pStyle w:val="Bibliographie"/>
      </w:pPr>
      <w:r>
        <w:t xml:space="preserve">19.</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40">
        <w:r>
          <w:rPr>
            <w:rStyle w:val="Lienhypertexte"/>
          </w:rPr>
          <w:t xml:space="preserve">10.1177/2192568217746998</w:t>
        </w:r>
      </w:hyperlink>
    </w:p>
    <w:bookmarkEnd w:id="541"/>
    <w:bookmarkStart w:id="543" w:name="ref-kaliyadan2019"/>
    <w:p>
      <w:pPr>
        <w:pStyle w:val="Bibliographie"/>
      </w:pPr>
      <w:r>
        <w:t xml:space="preserve">20.</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42">
        <w:r>
          <w:rPr>
            <w:rStyle w:val="Lienhypertexte"/>
          </w:rPr>
          <w:t xml:space="preserve">10.4103/idoj.idoj_468_18</w:t>
        </w:r>
      </w:hyperlink>
    </w:p>
    <w:bookmarkEnd w:id="543"/>
    <w:bookmarkStart w:id="545" w:name="ref-Bland1996"/>
    <w:p>
      <w:pPr>
        <w:pStyle w:val="Bibliographie"/>
      </w:pPr>
      <w:r>
        <w:t xml:space="preserve">21.</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44">
        <w:r>
          <w:rPr>
            <w:rStyle w:val="Lienhypertexte"/>
          </w:rPr>
          <w:t xml:space="preserve">10.1136/bmj.312.7033.770</w:t>
        </w:r>
      </w:hyperlink>
    </w:p>
    <w:bookmarkEnd w:id="545"/>
    <w:bookmarkStart w:id="547" w:name="ref-Fedorov2009"/>
    <w:p>
      <w:pPr>
        <w:pStyle w:val="Bibliographie"/>
      </w:pPr>
      <w:r>
        <w:t xml:space="preserve">22.</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46">
        <w:r>
          <w:rPr>
            <w:rStyle w:val="Lienhypertexte"/>
          </w:rPr>
          <w:t xml:space="preserve">10.1002/pst.331</w:t>
        </w:r>
      </w:hyperlink>
    </w:p>
    <w:bookmarkEnd w:id="547"/>
    <w:bookmarkStart w:id="549" w:name="ref-osborne2010"/>
    <w:p>
      <w:pPr>
        <w:pStyle w:val="Bibliographie"/>
      </w:pPr>
      <w:r>
        <w:t xml:space="preserve">23.</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48">
        <w:r>
          <w:rPr>
            <w:rStyle w:val="Lienhypertexte"/>
          </w:rPr>
          <w:t xml:space="preserve">10.7275/QBPC-GK17</w:t>
        </w:r>
      </w:hyperlink>
    </w:p>
    <w:bookmarkEnd w:id="549"/>
    <w:bookmarkStart w:id="551" w:name="ref-box1964"/>
    <w:p>
      <w:pPr>
        <w:pStyle w:val="Bibliographie"/>
      </w:pPr>
      <w:r>
        <w:t xml:space="preserve">24.</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50">
        <w:r>
          <w:rPr>
            <w:rStyle w:val="Lienhypertexte"/>
          </w:rPr>
          <w:t xml:space="preserve">10.1111/j.2517-6161.1964.tb00553.x</w:t>
        </w:r>
      </w:hyperlink>
    </w:p>
    <w:bookmarkEnd w:id="551"/>
    <w:bookmarkStart w:id="553" w:name="ref-MASS"/>
    <w:p>
      <w:pPr>
        <w:pStyle w:val="Bibliographie"/>
      </w:pPr>
      <w:r>
        <w:t xml:space="preserve">25.</w:t>
      </w:r>
      <w:r>
        <w:t xml:space="preserve"> </w:t>
      </w:r>
      <w:r>
        <w:t xml:space="preserve">	</w:t>
      </w:r>
      <w:r>
        <w:t xml:space="preserve">Venables WN, Ripley BD. Modern applied statistics with s. 2002.</w:t>
      </w:r>
      <w:r>
        <w:t xml:space="preserve"> </w:t>
      </w:r>
      <w:hyperlink r:id="rId552">
        <w:r>
          <w:rPr>
            <w:rStyle w:val="Lienhypertexte"/>
          </w:rPr>
          <w:t xml:space="preserve">https://www.stats.ox.ac.uk/pub/MASS4/.</w:t>
        </w:r>
      </w:hyperlink>
    </w:p>
    <w:bookmarkEnd w:id="553"/>
    <w:bookmarkStart w:id="555" w:name="ref-MacCallum2002"/>
    <w:p>
      <w:pPr>
        <w:pStyle w:val="Bibliographie"/>
      </w:pPr>
      <w:r>
        <w:t xml:space="preserve">26.</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54">
        <w:r>
          <w:rPr>
            <w:rStyle w:val="Lienhypertexte"/>
          </w:rPr>
          <w:t xml:space="preserve">10.1037/1082-989x.7.1.19</w:t>
        </w:r>
      </w:hyperlink>
    </w:p>
    <w:bookmarkEnd w:id="555"/>
    <w:bookmarkStart w:id="557" w:name="ref-Altman2006"/>
    <w:p>
      <w:pPr>
        <w:pStyle w:val="Bibliographie"/>
      </w:pPr>
      <w:r>
        <w:t xml:space="preserve">27.</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56">
        <w:r>
          <w:rPr>
            <w:rStyle w:val="Lienhypertexte"/>
          </w:rPr>
          <w:t xml:space="preserve">10.1136/bmj.332.7549.1080</w:t>
        </w:r>
      </w:hyperlink>
    </w:p>
    <w:bookmarkEnd w:id="557"/>
    <w:bookmarkStart w:id="559" w:name="ref-Royston2006"/>
    <w:p>
      <w:pPr>
        <w:pStyle w:val="Bibliographie"/>
      </w:pPr>
      <w:r>
        <w:t xml:space="preserve">28.</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58">
        <w:r>
          <w:rPr>
            <w:rStyle w:val="Lienhypertexte"/>
          </w:rPr>
          <w:t xml:space="preserve">10.1002/sim.2331</w:t>
        </w:r>
      </w:hyperlink>
    </w:p>
    <w:bookmarkEnd w:id="559"/>
    <w:bookmarkStart w:id="561" w:name="ref-Collins2016"/>
    <w:p>
      <w:pPr>
        <w:pStyle w:val="Bibliographie"/>
      </w:pPr>
      <w:r>
        <w:t xml:space="preserve">29.</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60">
        <w:r>
          <w:rPr>
            <w:rStyle w:val="Lienhypertexte"/>
          </w:rPr>
          <w:t xml:space="preserve">10.1002/sim.6986</w:t>
        </w:r>
      </w:hyperlink>
    </w:p>
    <w:bookmarkEnd w:id="561"/>
    <w:bookmarkStart w:id="563" w:name="ref-Prince2017"/>
    <w:p>
      <w:pPr>
        <w:pStyle w:val="Bibliographie"/>
      </w:pPr>
      <w:r>
        <w:t xml:space="preserve">30.</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62">
        <w:r>
          <w:rPr>
            <w:rStyle w:val="Lienhypertexte"/>
          </w:rPr>
          <w:t xml:space="preserve">10.1080/03610926.2016.1248783</w:t>
        </w:r>
      </w:hyperlink>
    </w:p>
    <w:bookmarkEnd w:id="563"/>
    <w:bookmarkStart w:id="565" w:name="ref-Bennette2012"/>
    <w:p>
      <w:pPr>
        <w:pStyle w:val="Bibliographie"/>
      </w:pPr>
      <w:r>
        <w:t xml:space="preserve">31.</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64">
        <w:r>
          <w:rPr>
            <w:rStyle w:val="Lienhypertexte"/>
          </w:rPr>
          <w:t xml:space="preserve">10.1186/1471-2288-12-21</w:t>
        </w:r>
      </w:hyperlink>
    </w:p>
    <w:bookmarkEnd w:id="565"/>
    <w:bookmarkStart w:id="567" w:name="ref-YOUDEN1950"/>
    <w:p>
      <w:pPr>
        <w:pStyle w:val="Bibliographie"/>
      </w:pPr>
      <w:r>
        <w:t xml:space="preserve">32.</w:t>
      </w:r>
      <w:r>
        <w:t xml:space="preserve"> </w:t>
      </w:r>
      <w:r>
        <w:t xml:space="preserve">	</w:t>
      </w:r>
      <w:r>
        <w:t xml:space="preserve">Youden WJ. Index for rating diagnostic tests.</w:t>
      </w:r>
      <w:r>
        <w:t xml:space="preserve"> </w:t>
      </w:r>
      <w:r>
        <w:rPr>
          <w:iCs/>
          <w:i/>
        </w:rPr>
        <w:t xml:space="preserve">Cancer</w:t>
      </w:r>
      <w:r>
        <w:t xml:space="preserve">. 1950;3(1):32-35. doi:</w:t>
      </w:r>
      <w:hyperlink r:id="rId566">
        <w:r>
          <w:rPr>
            <w:rStyle w:val="Lienhypertexte"/>
          </w:rPr>
          <w:t xml:space="preserve">10.1002/1097-0142(1950)3:1&lt;32::aid-cncr2820030106&gt;3.0.co;2-3</w:t>
        </w:r>
      </w:hyperlink>
    </w:p>
    <w:bookmarkEnd w:id="567"/>
    <w:bookmarkStart w:id="569" w:name="ref-strobl2007"/>
    <w:p>
      <w:pPr>
        <w:pStyle w:val="Bibliographie"/>
      </w:pPr>
      <w:r>
        <w:t xml:space="preserve">33.</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68">
        <w:r>
          <w:rPr>
            <w:rStyle w:val="Lienhypertexte"/>
          </w:rPr>
          <w:t xml:space="preserve">10.1016/j.csda.2006.12.030</w:t>
        </w:r>
      </w:hyperlink>
    </w:p>
    <w:bookmarkEnd w:id="569"/>
    <w:bookmarkStart w:id="571" w:name="ref-pearson1900"/>
    <w:p>
      <w:pPr>
        <w:pStyle w:val="Bibliographie"/>
      </w:pPr>
      <w:r>
        <w:t xml:space="preserve">34.</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70">
        <w:r>
          <w:rPr>
            <w:rStyle w:val="Lienhypertexte"/>
          </w:rPr>
          <w:t xml:space="preserve">10.1080/14786440009463897</w:t>
        </w:r>
      </w:hyperlink>
    </w:p>
    <w:bookmarkEnd w:id="571"/>
    <w:bookmarkStart w:id="573" w:name="ref-Greiner2000"/>
    <w:p>
      <w:pPr>
        <w:pStyle w:val="Bibliographie"/>
      </w:pPr>
      <w:r>
        <w:t xml:space="preserve">35.</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72">
        <w:r>
          <w:rPr>
            <w:rStyle w:val="Lienhypertexte"/>
          </w:rPr>
          <w:t xml:space="preserve">10.1016/s0167-5877(00)00115-x</w:t>
        </w:r>
      </w:hyperlink>
    </w:p>
    <w:bookmarkEnd w:id="573"/>
    <w:bookmarkStart w:id="575" w:name="ref-fleiss1971"/>
    <w:p>
      <w:pPr>
        <w:pStyle w:val="Bibliographie"/>
      </w:pPr>
      <w:r>
        <w:t xml:space="preserve">36.</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74">
        <w:r>
          <w:rPr>
            <w:rStyle w:val="Lienhypertexte"/>
          </w:rPr>
          <w:t xml:space="preserve">10.1037/h0031619</w:t>
        </w:r>
      </w:hyperlink>
    </w:p>
    <w:bookmarkEnd w:id="575"/>
    <w:bookmarkStart w:id="577" w:name="ref-forcats"/>
    <w:p>
      <w:pPr>
        <w:pStyle w:val="Bibliographie"/>
      </w:pPr>
      <w:r>
        <w:t xml:space="preserve">37.</w:t>
      </w:r>
      <w:r>
        <w:t xml:space="preserve"> </w:t>
      </w:r>
      <w:r>
        <w:t xml:space="preserve">	</w:t>
      </w:r>
      <w:r>
        <w:t xml:space="preserve">Wickham H. Forcats: Tools for working with categorical variables (factors). 2023.</w:t>
      </w:r>
      <w:r>
        <w:t xml:space="preserve"> </w:t>
      </w:r>
      <w:hyperlink r:id="rId576">
        <w:r>
          <w:rPr>
            <w:rStyle w:val="Lienhypertexte"/>
          </w:rPr>
          <w:t xml:space="preserve">https://CRAN.R-project.org/package=forcats.</w:t>
        </w:r>
      </w:hyperlink>
    </w:p>
    <w:bookmarkEnd w:id="577"/>
    <w:bookmarkStart w:id="579" w:name="ref-kanji2006"/>
    <w:p>
      <w:pPr>
        <w:pStyle w:val="Bibliographie"/>
      </w:pPr>
      <w:r>
        <w:t xml:space="preserve">38.</w:t>
      </w:r>
      <w:r>
        <w:t xml:space="preserve"> </w:t>
      </w:r>
      <w:r>
        <w:t xml:space="preserve">	</w:t>
      </w:r>
      <w:r>
        <w:t xml:space="preserve">Kanji G. 100 statistical tests. 2006. doi:</w:t>
      </w:r>
      <w:hyperlink r:id="rId578">
        <w:r>
          <w:rPr>
            <w:rStyle w:val="Lienhypertexte"/>
          </w:rPr>
          <w:t xml:space="preserve">10.4135/9781849208499</w:t>
        </w:r>
      </w:hyperlink>
    </w:p>
    <w:bookmarkEnd w:id="579"/>
    <w:bookmarkStart w:id="581" w:name="ref-Curran-Everett2008"/>
    <w:p>
      <w:pPr>
        <w:pStyle w:val="Bibliographie"/>
      </w:pPr>
      <w:r>
        <w:t xml:space="preserve">39.</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80">
        <w:r>
          <w:rPr>
            <w:rStyle w:val="Lienhypertexte"/>
          </w:rPr>
          <w:t xml:space="preserve">10.1152/advan.90123.2008</w:t>
        </w:r>
      </w:hyperlink>
    </w:p>
    <w:bookmarkEnd w:id="581"/>
    <w:bookmarkStart w:id="583" w:name="ref-Altman1994"/>
    <w:p>
      <w:pPr>
        <w:pStyle w:val="Bibliographie"/>
      </w:pPr>
      <w:r>
        <w:t xml:space="preserve">40.</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82">
        <w:r>
          <w:rPr>
            <w:rStyle w:val="Lienhypertexte"/>
          </w:rPr>
          <w:t xml:space="preserve">10.1136/bmj.309.6960.996</w:t>
        </w:r>
      </w:hyperlink>
    </w:p>
    <w:bookmarkEnd w:id="583"/>
    <w:bookmarkStart w:id="584" w:name="ref-base"/>
    <w:p>
      <w:pPr>
        <w:pStyle w:val="Bibliographie"/>
      </w:pPr>
      <w:r>
        <w:t xml:space="preserve">41.</w:t>
      </w:r>
      <w:r>
        <w:t xml:space="preserve"> </w:t>
      </w:r>
      <w:r>
        <w:t xml:space="preserve">	</w:t>
      </w:r>
      <w:r>
        <w:t xml:space="preserve">R Core Team. R: A language and environment for statistical computing. 2022.</w:t>
      </w:r>
      <w:r>
        <w:t xml:space="preserve"> </w:t>
      </w:r>
      <w:hyperlink r:id="rId509">
        <w:r>
          <w:rPr>
            <w:rStyle w:val="Lienhypertexte"/>
          </w:rPr>
          <w:t xml:space="preserve">https://www.R-project.org/.</w:t>
        </w:r>
      </w:hyperlink>
    </w:p>
    <w:bookmarkEnd w:id="584"/>
    <w:bookmarkStart w:id="586" w:name="ref-zuur2009"/>
    <w:p>
      <w:pPr>
        <w:pStyle w:val="Bibliographie"/>
      </w:pPr>
      <w:r>
        <w:t xml:space="preserve">42.</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85">
        <w:r>
          <w:rPr>
            <w:rStyle w:val="Lienhypertexte"/>
          </w:rPr>
          <w:t xml:space="preserve">10.1111/j.2041-210x.2009.00001.x</w:t>
        </w:r>
      </w:hyperlink>
    </w:p>
    <w:bookmarkEnd w:id="586"/>
    <w:bookmarkStart w:id="588" w:name="ref-tierney2023"/>
    <w:p>
      <w:pPr>
        <w:pStyle w:val="Bibliographie"/>
      </w:pPr>
      <w:r>
        <w:t xml:space="preserve">43.</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87">
        <w:r>
          <w:rPr>
            <w:rStyle w:val="Lienhypertexte"/>
          </w:rPr>
          <w:t xml:space="preserve">10.18637/jss.v105.i07</w:t>
        </w:r>
      </w:hyperlink>
    </w:p>
    <w:bookmarkEnd w:id="588"/>
    <w:bookmarkStart w:id="590" w:name="ref-broman2018"/>
    <w:p>
      <w:pPr>
        <w:pStyle w:val="Bibliographie"/>
      </w:pPr>
      <w:r>
        <w:t xml:space="preserve">44.</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89">
        <w:r>
          <w:rPr>
            <w:rStyle w:val="Lienhypertexte"/>
          </w:rPr>
          <w:t xml:space="preserve">10.1080/00031305.2017.1375989</w:t>
        </w:r>
      </w:hyperlink>
    </w:p>
    <w:bookmarkEnd w:id="590"/>
    <w:bookmarkStart w:id="592" w:name="ref-Juluru2015"/>
    <w:p>
      <w:pPr>
        <w:pStyle w:val="Bibliographie"/>
      </w:pPr>
      <w:r>
        <w:t xml:space="preserve">45.</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91">
        <w:r>
          <w:rPr>
            <w:rStyle w:val="Lienhypertexte"/>
          </w:rPr>
          <w:t xml:space="preserve">10.1016/j.acra.2015.08.024</w:t>
        </w:r>
      </w:hyperlink>
    </w:p>
    <w:bookmarkEnd w:id="592"/>
    <w:bookmarkStart w:id="594" w:name="ref-data.table"/>
    <w:p>
      <w:pPr>
        <w:pStyle w:val="Bibliographie"/>
      </w:pPr>
      <w:r>
        <w:t xml:space="preserve">46.</w:t>
      </w:r>
      <w:r>
        <w:t xml:space="preserve"> </w:t>
      </w:r>
      <w:r>
        <w:t xml:space="preserve">	</w:t>
      </w:r>
      <w:r>
        <w:t xml:space="preserve">Dowle M, Srinivasan A. Data.table: Extension of ‘data.frame‘. 2023.</w:t>
      </w:r>
      <w:r>
        <w:t xml:space="preserve"> </w:t>
      </w:r>
      <w:hyperlink r:id="rId593">
        <w:r>
          <w:rPr>
            <w:rStyle w:val="Lienhypertexte"/>
          </w:rPr>
          <w:t xml:space="preserve">https://CRAN.R-project.org/package=data.table.</w:t>
        </w:r>
      </w:hyperlink>
    </w:p>
    <w:bookmarkEnd w:id="594"/>
    <w:bookmarkStart w:id="596" w:name="ref-Bacchetti2005"/>
    <w:p>
      <w:pPr>
        <w:pStyle w:val="Bibliographie"/>
      </w:pPr>
      <w:r>
        <w:t xml:space="preserve">47.</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95">
        <w:r>
          <w:rPr>
            <w:rStyle w:val="Lienhypertexte"/>
          </w:rPr>
          <w:t xml:space="preserve">10.1093/aje/kwi014</w:t>
        </w:r>
      </w:hyperlink>
    </w:p>
    <w:bookmarkEnd w:id="596"/>
    <w:bookmarkStart w:id="598" w:name="ref-Grant2009"/>
    <w:p>
      <w:pPr>
        <w:pStyle w:val="Bibliographie"/>
      </w:pPr>
      <w:r>
        <w:t xml:space="preserve">48.</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97">
        <w:r>
          <w:rPr>
            <w:rStyle w:val="Lienhypertexte"/>
          </w:rPr>
          <w:t xml:space="preserve">10.1111/j.1471-1842.2009.00848.x</w:t>
        </w:r>
      </w:hyperlink>
    </w:p>
    <w:bookmarkEnd w:id="598"/>
    <w:bookmarkStart w:id="600" w:name="ref-Süt2014"/>
    <w:p>
      <w:pPr>
        <w:pStyle w:val="Bibliographie"/>
      </w:pPr>
      <w:r>
        <w:t xml:space="preserve">49.</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99">
        <w:r>
          <w:rPr>
            <w:rStyle w:val="Lienhypertexte"/>
          </w:rPr>
          <w:t xml:space="preserve">10.5152/balkanmedj.2014.1408</w:t>
        </w:r>
      </w:hyperlink>
    </w:p>
    <w:bookmarkEnd w:id="600"/>
    <w:bookmarkStart w:id="602" w:name="ref-Souza2017"/>
    <w:p>
      <w:pPr>
        <w:pStyle w:val="Bibliographie"/>
      </w:pPr>
      <w:r>
        <w:t xml:space="preserve">50.</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601">
        <w:r>
          <w:rPr>
            <w:rStyle w:val="Lienhypertexte"/>
          </w:rPr>
          <w:t xml:space="preserve">10.5123/s1679-49742017000300022</w:t>
        </w:r>
      </w:hyperlink>
    </w:p>
    <w:bookmarkEnd w:id="602"/>
    <w:bookmarkStart w:id="604" w:name="ref-reeves2017"/>
    <w:p>
      <w:pPr>
        <w:pStyle w:val="Bibliographie"/>
      </w:pPr>
      <w:r>
        <w:t xml:space="preserve">51.</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603">
        <w:r>
          <w:rPr>
            <w:rStyle w:val="Lienhypertexte"/>
          </w:rPr>
          <w:t xml:space="preserve">10.1016/j.jclinepi.2017.02.016</w:t>
        </w:r>
      </w:hyperlink>
    </w:p>
    <w:bookmarkEnd w:id="604"/>
    <w:bookmarkStart w:id="606" w:name="ref-echevarría-guanilo2019"/>
    <w:p>
      <w:pPr>
        <w:pStyle w:val="Bibliographie"/>
      </w:pPr>
      <w:r>
        <w:t xml:space="preserve">52.</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605">
        <w:r>
          <w:rPr>
            <w:rStyle w:val="Lienhypertexte"/>
          </w:rPr>
          <w:t xml:space="preserve">10.1590/1980-265x-tce-2017-0311</w:t>
        </w:r>
      </w:hyperlink>
    </w:p>
    <w:bookmarkEnd w:id="606"/>
    <w:bookmarkStart w:id="608" w:name="ref-Chassé2019"/>
    <w:p>
      <w:pPr>
        <w:pStyle w:val="Bibliographie"/>
      </w:pPr>
      <w:r>
        <w:t xml:space="preserve">53.</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607">
        <w:r>
          <w:rPr>
            <w:rStyle w:val="Lienhypertexte"/>
          </w:rPr>
          <w:t xml:space="preserve">10.1053/j.semnuclmed.2018.11.005</w:t>
        </w:r>
      </w:hyperlink>
    </w:p>
    <w:bookmarkEnd w:id="608"/>
    <w:bookmarkStart w:id="610" w:name="ref-Chidambaram2019"/>
    <w:p>
      <w:pPr>
        <w:pStyle w:val="Bibliographie"/>
      </w:pPr>
      <w:r>
        <w:t xml:space="preserve">54.</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09">
        <w:r>
          <w:rPr>
            <w:rStyle w:val="Lienhypertexte"/>
          </w:rPr>
          <w:t xml:space="preserve">10.1002/ped4.12166</w:t>
        </w:r>
      </w:hyperlink>
    </w:p>
    <w:bookmarkEnd w:id="610"/>
    <w:bookmarkStart w:id="612" w:name="ref-Erdemir2020"/>
    <w:p>
      <w:pPr>
        <w:pStyle w:val="Bibliographie"/>
      </w:pPr>
      <w:r>
        <w:t xml:space="preserve">55.</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11">
        <w:r>
          <w:rPr>
            <w:rStyle w:val="Lienhypertexte"/>
          </w:rPr>
          <w:t xml:space="preserve">10.1186/s12967-020-02540-4</w:t>
        </w:r>
      </w:hyperlink>
    </w:p>
    <w:bookmarkEnd w:id="612"/>
    <w:bookmarkStart w:id="614" w:name="ref-Yang2021"/>
    <w:p>
      <w:pPr>
        <w:pStyle w:val="Bibliographie"/>
      </w:pPr>
      <w:r>
        <w:t xml:space="preserve">56.</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13">
        <w:r>
          <w:rPr>
            <w:rStyle w:val="Lienhypertexte"/>
          </w:rPr>
          <w:t xml:space="preserve">10.1016/j.jclinepi.2021.04.013</w:t>
        </w:r>
      </w:hyperlink>
    </w:p>
    <w:bookmarkEnd w:id="614"/>
    <w:bookmarkStart w:id="616" w:name="ref-chipman2022"/>
    <w:p>
      <w:pPr>
        <w:pStyle w:val="Bibliographie"/>
      </w:pPr>
      <w:r>
        <w:t xml:space="preserve">57.</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15">
        <w:r>
          <w:rPr>
            <w:rStyle w:val="Lienhypertexte"/>
          </w:rPr>
          <w:t xml:space="preserve">10.1002/cjs.11719</w:t>
        </w:r>
      </w:hyperlink>
    </w:p>
    <w:bookmarkEnd w:id="616"/>
    <w:bookmarkStart w:id="618" w:name="ref-donthu2021"/>
    <w:p>
      <w:pPr>
        <w:pStyle w:val="Bibliographie"/>
      </w:pPr>
      <w:r>
        <w:t xml:space="preserve">58.</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17">
        <w:r>
          <w:rPr>
            <w:rStyle w:val="Lienhypertexte"/>
          </w:rPr>
          <w:t xml:space="preserve">10.1016/j.jbusres.2021.04.070</w:t>
        </w:r>
      </w:hyperlink>
    </w:p>
    <w:bookmarkEnd w:id="618"/>
    <w:bookmarkStart w:id="620" w:name="ref-lim2023"/>
    <w:p>
      <w:pPr>
        <w:pStyle w:val="Bibliographie"/>
      </w:pPr>
      <w:r>
        <w:t xml:space="preserve">59.</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19">
        <w:r>
          <w:rPr>
            <w:rStyle w:val="Lienhypertexte"/>
          </w:rPr>
          <w:t xml:space="preserve">10.1002/joe.22229</w:t>
        </w:r>
      </w:hyperlink>
    </w:p>
    <w:bookmarkEnd w:id="620"/>
    <w:bookmarkStart w:id="622" w:name="ref-Bland2015"/>
    <w:p>
      <w:pPr>
        <w:pStyle w:val="Bibliographie"/>
      </w:pPr>
      <w:r>
        <w:t xml:space="preserve">60.</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21">
        <w:r>
          <w:rPr>
            <w:rStyle w:val="Lienhypertexte"/>
          </w:rPr>
          <w:t xml:space="preserve">10.1136/bmj.h2622</w:t>
        </w:r>
      </w:hyperlink>
    </w:p>
    <w:bookmarkEnd w:id="622"/>
    <w:bookmarkStart w:id="624" w:name="ref-Bland1994"/>
    <w:p>
      <w:pPr>
        <w:pStyle w:val="Bibliographie"/>
      </w:pPr>
      <w:r>
        <w:t xml:space="preserve">61.</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623">
        <w:r>
          <w:rPr>
            <w:rStyle w:val="Lienhypertexte"/>
          </w:rPr>
          <w:t xml:space="preserve">10.1136/bmj.309.6962.1128</w:t>
        </w:r>
      </w:hyperlink>
    </w:p>
    <w:bookmarkEnd w:id="624"/>
    <w:bookmarkStart w:id="626" w:name="ref-findley2021"/>
    <w:p>
      <w:pPr>
        <w:pStyle w:val="Bibliographie"/>
      </w:pPr>
      <w:r>
        <w:t xml:space="preserve">62.</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25">
        <w:r>
          <w:rPr>
            <w:rStyle w:val="Lienhypertexte"/>
          </w:rPr>
          <w:t xml:space="preserve">10.1146/annurev-polisci-041719-102556</w:t>
        </w:r>
      </w:hyperlink>
    </w:p>
    <w:bookmarkEnd w:id="626"/>
    <w:bookmarkStart w:id="628" w:name="ref-bland2011"/>
    <w:p>
      <w:pPr>
        <w:pStyle w:val="Bibliographie"/>
      </w:pPr>
      <w:r>
        <w:t xml:space="preserve">63.</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27">
        <w:r>
          <w:rPr>
            <w:rStyle w:val="Lienhypertexte"/>
          </w:rPr>
          <w:t xml:space="preserve">10.1136/bmj.d561</w:t>
        </w:r>
      </w:hyperlink>
    </w:p>
    <w:bookmarkEnd w:id="628"/>
    <w:bookmarkStart w:id="630" w:name="ref-Bruce2022"/>
    <w:p>
      <w:pPr>
        <w:pStyle w:val="Bibliographie"/>
      </w:pPr>
      <w:r>
        <w:t xml:space="preserve">64.</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29">
        <w:r>
          <w:rPr>
            <w:rStyle w:val="Lienhypertexte"/>
          </w:rPr>
          <w:t xml:space="preserve">10.1186/s12874-022-01786-4</w:t>
        </w:r>
      </w:hyperlink>
    </w:p>
    <w:bookmarkEnd w:id="630"/>
    <w:bookmarkStart w:id="632" w:name="ref-Vickers2001"/>
    <w:p>
      <w:pPr>
        <w:pStyle w:val="Bibliographie"/>
      </w:pPr>
      <w:r>
        <w:t xml:space="preserve">65.</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31">
        <w:r>
          <w:rPr>
            <w:rStyle w:val="Lienhypertexte"/>
          </w:rPr>
          <w:t xml:space="preserve">10.1136/bmj.323.7321.1123</w:t>
        </w:r>
      </w:hyperlink>
    </w:p>
    <w:bookmarkEnd w:id="632"/>
    <w:bookmarkStart w:id="634" w:name="ref-OConnell2017"/>
    <w:p>
      <w:pPr>
        <w:pStyle w:val="Bibliographie"/>
      </w:pPr>
      <w:r>
        <w:t xml:space="preserve">66.</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33">
        <w:r>
          <w:rPr>
            <w:rStyle w:val="Lienhypertexte"/>
          </w:rPr>
          <w:t xml:space="preserve">10.4172/2155-6180.1000334</w:t>
        </w:r>
      </w:hyperlink>
    </w:p>
    <w:bookmarkEnd w:id="634"/>
    <w:bookmarkStart w:id="636" w:name="ref-roberts1999"/>
    <w:p>
      <w:pPr>
        <w:pStyle w:val="Bibliographie"/>
      </w:pPr>
      <w:r>
        <w:t xml:space="preserve">67.</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35">
        <w:r>
          <w:rPr>
            <w:rStyle w:val="Lienhypertexte"/>
          </w:rPr>
          <w:t xml:space="preserve">10.1136/bmj.319.7203.185</w:t>
        </w:r>
      </w:hyperlink>
    </w:p>
    <w:bookmarkEnd w:id="636"/>
    <w:bookmarkStart w:id="638" w:name="ref-Hauck1998"/>
    <w:p>
      <w:pPr>
        <w:pStyle w:val="Bibliographie"/>
      </w:pPr>
      <w:r>
        <w:t xml:space="preserve">68.</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37">
        <w:r>
          <w:rPr>
            <w:rStyle w:val="Lienhypertexte"/>
          </w:rPr>
          <w:t xml:space="preserve">10.1016/s0197-2456(97)00147-5</w:t>
        </w:r>
      </w:hyperlink>
    </w:p>
    <w:bookmarkEnd w:id="638"/>
    <w:bookmarkStart w:id="640" w:name="ref-Kahan2014"/>
    <w:p>
      <w:pPr>
        <w:pStyle w:val="Bibliographie"/>
      </w:pPr>
      <w:r>
        <w:t xml:space="preserve">69.</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39">
        <w:r>
          <w:rPr>
            <w:rStyle w:val="Lienhypertexte"/>
          </w:rPr>
          <w:t xml:space="preserve">10.1186/1745-6215-15-139</w:t>
        </w:r>
      </w:hyperlink>
    </w:p>
    <w:bookmarkEnd w:id="640"/>
    <w:bookmarkStart w:id="642" w:name="ref-Stang2018"/>
    <w:p>
      <w:pPr>
        <w:pStyle w:val="Bibliographie"/>
      </w:pPr>
      <w:r>
        <w:t xml:space="preserve">70.</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41">
        <w:r>
          <w:rPr>
            <w:rStyle w:val="Lienhypertexte"/>
          </w:rPr>
          <w:t xml:space="preserve">10.2147/clep.s161508</w:t>
        </w:r>
      </w:hyperlink>
    </w:p>
    <w:bookmarkEnd w:id="642"/>
    <w:bookmarkStart w:id="644" w:name="ref-Bolzern2019"/>
    <w:p>
      <w:pPr>
        <w:pStyle w:val="Bibliographie"/>
      </w:pPr>
      <w:r>
        <w:t xml:space="preserve">71.</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43">
        <w:r>
          <w:rPr>
            <w:rStyle w:val="Lienhypertexte"/>
          </w:rPr>
          <w:t xml:space="preserve">10.1186/s12874-019-0750-8</w:t>
        </w:r>
      </w:hyperlink>
    </w:p>
    <w:bookmarkEnd w:id="644"/>
    <w:bookmarkStart w:id="646" w:name="ref-chen2020"/>
    <w:p>
      <w:pPr>
        <w:pStyle w:val="Bibliographie"/>
      </w:pPr>
      <w:r>
        <w:t xml:space="preserve">72.</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45">
        <w:r>
          <w:rPr>
            <w:rStyle w:val="Lienhypertexte"/>
          </w:rPr>
          <w:t xml:space="preserve">10.18203/2349-3259.ijct20201720</w:t>
        </w:r>
      </w:hyperlink>
    </w:p>
    <w:bookmarkEnd w:id="646"/>
    <w:bookmarkStart w:id="648" w:name="ref-gruijters2020"/>
    <w:p>
      <w:pPr>
        <w:pStyle w:val="Bibliographie"/>
      </w:pPr>
      <w:r>
        <w:t xml:space="preserve">73.</w:t>
      </w:r>
      <w:r>
        <w:t xml:space="preserve"> </w:t>
      </w:r>
      <w:r>
        <w:t xml:space="preserve">	</w:t>
      </w:r>
      <w:r>
        <w:t xml:space="preserve">Gruijters SLK. Baseline comparisons and covariate fishing: Bad statistical habits we should have broken yesterday. July 2020.</w:t>
      </w:r>
      <w:r>
        <w:t xml:space="preserve"> </w:t>
      </w:r>
      <w:hyperlink r:id="rId647">
        <w:r>
          <w:rPr>
            <w:rStyle w:val="Lienhypertexte"/>
          </w:rPr>
          <w:t xml:space="preserve">http://dx.doi.org/10.31234/osf.io/qftwg.</w:t>
        </w:r>
      </w:hyperlink>
    </w:p>
    <w:bookmarkEnd w:id="648"/>
    <w:bookmarkStart w:id="650" w:name="ref-Matthews1996"/>
    <w:p>
      <w:pPr>
        <w:pStyle w:val="Bibliographie"/>
      </w:pPr>
      <w:r>
        <w:t xml:space="preserve">74.</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49">
        <w:r>
          <w:rPr>
            <w:rStyle w:val="Lienhypertexte"/>
          </w:rPr>
          <w:t xml:space="preserve">10.1136/bmj.313.7060.808</w:t>
        </w:r>
      </w:hyperlink>
    </w:p>
    <w:bookmarkEnd w:id="650"/>
    <w:bookmarkStart w:id="652" w:name="ref-Bours2023"/>
    <w:p>
      <w:pPr>
        <w:pStyle w:val="Bibliographie"/>
      </w:pPr>
      <w:r>
        <w:t xml:space="preserve">75.</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51">
        <w:r>
          <w:rPr>
            <w:rStyle w:val="Lienhypertexte"/>
          </w:rPr>
          <w:t xml:space="preserve">10.1016/j.jclinepi.2023.09.005</w:t>
        </w:r>
      </w:hyperlink>
    </w:p>
    <w:bookmarkEnd w:id="652"/>
    <w:bookmarkStart w:id="654" w:name="ref-Altman1996"/>
    <w:p>
      <w:pPr>
        <w:pStyle w:val="Bibliographie"/>
      </w:pPr>
      <w:r>
        <w:t xml:space="preserve">76.</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53">
        <w:r>
          <w:rPr>
            <w:rStyle w:val="Lienhypertexte"/>
          </w:rPr>
          <w:t xml:space="preserve">10.1136/bmj.313.7055.486</w:t>
        </w:r>
      </w:hyperlink>
    </w:p>
    <w:bookmarkEnd w:id="654"/>
    <w:bookmarkStart w:id="656" w:name="ref-Altman2003"/>
    <w:p>
      <w:pPr>
        <w:pStyle w:val="Bibliographie"/>
      </w:pPr>
      <w:r>
        <w:t xml:space="preserve">77.</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55">
        <w:r>
          <w:rPr>
            <w:rStyle w:val="Lienhypertexte"/>
          </w:rPr>
          <w:t xml:space="preserve">10.1136/bmj.326.7382.219</w:t>
        </w:r>
      </w:hyperlink>
    </w:p>
    <w:bookmarkEnd w:id="656"/>
    <w:bookmarkStart w:id="658" w:name="ref-de2022"/>
    <w:p>
      <w:pPr>
        <w:pStyle w:val="Bibliographie"/>
      </w:pPr>
      <w:r>
        <w:t xml:space="preserve">78.</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57">
        <w:r>
          <w:rPr>
            <w:rStyle w:val="Lienhypertexte"/>
          </w:rPr>
          <w:t xml:space="preserve">10.1016/s2589-7500(22)00188-1</w:t>
        </w:r>
      </w:hyperlink>
    </w:p>
    <w:bookmarkEnd w:id="658"/>
    <w:bookmarkStart w:id="660" w:name="ref-ferreira2021"/>
    <w:p>
      <w:pPr>
        <w:pStyle w:val="Bibliographie"/>
      </w:pPr>
      <w:r>
        <w:t xml:space="preserve">79.</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59">
        <w:r>
          <w:rPr>
            <w:rStyle w:val="Lienhypertexte"/>
          </w:rPr>
          <w:t xml:space="preserve">10.1007/s00180-021-01080-9</w:t>
        </w:r>
      </w:hyperlink>
    </w:p>
    <w:bookmarkEnd w:id="660"/>
    <w:bookmarkStart w:id="662" w:name="ref-altman1983"/>
    <w:p>
      <w:pPr>
        <w:pStyle w:val="Bibliographie"/>
      </w:pPr>
      <w:r>
        <w:t xml:space="preserve">80.</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61">
        <w:r>
          <w:rPr>
            <w:rStyle w:val="Lienhypertexte"/>
          </w:rPr>
          <w:t xml:space="preserve">10.2307/2987937</w:t>
        </w:r>
      </w:hyperlink>
    </w:p>
    <w:bookmarkEnd w:id="662"/>
    <w:bookmarkStart w:id="664" w:name="ref-Borenstein2022"/>
    <w:p>
      <w:pPr>
        <w:pStyle w:val="Bibliographie"/>
      </w:pPr>
      <w:r>
        <w:t xml:space="preserve">81.</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63">
        <w:r>
          <w:rPr>
            <w:rStyle w:val="Lienhypertexte"/>
          </w:rPr>
          <w:t xml:space="preserve">10.1016/j.jclinepi.2022.10.003</w:t>
        </w:r>
      </w:hyperlink>
    </w:p>
    <w:bookmarkEnd w:id="664"/>
    <w:bookmarkStart w:id="666" w:name="ref-Rücker2008"/>
    <w:p>
      <w:pPr>
        <w:pStyle w:val="Bibliographie"/>
      </w:pPr>
      <w:r>
        <w:t xml:space="preserve">82.</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65">
        <w:r>
          <w:rPr>
            <w:rStyle w:val="Lienhypertexte"/>
          </w:rPr>
          <w:t xml:space="preserve">10.1186/1471-2288-8-79</w:t>
        </w:r>
      </w:hyperlink>
    </w:p>
    <w:bookmarkEnd w:id="666"/>
    <w:bookmarkStart w:id="668" w:name="ref-degrooth2023"/>
    <w:p>
      <w:pPr>
        <w:pStyle w:val="Bibliographie"/>
      </w:pPr>
      <w:r>
        <w:t xml:space="preserve">83.</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67">
        <w:r>
          <w:rPr>
            <w:rStyle w:val="Lienhypertexte"/>
          </w:rPr>
          <w:t xml:space="preserve">10.1007/s00134-023-07163-z</w:t>
        </w:r>
      </w:hyperlink>
    </w:p>
    <w:bookmarkEnd w:id="668"/>
    <w:bookmarkStart w:id="669" w:name="ref-metagear"/>
    <w:p>
      <w:pPr>
        <w:pStyle w:val="Bibliographie"/>
      </w:pPr>
      <w:r>
        <w:t xml:space="preserve">84.</w:t>
      </w:r>
      <w:r>
        <w:t xml:space="preserve"> </w:t>
      </w:r>
      <w:r>
        <w:t xml:space="preserve">	</w:t>
      </w:r>
      <w:r>
        <w:t xml:space="preserve">Lajeunesse MJ. Facilitating systematic reviews, data extraction, and meta-analysis with the metagear package for r. 2016;7:323-330.</w:t>
      </w:r>
    </w:p>
    <w:bookmarkEnd w:id="669"/>
    <w:bookmarkStart w:id="671" w:name="ref-dwivedi2019"/>
    <w:p>
      <w:pPr>
        <w:pStyle w:val="Bibliographie"/>
      </w:pPr>
      <w:r>
        <w:t xml:space="preserve">85.</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70">
        <w:r>
          <w:rPr>
            <w:rStyle w:val="Lienhypertexte"/>
          </w:rPr>
          <w:t xml:space="preserve">10.1002/cnr2.1211</w:t>
        </w:r>
      </w:hyperlink>
    </w:p>
    <w:bookmarkEnd w:id="671"/>
    <w:bookmarkStart w:id="673" w:name="ref-Dwivedi2022"/>
    <w:p>
      <w:pPr>
        <w:pStyle w:val="Bibliographie"/>
      </w:pPr>
      <w:r>
        <w:t xml:space="preserve">86.</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72">
        <w:r>
          <w:rPr>
            <w:rStyle w:val="Lienhypertexte"/>
          </w:rPr>
          <w:t xml:space="preserve">10.1136/jim-2022-002479</w:t>
        </w:r>
      </w:hyperlink>
    </w:p>
    <w:bookmarkEnd w:id="673"/>
    <w:bookmarkStart w:id="675" w:name="ref-Kim2017"/>
    <w:p>
      <w:pPr>
        <w:pStyle w:val="Bibliographie"/>
      </w:pPr>
      <w:r>
        <w:t xml:space="preserve">87.</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74">
        <w:r>
          <w:rPr>
            <w:rStyle w:val="Lienhypertexte"/>
          </w:rPr>
          <w:t xml:space="preserve">10.1016/j.jid.2017.08.007</w:t>
        </w:r>
      </w:hyperlink>
    </w:p>
    <w:bookmarkEnd w:id="675"/>
    <w:bookmarkStart w:id="677" w:name="ref-marusteri2010"/>
    <w:p>
      <w:pPr>
        <w:pStyle w:val="Bibliographie"/>
      </w:pPr>
      <w:r>
        <w:t xml:space="preserve">88.</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76">
        <w:r>
          <w:rPr>
            <w:rStyle w:val="Lienhypertexte"/>
          </w:rPr>
          <w:t xml:space="preserve">10.11613/bm.2010.004</w:t>
        </w:r>
      </w:hyperlink>
    </w:p>
    <w:bookmarkEnd w:id="677"/>
    <w:bookmarkStart w:id="679" w:name="ref-mishra2019"/>
    <w:p>
      <w:pPr>
        <w:pStyle w:val="Bibliographie"/>
      </w:pPr>
      <w:r>
        <w:t xml:space="preserve">89.</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78">
        <w:r>
          <w:rPr>
            <w:rStyle w:val="Lienhypertexte"/>
          </w:rPr>
          <w:t xml:space="preserve">10.4103/aca.aca_248_18</w:t>
        </w:r>
      </w:hyperlink>
    </w:p>
    <w:bookmarkEnd w:id="679"/>
    <w:bookmarkStart w:id="681" w:name="ref-ray2021"/>
    <w:p>
      <w:pPr>
        <w:pStyle w:val="Bibliographie"/>
      </w:pPr>
      <w:r>
        <w:t xml:space="preserve">90.</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80">
        <w:r>
          <w:rPr>
            <w:rStyle w:val="Lienhypertexte"/>
          </w:rPr>
          <w:t xml:space="preserve">10.4103/jfmpc.jfmpc_433_21</w:t>
        </w:r>
      </w:hyperlink>
    </w:p>
    <w:bookmarkEnd w:id="681"/>
    <w:bookmarkStart w:id="683" w:name="ref-nayak2011"/>
    <w:p>
      <w:pPr>
        <w:pStyle w:val="Bibliographie"/>
      </w:pPr>
      <w:r>
        <w:t xml:space="preserve">91.</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682">
        <w:r>
          <w:rPr>
            <w:rStyle w:val="Lienhypertexte"/>
          </w:rPr>
          <w:t xml:space="preserve">10.4103/0301-4738.77005</w:t>
        </w:r>
      </w:hyperlink>
    </w:p>
    <w:bookmarkEnd w:id="683"/>
    <w:bookmarkStart w:id="685" w:name="ref-shankar2014"/>
    <w:p>
      <w:pPr>
        <w:pStyle w:val="Bibliographie"/>
      </w:pPr>
      <w:r>
        <w:t xml:space="preserve">92.</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684">
        <w:r>
          <w:rPr>
            <w:rStyle w:val="Lienhypertexte"/>
          </w:rPr>
          <w:t xml:space="preserve">10.1016/j.injr.2014.04.002</w:t>
        </w:r>
      </w:hyperlink>
    </w:p>
    <w:bookmarkEnd w:id="685"/>
    <w:bookmarkStart w:id="687" w:name="ref-Ferketich1986"/>
    <w:p>
      <w:pPr>
        <w:pStyle w:val="Bibliographie"/>
      </w:pPr>
      <w:r>
        <w:t xml:space="preserve">93.</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686">
        <w:r>
          <w:rPr>
            <w:rStyle w:val="Lienhypertexte"/>
          </w:rPr>
          <w:t xml:space="preserve">10.1177/019394598600800409</w:t>
        </w:r>
      </w:hyperlink>
    </w:p>
    <w:bookmarkEnd w:id="687"/>
    <w:bookmarkStart w:id="689" w:name="ref-Kerr1998"/>
    <w:p>
      <w:pPr>
        <w:pStyle w:val="Bibliographie"/>
      </w:pPr>
      <w:r>
        <w:t xml:space="preserve">94.</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88">
        <w:r>
          <w:rPr>
            <w:rStyle w:val="Lienhypertexte"/>
          </w:rPr>
          <w:t xml:space="preserve">10.1207/s15327957pspr0203_4</w:t>
        </w:r>
      </w:hyperlink>
    </w:p>
    <w:bookmarkEnd w:id="689"/>
    <w:bookmarkStart w:id="691" w:name="ref-huebner2016"/>
    <w:p>
      <w:pPr>
        <w:pStyle w:val="Bibliographie"/>
      </w:pPr>
      <w:r>
        <w:t xml:space="preserve">95.</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90">
        <w:r>
          <w:rPr>
            <w:rStyle w:val="Lienhypertexte"/>
          </w:rPr>
          <w:t xml:space="preserve">10.1016/j.jtcvs.2015.09.085</w:t>
        </w:r>
      </w:hyperlink>
    </w:p>
    <w:bookmarkEnd w:id="691"/>
    <w:bookmarkStart w:id="693" w:name="ref-explore"/>
    <w:p>
      <w:pPr>
        <w:pStyle w:val="Bibliographie"/>
      </w:pPr>
      <w:r>
        <w:t xml:space="preserve">96.</w:t>
      </w:r>
      <w:r>
        <w:t xml:space="preserve"> </w:t>
      </w:r>
      <w:r>
        <w:t xml:space="preserve">	</w:t>
      </w:r>
      <w:r>
        <w:t xml:space="preserve">Krasser R. Explore: Simplifies exploratory data analysis. 2023.</w:t>
      </w:r>
      <w:r>
        <w:t xml:space="preserve"> </w:t>
      </w:r>
      <w:hyperlink r:id="rId692">
        <w:r>
          <w:rPr>
            <w:rStyle w:val="Lienhypertexte"/>
          </w:rPr>
          <w:t xml:space="preserve">https://CRAN.R-project.org/package=explore.</w:t>
        </w:r>
      </w:hyperlink>
    </w:p>
    <w:bookmarkEnd w:id="693"/>
    <w:bookmarkStart w:id="694" w:name="ref-graphics"/>
    <w:p>
      <w:pPr>
        <w:pStyle w:val="Bibliographie"/>
      </w:pPr>
      <w:r>
        <w:t xml:space="preserve">97.</w:t>
      </w:r>
      <w:r>
        <w:t xml:space="preserve"> </w:t>
      </w:r>
      <w:r>
        <w:t xml:space="preserve">	</w:t>
      </w:r>
      <w:r>
        <w:t xml:space="preserve">R Core Team. R: A language and environment for statistical computing. 2023.</w:t>
      </w:r>
      <w:r>
        <w:t xml:space="preserve"> </w:t>
      </w:r>
      <w:hyperlink r:id="rId509">
        <w:r>
          <w:rPr>
            <w:rStyle w:val="Lienhypertexte"/>
          </w:rPr>
          <w:t xml:space="preserve">https://www.R-project.org/.</w:t>
        </w:r>
      </w:hyperlink>
    </w:p>
    <w:bookmarkEnd w:id="694"/>
    <w:bookmarkStart w:id="696" w:name="ref-DataExplorer"/>
    <w:p>
      <w:pPr>
        <w:pStyle w:val="Bibliographie"/>
      </w:pPr>
      <w:r>
        <w:t xml:space="preserve">98.</w:t>
      </w:r>
      <w:r>
        <w:t xml:space="preserve"> </w:t>
      </w:r>
      <w:r>
        <w:t xml:space="preserve">	</w:t>
      </w:r>
      <w:r>
        <w:t xml:space="preserve">Cui B. DataExplorer: Automate data exploration and treatment. 2020.</w:t>
      </w:r>
      <w:r>
        <w:t xml:space="preserve"> </w:t>
      </w:r>
      <w:hyperlink r:id="rId695">
        <w:r>
          <w:rPr>
            <w:rStyle w:val="Lienhypertexte"/>
          </w:rPr>
          <w:t xml:space="preserve">https://CRAN.R-project.org/package=DataExplorer.</w:t>
        </w:r>
      </w:hyperlink>
    </w:p>
    <w:bookmarkEnd w:id="696"/>
    <w:bookmarkStart w:id="698" w:name="ref-Inskip2017"/>
    <w:p>
      <w:pPr>
        <w:pStyle w:val="Bibliographie"/>
      </w:pPr>
      <w:r>
        <w:t xml:space="preserve">99.</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697">
        <w:r>
          <w:rPr>
            <w:rStyle w:val="Lienhypertexte"/>
          </w:rPr>
          <w:t xml:space="preserve">10.1186/s13690-017-0180-1</w:t>
        </w:r>
      </w:hyperlink>
    </w:p>
    <w:bookmarkEnd w:id="698"/>
    <w:bookmarkStart w:id="700" w:name="ref-Hayes-Larson2019"/>
    <w:p>
      <w:pPr>
        <w:pStyle w:val="Bibliographie"/>
      </w:pPr>
      <w:r>
        <w:t xml:space="preserve">100.</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699">
        <w:r>
          <w:rPr>
            <w:rStyle w:val="Lienhypertexte"/>
          </w:rPr>
          <w:t xml:space="preserve">10.1016/j.jclinepi.2019.06.011</w:t>
        </w:r>
      </w:hyperlink>
    </w:p>
    <w:bookmarkEnd w:id="700"/>
    <w:bookmarkStart w:id="702" w:name="ref-Kwak2021"/>
    <w:p>
      <w:pPr>
        <w:pStyle w:val="Bibliographie"/>
      </w:pPr>
      <w:r>
        <w:t xml:space="preserve">101.</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01">
        <w:r>
          <w:rPr>
            <w:rStyle w:val="Lienhypertexte"/>
          </w:rPr>
          <w:t xml:space="preserve">10.4097/kja.20582</w:t>
        </w:r>
      </w:hyperlink>
    </w:p>
    <w:bookmarkEnd w:id="702"/>
    <w:bookmarkStart w:id="704" w:name="ref-table1"/>
    <w:p>
      <w:pPr>
        <w:pStyle w:val="Bibliographie"/>
      </w:pPr>
      <w:r>
        <w:t xml:space="preserve">102.</w:t>
      </w:r>
      <w:r>
        <w:t xml:space="preserve"> </w:t>
      </w:r>
      <w:r>
        <w:t xml:space="preserve">	</w:t>
      </w:r>
      <w:r>
        <w:t xml:space="preserve">Rich B. table1: Tables of descriptive statistics in HTML. 2023.</w:t>
      </w:r>
      <w:r>
        <w:t xml:space="preserve"> </w:t>
      </w:r>
      <w:hyperlink r:id="rId703">
        <w:r>
          <w:rPr>
            <w:rStyle w:val="Lienhypertexte"/>
          </w:rPr>
          <w:t xml:space="preserve">https://CRAN.R-project.org/package=table1.</w:t>
        </w:r>
      </w:hyperlink>
    </w:p>
    <w:bookmarkEnd w:id="704"/>
    <w:bookmarkStart w:id="706" w:name="ref-Westreich2013"/>
    <w:p>
      <w:pPr>
        <w:pStyle w:val="Bibliographie"/>
      </w:pPr>
      <w:r>
        <w:t xml:space="preserve">103.</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705">
        <w:r>
          <w:rPr>
            <w:rStyle w:val="Lienhypertexte"/>
          </w:rPr>
          <w:t xml:space="preserve">10.1093/aje/kws412</w:t>
        </w:r>
      </w:hyperlink>
    </w:p>
    <w:bookmarkEnd w:id="706"/>
    <w:bookmarkStart w:id="708" w:name="ref-Park2022"/>
    <w:p>
      <w:pPr>
        <w:pStyle w:val="Bibliographie"/>
      </w:pPr>
      <w:r>
        <w:t xml:space="preserve">104.</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07">
        <w:r>
          <w:rPr>
            <w:rStyle w:val="Lienhypertexte"/>
          </w:rPr>
          <w:t xml:space="preserve">10.4097/kja.21508</w:t>
        </w:r>
      </w:hyperlink>
    </w:p>
    <w:bookmarkEnd w:id="708"/>
    <w:bookmarkStart w:id="710" w:name="ref-ggplot2"/>
    <w:p>
      <w:pPr>
        <w:pStyle w:val="Bibliographie"/>
      </w:pPr>
      <w:r>
        <w:t xml:space="preserve">105.</w:t>
      </w:r>
      <w:r>
        <w:t xml:space="preserve"> </w:t>
      </w:r>
      <w:r>
        <w:t xml:space="preserve">	</w:t>
      </w:r>
      <w:r>
        <w:t xml:space="preserve">Wickham H. ggplot2: Elegant graphics for data analysis. 2016.</w:t>
      </w:r>
      <w:r>
        <w:t xml:space="preserve"> </w:t>
      </w:r>
      <w:hyperlink r:id="rId709">
        <w:r>
          <w:rPr>
            <w:rStyle w:val="Lienhypertexte"/>
          </w:rPr>
          <w:t xml:space="preserve">https://ggplot2.tidyverse.org.</w:t>
        </w:r>
      </w:hyperlink>
    </w:p>
    <w:bookmarkEnd w:id="710"/>
    <w:bookmarkStart w:id="712" w:name="ref-plotly"/>
    <w:p>
      <w:pPr>
        <w:pStyle w:val="Bibliographie"/>
      </w:pPr>
      <w:r>
        <w:t xml:space="preserve">106.</w:t>
      </w:r>
      <w:r>
        <w:t xml:space="preserve"> </w:t>
      </w:r>
      <w:r>
        <w:t xml:space="preserve">	</w:t>
      </w:r>
      <w:r>
        <w:t xml:space="preserve">Sievert C. Interactive web-based data visualization with r, plotly, and shiny. 2020.</w:t>
      </w:r>
      <w:r>
        <w:t xml:space="preserve"> </w:t>
      </w:r>
      <w:hyperlink r:id="rId711">
        <w:r>
          <w:rPr>
            <w:rStyle w:val="Lienhypertexte"/>
          </w:rPr>
          <w:t xml:space="preserve">https://plotly-r.com.</w:t>
        </w:r>
      </w:hyperlink>
    </w:p>
    <w:bookmarkEnd w:id="712"/>
    <w:bookmarkStart w:id="714" w:name="ref-corrplot"/>
    <w:p>
      <w:pPr>
        <w:pStyle w:val="Bibliographie"/>
      </w:pPr>
      <w:r>
        <w:t xml:space="preserve">107.</w:t>
      </w:r>
      <w:r>
        <w:t xml:space="preserve"> </w:t>
      </w:r>
      <w:r>
        <w:t xml:space="preserve">	</w:t>
      </w:r>
      <w:r>
        <w:t xml:space="preserve">Wei T, Simko V. R package ’corrplot’: Visualization of a correlation matrix. 2021.</w:t>
      </w:r>
      <w:r>
        <w:t xml:space="preserve"> </w:t>
      </w:r>
      <w:hyperlink r:id="rId713">
        <w:r>
          <w:rPr>
            <w:rStyle w:val="Lienhypertexte"/>
          </w:rPr>
          <w:t xml:space="preserve">https://github.com/taiyun/corrplot.</w:t>
        </w:r>
      </w:hyperlink>
    </w:p>
    <w:bookmarkEnd w:id="714"/>
    <w:bookmarkStart w:id="716" w:name="ref-Cumming2007"/>
    <w:p>
      <w:pPr>
        <w:pStyle w:val="Bibliographie"/>
      </w:pPr>
      <w:r>
        <w:t xml:space="preserve">108.</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15">
        <w:r>
          <w:rPr>
            <w:rStyle w:val="Lienhypertexte"/>
          </w:rPr>
          <w:t xml:space="preserve">10.1083/jcb.200611141</w:t>
        </w:r>
      </w:hyperlink>
    </w:p>
    <w:bookmarkEnd w:id="716"/>
    <w:bookmarkStart w:id="718" w:name="ref-Weissgerber2019"/>
    <w:p>
      <w:pPr>
        <w:pStyle w:val="Bibliographie"/>
      </w:pPr>
      <w:r>
        <w:t xml:space="preserve">109.</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17">
        <w:r>
          <w:rPr>
            <w:rStyle w:val="Lienhypertexte"/>
          </w:rPr>
          <w:t xml:space="preserve">10.1161/circulationaha.118.037777</w:t>
        </w:r>
      </w:hyperlink>
    </w:p>
    <w:bookmarkEnd w:id="718"/>
    <w:bookmarkStart w:id="720" w:name="ref-ggsci"/>
    <w:p>
      <w:pPr>
        <w:pStyle w:val="Bibliographie"/>
      </w:pPr>
      <w:r>
        <w:t xml:space="preserve">110.</w:t>
      </w:r>
      <w:r>
        <w:t xml:space="preserve"> </w:t>
      </w:r>
      <w:r>
        <w:t xml:space="preserve">	</w:t>
      </w:r>
      <w:r>
        <w:t xml:space="preserve">Xiao N. Ggsci: Scientific journal and sci-fi themed color palettes for ’ggplot2’. 2023.</w:t>
      </w:r>
      <w:r>
        <w:t xml:space="preserve"> </w:t>
      </w:r>
      <w:hyperlink r:id="rId719">
        <w:r>
          <w:rPr>
            <w:rStyle w:val="Lienhypertexte"/>
          </w:rPr>
          <w:t xml:space="preserve">https://CRAN.R-project.org/package=ggsci.</w:t>
        </w:r>
      </w:hyperlink>
    </w:p>
    <w:bookmarkEnd w:id="720"/>
    <w:bookmarkStart w:id="722" w:name="ref-Curran-Everett2009"/>
    <w:p>
      <w:pPr>
        <w:pStyle w:val="Bibliographie"/>
      </w:pPr>
      <w:r>
        <w:t xml:space="preserve">111.</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21">
        <w:r>
          <w:rPr>
            <w:rStyle w:val="Lienhypertexte"/>
          </w:rPr>
          <w:t xml:space="preserve">10.1152/advan.90218.2008</w:t>
        </w:r>
      </w:hyperlink>
    </w:p>
    <w:bookmarkEnd w:id="722"/>
    <w:bookmarkStart w:id="724" w:name="ref-Vandenbroucke2018"/>
    <w:p>
      <w:pPr>
        <w:pStyle w:val="Bibliographie"/>
      </w:pPr>
      <w:r>
        <w:t xml:space="preserve">112.</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23">
        <w:r>
          <w:rPr>
            <w:rStyle w:val="Lienhypertexte"/>
          </w:rPr>
          <w:t xml:space="preserve">10.2147/clep.s142940</w:t>
        </w:r>
      </w:hyperlink>
    </w:p>
    <w:bookmarkEnd w:id="724"/>
    <w:bookmarkStart w:id="726" w:name="ref-lakens2018"/>
    <w:p>
      <w:pPr>
        <w:pStyle w:val="Bibliographie"/>
      </w:pPr>
      <w:r>
        <w:t xml:space="preserve">113.</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25">
        <w:r>
          <w:rPr>
            <w:rStyle w:val="Lienhypertexte"/>
          </w:rPr>
          <w:t xml:space="preserve">10.1177/2515245918770963</w:t>
        </w:r>
      </w:hyperlink>
    </w:p>
    <w:bookmarkEnd w:id="726"/>
    <w:bookmarkStart w:id="728" w:name="ref-Sullivan2012"/>
    <w:p>
      <w:pPr>
        <w:pStyle w:val="Bibliographie"/>
      </w:pPr>
      <w:r>
        <w:t xml:space="preserve">114.</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27">
        <w:r>
          <w:rPr>
            <w:rStyle w:val="Lienhypertexte"/>
          </w:rPr>
          <w:t xml:space="preserve">10.4300/jgme-d-12-00156.1</w:t>
        </w:r>
      </w:hyperlink>
    </w:p>
    <w:bookmarkEnd w:id="728"/>
    <w:bookmarkStart w:id="730" w:name="ref-Kim2015"/>
    <w:p>
      <w:pPr>
        <w:pStyle w:val="Bibliographie"/>
      </w:pPr>
      <w:r>
        <w:t xml:space="preserve">115.</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29">
        <w:r>
          <w:rPr>
            <w:rStyle w:val="Lienhypertexte"/>
          </w:rPr>
          <w:t xml:space="preserve">10.5395/rde.2015.40.4.328</w:t>
        </w:r>
      </w:hyperlink>
    </w:p>
    <w:bookmarkEnd w:id="730"/>
    <w:bookmarkStart w:id="732" w:name="ref-khamis2008"/>
    <w:p>
      <w:pPr>
        <w:pStyle w:val="Bibliographie"/>
      </w:pPr>
      <w:r>
        <w:t xml:space="preserve">116.</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31">
        <w:r>
          <w:rPr>
            <w:rStyle w:val="Lienhypertexte"/>
          </w:rPr>
          <w:t xml:space="preserve">10.1177/8756479308317006</w:t>
        </w:r>
      </w:hyperlink>
    </w:p>
    <w:bookmarkEnd w:id="732"/>
    <w:bookmarkStart w:id="734" w:name="ref-allison2022"/>
    <w:p>
      <w:pPr>
        <w:pStyle w:val="Bibliographie"/>
      </w:pPr>
      <w:r>
        <w:t xml:space="preserve">117.</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33">
        <w:r>
          <w:rPr>
            <w:rStyle w:val="Lienhypertexte"/>
          </w:rPr>
          <w:t xml:space="preserve">10.1111/test.12307</w:t>
        </w:r>
      </w:hyperlink>
    </w:p>
    <w:bookmarkEnd w:id="734"/>
    <w:bookmarkStart w:id="736" w:name="ref-McHugh2013"/>
    <w:p>
      <w:pPr>
        <w:pStyle w:val="Bibliographie"/>
      </w:pPr>
      <w:r>
        <w:t xml:space="preserve">118.</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35">
        <w:r>
          <w:rPr>
            <w:rStyle w:val="Lienhypertexte"/>
          </w:rPr>
          <w:t xml:space="preserve">10.11613/bm.2013.018</w:t>
        </w:r>
      </w:hyperlink>
    </w:p>
    <w:bookmarkEnd w:id="736"/>
    <w:bookmarkStart w:id="738" w:name="ref-Kim2017a"/>
    <w:p>
      <w:pPr>
        <w:pStyle w:val="Bibliographie"/>
      </w:pPr>
      <w:r>
        <w:t xml:space="preserve">119.</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37">
        <w:r>
          <w:rPr>
            <w:rStyle w:val="Lienhypertexte"/>
          </w:rPr>
          <w:t xml:space="preserve">10.5395/rde.2017.42.2.152</w:t>
        </w:r>
      </w:hyperlink>
    </w:p>
    <w:bookmarkEnd w:id="738"/>
    <w:bookmarkStart w:id="740" w:name="ref-gtsummary"/>
    <w:p>
      <w:pPr>
        <w:pStyle w:val="Bibliographie"/>
      </w:pPr>
      <w:r>
        <w:t xml:space="preserve">120.</w:t>
      </w:r>
      <w:r>
        <w:t xml:space="preserve"> </w:t>
      </w:r>
      <w:r>
        <w:t xml:space="preserve">	</w:t>
      </w:r>
      <w:r>
        <w:t xml:space="preserve">Sjoberg DD, Whiting K, Curry M, Lavery JA, Larmarange J. Reproducible summary tables with the gtsummary package. 2021;13:570-580. doi:</w:t>
      </w:r>
      <w:hyperlink r:id="rId739">
        <w:r>
          <w:rPr>
            <w:rStyle w:val="Lienhypertexte"/>
          </w:rPr>
          <w:t xml:space="preserve">10.32614/RJ-2021-053</w:t>
        </w:r>
      </w:hyperlink>
    </w:p>
    <w:bookmarkEnd w:id="740"/>
    <w:bookmarkStart w:id="742" w:name="ref-suits1957"/>
    <w:p>
      <w:pPr>
        <w:pStyle w:val="Bibliographie"/>
      </w:pPr>
      <w:r>
        <w:t xml:space="preserve">121.</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41">
        <w:r>
          <w:rPr>
            <w:rStyle w:val="Lienhypertexte"/>
          </w:rPr>
          <w:t xml:space="preserve">10.1080/01621459.1957.10501412</w:t>
        </w:r>
      </w:hyperlink>
    </w:p>
    <w:bookmarkEnd w:id="742"/>
    <w:bookmarkStart w:id="744" w:name="ref-Healy1995"/>
    <w:p>
      <w:pPr>
        <w:pStyle w:val="Bibliographie"/>
      </w:pPr>
      <w:r>
        <w:t xml:space="preserve">122.</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43">
        <w:r>
          <w:rPr>
            <w:rStyle w:val="Lienhypertexte"/>
          </w:rPr>
          <w:t xml:space="preserve">10.1136/adc.73.3.270</w:t>
        </w:r>
      </w:hyperlink>
    </w:p>
    <w:bookmarkEnd w:id="744"/>
    <w:bookmarkStart w:id="746" w:name="ref-fastDummies"/>
    <w:p>
      <w:pPr>
        <w:pStyle w:val="Bibliographie"/>
      </w:pPr>
      <w:r>
        <w:t xml:space="preserve">123.</w:t>
      </w:r>
      <w:r>
        <w:t xml:space="preserve"> </w:t>
      </w:r>
      <w:r>
        <w:t xml:space="preserve">	</w:t>
      </w:r>
      <w:r>
        <w:t xml:space="preserve">Kaplan J. fastDummies: Fast creation of dummy (binary) columns and rows from categorical variables. 2023.</w:t>
      </w:r>
      <w:r>
        <w:t xml:space="preserve"> </w:t>
      </w:r>
      <w:hyperlink r:id="rId745">
        <w:r>
          <w:rPr>
            <w:rStyle w:val="Lienhypertexte"/>
          </w:rPr>
          <w:t xml:space="preserve">https://CRAN.R-project.org/package=fastDummies.</w:t>
        </w:r>
      </w:hyperlink>
    </w:p>
    <w:bookmarkEnd w:id="746"/>
    <w:bookmarkStart w:id="748" w:name="ref-Hidalgo2013"/>
    <w:p>
      <w:pPr>
        <w:pStyle w:val="Bibliographie"/>
      </w:pPr>
      <w:r>
        <w:t xml:space="preserve">124.</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47">
        <w:r>
          <w:rPr>
            <w:rStyle w:val="Lienhypertexte"/>
          </w:rPr>
          <w:t xml:space="preserve">10.2105/ajph.2012.300897</w:t>
        </w:r>
      </w:hyperlink>
    </w:p>
    <w:bookmarkEnd w:id="748"/>
    <w:bookmarkStart w:id="750" w:name="ref-modelsummary"/>
    <w:p>
      <w:pPr>
        <w:pStyle w:val="Bibliographie"/>
      </w:pPr>
      <w:r>
        <w:t xml:space="preserve">125.</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49">
        <w:r>
          <w:rPr>
            <w:rStyle w:val="Lienhypertexte"/>
          </w:rPr>
          <w:t xml:space="preserve">10.18637/jss.v103.i01</w:t>
        </w:r>
      </w:hyperlink>
    </w:p>
    <w:bookmarkEnd w:id="750"/>
    <w:bookmarkStart w:id="752" w:name="ref-Baron1986"/>
    <w:p>
      <w:pPr>
        <w:pStyle w:val="Bibliographie"/>
      </w:pPr>
      <w:r>
        <w:t xml:space="preserve">126.</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51">
        <w:r>
          <w:rPr>
            <w:rStyle w:val="Lienhypertexte"/>
          </w:rPr>
          <w:t xml:space="preserve">10.1037/0022-3514.51.6.1173</w:t>
        </w:r>
      </w:hyperlink>
    </w:p>
    <w:bookmarkEnd w:id="752"/>
    <w:bookmarkStart w:id="754" w:name="ref-Dales1978"/>
    <w:p>
      <w:pPr>
        <w:pStyle w:val="Bibliographie"/>
      </w:pPr>
      <w:r>
        <w:t xml:space="preserve">127.</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53">
        <w:r>
          <w:rPr>
            <w:rStyle w:val="Lienhypertexte"/>
          </w:rPr>
          <w:t xml:space="preserve">10.1093/ije/7.4.373</w:t>
        </w:r>
      </w:hyperlink>
    </w:p>
    <w:bookmarkEnd w:id="754"/>
    <w:bookmarkStart w:id="756" w:name="ref-Sun1996"/>
    <w:p>
      <w:pPr>
        <w:pStyle w:val="Bibliographie"/>
      </w:pPr>
      <w:r>
        <w:t xml:space="preserve">128.</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55">
        <w:r>
          <w:rPr>
            <w:rStyle w:val="Lienhypertexte"/>
          </w:rPr>
          <w:t xml:space="preserve">10.1016/0895-4356(96)00025-x</w:t>
        </w:r>
      </w:hyperlink>
    </w:p>
    <w:bookmarkEnd w:id="756"/>
    <w:bookmarkStart w:id="758" w:name="ref-ihaka1996"/>
    <w:p>
      <w:pPr>
        <w:pStyle w:val="Bibliographie"/>
      </w:pPr>
      <w:r>
        <w:t xml:space="preserve">129.</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57">
        <w:r>
          <w:rPr>
            <w:rStyle w:val="Lienhypertexte"/>
          </w:rPr>
          <w:t xml:space="preserve">10.2307/1390807</w:t>
        </w:r>
      </w:hyperlink>
    </w:p>
    <w:bookmarkEnd w:id="758"/>
    <w:bookmarkStart w:id="760" w:name="ref-SchwabSimon2021"/>
    <w:p>
      <w:pPr>
        <w:pStyle w:val="Bibliographie"/>
      </w:pPr>
      <w:r>
        <w:t xml:space="preserve">130.</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59">
        <w:r>
          <w:rPr>
            <w:rStyle w:val="Lienhypertexte"/>
          </w:rPr>
          <w:t xml:space="preserve">10.5167/UZH-205154</w:t>
        </w:r>
      </w:hyperlink>
    </w:p>
    <w:bookmarkEnd w:id="760"/>
    <w:bookmarkStart w:id="762" w:name="ref-Eglen2017"/>
    <w:p>
      <w:pPr>
        <w:pStyle w:val="Bibliographie"/>
      </w:pPr>
      <w:r>
        <w:t xml:space="preserve">131.</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61">
        <w:r>
          <w:rPr>
            <w:rStyle w:val="Lienhypertexte"/>
          </w:rPr>
          <w:t xml:space="preserve">10.1038/nn.4550</w:t>
        </w:r>
      </w:hyperlink>
    </w:p>
    <w:bookmarkEnd w:id="762"/>
    <w:bookmarkStart w:id="764" w:name="ref-Zhao2023"/>
    <w:p>
      <w:pPr>
        <w:pStyle w:val="Bibliographie"/>
      </w:pPr>
      <w:r>
        <w:t xml:space="preserve">132.</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63">
        <w:r>
          <w:rPr>
            <w:rStyle w:val="Lienhypertexte"/>
          </w:rPr>
          <w:t xml:space="preserve">10.1177/17407745221123244</w:t>
        </w:r>
      </w:hyperlink>
    </w:p>
    <w:bookmarkEnd w:id="764"/>
    <w:bookmarkStart w:id="766" w:name="ref-formatR"/>
    <w:p>
      <w:pPr>
        <w:pStyle w:val="Bibliographie"/>
      </w:pPr>
      <w:r>
        <w:t xml:space="preserve">133.</w:t>
      </w:r>
      <w:r>
        <w:t xml:space="preserve"> </w:t>
      </w:r>
      <w:r>
        <w:t xml:space="preserve">	</w:t>
      </w:r>
      <w:r>
        <w:t xml:space="preserve">Xie Y. formatR: Format r code automatically. 2022.</w:t>
      </w:r>
      <w:r>
        <w:t xml:space="preserve"> </w:t>
      </w:r>
      <w:hyperlink r:id="rId765">
        <w:r>
          <w:rPr>
            <w:rStyle w:val="Lienhypertexte"/>
          </w:rPr>
          <w:t xml:space="preserve">https://CRAN.R-project.org/package=formatR.</w:t>
        </w:r>
      </w:hyperlink>
    </w:p>
    <w:bookmarkEnd w:id="766"/>
    <w:bookmarkStart w:id="768" w:name="ref-pkglite"/>
    <w:p>
      <w:pPr>
        <w:pStyle w:val="Bibliographie"/>
      </w:pPr>
      <w:r>
        <w:t xml:space="preserve">134.</w:t>
      </w:r>
      <w:r>
        <w:t xml:space="preserve"> </w:t>
      </w:r>
      <w:r>
        <w:t xml:space="preserve">	</w:t>
      </w:r>
      <w:r>
        <w:t xml:space="preserve">Xiao N, Zhang Y, Anderson K. Pkglite: Compact package representations. 2022.</w:t>
      </w:r>
      <w:r>
        <w:t xml:space="preserve"> </w:t>
      </w:r>
      <w:hyperlink r:id="rId767">
        <w:r>
          <w:rPr>
            <w:rStyle w:val="Lienhypertexte"/>
          </w:rPr>
          <w:t xml:space="preserve">https://CRAN.R-project.org/package=pkglite.</w:t>
        </w:r>
      </w:hyperlink>
    </w:p>
    <w:bookmarkEnd w:id="768"/>
    <w:bookmarkStart w:id="770" w:name="ref-love2019"/>
    <w:p>
      <w:pPr>
        <w:pStyle w:val="Bibliographie"/>
      </w:pPr>
      <w:r>
        <w:t xml:space="preserve">135.</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69">
        <w:r>
          <w:rPr>
            <w:rStyle w:val="Lienhypertexte"/>
          </w:rPr>
          <w:t xml:space="preserve">10.18637/jss.v088.i02</w:t>
        </w:r>
      </w:hyperlink>
    </w:p>
    <w:bookmarkEnd w:id="770"/>
    <w:bookmarkStart w:id="772" w:name="ref-sahin2020"/>
    <w:p>
      <w:pPr>
        <w:pStyle w:val="Bibliographie"/>
      </w:pPr>
      <w:r>
        <w:t xml:space="preserve">136.</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71">
        <w:r>
          <w:rPr>
            <w:rStyle w:val="Lienhypertexte"/>
          </w:rPr>
          <w:t xml:space="preserve">10.21449/ijate.661803</w:t>
        </w:r>
      </w:hyperlink>
    </w:p>
    <w:bookmarkEnd w:id="772"/>
    <w:bookmarkStart w:id="774" w:name="ref-Wallisch2022"/>
    <w:p>
      <w:pPr>
        <w:pStyle w:val="Bibliographie"/>
      </w:pPr>
      <w:r>
        <w:t xml:space="preserve">137.</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773">
        <w:r>
          <w:rPr>
            <w:rStyle w:val="Lienhypertexte"/>
          </w:rPr>
          <w:t xml:space="preserve">10.1371/journal.pone.0262918</w:t>
        </w:r>
      </w:hyperlink>
    </w:p>
    <w:bookmarkEnd w:id="774"/>
    <w:bookmarkStart w:id="776" w:name="ref-Lynggaard2022"/>
    <w:p>
      <w:pPr>
        <w:pStyle w:val="Bibliographie"/>
      </w:pPr>
      <w:r>
        <w:t xml:space="preserve">138.</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775">
        <w:r>
          <w:rPr>
            <w:rStyle w:val="Lienhypertexte"/>
          </w:rPr>
          <w:t xml:space="preserve">10.1186/s13063-022-06515-2</w:t>
        </w:r>
      </w:hyperlink>
    </w:p>
    <w:bookmarkEnd w:id="776"/>
    <w:bookmarkStart w:id="778" w:name="ref-Althouse2021"/>
    <w:p>
      <w:pPr>
        <w:pStyle w:val="Bibliographie"/>
      </w:pPr>
      <w:r>
        <w:t xml:space="preserve">139.</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777">
        <w:r>
          <w:rPr>
            <w:rStyle w:val="Lienhypertexte"/>
          </w:rPr>
          <w:t xml:space="preserve">10.1161/circulationaha.121.055393</w:t>
        </w:r>
      </w:hyperlink>
    </w:p>
    <w:bookmarkEnd w:id="778"/>
    <w:bookmarkStart w:id="780" w:name="ref-Lee2021"/>
    <w:p>
      <w:pPr>
        <w:pStyle w:val="Bibliographie"/>
      </w:pPr>
      <w:r>
        <w:t xml:space="preserve">140.</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779">
        <w:r>
          <w:rPr>
            <w:rStyle w:val="Lienhypertexte"/>
          </w:rPr>
          <w:t xml:space="preserve">10.1016/j.jclinepi.2021.01.008</w:t>
        </w:r>
      </w:hyperlink>
    </w:p>
    <w:bookmarkEnd w:id="780"/>
    <w:bookmarkStart w:id="782" w:name="ref-Vickers2020"/>
    <w:p>
      <w:pPr>
        <w:pStyle w:val="Bibliographie"/>
      </w:pPr>
      <w:r>
        <w:t xml:space="preserve">141.</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781">
        <w:r>
          <w:rPr>
            <w:rStyle w:val="Lienhypertexte"/>
          </w:rPr>
          <w:t xml:space="preserve">10.1016/j.urology.2020.05.002</w:t>
        </w:r>
      </w:hyperlink>
    </w:p>
    <w:bookmarkEnd w:id="782"/>
    <w:bookmarkStart w:id="784" w:name="ref-assel2019"/>
    <w:p>
      <w:pPr>
        <w:pStyle w:val="Bibliographie"/>
      </w:pPr>
      <w:r>
        <w:t xml:space="preserve">142.</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783">
        <w:r>
          <w:rPr>
            <w:rStyle w:val="Lienhypertexte"/>
          </w:rPr>
          <w:t xml:space="preserve">10.1097/ju.0000000000000001</w:t>
        </w:r>
      </w:hyperlink>
    </w:p>
    <w:bookmarkEnd w:id="784"/>
    <w:bookmarkStart w:id="786" w:name="ref-Gamble2017"/>
    <w:p>
      <w:pPr>
        <w:pStyle w:val="Bibliographie"/>
      </w:pPr>
      <w:r>
        <w:t xml:space="preserve">143.</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785">
        <w:r>
          <w:rPr>
            <w:rStyle w:val="Lienhypertexte"/>
          </w:rPr>
          <w:t xml:space="preserve">10.1001/jama.2017.18556</w:t>
        </w:r>
      </w:hyperlink>
    </w:p>
    <w:bookmarkEnd w:id="786"/>
    <w:bookmarkStart w:id="788" w:name="ref-Lang2015"/>
    <w:p>
      <w:pPr>
        <w:pStyle w:val="Bibliographie"/>
      </w:pPr>
      <w:r>
        <w:t xml:space="preserve">144.</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787">
        <w:r>
          <w:rPr>
            <w:rStyle w:val="Lienhypertexte"/>
          </w:rPr>
          <w:t xml:space="preserve">10.1016/j.ijnurstu.2014.09.006</w:t>
        </w:r>
      </w:hyperlink>
    </w:p>
    <w:bookmarkEnd w:id="788"/>
    <w:bookmarkStart w:id="790" w:name="ref-Weissgerber2015"/>
    <w:p>
      <w:pPr>
        <w:pStyle w:val="Bibliographie"/>
      </w:pPr>
      <w:r>
        <w:t xml:space="preserve">145.</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789">
        <w:r>
          <w:rPr>
            <w:rStyle w:val="Lienhypertexte"/>
          </w:rPr>
          <w:t xml:space="preserve">10.1371/journal.pbio.1002128</w:t>
        </w:r>
      </w:hyperlink>
    </w:p>
    <w:bookmarkEnd w:id="790"/>
    <w:bookmarkStart w:id="792" w:name="ref-Sauerbrei2014"/>
    <w:p>
      <w:pPr>
        <w:pStyle w:val="Bibliographie"/>
      </w:pPr>
      <w:r>
        <w:t xml:space="preserve">146.</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791">
        <w:r>
          <w:rPr>
            <w:rStyle w:val="Lienhypertexte"/>
          </w:rPr>
          <w:t xml:space="preserve">10.1002/sim.6265</w:t>
        </w:r>
      </w:hyperlink>
    </w:p>
    <w:bookmarkEnd w:id="792"/>
    <w:bookmarkStart w:id="794" w:name="ref-groves2008"/>
    <w:p>
      <w:pPr>
        <w:pStyle w:val="Bibliographie"/>
      </w:pPr>
      <w:r>
        <w:t xml:space="preserve">147.</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793">
        <w:r>
          <w:rPr>
            <w:rStyle w:val="Lienhypertexte"/>
          </w:rPr>
          <w:t xml:space="preserve">10.1136/bmj.a2201</w:t>
        </w:r>
      </w:hyperlink>
    </w:p>
    <w:bookmarkEnd w:id="794"/>
    <w:bookmarkStart w:id="796" w:name="ref-stratton2005"/>
    <w:p>
      <w:pPr>
        <w:pStyle w:val="Bibliographie"/>
      </w:pPr>
      <w:r>
        <w:t xml:space="preserve">148.</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795">
        <w:r>
          <w:rPr>
            <w:rStyle w:val="Lienhypertexte"/>
          </w:rPr>
          <w:t xml:space="preserve">10.1111/j.1464-5491.2004.01443.x</w:t>
        </w:r>
      </w:hyperlink>
    </w:p>
    <w:bookmarkEnd w:id="796"/>
    <w:bookmarkStart w:id="798" w:name="ref-Gardner1986"/>
    <w:p>
      <w:pPr>
        <w:pStyle w:val="Bibliographie"/>
      </w:pPr>
      <w:r>
        <w:t xml:space="preserve">149.</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797">
        <w:r>
          <w:rPr>
            <w:rStyle w:val="Lienhypertexte"/>
          </w:rPr>
          <w:t xml:space="preserve">10.1136/bmj.292.6523.810</w:t>
        </w:r>
      </w:hyperlink>
    </w:p>
    <w:bookmarkEnd w:id="798"/>
    <w:bookmarkStart w:id="800" w:name="ref-Mascha2017"/>
    <w:p>
      <w:pPr>
        <w:pStyle w:val="Bibliographie"/>
      </w:pPr>
      <w:r>
        <w:t xml:space="preserve">150.</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799">
        <w:r>
          <w:rPr>
            <w:rStyle w:val="Lienhypertexte"/>
          </w:rPr>
          <w:t xml:space="preserve">10.1213/ane.0000000000001863</w:t>
        </w:r>
      </w:hyperlink>
    </w:p>
    <w:bookmarkEnd w:id="800"/>
    <w:bookmarkStart w:id="802" w:name="ref-Mansournia2021"/>
    <w:p>
      <w:pPr>
        <w:pStyle w:val="Bibliographie"/>
      </w:pPr>
      <w:r>
        <w:t xml:space="preserve">151.</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801">
        <w:r>
          <w:rPr>
            <w:rStyle w:val="Lienhypertexte"/>
          </w:rPr>
          <w:t xml:space="preserve">10.1136/bjsports-2020-103652</w:t>
        </w:r>
      </w:hyperlink>
    </w:p>
    <w:bookmarkEnd w:id="802"/>
    <w:bookmarkStart w:id="804" w:name="ref-Gil-Sierra2020"/>
    <w:p>
      <w:pPr>
        <w:pStyle w:val="Bibliographie"/>
      </w:pPr>
      <w:r>
        <w:t xml:space="preserve">152.</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803">
        <w:r>
          <w:rPr>
            <w:rStyle w:val="Lienhypertexte"/>
          </w:rPr>
          <w:t xml:space="preserve">10.1111/jcpt.13102</w:t>
        </w:r>
      </w:hyperlink>
    </w:p>
    <w:bookmarkEnd w:id="804"/>
    <w:bookmarkStart w:id="806" w:name="ref-Altman2008"/>
    <w:p>
      <w:pPr>
        <w:pStyle w:val="Bibliographie"/>
      </w:pPr>
      <w:r>
        <w:t xml:space="preserve">153.</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805">
        <w:r>
          <w:rPr>
            <w:rStyle w:val="Lienhypertexte"/>
          </w:rPr>
          <w:t xml:space="preserve">10.1016/s0140-6736(08)60505-x</w:t>
        </w:r>
      </w:hyperlink>
    </w:p>
    <w:bookmarkEnd w:id="806"/>
    <w:bookmarkStart w:id="808" w:name="ref-PRISMA2020-2"/>
    <w:p>
      <w:pPr>
        <w:pStyle w:val="Bibliographie"/>
      </w:pPr>
      <w:r>
        <w:t xml:space="preserve">154.</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807">
        <w:r>
          <w:rPr>
            <w:rStyle w:val="Lienhypertexte"/>
          </w:rPr>
          <w:t xml:space="preserve">10.1002/cl2.1230</w:t>
        </w:r>
      </w:hyperlink>
    </w:p>
    <w:bookmarkEnd w:id="808"/>
    <w:bookmarkStart w:id="809" w:name="ref-PRISMA2020"/>
    <w:p>
      <w:pPr>
        <w:pStyle w:val="Bibliographie"/>
      </w:pPr>
      <w:r>
        <w:t xml:space="preserve">155.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807">
        <w:r>
          <w:rPr>
            <w:rStyle w:val="Lienhypertexte"/>
          </w:rPr>
          <w:t xml:space="preserve">10.1002/cl2.1230</w:t>
        </w:r>
      </w:hyperlink>
    </w:p>
    <w:bookmarkEnd w:id="809"/>
    <w:bookmarkEnd w:id="810"/>
    <w:bookmarkEnd w:id="811"/>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6" Type="http://schemas.openxmlformats.org/officeDocument/2006/relationships/image" Target="media/rId26.png"/>
<Relationship Id="rId48" Type="http://schemas.openxmlformats.org/officeDocument/2006/relationships/image" Target="media/rId48.png"/>
<Relationship Id="rId51" Type="http://schemas.openxmlformats.org/officeDocument/2006/relationships/image" Target="media/rId51.png"/>
<Relationship Id="rId647" Type="http://schemas.openxmlformats.org/officeDocument/2006/relationships/hyperlink" Target="http://dx.doi.org/10.31234/osf.io/qftwg" TargetMode="External"/>
<Relationship Id="rId42" Type="http://schemas.openxmlformats.org/officeDocument/2006/relationships/hyperlink" Target="http://lattes.cnpq.br/5432142731317894" TargetMode="External"/>
<Relationship Id="rId695" Type="http://schemas.openxmlformats.org/officeDocument/2006/relationships/hyperlink" Target="https://CRAN.R-project.org/package=DataExplorer" TargetMode="External"/>
<Relationship Id="rId593" Type="http://schemas.openxmlformats.org/officeDocument/2006/relationships/hyperlink" Target="https://CRAN.R-project.org/package=data.table" TargetMode="External"/>
<Relationship Id="rId692" Type="http://schemas.openxmlformats.org/officeDocument/2006/relationships/hyperlink" Target="https://CRAN.R-project.org/package=explore" TargetMode="External"/>
<Relationship Id="rId745" Type="http://schemas.openxmlformats.org/officeDocument/2006/relationships/hyperlink" Target="https://CRAN.R-project.org/package=fastDummies" TargetMode="External"/>
<Relationship Id="rId576" Type="http://schemas.openxmlformats.org/officeDocument/2006/relationships/hyperlink" Target="https://CRAN.R-project.org/package=forcats" TargetMode="External"/>
<Relationship Id="rId765" Type="http://schemas.openxmlformats.org/officeDocument/2006/relationships/hyperlink" Target="https://CRAN.R-project.org/package=formatR" TargetMode="External"/>
<Relationship Id="rId719" Type="http://schemas.openxmlformats.org/officeDocument/2006/relationships/hyperlink" Target="https://CRAN.R-project.org/package=ggsci" TargetMode="External"/>
<Relationship Id="rId530" Type="http://schemas.openxmlformats.org/officeDocument/2006/relationships/hyperlink" Target="https://CRAN.R-project.org/package=miceadds" TargetMode="External"/>
<Relationship Id="rId521" Type="http://schemas.openxmlformats.org/officeDocument/2006/relationships/hyperlink" Target="https://CRAN.R-project.org/package=misty" TargetMode="External"/>
<Relationship Id="rId767" Type="http://schemas.openxmlformats.org/officeDocument/2006/relationships/hyperlink" Target="https://CRAN.R-project.org/package=pkglite" TargetMode="External"/>
<Relationship Id="rId703" Type="http://schemas.openxmlformats.org/officeDocument/2006/relationships/hyperlink" Target="https://CRAN.R-project.org/package=table1" TargetMode="External"/>
<Relationship Id="rId32" Type="http://schemas.openxmlformats.org/officeDocument/2006/relationships/hyperlink" Target="https://abrapg-ft.org.br/portal/" TargetMode="External"/>
<Relationship Id="rId33" Type="http://schemas.openxmlformats.org/officeDocument/2006/relationships/hyperlink" Target="https://cabsin.org.br" TargetMode="External"/>
<Relationship Id="rId409" Type="http://schemas.openxmlformats.org/officeDocument/2006/relationships/hyperlink" Target="https://cloud.r-project.org/web/packages/modelsummary/index.html" TargetMode="External"/>
<Relationship Id="rId440" Type="http://schemas.openxmlformats.org/officeDocument/2006/relationships/hyperlink" Target="https://cran.r-project.org/doc/contrib/Lemon-kickstart/kr_scrpt.html" TargetMode="External"/>
<Relationship Id="rId281" Type="http://schemas.openxmlformats.org/officeDocument/2006/relationships/hyperlink" Target="https://cran.r-project.org/web/packages/DataExplorer/index.html" TargetMode="External"/>
<Relationship Id="rId111" Type="http://schemas.openxmlformats.org/officeDocument/2006/relationships/hyperlink" Target="https://cran.r-project.org/web/packages/MASS/index.html" TargetMode="External"/>
<Relationship Id="rId478" Type="http://schemas.openxmlformats.org/officeDocument/2006/relationships/hyperlink" Target="https://cran.r-project.org/web/packages/PRISMA2020/index.html" TargetMode="External"/>
<Relationship Id="rId314" Type="http://schemas.openxmlformats.org/officeDocument/2006/relationships/hyperlink" Target="https://cran.r-project.org/web/packages/corrplot/index.html" TargetMode="External"/>
<Relationship Id="rId157" Type="http://schemas.openxmlformats.org/officeDocument/2006/relationships/hyperlink" Target="https://cran.r-project.org/web/packages/data.table/index.html" TargetMode="External"/>
<Relationship Id="rId263" Type="http://schemas.openxmlformats.org/officeDocument/2006/relationships/hyperlink" Target="https://cran.r-project.org/web/packages/explore/vignettes/explore.html" TargetMode="External"/>
<Relationship Id="rId402" Type="http://schemas.openxmlformats.org/officeDocument/2006/relationships/hyperlink" Target="https://cran.r-project.org/web/packages/fastDummies/index.html" TargetMode="External"/>
<Relationship Id="rId129" Type="http://schemas.openxmlformats.org/officeDocument/2006/relationships/hyperlink" Target="https://cran.r-project.org/web/packages/forcats/index.html" TargetMode="External"/>
<Relationship Id="rId448" Type="http://schemas.openxmlformats.org/officeDocument/2006/relationships/hyperlink" Target="https://cran.r-project.org/web/packages/formatR/index.html" TargetMode="External"/>
<Relationship Id="rId308" Type="http://schemas.openxmlformats.org/officeDocument/2006/relationships/hyperlink" Target="https://cran.r-project.org/web/packages/ggplot2/index.html" TargetMode="External"/>
<Relationship Id="rId321" Type="http://schemas.openxmlformats.org/officeDocument/2006/relationships/hyperlink" Target="https://cran.r-project.org/web/packages/ggsci/index.html" TargetMode="External"/>
<Relationship Id="rId385" Type="http://schemas.openxmlformats.org/officeDocument/2006/relationships/hyperlink" Target="https://cran.r-project.org/web/packages/gtsummary/index.html" TargetMode="External"/>
<Relationship Id="rId244" Type="http://schemas.openxmlformats.org/officeDocument/2006/relationships/hyperlink" Target="https://cran.r-project.org/web/packages/metagear/index.html" TargetMode="External"/>
<Relationship Id="rId91" Type="http://schemas.openxmlformats.org/officeDocument/2006/relationships/hyperlink" Target="https://cran.r-project.org/web/packages/mice/index.html" TargetMode="External"/>
<Relationship Id="rId94" Type="http://schemas.openxmlformats.org/officeDocument/2006/relationships/hyperlink" Target="https://cran.r-project.org/web/packages/miceadds/index.html" TargetMode="External"/>
<Relationship Id="rId79" Type="http://schemas.openxmlformats.org/officeDocument/2006/relationships/hyperlink" Target="https://cran.r-project.org/web/packages/misty/index.html" TargetMode="External"/>
<Relationship Id="rId311" Type="http://schemas.openxmlformats.org/officeDocument/2006/relationships/hyperlink" Target="https://cran.r-project.org/web/packages/plotly/index.html" TargetMode="External"/>
<Relationship Id="rId293" Type="http://schemas.openxmlformats.org/officeDocument/2006/relationships/hyperlink" Target="https://cran.r-project.org/web/packages/table1/index.html" TargetMode="External"/>
<Relationship Id="rId438" Type="http://schemas.openxmlformats.org/officeDocument/2006/relationships/hyperlink" Target="https://cran.rstudio.com/" TargetMode="External"/>
<Relationship Id="rId453" Type="http://schemas.openxmlformats.org/officeDocument/2006/relationships/hyperlink" Target="https://cran.rstudio.com/web/packages/pkglite/index.html" TargetMode="External"/>
<Relationship Id="rId785" Type="http://schemas.openxmlformats.org/officeDocument/2006/relationships/hyperlink" Target="https://doi.org/10.1001/jama.2017.18556" TargetMode="External"/>
<Relationship Id="rId566" Type="http://schemas.openxmlformats.org/officeDocument/2006/relationships/hyperlink" Target="https://doi.org/10.1002/1097-0142(1950)3:1&lt;32::aid-cncr2820030106&gt;3.0.co;2-3" TargetMode="External"/>
<Relationship Id="rId519" Type="http://schemas.openxmlformats.org/officeDocument/2006/relationships/hyperlink" Target="https://doi.org/10.1002/bimj.202000196" TargetMode="External"/>
<Relationship Id="rId615" Type="http://schemas.openxmlformats.org/officeDocument/2006/relationships/hyperlink" Target="https://doi.org/10.1002/cjs.11719" TargetMode="External"/>
<Relationship Id="rId807" Type="http://schemas.openxmlformats.org/officeDocument/2006/relationships/hyperlink" Target="https://doi.org/10.1002/cl2.1230" TargetMode="External"/>
<Relationship Id="rId670" Type="http://schemas.openxmlformats.org/officeDocument/2006/relationships/hyperlink" Target="https://doi.org/10.1002/cnr2.1211" TargetMode="External"/>
<Relationship Id="rId619" Type="http://schemas.openxmlformats.org/officeDocument/2006/relationships/hyperlink" Target="https://doi.org/10.1002/joe.22229" TargetMode="External"/>
<Relationship Id="rId609" Type="http://schemas.openxmlformats.org/officeDocument/2006/relationships/hyperlink" Target="https://doi.org/10.1002/ped4.12166" TargetMode="External"/>
<Relationship Id="rId546" Type="http://schemas.openxmlformats.org/officeDocument/2006/relationships/hyperlink" Target="https://doi.org/10.1002/pst.331" TargetMode="External"/>
<Relationship Id="rId558" Type="http://schemas.openxmlformats.org/officeDocument/2006/relationships/hyperlink" Target="https://doi.org/10.1002/sim.2331" TargetMode="External"/>
<Relationship Id="rId791" Type="http://schemas.openxmlformats.org/officeDocument/2006/relationships/hyperlink" Target="https://doi.org/10.1002/sim.6265" TargetMode="External"/>
<Relationship Id="rId560" Type="http://schemas.openxmlformats.org/officeDocument/2006/relationships/hyperlink" Target="https://doi.org/10.1002/sim.6986" TargetMode="External"/>
<Relationship Id="rId526" Type="http://schemas.openxmlformats.org/officeDocument/2006/relationships/hyperlink" Target="https://doi.org/10.1002/sim.9592" TargetMode="External"/>
<Relationship Id="rId667" Type="http://schemas.openxmlformats.org/officeDocument/2006/relationships/hyperlink" Target="https://doi.org/10.1007/s00134-023-07163-z" TargetMode="External"/>
<Relationship Id="rId659" Type="http://schemas.openxmlformats.org/officeDocument/2006/relationships/hyperlink" Target="https://doi.org/10.1007/s00180-021-01080-9" TargetMode="External"/>
<Relationship Id="rId755" Type="http://schemas.openxmlformats.org/officeDocument/2006/relationships/hyperlink" Target="https://doi.org/10.1016/0895-4356(96)00025-x" TargetMode="External"/>
<Relationship Id="rId591" Type="http://schemas.openxmlformats.org/officeDocument/2006/relationships/hyperlink" Target="https://doi.org/10.1016/j.acra.2015.08.024" TargetMode="External"/>
<Relationship Id="rId568" Type="http://schemas.openxmlformats.org/officeDocument/2006/relationships/hyperlink" Target="https://doi.org/10.1016/j.csda.2006.12.030" TargetMode="External"/>
<Relationship Id="rId787" Type="http://schemas.openxmlformats.org/officeDocument/2006/relationships/hyperlink" Target="https://doi.org/10.1016/j.ijnurstu.2014.09.006" TargetMode="External"/>
<Relationship Id="rId684" Type="http://schemas.openxmlformats.org/officeDocument/2006/relationships/hyperlink" Target="https://doi.org/10.1016/j.injr.2014.04.002" TargetMode="External"/>
<Relationship Id="rId617" Type="http://schemas.openxmlformats.org/officeDocument/2006/relationships/hyperlink" Target="https://doi.org/10.1016/j.jbusres.2021.04.070" TargetMode="External"/>
<Relationship Id="rId603" Type="http://schemas.openxmlformats.org/officeDocument/2006/relationships/hyperlink" Target="https://doi.org/10.1016/j.jclinepi.2017.02.016" TargetMode="External"/>
<Relationship Id="rId699" Type="http://schemas.openxmlformats.org/officeDocument/2006/relationships/hyperlink" Target="https://doi.org/10.1016/j.jclinepi.2019.06.011" TargetMode="External"/>
<Relationship Id="rId779" Type="http://schemas.openxmlformats.org/officeDocument/2006/relationships/hyperlink" Target="https://doi.org/10.1016/j.jclinepi.2021.01.008" TargetMode="External"/>
<Relationship Id="rId613" Type="http://schemas.openxmlformats.org/officeDocument/2006/relationships/hyperlink" Target="https://doi.org/10.1016/j.jclinepi.2021.04.013" TargetMode="External"/>
<Relationship Id="rId517" Type="http://schemas.openxmlformats.org/officeDocument/2006/relationships/hyperlink" Target="https://doi.org/10.1016/j.jclinepi.2022.08.016" TargetMode="External"/>
<Relationship Id="rId663" Type="http://schemas.openxmlformats.org/officeDocument/2006/relationships/hyperlink" Target="https://doi.org/10.1016/j.jclinepi.2022.10.003" TargetMode="External"/>
<Relationship Id="rId651" Type="http://schemas.openxmlformats.org/officeDocument/2006/relationships/hyperlink" Target="https://doi.org/10.1016/j.jclinepi.2023.09.005" TargetMode="External"/>
<Relationship Id="rId674" Type="http://schemas.openxmlformats.org/officeDocument/2006/relationships/hyperlink" Target="https://doi.org/10.1016/j.jid.2017.08.007" TargetMode="External"/>
<Relationship Id="rId690" Type="http://schemas.openxmlformats.org/officeDocument/2006/relationships/hyperlink" Target="https://doi.org/10.1016/j.jtcvs.2015.09.085" TargetMode="External"/>
<Relationship Id="rId781" Type="http://schemas.openxmlformats.org/officeDocument/2006/relationships/hyperlink" Target="https://doi.org/10.1016/j.urology.2020.05.002" TargetMode="External"/>
<Relationship Id="rId805" Type="http://schemas.openxmlformats.org/officeDocument/2006/relationships/hyperlink" Target="https://doi.org/10.1016/s0140-6736(08)60505-x" TargetMode="External"/>
<Relationship Id="rId572" Type="http://schemas.openxmlformats.org/officeDocument/2006/relationships/hyperlink" Target="https://doi.org/10.1016/s0167-5877(00)00115-x" TargetMode="External"/>
<Relationship Id="rId637" Type="http://schemas.openxmlformats.org/officeDocument/2006/relationships/hyperlink" Target="https://doi.org/10.1016/s0197-2456(97)00147-5" TargetMode="External"/>
<Relationship Id="rId657" Type="http://schemas.openxmlformats.org/officeDocument/2006/relationships/hyperlink" Target="https://doi.org/10.1016/s2589-7500(22)00188-1" TargetMode="External"/>
<Relationship Id="rId751" Type="http://schemas.openxmlformats.org/officeDocument/2006/relationships/hyperlink" Target="https://doi.org/10.1037/0022-3514.51.6.1173" TargetMode="External"/>
<Relationship Id="rId554" Type="http://schemas.openxmlformats.org/officeDocument/2006/relationships/hyperlink" Target="https://doi.org/10.1037/1082-989x.7.1.19" TargetMode="External"/>
<Relationship Id="rId574" Type="http://schemas.openxmlformats.org/officeDocument/2006/relationships/hyperlink" Target="https://doi.org/10.1037/h0031619" TargetMode="External"/>
<Relationship Id="rId761" Type="http://schemas.openxmlformats.org/officeDocument/2006/relationships/hyperlink" Target="https://doi.org/10.1038/nn.4550" TargetMode="External"/>
<Relationship Id="rId607" Type="http://schemas.openxmlformats.org/officeDocument/2006/relationships/hyperlink" Target="https://doi.org/10.1053/j.semnuclmed.2018.11.005" TargetMode="External"/>
<Relationship Id="rId589" Type="http://schemas.openxmlformats.org/officeDocument/2006/relationships/hyperlink" Target="https://doi.org/10.1080/00031305.2017.1375989" TargetMode="External"/>
<Relationship Id="rId741" Type="http://schemas.openxmlformats.org/officeDocument/2006/relationships/hyperlink" Target="https://doi.org/10.1080/01621459.1957.10501412" TargetMode="External"/>
<Relationship Id="rId523" Type="http://schemas.openxmlformats.org/officeDocument/2006/relationships/hyperlink" Target="https://doi.org/10.1080/01621459.1988.10478722" TargetMode="External"/>
<Relationship Id="rId562" Type="http://schemas.openxmlformats.org/officeDocument/2006/relationships/hyperlink" Target="https://doi.org/10.1080/03610926.2016.1248783" TargetMode="External"/>
<Relationship Id="rId570" Type="http://schemas.openxmlformats.org/officeDocument/2006/relationships/hyperlink" Target="https://doi.org/10.1080/14786440009463897" TargetMode="External"/>
<Relationship Id="rId715" Type="http://schemas.openxmlformats.org/officeDocument/2006/relationships/hyperlink" Target="https://doi.org/10.1083/jcb.200611141" TargetMode="External"/>
<Relationship Id="rId595" Type="http://schemas.openxmlformats.org/officeDocument/2006/relationships/hyperlink" Target="https://doi.org/10.1093/aje/kwi014" TargetMode="External"/>
<Relationship Id="rId705" Type="http://schemas.openxmlformats.org/officeDocument/2006/relationships/hyperlink" Target="https://doi.org/10.1093/aje/kws412" TargetMode="External"/>
<Relationship Id="rId753" Type="http://schemas.openxmlformats.org/officeDocument/2006/relationships/hyperlink" Target="https://doi.org/10.1093/ije/7.4.373" TargetMode="External"/>
<Relationship Id="rId783" Type="http://schemas.openxmlformats.org/officeDocument/2006/relationships/hyperlink" Target="https://doi.org/10.1097/ju.0000000000000001" TargetMode="External"/>
<Relationship Id="rId795" Type="http://schemas.openxmlformats.org/officeDocument/2006/relationships/hyperlink" Target="https://doi.org/10.1111/j.1464-5491.2004.01443.x" TargetMode="External"/>
<Relationship Id="rId597" Type="http://schemas.openxmlformats.org/officeDocument/2006/relationships/hyperlink" Target="https://doi.org/10.1111/j.1471-1842.2009.00848.x" TargetMode="External"/>
<Relationship Id="rId585" Type="http://schemas.openxmlformats.org/officeDocument/2006/relationships/hyperlink" Target="https://doi.org/10.1111/j.2041-210x.2009.00001.x" TargetMode="External"/>
<Relationship Id="rId550" Type="http://schemas.openxmlformats.org/officeDocument/2006/relationships/hyperlink" Target="https://doi.org/10.1111/j.2517-6161.1964.tb00553.x" TargetMode="External"/>
<Relationship Id="rId803" Type="http://schemas.openxmlformats.org/officeDocument/2006/relationships/hyperlink" Target="https://doi.org/10.1111/jcpt.13102" TargetMode="External"/>
<Relationship Id="rId733" Type="http://schemas.openxmlformats.org/officeDocument/2006/relationships/hyperlink" Target="https://doi.org/10.1111/test.12307" TargetMode="External"/>
<Relationship Id="rId743" Type="http://schemas.openxmlformats.org/officeDocument/2006/relationships/hyperlink" Target="https://doi.org/10.1136/adc.73.3.270" TargetMode="External"/>
<Relationship Id="rId801" Type="http://schemas.openxmlformats.org/officeDocument/2006/relationships/hyperlink" Target="https://doi.org/10.1136/bjsports-2020-103652" TargetMode="External"/>
<Relationship Id="rId797" Type="http://schemas.openxmlformats.org/officeDocument/2006/relationships/hyperlink" Target="https://doi.org/10.1136/bmj.292.6523.810" TargetMode="External"/>
<Relationship Id="rId507" Type="http://schemas.openxmlformats.org/officeDocument/2006/relationships/hyperlink" Target="https://doi.org/10.1136/bmj.300.6719.230" TargetMode="External"/>
<Relationship Id="rId582" Type="http://schemas.openxmlformats.org/officeDocument/2006/relationships/hyperlink" Target="https://doi.org/10.1136/bmj.309.6960.996" TargetMode="External"/>
<Relationship Id="rId623" Type="http://schemas.openxmlformats.org/officeDocument/2006/relationships/hyperlink" Target="https://doi.org/10.1136/bmj.309.6962.1128" TargetMode="External"/>
<Relationship Id="rId544" Type="http://schemas.openxmlformats.org/officeDocument/2006/relationships/hyperlink" Target="https://doi.org/10.1136/bmj.312.7033.770" TargetMode="External"/>
<Relationship Id="rId653" Type="http://schemas.openxmlformats.org/officeDocument/2006/relationships/hyperlink" Target="https://doi.org/10.1136/bmj.313.7055.486" TargetMode="External"/>
<Relationship Id="rId649" Type="http://schemas.openxmlformats.org/officeDocument/2006/relationships/hyperlink" Target="https://doi.org/10.1136/bmj.313.7060.808" TargetMode="External"/>
<Relationship Id="rId505" Type="http://schemas.openxmlformats.org/officeDocument/2006/relationships/hyperlink" Target="https://doi.org/10.1136/bmj.314.7098.1874" TargetMode="External"/>
<Relationship Id="rId536" Type="http://schemas.openxmlformats.org/officeDocument/2006/relationships/hyperlink" Target="https://doi.org/10.1136/bmj.318.7199.1667" TargetMode="External"/>
<Relationship Id="rId635" Type="http://schemas.openxmlformats.org/officeDocument/2006/relationships/hyperlink" Target="https://doi.org/10.1136/bmj.319.7203.185" TargetMode="External"/>
<Relationship Id="rId631" Type="http://schemas.openxmlformats.org/officeDocument/2006/relationships/hyperlink" Target="https://doi.org/10.1136/bmj.323.7321.1123" TargetMode="External"/>
<Relationship Id="rId655" Type="http://schemas.openxmlformats.org/officeDocument/2006/relationships/hyperlink" Target="https://doi.org/10.1136/bmj.326.7382.219" TargetMode="External"/>
<Relationship Id="rId556" Type="http://schemas.openxmlformats.org/officeDocument/2006/relationships/hyperlink" Target="https://doi.org/10.1136/bmj.332.7549.1080" TargetMode="External"/>
<Relationship Id="rId515" Type="http://schemas.openxmlformats.org/officeDocument/2006/relationships/hyperlink" Target="https://doi.org/10.1136/bmj.38977.682025.2c" TargetMode="External"/>
<Relationship Id="rId793" Type="http://schemas.openxmlformats.org/officeDocument/2006/relationships/hyperlink" Target="https://doi.org/10.1136/bmj.a2201" TargetMode="External"/>
<Relationship Id="rId627" Type="http://schemas.openxmlformats.org/officeDocument/2006/relationships/hyperlink" Target="https://doi.org/10.1136/bmj.d561" TargetMode="External"/>
<Relationship Id="rId621" Type="http://schemas.openxmlformats.org/officeDocument/2006/relationships/hyperlink" Target="https://doi.org/10.1136/bmj.h2622" TargetMode="External"/>
<Relationship Id="rId532" Type="http://schemas.openxmlformats.org/officeDocument/2006/relationships/hyperlink" Target="https://doi.org/10.1136/bmjopen-2015-008431" TargetMode="External"/>
<Relationship Id="rId672" Type="http://schemas.openxmlformats.org/officeDocument/2006/relationships/hyperlink" Target="https://doi.org/10.1136/jim-2022-002479" TargetMode="External"/>
<Relationship Id="rId625" Type="http://schemas.openxmlformats.org/officeDocument/2006/relationships/hyperlink" Target="https://doi.org/10.1146/annurev-polisci-041719-102556" TargetMode="External"/>
<Relationship Id="rId580" Type="http://schemas.openxmlformats.org/officeDocument/2006/relationships/hyperlink" Target="https://doi.org/10.1152/advan.90123.2008" TargetMode="External"/>
<Relationship Id="rId721" Type="http://schemas.openxmlformats.org/officeDocument/2006/relationships/hyperlink" Target="https://doi.org/10.1152/advan.90218.2008" TargetMode="External"/>
<Relationship Id="rId717" Type="http://schemas.openxmlformats.org/officeDocument/2006/relationships/hyperlink" Target="https://doi.org/10.1161/circulationaha.118.037777" TargetMode="External"/>
<Relationship Id="rId777" Type="http://schemas.openxmlformats.org/officeDocument/2006/relationships/hyperlink" Target="https://doi.org/10.1161/circulationaha.121.055393" TargetMode="External"/>
<Relationship Id="rId676" Type="http://schemas.openxmlformats.org/officeDocument/2006/relationships/hyperlink" Target="https://doi.org/10.11613/bm.2010.004" TargetMode="External"/>
<Relationship Id="rId735" Type="http://schemas.openxmlformats.org/officeDocument/2006/relationships/hyperlink" Target="https://doi.org/10.11613/bm.2013.018" TargetMode="External"/>
<Relationship Id="rId686" Type="http://schemas.openxmlformats.org/officeDocument/2006/relationships/hyperlink" Target="https://doi.org/10.1177/019394598600800409" TargetMode="External"/>
<Relationship Id="rId511" Type="http://schemas.openxmlformats.org/officeDocument/2006/relationships/hyperlink" Target="https://doi.org/10.1177/10497323211015960" TargetMode="External"/>
<Relationship Id="rId763" Type="http://schemas.openxmlformats.org/officeDocument/2006/relationships/hyperlink" Target="https://doi.org/10.1177/17407745221123244" TargetMode="External"/>
<Relationship Id="rId540" Type="http://schemas.openxmlformats.org/officeDocument/2006/relationships/hyperlink" Target="https://doi.org/10.1177/2192568217746998" TargetMode="External"/>
<Relationship Id="rId725" Type="http://schemas.openxmlformats.org/officeDocument/2006/relationships/hyperlink" Target="https://doi.org/10.1177/2515245918770963" TargetMode="External"/>
<Relationship Id="rId731" Type="http://schemas.openxmlformats.org/officeDocument/2006/relationships/hyperlink" Target="https://doi.org/10.1177/8756479308317006" TargetMode="External"/>
<Relationship Id="rId564" Type="http://schemas.openxmlformats.org/officeDocument/2006/relationships/hyperlink" Target="https://doi.org/10.1186/1471-2288-12-21" TargetMode="External"/>
<Relationship Id="rId665" Type="http://schemas.openxmlformats.org/officeDocument/2006/relationships/hyperlink" Target="https://doi.org/10.1186/1471-2288-8-79" TargetMode="External"/>
<Relationship Id="rId639" Type="http://schemas.openxmlformats.org/officeDocument/2006/relationships/hyperlink" Target="https://doi.org/10.1186/1745-6215-15-139" TargetMode="External"/>
<Relationship Id="rId643" Type="http://schemas.openxmlformats.org/officeDocument/2006/relationships/hyperlink" Target="https://doi.org/10.1186/s12874-019-0750-8" TargetMode="External"/>
<Relationship Id="rId629" Type="http://schemas.openxmlformats.org/officeDocument/2006/relationships/hyperlink" Target="https://doi.org/10.1186/s12874-022-01786-4" TargetMode="External"/>
<Relationship Id="rId611" Type="http://schemas.openxmlformats.org/officeDocument/2006/relationships/hyperlink" Target="https://doi.org/10.1186/s12967-020-02540-4" TargetMode="External"/>
<Relationship Id="rId775" Type="http://schemas.openxmlformats.org/officeDocument/2006/relationships/hyperlink" Target="https://doi.org/10.1186/s13063-022-06515-2" TargetMode="External"/>
<Relationship Id="rId697" Type="http://schemas.openxmlformats.org/officeDocument/2006/relationships/hyperlink" Target="https://doi.org/10.1186/s13690-017-0180-1" TargetMode="External"/>
<Relationship Id="rId688" Type="http://schemas.openxmlformats.org/officeDocument/2006/relationships/hyperlink" Target="https://doi.org/10.1207/s15327957pspr0203_4" TargetMode="External"/>
<Relationship Id="rId799" Type="http://schemas.openxmlformats.org/officeDocument/2006/relationships/hyperlink" Target="https://doi.org/10.1213/ane.0000000000001863" TargetMode="External"/>
<Relationship Id="rId513" Type="http://schemas.openxmlformats.org/officeDocument/2006/relationships/hyperlink" Target="https://doi.org/10.1213/ane.0000000000002370" TargetMode="External"/>
<Relationship Id="rId789" Type="http://schemas.openxmlformats.org/officeDocument/2006/relationships/hyperlink" Target="https://doi.org/10.1371/journal.pbio.1002128" TargetMode="External"/>
<Relationship Id="rId534" Type="http://schemas.openxmlformats.org/officeDocument/2006/relationships/hyperlink" Target="https://doi.org/10.1371/journal.pcbi.1009819" TargetMode="External"/>
<Relationship Id="rId773" Type="http://schemas.openxmlformats.org/officeDocument/2006/relationships/hyperlink" Target="https://doi.org/10.1371/journal.pone.0262918" TargetMode="External"/>
<Relationship Id="rId605" Type="http://schemas.openxmlformats.org/officeDocument/2006/relationships/hyperlink" Target="https://doi.org/10.1590/1980-265x-tce-2017-0311" TargetMode="External"/>
<Relationship Id="rId645" Type="http://schemas.openxmlformats.org/officeDocument/2006/relationships/hyperlink" Target="https://doi.org/10.18203/2349-3259.ijct20201720" TargetMode="External"/>
<Relationship Id="rId528" Type="http://schemas.openxmlformats.org/officeDocument/2006/relationships/hyperlink" Target="https://doi.org/10.18637/jss.v045.i03" TargetMode="External"/>
<Relationship Id="rId769" Type="http://schemas.openxmlformats.org/officeDocument/2006/relationships/hyperlink" Target="https://doi.org/10.18637/jss.v088.i02" TargetMode="External"/>
<Relationship Id="rId749" Type="http://schemas.openxmlformats.org/officeDocument/2006/relationships/hyperlink" Target="https://doi.org/10.18637/jss.v103.i01" TargetMode="External"/>
<Relationship Id="rId587" Type="http://schemas.openxmlformats.org/officeDocument/2006/relationships/hyperlink" Target="https://doi.org/10.18637/jss.v105.i07" TargetMode="External"/>
<Relationship Id="rId747" Type="http://schemas.openxmlformats.org/officeDocument/2006/relationships/hyperlink" Target="https://doi.org/10.2105/ajph.2012.300897" TargetMode="External"/>
<Relationship Id="rId771" Type="http://schemas.openxmlformats.org/officeDocument/2006/relationships/hyperlink" Target="https://doi.org/10.21449/ijate.661803" TargetMode="External"/>
<Relationship Id="rId723" Type="http://schemas.openxmlformats.org/officeDocument/2006/relationships/hyperlink" Target="https://doi.org/10.2147/clep.s142940" TargetMode="External"/>
<Relationship Id="rId641" Type="http://schemas.openxmlformats.org/officeDocument/2006/relationships/hyperlink" Target="https://doi.org/10.2147/clep.s161508" TargetMode="External"/>
<Relationship Id="rId757" Type="http://schemas.openxmlformats.org/officeDocument/2006/relationships/hyperlink" Target="https://doi.org/10.2307/1390807" TargetMode="External"/>
<Relationship Id="rId661" Type="http://schemas.openxmlformats.org/officeDocument/2006/relationships/hyperlink" Target="https://doi.org/10.2307/2987937" TargetMode="External"/>
<Relationship Id="rId739" Type="http://schemas.openxmlformats.org/officeDocument/2006/relationships/hyperlink" Target="https://doi.org/10.32614/RJ-2021-053" TargetMode="External"/>
<Relationship Id="rId701" Type="http://schemas.openxmlformats.org/officeDocument/2006/relationships/hyperlink" Target="https://doi.org/10.4097/kja.20582" TargetMode="External"/>
<Relationship Id="rId707" Type="http://schemas.openxmlformats.org/officeDocument/2006/relationships/hyperlink" Target="https://doi.org/10.4097/kja.21508" TargetMode="External"/>
<Relationship Id="rId538" Type="http://schemas.openxmlformats.org/officeDocument/2006/relationships/hyperlink" Target="https://doi.org/10.4103/0019-5049.190623" TargetMode="External"/>
<Relationship Id="rId682" Type="http://schemas.openxmlformats.org/officeDocument/2006/relationships/hyperlink" Target="https://doi.org/10.4103/0301-4738.77005" TargetMode="External"/>
<Relationship Id="rId678" Type="http://schemas.openxmlformats.org/officeDocument/2006/relationships/hyperlink" Target="https://doi.org/10.4103/aca.aca_248_18" TargetMode="External"/>
<Relationship Id="rId542" Type="http://schemas.openxmlformats.org/officeDocument/2006/relationships/hyperlink" Target="https://doi.org/10.4103/idoj.idoj_468_18" TargetMode="External"/>
<Relationship Id="rId680" Type="http://schemas.openxmlformats.org/officeDocument/2006/relationships/hyperlink" Target="https://doi.org/10.4103/jfmpc.jfmpc_433_21" TargetMode="External"/>
<Relationship Id="rId578" Type="http://schemas.openxmlformats.org/officeDocument/2006/relationships/hyperlink" Target="https://doi.org/10.4135/9781849208499" TargetMode="External"/>
<Relationship Id="rId633" Type="http://schemas.openxmlformats.org/officeDocument/2006/relationships/hyperlink" Target="https://doi.org/10.4172/2155-6180.1000334" TargetMode="External"/>
<Relationship Id="rId727" Type="http://schemas.openxmlformats.org/officeDocument/2006/relationships/hyperlink" Target="https://doi.org/10.4300/jgme-d-12-00156.1" TargetMode="External"/>
<Relationship Id="rId601" Type="http://schemas.openxmlformats.org/officeDocument/2006/relationships/hyperlink" Target="https://doi.org/10.5123/s1679-49742017000300022" TargetMode="External"/>
<Relationship Id="rId599" Type="http://schemas.openxmlformats.org/officeDocument/2006/relationships/hyperlink" Target="https://doi.org/10.5152/balkanmedj.2014.1408" TargetMode="External"/>
<Relationship Id="rId759" Type="http://schemas.openxmlformats.org/officeDocument/2006/relationships/hyperlink" Target="https://doi.org/10.5167/UZH-205154" TargetMode="External"/>
<Relationship Id="rId729" Type="http://schemas.openxmlformats.org/officeDocument/2006/relationships/hyperlink" Target="https://doi.org/10.5395/rde.2015.40.4.328" TargetMode="External"/>
<Relationship Id="rId737" Type="http://schemas.openxmlformats.org/officeDocument/2006/relationships/hyperlink" Target="https://doi.org/10.5395/rde.2017.42.2.152" TargetMode="External"/>
<Relationship Id="rId548" Type="http://schemas.openxmlformats.org/officeDocument/2006/relationships/hyperlink" Target="https://doi.org/10.7275/QBPC-GK17" TargetMode="External"/>
<Relationship Id="rId709" Type="http://schemas.openxmlformats.org/officeDocument/2006/relationships/hyperlink" Target="https://ggplot2.tidyverse.org" TargetMode="External"/>
<Relationship Id="rId713" Type="http://schemas.openxmlformats.org/officeDocument/2006/relationships/hyperlink" Target="https://github.com/taiyun/corrplot" TargetMode="External"/>
<Relationship Id="rId490" Type="http://schemas.openxmlformats.org/officeDocument/2006/relationships/hyperlink" Target="https://jamanetwork.com/collections/44042/jama-guide-to-statistics-and-methods" TargetMode="External"/>
<Relationship Id="rId456" Type="http://schemas.openxmlformats.org/officeDocument/2006/relationships/hyperlink" Target="https://jasp-stats.org" TargetMode="External"/>
<Relationship Id="rId500" Type="http://schemas.openxmlformats.org/officeDocument/2006/relationships/hyperlink" Target="https://journals.physiology.org/topic/advances-collections/explorations-in-statistics?seriesKey=&amp;tagCode=&amp;" TargetMode="External"/>
<Relationship Id="rId501" Type="http://schemas.openxmlformats.org/officeDocument/2006/relationships/hyperlink" Target="https://journals.physiology.org/topic/advances-collections/general-statistics?seriesKey=&amp;tagCode=&amp;" TargetMode="External"/>
<Relationship Id="rId502" Type="http://schemas.openxmlformats.org/officeDocument/2006/relationships/hyperlink" Target="https://journals.physiology.org/topic/advances-collections/reporting-statistics?seriesKey=&amp;tagCode=&amp;" TargetMode="External"/>
<Relationship Id="rId499" Type="http://schemas.openxmlformats.org/officeDocument/2006/relationships/hyperlink" Target="https://journals.physiology.org/topic/advances-collections/statistics?seriesKey=&amp;tagCode=&amp;" TargetMode="External"/>
<Relationship Id="rId497" Type="http://schemas.openxmlformats.org/officeDocument/2006/relationships/hyperlink" Target="https://onlinelibrary.wiley.com/page/journal/10970258/homepage/tutorials.htm" TargetMode="External"/>
<Relationship Id="rId711" Type="http://schemas.openxmlformats.org/officeDocument/2006/relationships/hyperlink" Target="https://plotly-r.com" TargetMode="External"/>
<Relationship Id="rId455" Type="http://schemas.openxmlformats.org/officeDocument/2006/relationships/hyperlink" Target="https://posit.co/downloads/" TargetMode="External"/>
<Relationship Id="rId34" Type="http://schemas.openxmlformats.org/officeDocument/2006/relationships/hyperlink" Target="https://publicationethics.org" TargetMode="External"/>
<Relationship Id="rId43" Type="http://schemas.openxmlformats.org/officeDocument/2006/relationships/hyperlink" Target="https://publons.com/researcher/F-6831-2012" TargetMode="External"/>
<Relationship Id="rId54" Type="http://schemas.openxmlformats.org/officeDocument/2006/relationships/hyperlink" Target="https://rdocumentation.org/packages/stats/versions/3.6.2" TargetMode="External"/>
<Relationship Id="rId482" Type="http://schemas.openxmlformats.org/officeDocument/2006/relationships/hyperlink" Target="https://royal-statistical-society.github.io/datavisguide/" TargetMode="External"/>
<Relationship Id="rId35" Type="http://schemas.openxmlformats.org/officeDocument/2006/relationships/hyperlink" Target="https://rss.org.uk" TargetMode="External"/>
<Relationship Id="rId144" Type="http://schemas.openxmlformats.org/officeDocument/2006/relationships/hyperlink" Target="https://stat.ethz.ch/R-manual/R-devel/library/stats/html/quantile.html" TargetMode="External"/>
<Relationship Id="rId86" Type="http://schemas.openxmlformats.org/officeDocument/2006/relationships/hyperlink" Target="https://stat.ethz.ch/R-manual/R-devel/library/stats/html/stats-package.html" TargetMode="External"/>
<Relationship Id="rId509" Type="http://schemas.openxmlformats.org/officeDocument/2006/relationships/hyperlink" Target="https://www.R-project.org/" TargetMode="External"/>
<Relationship Id="rId492" Type="http://schemas.openxmlformats.org/officeDocument/2006/relationships/hyperlink" Target="https://www.ahajournals.org/statistical-recommendations" TargetMode="External"/>
<Relationship Id="rId487" Type="http://schemas.openxmlformats.org/officeDocument/2006/relationships/hyperlink" Target="https://www.bmj.com/about-bmj/resources-readers/publications/statistics-square-one" TargetMode="External"/>
<Relationship Id="rId488" Type="http://schemas.openxmlformats.org/officeDocument/2006/relationships/hyperlink" Target="https://www.bmj.com/research/research-methods-and-reporting" TargetMode="External"/>
<Relationship Id="rId484" Type="http://schemas.openxmlformats.org/officeDocument/2006/relationships/hyperlink" Target="https://www.bmj.com/specialties/statistics" TargetMode="External"/>
<Relationship Id="rId486" Type="http://schemas.openxmlformats.org/officeDocument/2006/relationships/hyperlink" Target="https://www.bmj.com/specialties/statistics-and-research-methods" TargetMode="External"/>
<Relationship Id="rId485" Type="http://schemas.openxmlformats.org/officeDocument/2006/relationships/hyperlink" Target="https://www.bmj.com/specialties/statistics-notes" TargetMode="External"/>
<Relationship Id="rId473" Type="http://schemas.openxmlformats.org/officeDocument/2006/relationships/hyperlink" Target="https://www.equator-network.org" TargetMode="External"/>
<Relationship Id="rId37" Type="http://schemas.openxmlformats.org/officeDocument/2006/relationships/hyperlink" Target="https://www.frontiersin.org/research-topics/26395/systemic-effects-and-disabilities-in-long-covid-syndrome-current-approaches-and-clinical-challenges" TargetMode="External"/>
<Relationship Id="rId38" Type="http://schemas.openxmlformats.org/officeDocument/2006/relationships/hyperlink" Target="https://www.hindawi.com/journals/ecam/editors/" TargetMode="External"/>
<Relationship Id="rId457" Type="http://schemas.openxmlformats.org/officeDocument/2006/relationships/hyperlink" Target="https://www.jamovi.org" TargetMode="External"/>
<Relationship Id="rId40" Type="http://schemas.openxmlformats.org/officeDocument/2006/relationships/hyperlink" Target="https://www.journals.elsevier.com/journal-of-integrative-medicine/editorial-board" TargetMode="External"/>
<Relationship Id="rId495" Type="http://schemas.openxmlformats.org/officeDocument/2006/relationships/hyperlink" Target="https://www.nature.com/collections/qghhqm" TargetMode="External"/>
<Relationship Id="rId36" Type="http://schemas.openxmlformats.org/officeDocument/2006/relationships/hyperlink" Target="https://www.nature.com/srep/about/editors" TargetMode="External"/>
<Relationship Id="rId269" Type="http://schemas.openxmlformats.org/officeDocument/2006/relationships/hyperlink" Target="https://www.rdocumentation.org/packages/graphics/versions/3.6.2/topics/boxplot" TargetMode="External"/>
<Relationship Id="rId41" Type="http://schemas.openxmlformats.org/officeDocument/2006/relationships/hyperlink" Target="https://www.scielo.br/journal/fp/about/#editors" TargetMode="External"/>
<Relationship Id="rId39" Type="http://schemas.openxmlformats.org/officeDocument/2006/relationships/hyperlink" Target="https://www.springer.com/journal/11655/editors" TargetMode="External"/>
<Relationship Id="rId552" Type="http://schemas.openxmlformats.org/officeDocument/2006/relationships/hyperlink" Target="https://www.stats.ox.ac.uk/pub/MASS4/" TargetMode="External"/>
<Relationship Id="rId493" Type="http://schemas.openxmlformats.org/officeDocument/2006/relationships/hyperlink" Target="https://www.tandfonline.com/toc/utas20/73/sup1?nav=tocList" TargetMode="External"/>
<Relationship Id="rId29" Type="http://schemas.openxmlformats.org/officeDocument/2006/relationships/hyperlink" Target="https://www.unisuam.edu.br" TargetMode="External"/>
<Relationship Id="rId30" Type="http://schemas.openxmlformats.org/officeDocument/2006/relationships/hyperlink" Target="https://www.unisuam.edu.br/programa-pos-graduacao-ciencias-da-reabilitacao" TargetMode="External"/>
<Relationship Id="rId31"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_rels/footnotes.xml.rels><?xml version="1.0" encoding="UTF-8" standalone="yes"?>

<Relationships  xmlns="http://schemas.openxmlformats.org/package/2006/relationships">
<Relationship Id="rId647" Type="http://schemas.openxmlformats.org/officeDocument/2006/relationships/hyperlink" Target="http://dx.doi.org/10.31234/osf.io/qftwg" TargetMode="External"/>
<Relationship Id="rId42" Type="http://schemas.openxmlformats.org/officeDocument/2006/relationships/hyperlink" Target="http://lattes.cnpq.br/5432142731317894" TargetMode="External"/>
<Relationship Id="rId695" Type="http://schemas.openxmlformats.org/officeDocument/2006/relationships/hyperlink" Target="https://CRAN.R-project.org/package=DataExplorer" TargetMode="External"/>
<Relationship Id="rId593" Type="http://schemas.openxmlformats.org/officeDocument/2006/relationships/hyperlink" Target="https://CRAN.R-project.org/package=data.table" TargetMode="External"/>
<Relationship Id="rId692" Type="http://schemas.openxmlformats.org/officeDocument/2006/relationships/hyperlink" Target="https://CRAN.R-project.org/package=explore" TargetMode="External"/>
<Relationship Id="rId745" Type="http://schemas.openxmlformats.org/officeDocument/2006/relationships/hyperlink" Target="https://CRAN.R-project.org/package=fastDummies" TargetMode="External"/>
<Relationship Id="rId576" Type="http://schemas.openxmlformats.org/officeDocument/2006/relationships/hyperlink" Target="https://CRAN.R-project.org/package=forcats" TargetMode="External"/>
<Relationship Id="rId765" Type="http://schemas.openxmlformats.org/officeDocument/2006/relationships/hyperlink" Target="https://CRAN.R-project.org/package=formatR" TargetMode="External"/>
<Relationship Id="rId719" Type="http://schemas.openxmlformats.org/officeDocument/2006/relationships/hyperlink" Target="https://CRAN.R-project.org/package=ggsci" TargetMode="External"/>
<Relationship Id="rId530" Type="http://schemas.openxmlformats.org/officeDocument/2006/relationships/hyperlink" Target="https://CRAN.R-project.org/package=miceadds" TargetMode="External"/>
<Relationship Id="rId521" Type="http://schemas.openxmlformats.org/officeDocument/2006/relationships/hyperlink" Target="https://CRAN.R-project.org/package=misty" TargetMode="External"/>
<Relationship Id="rId767" Type="http://schemas.openxmlformats.org/officeDocument/2006/relationships/hyperlink" Target="https://CRAN.R-project.org/package=pkglite" TargetMode="External"/>
<Relationship Id="rId703" Type="http://schemas.openxmlformats.org/officeDocument/2006/relationships/hyperlink" Target="https://CRAN.R-project.org/package=table1" TargetMode="External"/>
<Relationship Id="rId32" Type="http://schemas.openxmlformats.org/officeDocument/2006/relationships/hyperlink" Target="https://abrapg-ft.org.br/portal/" TargetMode="External"/>
<Relationship Id="rId33" Type="http://schemas.openxmlformats.org/officeDocument/2006/relationships/hyperlink" Target="https://cabsin.org.br" TargetMode="External"/>
<Relationship Id="rId409" Type="http://schemas.openxmlformats.org/officeDocument/2006/relationships/hyperlink" Target="https://cloud.r-project.org/web/packages/modelsummary/index.html" TargetMode="External"/>
<Relationship Id="rId440" Type="http://schemas.openxmlformats.org/officeDocument/2006/relationships/hyperlink" Target="https://cran.r-project.org/doc/contrib/Lemon-kickstart/kr_scrpt.html" TargetMode="External"/>
<Relationship Id="rId281" Type="http://schemas.openxmlformats.org/officeDocument/2006/relationships/hyperlink" Target="https://cran.r-project.org/web/packages/DataExplorer/index.html" TargetMode="External"/>
<Relationship Id="rId111" Type="http://schemas.openxmlformats.org/officeDocument/2006/relationships/hyperlink" Target="https://cran.r-project.org/web/packages/MASS/index.html" TargetMode="External"/>
<Relationship Id="rId478" Type="http://schemas.openxmlformats.org/officeDocument/2006/relationships/hyperlink" Target="https://cran.r-project.org/web/packages/PRISMA2020/index.html" TargetMode="External"/>
<Relationship Id="rId314" Type="http://schemas.openxmlformats.org/officeDocument/2006/relationships/hyperlink" Target="https://cran.r-project.org/web/packages/corrplot/index.html" TargetMode="External"/>
<Relationship Id="rId157" Type="http://schemas.openxmlformats.org/officeDocument/2006/relationships/hyperlink" Target="https://cran.r-project.org/web/packages/data.table/index.html" TargetMode="External"/>
<Relationship Id="rId263" Type="http://schemas.openxmlformats.org/officeDocument/2006/relationships/hyperlink" Target="https://cran.r-project.org/web/packages/explore/vignettes/explore.html" TargetMode="External"/>
<Relationship Id="rId402" Type="http://schemas.openxmlformats.org/officeDocument/2006/relationships/hyperlink" Target="https://cran.r-project.org/web/packages/fastDummies/index.html" TargetMode="External"/>
<Relationship Id="rId129" Type="http://schemas.openxmlformats.org/officeDocument/2006/relationships/hyperlink" Target="https://cran.r-project.org/web/packages/forcats/index.html" TargetMode="External"/>
<Relationship Id="rId448" Type="http://schemas.openxmlformats.org/officeDocument/2006/relationships/hyperlink" Target="https://cran.r-project.org/web/packages/formatR/index.html" TargetMode="External"/>
<Relationship Id="rId308" Type="http://schemas.openxmlformats.org/officeDocument/2006/relationships/hyperlink" Target="https://cran.r-project.org/web/packages/ggplot2/index.html" TargetMode="External"/>
<Relationship Id="rId321" Type="http://schemas.openxmlformats.org/officeDocument/2006/relationships/hyperlink" Target="https://cran.r-project.org/web/packages/ggsci/index.html" TargetMode="External"/>
<Relationship Id="rId385" Type="http://schemas.openxmlformats.org/officeDocument/2006/relationships/hyperlink" Target="https://cran.r-project.org/web/packages/gtsummary/index.html" TargetMode="External"/>
<Relationship Id="rId244" Type="http://schemas.openxmlformats.org/officeDocument/2006/relationships/hyperlink" Target="https://cran.r-project.org/web/packages/metagear/index.html" TargetMode="External"/>
<Relationship Id="rId91" Type="http://schemas.openxmlformats.org/officeDocument/2006/relationships/hyperlink" Target="https://cran.r-project.org/web/packages/mice/index.html" TargetMode="External"/>
<Relationship Id="rId94" Type="http://schemas.openxmlformats.org/officeDocument/2006/relationships/hyperlink" Target="https://cran.r-project.org/web/packages/miceadds/index.html" TargetMode="External"/>
<Relationship Id="rId79" Type="http://schemas.openxmlformats.org/officeDocument/2006/relationships/hyperlink" Target="https://cran.r-project.org/web/packages/misty/index.html" TargetMode="External"/>
<Relationship Id="rId311" Type="http://schemas.openxmlformats.org/officeDocument/2006/relationships/hyperlink" Target="https://cran.r-project.org/web/packages/plotly/index.html" TargetMode="External"/>
<Relationship Id="rId293" Type="http://schemas.openxmlformats.org/officeDocument/2006/relationships/hyperlink" Target="https://cran.r-project.org/web/packages/table1/index.html" TargetMode="External"/>
<Relationship Id="rId438" Type="http://schemas.openxmlformats.org/officeDocument/2006/relationships/hyperlink" Target="https://cran.rstudio.com/" TargetMode="External"/>
<Relationship Id="rId453" Type="http://schemas.openxmlformats.org/officeDocument/2006/relationships/hyperlink" Target="https://cran.rstudio.com/web/packages/pkglite/index.html" TargetMode="External"/>
<Relationship Id="rId785" Type="http://schemas.openxmlformats.org/officeDocument/2006/relationships/hyperlink" Target="https://doi.org/10.1001/jama.2017.18556" TargetMode="External"/>
<Relationship Id="rId566" Type="http://schemas.openxmlformats.org/officeDocument/2006/relationships/hyperlink" Target="https://doi.org/10.1002/1097-0142(1950)3:1&lt;32::aid-cncr2820030106&gt;3.0.co;2-3" TargetMode="External"/>
<Relationship Id="rId519" Type="http://schemas.openxmlformats.org/officeDocument/2006/relationships/hyperlink" Target="https://doi.org/10.1002/bimj.202000196" TargetMode="External"/>
<Relationship Id="rId615" Type="http://schemas.openxmlformats.org/officeDocument/2006/relationships/hyperlink" Target="https://doi.org/10.1002/cjs.11719" TargetMode="External"/>
<Relationship Id="rId807" Type="http://schemas.openxmlformats.org/officeDocument/2006/relationships/hyperlink" Target="https://doi.org/10.1002/cl2.1230" TargetMode="External"/>
<Relationship Id="rId670" Type="http://schemas.openxmlformats.org/officeDocument/2006/relationships/hyperlink" Target="https://doi.org/10.1002/cnr2.1211" TargetMode="External"/>
<Relationship Id="rId619" Type="http://schemas.openxmlformats.org/officeDocument/2006/relationships/hyperlink" Target="https://doi.org/10.1002/joe.22229" TargetMode="External"/>
<Relationship Id="rId609" Type="http://schemas.openxmlformats.org/officeDocument/2006/relationships/hyperlink" Target="https://doi.org/10.1002/ped4.12166" TargetMode="External"/>
<Relationship Id="rId546" Type="http://schemas.openxmlformats.org/officeDocument/2006/relationships/hyperlink" Target="https://doi.org/10.1002/pst.331" TargetMode="External"/>
<Relationship Id="rId558" Type="http://schemas.openxmlformats.org/officeDocument/2006/relationships/hyperlink" Target="https://doi.org/10.1002/sim.2331" TargetMode="External"/>
<Relationship Id="rId791" Type="http://schemas.openxmlformats.org/officeDocument/2006/relationships/hyperlink" Target="https://doi.org/10.1002/sim.6265" TargetMode="External"/>
<Relationship Id="rId560" Type="http://schemas.openxmlformats.org/officeDocument/2006/relationships/hyperlink" Target="https://doi.org/10.1002/sim.6986" TargetMode="External"/>
<Relationship Id="rId526" Type="http://schemas.openxmlformats.org/officeDocument/2006/relationships/hyperlink" Target="https://doi.org/10.1002/sim.9592" TargetMode="External"/>
<Relationship Id="rId667" Type="http://schemas.openxmlformats.org/officeDocument/2006/relationships/hyperlink" Target="https://doi.org/10.1007/s00134-023-07163-z" TargetMode="External"/>
<Relationship Id="rId659" Type="http://schemas.openxmlformats.org/officeDocument/2006/relationships/hyperlink" Target="https://doi.org/10.1007/s00180-021-01080-9" TargetMode="External"/>
<Relationship Id="rId755" Type="http://schemas.openxmlformats.org/officeDocument/2006/relationships/hyperlink" Target="https://doi.org/10.1016/0895-4356(96)00025-x" TargetMode="External"/>
<Relationship Id="rId591" Type="http://schemas.openxmlformats.org/officeDocument/2006/relationships/hyperlink" Target="https://doi.org/10.1016/j.acra.2015.08.024" TargetMode="External"/>
<Relationship Id="rId568" Type="http://schemas.openxmlformats.org/officeDocument/2006/relationships/hyperlink" Target="https://doi.org/10.1016/j.csda.2006.12.030" TargetMode="External"/>
<Relationship Id="rId787" Type="http://schemas.openxmlformats.org/officeDocument/2006/relationships/hyperlink" Target="https://doi.org/10.1016/j.ijnurstu.2014.09.006" TargetMode="External"/>
<Relationship Id="rId684" Type="http://schemas.openxmlformats.org/officeDocument/2006/relationships/hyperlink" Target="https://doi.org/10.1016/j.injr.2014.04.002" TargetMode="External"/>
<Relationship Id="rId617" Type="http://schemas.openxmlformats.org/officeDocument/2006/relationships/hyperlink" Target="https://doi.org/10.1016/j.jbusres.2021.04.070" TargetMode="External"/>
<Relationship Id="rId603" Type="http://schemas.openxmlformats.org/officeDocument/2006/relationships/hyperlink" Target="https://doi.org/10.1016/j.jclinepi.2017.02.016" TargetMode="External"/>
<Relationship Id="rId699" Type="http://schemas.openxmlformats.org/officeDocument/2006/relationships/hyperlink" Target="https://doi.org/10.1016/j.jclinepi.2019.06.011" TargetMode="External"/>
<Relationship Id="rId779" Type="http://schemas.openxmlformats.org/officeDocument/2006/relationships/hyperlink" Target="https://doi.org/10.1016/j.jclinepi.2021.01.008" TargetMode="External"/>
<Relationship Id="rId613" Type="http://schemas.openxmlformats.org/officeDocument/2006/relationships/hyperlink" Target="https://doi.org/10.1016/j.jclinepi.2021.04.013" TargetMode="External"/>
<Relationship Id="rId517" Type="http://schemas.openxmlformats.org/officeDocument/2006/relationships/hyperlink" Target="https://doi.org/10.1016/j.jclinepi.2022.08.016" TargetMode="External"/>
<Relationship Id="rId663" Type="http://schemas.openxmlformats.org/officeDocument/2006/relationships/hyperlink" Target="https://doi.org/10.1016/j.jclinepi.2022.10.003" TargetMode="External"/>
<Relationship Id="rId651" Type="http://schemas.openxmlformats.org/officeDocument/2006/relationships/hyperlink" Target="https://doi.org/10.1016/j.jclinepi.2023.09.005" TargetMode="External"/>
<Relationship Id="rId674" Type="http://schemas.openxmlformats.org/officeDocument/2006/relationships/hyperlink" Target="https://doi.org/10.1016/j.jid.2017.08.007" TargetMode="External"/>
<Relationship Id="rId690" Type="http://schemas.openxmlformats.org/officeDocument/2006/relationships/hyperlink" Target="https://doi.org/10.1016/j.jtcvs.2015.09.085" TargetMode="External"/>
<Relationship Id="rId781" Type="http://schemas.openxmlformats.org/officeDocument/2006/relationships/hyperlink" Target="https://doi.org/10.1016/j.urology.2020.05.002" TargetMode="External"/>
<Relationship Id="rId805" Type="http://schemas.openxmlformats.org/officeDocument/2006/relationships/hyperlink" Target="https://doi.org/10.1016/s0140-6736(08)60505-x" TargetMode="External"/>
<Relationship Id="rId572" Type="http://schemas.openxmlformats.org/officeDocument/2006/relationships/hyperlink" Target="https://doi.org/10.1016/s0167-5877(00)00115-x" TargetMode="External"/>
<Relationship Id="rId637" Type="http://schemas.openxmlformats.org/officeDocument/2006/relationships/hyperlink" Target="https://doi.org/10.1016/s0197-2456(97)00147-5" TargetMode="External"/>
<Relationship Id="rId657" Type="http://schemas.openxmlformats.org/officeDocument/2006/relationships/hyperlink" Target="https://doi.org/10.1016/s2589-7500(22)00188-1" TargetMode="External"/>
<Relationship Id="rId751" Type="http://schemas.openxmlformats.org/officeDocument/2006/relationships/hyperlink" Target="https://doi.org/10.1037/0022-3514.51.6.1173" TargetMode="External"/>
<Relationship Id="rId554" Type="http://schemas.openxmlformats.org/officeDocument/2006/relationships/hyperlink" Target="https://doi.org/10.1037/1082-989x.7.1.19" TargetMode="External"/>
<Relationship Id="rId574" Type="http://schemas.openxmlformats.org/officeDocument/2006/relationships/hyperlink" Target="https://doi.org/10.1037/h0031619" TargetMode="External"/>
<Relationship Id="rId761" Type="http://schemas.openxmlformats.org/officeDocument/2006/relationships/hyperlink" Target="https://doi.org/10.1038/nn.4550" TargetMode="External"/>
<Relationship Id="rId607" Type="http://schemas.openxmlformats.org/officeDocument/2006/relationships/hyperlink" Target="https://doi.org/10.1053/j.semnuclmed.2018.11.005" TargetMode="External"/>
<Relationship Id="rId589" Type="http://schemas.openxmlformats.org/officeDocument/2006/relationships/hyperlink" Target="https://doi.org/10.1080/00031305.2017.1375989" TargetMode="External"/>
<Relationship Id="rId741" Type="http://schemas.openxmlformats.org/officeDocument/2006/relationships/hyperlink" Target="https://doi.org/10.1080/01621459.1957.10501412" TargetMode="External"/>
<Relationship Id="rId523" Type="http://schemas.openxmlformats.org/officeDocument/2006/relationships/hyperlink" Target="https://doi.org/10.1080/01621459.1988.10478722" TargetMode="External"/>
<Relationship Id="rId562" Type="http://schemas.openxmlformats.org/officeDocument/2006/relationships/hyperlink" Target="https://doi.org/10.1080/03610926.2016.1248783" TargetMode="External"/>
<Relationship Id="rId570" Type="http://schemas.openxmlformats.org/officeDocument/2006/relationships/hyperlink" Target="https://doi.org/10.1080/14786440009463897" TargetMode="External"/>
<Relationship Id="rId715" Type="http://schemas.openxmlformats.org/officeDocument/2006/relationships/hyperlink" Target="https://doi.org/10.1083/jcb.200611141" TargetMode="External"/>
<Relationship Id="rId595" Type="http://schemas.openxmlformats.org/officeDocument/2006/relationships/hyperlink" Target="https://doi.org/10.1093/aje/kwi014" TargetMode="External"/>
<Relationship Id="rId705" Type="http://schemas.openxmlformats.org/officeDocument/2006/relationships/hyperlink" Target="https://doi.org/10.1093/aje/kws412" TargetMode="External"/>
<Relationship Id="rId753" Type="http://schemas.openxmlformats.org/officeDocument/2006/relationships/hyperlink" Target="https://doi.org/10.1093/ije/7.4.373" TargetMode="External"/>
<Relationship Id="rId783" Type="http://schemas.openxmlformats.org/officeDocument/2006/relationships/hyperlink" Target="https://doi.org/10.1097/ju.0000000000000001" TargetMode="External"/>
<Relationship Id="rId795" Type="http://schemas.openxmlformats.org/officeDocument/2006/relationships/hyperlink" Target="https://doi.org/10.1111/j.1464-5491.2004.01443.x" TargetMode="External"/>
<Relationship Id="rId597" Type="http://schemas.openxmlformats.org/officeDocument/2006/relationships/hyperlink" Target="https://doi.org/10.1111/j.1471-1842.2009.00848.x" TargetMode="External"/>
<Relationship Id="rId585" Type="http://schemas.openxmlformats.org/officeDocument/2006/relationships/hyperlink" Target="https://doi.org/10.1111/j.2041-210x.2009.00001.x" TargetMode="External"/>
<Relationship Id="rId550" Type="http://schemas.openxmlformats.org/officeDocument/2006/relationships/hyperlink" Target="https://doi.org/10.1111/j.2517-6161.1964.tb00553.x" TargetMode="External"/>
<Relationship Id="rId803" Type="http://schemas.openxmlformats.org/officeDocument/2006/relationships/hyperlink" Target="https://doi.org/10.1111/jcpt.13102" TargetMode="External"/>
<Relationship Id="rId733" Type="http://schemas.openxmlformats.org/officeDocument/2006/relationships/hyperlink" Target="https://doi.org/10.1111/test.12307" TargetMode="External"/>
<Relationship Id="rId743" Type="http://schemas.openxmlformats.org/officeDocument/2006/relationships/hyperlink" Target="https://doi.org/10.1136/adc.73.3.270" TargetMode="External"/>
<Relationship Id="rId801" Type="http://schemas.openxmlformats.org/officeDocument/2006/relationships/hyperlink" Target="https://doi.org/10.1136/bjsports-2020-103652" TargetMode="External"/>
<Relationship Id="rId797" Type="http://schemas.openxmlformats.org/officeDocument/2006/relationships/hyperlink" Target="https://doi.org/10.1136/bmj.292.6523.810" TargetMode="External"/>
<Relationship Id="rId507" Type="http://schemas.openxmlformats.org/officeDocument/2006/relationships/hyperlink" Target="https://doi.org/10.1136/bmj.300.6719.230" TargetMode="External"/>
<Relationship Id="rId582" Type="http://schemas.openxmlformats.org/officeDocument/2006/relationships/hyperlink" Target="https://doi.org/10.1136/bmj.309.6960.996" TargetMode="External"/>
<Relationship Id="rId623" Type="http://schemas.openxmlformats.org/officeDocument/2006/relationships/hyperlink" Target="https://doi.org/10.1136/bmj.309.6962.1128" TargetMode="External"/>
<Relationship Id="rId544" Type="http://schemas.openxmlformats.org/officeDocument/2006/relationships/hyperlink" Target="https://doi.org/10.1136/bmj.312.7033.770" TargetMode="External"/>
<Relationship Id="rId653" Type="http://schemas.openxmlformats.org/officeDocument/2006/relationships/hyperlink" Target="https://doi.org/10.1136/bmj.313.7055.486" TargetMode="External"/>
<Relationship Id="rId649" Type="http://schemas.openxmlformats.org/officeDocument/2006/relationships/hyperlink" Target="https://doi.org/10.1136/bmj.313.7060.808" TargetMode="External"/>
<Relationship Id="rId505" Type="http://schemas.openxmlformats.org/officeDocument/2006/relationships/hyperlink" Target="https://doi.org/10.1136/bmj.314.7098.1874" TargetMode="External"/>
<Relationship Id="rId536" Type="http://schemas.openxmlformats.org/officeDocument/2006/relationships/hyperlink" Target="https://doi.org/10.1136/bmj.318.7199.1667" TargetMode="External"/>
<Relationship Id="rId635" Type="http://schemas.openxmlformats.org/officeDocument/2006/relationships/hyperlink" Target="https://doi.org/10.1136/bmj.319.7203.185" TargetMode="External"/>
<Relationship Id="rId631" Type="http://schemas.openxmlformats.org/officeDocument/2006/relationships/hyperlink" Target="https://doi.org/10.1136/bmj.323.7321.1123" TargetMode="External"/>
<Relationship Id="rId655" Type="http://schemas.openxmlformats.org/officeDocument/2006/relationships/hyperlink" Target="https://doi.org/10.1136/bmj.326.7382.219" TargetMode="External"/>
<Relationship Id="rId556" Type="http://schemas.openxmlformats.org/officeDocument/2006/relationships/hyperlink" Target="https://doi.org/10.1136/bmj.332.7549.1080" TargetMode="External"/>
<Relationship Id="rId515" Type="http://schemas.openxmlformats.org/officeDocument/2006/relationships/hyperlink" Target="https://doi.org/10.1136/bmj.38977.682025.2c" TargetMode="External"/>
<Relationship Id="rId793" Type="http://schemas.openxmlformats.org/officeDocument/2006/relationships/hyperlink" Target="https://doi.org/10.1136/bmj.a2201" TargetMode="External"/>
<Relationship Id="rId627" Type="http://schemas.openxmlformats.org/officeDocument/2006/relationships/hyperlink" Target="https://doi.org/10.1136/bmj.d561" TargetMode="External"/>
<Relationship Id="rId621" Type="http://schemas.openxmlformats.org/officeDocument/2006/relationships/hyperlink" Target="https://doi.org/10.1136/bmj.h2622" TargetMode="External"/>
<Relationship Id="rId532" Type="http://schemas.openxmlformats.org/officeDocument/2006/relationships/hyperlink" Target="https://doi.org/10.1136/bmjopen-2015-008431" TargetMode="External"/>
<Relationship Id="rId672" Type="http://schemas.openxmlformats.org/officeDocument/2006/relationships/hyperlink" Target="https://doi.org/10.1136/jim-2022-002479" TargetMode="External"/>
<Relationship Id="rId625" Type="http://schemas.openxmlformats.org/officeDocument/2006/relationships/hyperlink" Target="https://doi.org/10.1146/annurev-polisci-041719-102556" TargetMode="External"/>
<Relationship Id="rId580" Type="http://schemas.openxmlformats.org/officeDocument/2006/relationships/hyperlink" Target="https://doi.org/10.1152/advan.90123.2008" TargetMode="External"/>
<Relationship Id="rId721" Type="http://schemas.openxmlformats.org/officeDocument/2006/relationships/hyperlink" Target="https://doi.org/10.1152/advan.90218.2008" TargetMode="External"/>
<Relationship Id="rId717" Type="http://schemas.openxmlformats.org/officeDocument/2006/relationships/hyperlink" Target="https://doi.org/10.1161/circulationaha.118.037777" TargetMode="External"/>
<Relationship Id="rId777" Type="http://schemas.openxmlformats.org/officeDocument/2006/relationships/hyperlink" Target="https://doi.org/10.1161/circulationaha.121.055393" TargetMode="External"/>
<Relationship Id="rId676" Type="http://schemas.openxmlformats.org/officeDocument/2006/relationships/hyperlink" Target="https://doi.org/10.11613/bm.2010.004" TargetMode="External"/>
<Relationship Id="rId735" Type="http://schemas.openxmlformats.org/officeDocument/2006/relationships/hyperlink" Target="https://doi.org/10.11613/bm.2013.018" TargetMode="External"/>
<Relationship Id="rId686" Type="http://schemas.openxmlformats.org/officeDocument/2006/relationships/hyperlink" Target="https://doi.org/10.1177/019394598600800409" TargetMode="External"/>
<Relationship Id="rId511" Type="http://schemas.openxmlformats.org/officeDocument/2006/relationships/hyperlink" Target="https://doi.org/10.1177/10497323211015960" TargetMode="External"/>
<Relationship Id="rId763" Type="http://schemas.openxmlformats.org/officeDocument/2006/relationships/hyperlink" Target="https://doi.org/10.1177/17407745221123244" TargetMode="External"/>
<Relationship Id="rId540" Type="http://schemas.openxmlformats.org/officeDocument/2006/relationships/hyperlink" Target="https://doi.org/10.1177/2192568217746998" TargetMode="External"/>
<Relationship Id="rId725" Type="http://schemas.openxmlformats.org/officeDocument/2006/relationships/hyperlink" Target="https://doi.org/10.1177/2515245918770963" TargetMode="External"/>
<Relationship Id="rId731" Type="http://schemas.openxmlformats.org/officeDocument/2006/relationships/hyperlink" Target="https://doi.org/10.1177/8756479308317006" TargetMode="External"/>
<Relationship Id="rId564" Type="http://schemas.openxmlformats.org/officeDocument/2006/relationships/hyperlink" Target="https://doi.org/10.1186/1471-2288-12-21" TargetMode="External"/>
<Relationship Id="rId665" Type="http://schemas.openxmlformats.org/officeDocument/2006/relationships/hyperlink" Target="https://doi.org/10.1186/1471-2288-8-79" TargetMode="External"/>
<Relationship Id="rId639" Type="http://schemas.openxmlformats.org/officeDocument/2006/relationships/hyperlink" Target="https://doi.org/10.1186/1745-6215-15-139" TargetMode="External"/>
<Relationship Id="rId643" Type="http://schemas.openxmlformats.org/officeDocument/2006/relationships/hyperlink" Target="https://doi.org/10.1186/s12874-019-0750-8" TargetMode="External"/>
<Relationship Id="rId629" Type="http://schemas.openxmlformats.org/officeDocument/2006/relationships/hyperlink" Target="https://doi.org/10.1186/s12874-022-01786-4" TargetMode="External"/>
<Relationship Id="rId611" Type="http://schemas.openxmlformats.org/officeDocument/2006/relationships/hyperlink" Target="https://doi.org/10.1186/s12967-020-02540-4" TargetMode="External"/>
<Relationship Id="rId775" Type="http://schemas.openxmlformats.org/officeDocument/2006/relationships/hyperlink" Target="https://doi.org/10.1186/s13063-022-06515-2" TargetMode="External"/>
<Relationship Id="rId697" Type="http://schemas.openxmlformats.org/officeDocument/2006/relationships/hyperlink" Target="https://doi.org/10.1186/s13690-017-0180-1" TargetMode="External"/>
<Relationship Id="rId688" Type="http://schemas.openxmlformats.org/officeDocument/2006/relationships/hyperlink" Target="https://doi.org/10.1207/s15327957pspr0203_4" TargetMode="External"/>
<Relationship Id="rId799" Type="http://schemas.openxmlformats.org/officeDocument/2006/relationships/hyperlink" Target="https://doi.org/10.1213/ane.0000000000001863" TargetMode="External"/>
<Relationship Id="rId513" Type="http://schemas.openxmlformats.org/officeDocument/2006/relationships/hyperlink" Target="https://doi.org/10.1213/ane.0000000000002370" TargetMode="External"/>
<Relationship Id="rId789" Type="http://schemas.openxmlformats.org/officeDocument/2006/relationships/hyperlink" Target="https://doi.org/10.1371/journal.pbio.1002128" TargetMode="External"/>
<Relationship Id="rId534" Type="http://schemas.openxmlformats.org/officeDocument/2006/relationships/hyperlink" Target="https://doi.org/10.1371/journal.pcbi.1009819" TargetMode="External"/>
<Relationship Id="rId773" Type="http://schemas.openxmlformats.org/officeDocument/2006/relationships/hyperlink" Target="https://doi.org/10.1371/journal.pone.0262918" TargetMode="External"/>
<Relationship Id="rId605" Type="http://schemas.openxmlformats.org/officeDocument/2006/relationships/hyperlink" Target="https://doi.org/10.1590/1980-265x-tce-2017-0311" TargetMode="External"/>
<Relationship Id="rId645" Type="http://schemas.openxmlformats.org/officeDocument/2006/relationships/hyperlink" Target="https://doi.org/10.18203/2349-3259.ijct20201720" TargetMode="External"/>
<Relationship Id="rId528" Type="http://schemas.openxmlformats.org/officeDocument/2006/relationships/hyperlink" Target="https://doi.org/10.18637/jss.v045.i03" TargetMode="External"/>
<Relationship Id="rId769" Type="http://schemas.openxmlformats.org/officeDocument/2006/relationships/hyperlink" Target="https://doi.org/10.18637/jss.v088.i02" TargetMode="External"/>
<Relationship Id="rId749" Type="http://schemas.openxmlformats.org/officeDocument/2006/relationships/hyperlink" Target="https://doi.org/10.18637/jss.v103.i01" TargetMode="External"/>
<Relationship Id="rId587" Type="http://schemas.openxmlformats.org/officeDocument/2006/relationships/hyperlink" Target="https://doi.org/10.18637/jss.v105.i07" TargetMode="External"/>
<Relationship Id="rId747" Type="http://schemas.openxmlformats.org/officeDocument/2006/relationships/hyperlink" Target="https://doi.org/10.2105/ajph.2012.300897" TargetMode="External"/>
<Relationship Id="rId771" Type="http://schemas.openxmlformats.org/officeDocument/2006/relationships/hyperlink" Target="https://doi.org/10.21449/ijate.661803" TargetMode="External"/>
<Relationship Id="rId723" Type="http://schemas.openxmlformats.org/officeDocument/2006/relationships/hyperlink" Target="https://doi.org/10.2147/clep.s142940" TargetMode="External"/>
<Relationship Id="rId641" Type="http://schemas.openxmlformats.org/officeDocument/2006/relationships/hyperlink" Target="https://doi.org/10.2147/clep.s161508" TargetMode="External"/>
<Relationship Id="rId757" Type="http://schemas.openxmlformats.org/officeDocument/2006/relationships/hyperlink" Target="https://doi.org/10.2307/1390807" TargetMode="External"/>
<Relationship Id="rId661" Type="http://schemas.openxmlformats.org/officeDocument/2006/relationships/hyperlink" Target="https://doi.org/10.2307/2987937" TargetMode="External"/>
<Relationship Id="rId739" Type="http://schemas.openxmlformats.org/officeDocument/2006/relationships/hyperlink" Target="https://doi.org/10.32614/RJ-2021-053" TargetMode="External"/>
<Relationship Id="rId701" Type="http://schemas.openxmlformats.org/officeDocument/2006/relationships/hyperlink" Target="https://doi.org/10.4097/kja.20582" TargetMode="External"/>
<Relationship Id="rId707" Type="http://schemas.openxmlformats.org/officeDocument/2006/relationships/hyperlink" Target="https://doi.org/10.4097/kja.21508" TargetMode="External"/>
<Relationship Id="rId538" Type="http://schemas.openxmlformats.org/officeDocument/2006/relationships/hyperlink" Target="https://doi.org/10.4103/0019-5049.190623" TargetMode="External"/>
<Relationship Id="rId682" Type="http://schemas.openxmlformats.org/officeDocument/2006/relationships/hyperlink" Target="https://doi.org/10.4103/0301-4738.77005" TargetMode="External"/>
<Relationship Id="rId678" Type="http://schemas.openxmlformats.org/officeDocument/2006/relationships/hyperlink" Target="https://doi.org/10.4103/aca.aca_248_18" TargetMode="External"/>
<Relationship Id="rId542" Type="http://schemas.openxmlformats.org/officeDocument/2006/relationships/hyperlink" Target="https://doi.org/10.4103/idoj.idoj_468_18" TargetMode="External"/>
<Relationship Id="rId680" Type="http://schemas.openxmlformats.org/officeDocument/2006/relationships/hyperlink" Target="https://doi.org/10.4103/jfmpc.jfmpc_433_21" TargetMode="External"/>
<Relationship Id="rId578" Type="http://schemas.openxmlformats.org/officeDocument/2006/relationships/hyperlink" Target="https://doi.org/10.4135/9781849208499" TargetMode="External"/>
<Relationship Id="rId633" Type="http://schemas.openxmlformats.org/officeDocument/2006/relationships/hyperlink" Target="https://doi.org/10.4172/2155-6180.1000334" TargetMode="External"/>
<Relationship Id="rId727" Type="http://schemas.openxmlformats.org/officeDocument/2006/relationships/hyperlink" Target="https://doi.org/10.4300/jgme-d-12-00156.1" TargetMode="External"/>
<Relationship Id="rId601" Type="http://schemas.openxmlformats.org/officeDocument/2006/relationships/hyperlink" Target="https://doi.org/10.5123/s1679-49742017000300022" TargetMode="External"/>
<Relationship Id="rId599" Type="http://schemas.openxmlformats.org/officeDocument/2006/relationships/hyperlink" Target="https://doi.org/10.5152/balkanmedj.2014.1408" TargetMode="External"/>
<Relationship Id="rId759" Type="http://schemas.openxmlformats.org/officeDocument/2006/relationships/hyperlink" Target="https://doi.org/10.5167/UZH-205154" TargetMode="External"/>
<Relationship Id="rId729" Type="http://schemas.openxmlformats.org/officeDocument/2006/relationships/hyperlink" Target="https://doi.org/10.5395/rde.2015.40.4.328" TargetMode="External"/>
<Relationship Id="rId737" Type="http://schemas.openxmlformats.org/officeDocument/2006/relationships/hyperlink" Target="https://doi.org/10.5395/rde.2017.42.2.152" TargetMode="External"/>
<Relationship Id="rId548" Type="http://schemas.openxmlformats.org/officeDocument/2006/relationships/hyperlink" Target="https://doi.org/10.7275/QBPC-GK17" TargetMode="External"/>
<Relationship Id="rId709" Type="http://schemas.openxmlformats.org/officeDocument/2006/relationships/hyperlink" Target="https://ggplot2.tidyverse.org" TargetMode="External"/>
<Relationship Id="rId713" Type="http://schemas.openxmlformats.org/officeDocument/2006/relationships/hyperlink" Target="https://github.com/taiyun/corrplot" TargetMode="External"/>
<Relationship Id="rId490" Type="http://schemas.openxmlformats.org/officeDocument/2006/relationships/hyperlink" Target="https://jamanetwork.com/collections/44042/jama-guide-to-statistics-and-methods" TargetMode="External"/>
<Relationship Id="rId456" Type="http://schemas.openxmlformats.org/officeDocument/2006/relationships/hyperlink" Target="https://jasp-stats.org" TargetMode="External"/>
<Relationship Id="rId500" Type="http://schemas.openxmlformats.org/officeDocument/2006/relationships/hyperlink" Target="https://journals.physiology.org/topic/advances-collections/explorations-in-statistics?seriesKey=&amp;tagCode=&amp;" TargetMode="External"/>
<Relationship Id="rId501" Type="http://schemas.openxmlformats.org/officeDocument/2006/relationships/hyperlink" Target="https://journals.physiology.org/topic/advances-collections/general-statistics?seriesKey=&amp;tagCode=&amp;" TargetMode="External"/>
<Relationship Id="rId502" Type="http://schemas.openxmlformats.org/officeDocument/2006/relationships/hyperlink" Target="https://journals.physiology.org/topic/advances-collections/reporting-statistics?seriesKey=&amp;tagCode=&amp;" TargetMode="External"/>
<Relationship Id="rId499" Type="http://schemas.openxmlformats.org/officeDocument/2006/relationships/hyperlink" Target="https://journals.physiology.org/topic/advances-collections/statistics?seriesKey=&amp;tagCode=&amp;" TargetMode="External"/>
<Relationship Id="rId497" Type="http://schemas.openxmlformats.org/officeDocument/2006/relationships/hyperlink" Target="https://onlinelibrary.wiley.com/page/journal/10970258/homepage/tutorials.htm" TargetMode="External"/>
<Relationship Id="rId711" Type="http://schemas.openxmlformats.org/officeDocument/2006/relationships/hyperlink" Target="https://plotly-r.com" TargetMode="External"/>
<Relationship Id="rId455" Type="http://schemas.openxmlformats.org/officeDocument/2006/relationships/hyperlink" Target="https://posit.co/downloads/" TargetMode="External"/>
<Relationship Id="rId34" Type="http://schemas.openxmlformats.org/officeDocument/2006/relationships/hyperlink" Target="https://publicationethics.org" TargetMode="External"/>
<Relationship Id="rId43" Type="http://schemas.openxmlformats.org/officeDocument/2006/relationships/hyperlink" Target="https://publons.com/researcher/F-6831-2012" TargetMode="External"/>
<Relationship Id="rId54" Type="http://schemas.openxmlformats.org/officeDocument/2006/relationships/hyperlink" Target="https://rdocumentation.org/packages/stats/versions/3.6.2" TargetMode="External"/>
<Relationship Id="rId482" Type="http://schemas.openxmlformats.org/officeDocument/2006/relationships/hyperlink" Target="https://royal-statistical-society.github.io/datavisguide/" TargetMode="External"/>
<Relationship Id="rId35" Type="http://schemas.openxmlformats.org/officeDocument/2006/relationships/hyperlink" Target="https://rss.org.uk" TargetMode="External"/>
<Relationship Id="rId144" Type="http://schemas.openxmlformats.org/officeDocument/2006/relationships/hyperlink" Target="https://stat.ethz.ch/R-manual/R-devel/library/stats/html/quantile.html" TargetMode="External"/>
<Relationship Id="rId86" Type="http://schemas.openxmlformats.org/officeDocument/2006/relationships/hyperlink" Target="https://stat.ethz.ch/R-manual/R-devel/library/stats/html/stats-package.html" TargetMode="External"/>
<Relationship Id="rId509" Type="http://schemas.openxmlformats.org/officeDocument/2006/relationships/hyperlink" Target="https://www.R-project.org/" TargetMode="External"/>
<Relationship Id="rId492" Type="http://schemas.openxmlformats.org/officeDocument/2006/relationships/hyperlink" Target="https://www.ahajournals.org/statistical-recommendations" TargetMode="External"/>
<Relationship Id="rId487" Type="http://schemas.openxmlformats.org/officeDocument/2006/relationships/hyperlink" Target="https://www.bmj.com/about-bmj/resources-readers/publications/statistics-square-one" TargetMode="External"/>
<Relationship Id="rId488" Type="http://schemas.openxmlformats.org/officeDocument/2006/relationships/hyperlink" Target="https://www.bmj.com/research/research-methods-and-reporting" TargetMode="External"/>
<Relationship Id="rId484" Type="http://schemas.openxmlformats.org/officeDocument/2006/relationships/hyperlink" Target="https://www.bmj.com/specialties/statistics" TargetMode="External"/>
<Relationship Id="rId486" Type="http://schemas.openxmlformats.org/officeDocument/2006/relationships/hyperlink" Target="https://www.bmj.com/specialties/statistics-and-research-methods" TargetMode="External"/>
<Relationship Id="rId485" Type="http://schemas.openxmlformats.org/officeDocument/2006/relationships/hyperlink" Target="https://www.bmj.com/specialties/statistics-notes" TargetMode="External"/>
<Relationship Id="rId473" Type="http://schemas.openxmlformats.org/officeDocument/2006/relationships/hyperlink" Target="https://www.equator-network.org" TargetMode="External"/>
<Relationship Id="rId37" Type="http://schemas.openxmlformats.org/officeDocument/2006/relationships/hyperlink" Target="https://www.frontiersin.org/research-topics/26395/systemic-effects-and-disabilities-in-long-covid-syndrome-current-approaches-and-clinical-challenges" TargetMode="External"/>
<Relationship Id="rId38" Type="http://schemas.openxmlformats.org/officeDocument/2006/relationships/hyperlink" Target="https://www.hindawi.com/journals/ecam/editors/" TargetMode="External"/>
<Relationship Id="rId457" Type="http://schemas.openxmlformats.org/officeDocument/2006/relationships/hyperlink" Target="https://www.jamovi.org" TargetMode="External"/>
<Relationship Id="rId40" Type="http://schemas.openxmlformats.org/officeDocument/2006/relationships/hyperlink" Target="https://www.journals.elsevier.com/journal-of-integrative-medicine/editorial-board" TargetMode="External"/>
<Relationship Id="rId495" Type="http://schemas.openxmlformats.org/officeDocument/2006/relationships/hyperlink" Target="https://www.nature.com/collections/qghhqm" TargetMode="External"/>
<Relationship Id="rId36" Type="http://schemas.openxmlformats.org/officeDocument/2006/relationships/hyperlink" Target="https://www.nature.com/srep/about/editors" TargetMode="External"/>
<Relationship Id="rId269" Type="http://schemas.openxmlformats.org/officeDocument/2006/relationships/hyperlink" Target="https://www.rdocumentation.org/packages/graphics/versions/3.6.2/topics/boxplot" TargetMode="External"/>
<Relationship Id="rId41" Type="http://schemas.openxmlformats.org/officeDocument/2006/relationships/hyperlink" Target="https://www.scielo.br/journal/fp/about/#editors" TargetMode="External"/>
<Relationship Id="rId39" Type="http://schemas.openxmlformats.org/officeDocument/2006/relationships/hyperlink" Target="https://www.springer.com/journal/11655/editors" TargetMode="External"/>
<Relationship Id="rId552" Type="http://schemas.openxmlformats.org/officeDocument/2006/relationships/hyperlink" Target="https://www.stats.ox.ac.uk/pub/MASS4/" TargetMode="External"/>
<Relationship Id="rId493" Type="http://schemas.openxmlformats.org/officeDocument/2006/relationships/hyperlink" Target="https://www.tandfonline.com/toc/utas20/73/sup1?nav=tocList" TargetMode="External"/>
<Relationship Id="rId29" Type="http://schemas.openxmlformats.org/officeDocument/2006/relationships/hyperlink" Target="https://www.unisuam.edu.br" TargetMode="External"/>
<Relationship Id="rId30" Type="http://schemas.openxmlformats.org/officeDocument/2006/relationships/hyperlink" Target="https://www.unisuam.edu.br/programa-pos-graduacao-ciencias-da-reabilitacao" TargetMode="External"/>
<Relationship Id="rId31"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2023-10-03T12:36:27Z</dcterms:created>
  <dcterms:modified xsi:type="dcterms:W3CDTF">2023-10-03T09:36:29Z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over-image">
    <vt:lpwstr>Cover_1.png</vt:lpwstr>
  </property>
  <property fmtid="{D5CDD505-2E9C-101B-9397-08002B2CF9AE}" pid="5" name="csl">
    <vt:lpwstr>american-medical-association-10th-edition.csl</vt:lpwstr>
  </property>
  <property fmtid="{D5CDD505-2E9C-101B-9397-08002B2CF9AE}" pid="6" name="date">
    <vt:lpwstr>Atualizado em 03/10/2023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