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3" w:name="pensamento-estatistico"/>
    <w:p>
      <w:pPr>
        <w:pStyle w:val="Titre1"/>
      </w:pPr>
      <w:r>
        <w:rPr>
          <w:bCs/>
          <w:b/>
        </w:rPr>
        <w:t xml:space="preserve">Pensamento estatístico</w:t>
      </w:r>
    </w:p>
    <w:p>
      <w:pPr>
        <w:pStyle w:val="FirstParagraph"/>
      </w:pPr>
    </w:p>
    <w:bookmarkStart w:id="73"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Pr>
      <w:r>
        <w:t xml:space="preserve">População - ou população-alvo - refere-se ao conjunto completo sobre o qual se pretende obter informações.</w:t>
      </w:r>
      <w:hyperlink w:anchor="ref-Banerjee2010">
        <w:r>
          <w:rPr>
            <w:rStyle w:val="Lienhypertexte"/>
            <w:vertAlign w:val="superscript"/>
          </w:rPr>
          <w:t xml:space="preserve">6</w:t>
        </w:r>
      </w:hyperlink>
    </w:p>
    <w:p>
      <w:pPr>
        <w:numPr>
          <w:ilvl w:val="0"/>
          <w:numId w:val="1019"/>
        </w:numPr>
      </w:pPr>
      <w:r>
        <w:t xml:space="preserve">População é metodologicamente delimitada pelos critérios de inclusão e exclusão do estudo.</w:t>
      </w:r>
      <w:hyperlink w:anchor="ref-Banerjee2010">
        <w:r>
          <w:rPr>
            <w:rStyle w:val="Lienhypertexte"/>
            <w:vertAlign w:val="superscript"/>
          </w:rPr>
          <w:t xml:space="preserve">6</w:t>
        </w:r>
      </w:hyperlink>
    </w:p>
    <w:p>
      <w:pPr>
        <w:numPr>
          <w:ilvl w:val="0"/>
          <w:numId w:val="1019"/>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6</w:t>
        </w:r>
      </w:hyperlink>
    </w:p>
    <w:p>
      <w:pPr>
        <w:numPr>
          <w:ilvl w:val="0"/>
          <w:numId w:val="1019"/>
        </w:numPr>
      </w:pPr>
      <w:r>
        <w:t xml:space="preserve">Em estudos analíticos, a população é inicialmente definida pelos objtivos da pesquisa e posteriormente as observações são realizadas na amostra.</w:t>
      </w:r>
      <w:hyperlink w:anchor="ref-Banerjee2010">
        <w:r>
          <w:rPr>
            <w:rStyle w:val="Lienhypertexte"/>
            <w:vertAlign w:val="superscript"/>
          </w:rPr>
          <w:t xml:space="preserve">6</w:t>
        </w:r>
      </w:hyperlink>
    </w:p>
    <w:p>
      <w:pPr>
        <w:pStyle w:val="FirstParagraph"/>
      </w:pPr>
    </w:p>
    <w:bookmarkEnd w:id="70"/>
    <w:bookmarkStart w:id="71" w:name="o-que-é-amostra"/>
    <w:p>
      <w:pPr>
        <w:pStyle w:val="Titre3"/>
      </w:pPr>
      <w:r>
        <w:t xml:space="preserve">O que é amostra?</w:t>
      </w:r>
    </w:p>
    <w:p>
      <w:pPr>
        <w:numPr>
          <w:ilvl w:val="0"/>
          <w:numId w:val="1020"/>
        </w:numPr>
      </w:pPr>
      <w:r>
        <w:t xml:space="preserve">Amostra é uma parte da população do estudo.</w:t>
      </w:r>
      <w:hyperlink w:anchor="ref-Banerjee2010">
        <w:r>
          <w:rPr>
            <w:rStyle w:val="Lienhypertexte"/>
            <w:vertAlign w:val="superscript"/>
          </w:rPr>
          <w:t xml:space="preserve">6</w:t>
        </w:r>
      </w:hyperlink>
    </w:p>
    <w:p>
      <w:pPr>
        <w:numPr>
          <w:ilvl w:val="0"/>
          <w:numId w:val="1020"/>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7</w:t>
        </w:r>
      </w:hyperlink>
    </w:p>
    <w:p>
      <w:pPr>
        <w:pStyle w:val="FirstParagraph"/>
      </w:pPr>
    </w:p>
    <w:bookmarkEnd w:id="71"/>
    <w:bookmarkStart w:id="72" w:name="o-que-é-generalização-de-uma-população"/>
    <w:p>
      <w:pPr>
        <w:pStyle w:val="Titre3"/>
      </w:pPr>
      <w:r>
        <w:t xml:space="preserve">O que é generalização de uma população?</w:t>
      </w:r>
    </w:p>
    <w:p>
      <w:pPr>
        <w:numPr>
          <w:ilvl w:val="0"/>
          <w:numId w:val="1021"/>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6</w:t>
        </w:r>
      </w:hyperlink>
    </w:p>
    <w:p>
      <w:pPr>
        <w:pStyle w:val="FirstParagraph"/>
      </w:pPr>
    </w:p>
    <w:bookmarkEnd w:id="72"/>
    <w:bookmarkEnd w:id="73"/>
    <w:bookmarkStart w:id="76" w:name="amostragem"/>
    <w:p>
      <w:pPr>
        <w:pStyle w:val="Titre2"/>
      </w:pPr>
      <w:r>
        <w:t xml:space="preserve">Amostragem</w:t>
      </w:r>
    </w:p>
    <w:p>
      <w:pPr>
        <w:pStyle w:val="FirstParagraph"/>
      </w:pPr>
    </w:p>
    <w:bookmarkStart w:id="74" w:name="o-que-é-amostragem"/>
    <w:p>
      <w:pPr>
        <w:pStyle w:val="Titre3"/>
      </w:pPr>
      <w:r>
        <w:t xml:space="preserve">O que é amostragem?</w:t>
      </w:r>
    </w:p>
    <w:p>
      <w:pPr>
        <w:numPr>
          <w:ilvl w:val="0"/>
          <w:numId w:val="1022"/>
        </w:numPr>
        <w:pStyle w:val="Compact"/>
      </w:pPr>
      <w:r>
        <w:t xml:space="preserve">.[REF]</w:t>
      </w:r>
    </w:p>
    <w:p>
      <w:pPr>
        <w:pStyle w:val="FirstParagraph"/>
      </w:pPr>
    </w:p>
    <w:bookmarkEnd w:id="74"/>
    <w:bookmarkStart w:id="75" w:name="Xce1bccfa5371b76e1d2cc272df6c3c1f4b48029"/>
    <w:p>
      <w:pPr>
        <w:pStyle w:val="Titre3"/>
      </w:pPr>
      <w:r>
        <w:t xml:space="preserve">Quais métodos de amostragem são usados para obter uma amostra da população?</w:t>
      </w:r>
    </w:p>
    <w:p>
      <w:pPr>
        <w:numPr>
          <w:ilvl w:val="0"/>
          <w:numId w:val="1023"/>
        </w:numPr>
      </w:pPr>
      <w:r>
        <w:t xml:space="preserve">O método de amostragem é geralmente defindo pelas condições de viabilidade do estudo, no que diz respeito a acesso aos participantes, ao tempo de execução e aos custos envolvidos, entre outras.</w:t>
      </w:r>
      <w:hyperlink w:anchor="ref-Banerjee2010">
        <w:r>
          <w:rPr>
            <w:rStyle w:val="Lienhypertexte"/>
            <w:vertAlign w:val="superscript"/>
          </w:rPr>
          <w:t xml:space="preserve">6</w:t>
        </w:r>
      </w:hyperlink>
    </w:p>
    <w:p>
      <w:pPr>
        <w:numPr>
          <w:ilvl w:val="0"/>
          <w:numId w:val="1023"/>
        </w:numPr>
      </w:pPr>
      <w:r>
        <w:t xml:space="preserve">Não-probabilísticas ou intencionais:</w:t>
      </w:r>
      <w:hyperlink w:anchor="ref-Banerjee2010">
        <w:r>
          <w:rPr>
            <w:rStyle w:val="Lienhypertexte"/>
            <w:vertAlign w:val="superscript"/>
          </w:rPr>
          <w:t xml:space="preserve">6</w:t>
        </w:r>
      </w:hyperlink>
    </w:p>
    <w:p>
      <w:pPr>
        <w:numPr>
          <w:ilvl w:val="1"/>
          <w:numId w:val="1024"/>
        </w:numPr>
      </w:pPr>
      <w:r>
        <w:t xml:space="preserve">Bola de neve.</w:t>
      </w:r>
    </w:p>
    <w:p>
      <w:pPr>
        <w:numPr>
          <w:ilvl w:val="1"/>
          <w:numId w:val="1024"/>
        </w:numPr>
      </w:pPr>
      <w:r>
        <w:t xml:space="preserve">Conveniência.</w:t>
      </w:r>
    </w:p>
    <w:p>
      <w:pPr>
        <w:numPr>
          <w:ilvl w:val="1"/>
          <w:numId w:val="1024"/>
        </w:numPr>
      </w:pPr>
      <w:r>
        <w:t xml:space="preserve">Participantes encaminhados</w:t>
      </w:r>
    </w:p>
    <w:p>
      <w:pPr>
        <w:numPr>
          <w:ilvl w:val="0"/>
          <w:numId w:val="1023"/>
        </w:numPr>
      </w:pPr>
      <w:r>
        <w:t xml:space="preserve">Probabilísticas:</w:t>
      </w:r>
      <w:hyperlink w:anchor="ref-Banerjee2010">
        <w:r>
          <w:rPr>
            <w:rStyle w:val="Lienhypertexte"/>
            <w:vertAlign w:val="superscript"/>
          </w:rPr>
          <w:t xml:space="preserve">6</w:t>
        </w:r>
      </w:hyperlink>
    </w:p>
    <w:p>
      <w:pPr>
        <w:numPr>
          <w:ilvl w:val="1"/>
          <w:numId w:val="1025"/>
        </w:numPr>
      </w:pPr>
      <w:r>
        <w:t xml:space="preserve">Simples.</w:t>
      </w:r>
    </w:p>
    <w:p>
      <w:pPr>
        <w:numPr>
          <w:ilvl w:val="1"/>
          <w:numId w:val="1025"/>
        </w:numPr>
      </w:pPr>
      <w:r>
        <w:t xml:space="preserve">Sistemática.</w:t>
      </w:r>
    </w:p>
    <w:p>
      <w:pPr>
        <w:numPr>
          <w:ilvl w:val="1"/>
          <w:numId w:val="1025"/>
        </w:numPr>
      </w:pPr>
      <w:r>
        <w:t xml:space="preserve">Multiestágio.</w:t>
      </w:r>
    </w:p>
    <w:p>
      <w:pPr>
        <w:numPr>
          <w:ilvl w:val="1"/>
          <w:numId w:val="1025"/>
        </w:numPr>
      </w:pPr>
      <w:r>
        <w:t xml:space="preserve">Estratificada.</w:t>
      </w:r>
    </w:p>
    <w:p>
      <w:pPr>
        <w:numPr>
          <w:ilvl w:val="1"/>
          <w:numId w:val="1025"/>
        </w:numPr>
      </w:pPr>
      <w:r>
        <w:t xml:space="preserve">Agregada.</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6"/>
        </w:numPr>
        <w:pStyle w:val="Compact"/>
      </w:pPr>
      <w:r>
        <w:t xml:space="preserve">.</w:t>
      </w:r>
      <w:hyperlink w:anchor="ref-Banerjee2010">
        <w:r>
          <w:rPr>
            <w:rStyle w:val="Lienhypertexte"/>
            <w:vertAlign w:val="superscript"/>
          </w:rPr>
          <w:t xml:space="preserve">6</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8</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8"/>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9</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10</w:t>
        </w:r>
      </w:hyperlink>
    </w:p>
    <w:p>
      <w:pPr>
        <w:numPr>
          <w:ilvl w:val="0"/>
          <w:numId w:val="1029"/>
        </w:numPr>
      </w:pPr>
      <w:r>
        <w:t xml:space="preserve">Estudos com poder &lt;80% não são necessariamente antiéticos.</w:t>
      </w:r>
      <w:hyperlink w:anchor="ref-Bacchetti2005">
        <w:r>
          <w:rPr>
            <w:rStyle w:val="Lienhypertexte"/>
            <w:vertAlign w:val="superscript"/>
          </w:rPr>
          <w:t xml:space="preserve">10</w:t>
        </w:r>
      </w:hyperlink>
    </w:p>
    <w:p>
      <w:pPr>
        <w:numPr>
          <w:ilvl w:val="0"/>
          <w:numId w:val="1029"/>
        </w:numPr>
      </w:pPr>
      <w:r>
        <w:t xml:space="preserve">Grandes estudos podem ser desejáveis por outras razões que não as éticas.</w:t>
      </w:r>
      <w:hyperlink w:anchor="ref-Bacchetti2005">
        <w:r>
          <w:rPr>
            <w:rStyle w:val="Lienhypertexte"/>
            <w:vertAlign w:val="superscript"/>
          </w:rPr>
          <w:t xml:space="preserve">10</w:t>
        </w:r>
      </w:hyperlink>
    </w:p>
    <w:p>
      <w:pPr>
        <w:pStyle w:val="FirstParagraph"/>
      </w:pPr>
    </w:p>
    <w:bookmarkEnd w:id="81"/>
    <w:bookmarkEnd w:id="82"/>
    <w:bookmarkStart w:id="86" w:name="reamostragem"/>
    <w:p>
      <w:pPr>
        <w:pStyle w:val="Titre2"/>
      </w:pPr>
      <w:r>
        <w:t xml:space="preserve">Reamostragem</w:t>
      </w:r>
    </w:p>
    <w:p>
      <w:pPr>
        <w:pStyle w:val="FirstParagraph"/>
      </w:pPr>
    </w:p>
    <w:bookmarkStart w:id="83" w:name="o-que-é-reamostragem"/>
    <w:p>
      <w:pPr>
        <w:pStyle w:val="Titre3"/>
      </w:pPr>
      <w:r>
        <w:t xml:space="preserve">O que é reamostragem?</w:t>
      </w:r>
    </w:p>
    <w:p>
      <w:pPr>
        <w:numPr>
          <w:ilvl w:val="0"/>
          <w:numId w:val="1030"/>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7</w:t>
        </w:r>
      </w:hyperlink>
    </w:p>
    <w:p>
      <w:pPr>
        <w:numPr>
          <w:ilvl w:val="0"/>
          <w:numId w:val="1030"/>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7</w:t>
        </w:r>
      </w:hyperlink>
    </w:p>
    <w:p>
      <w:pPr>
        <w:pStyle w:val="FirstParagraph"/>
      </w:pPr>
    </w:p>
    <w:bookmarkEnd w:id="83"/>
    <w:bookmarkStart w:id="84" w:name="por-que-utilizar-reamostragem"/>
    <w:p>
      <w:pPr>
        <w:pStyle w:val="Titre3"/>
      </w:pPr>
      <w:r>
        <w:t xml:space="preserve">Por que utilizar reamostragem?</w:t>
      </w:r>
    </w:p>
    <w:p>
      <w:pPr>
        <w:numPr>
          <w:ilvl w:val="0"/>
          <w:numId w:val="1031"/>
        </w:numPr>
      </w:pPr>
      <w:r>
        <w:t xml:space="preserve">Quando se dispõe de dados de apenas 1 amostra, as diversas suposições que são feitas podem não ser atingidas.</w:t>
      </w:r>
      <w:hyperlink w:anchor="ref-Bland2015">
        <w:r>
          <w:rPr>
            <w:rStyle w:val="Lienhypertexte"/>
            <w:vertAlign w:val="superscript"/>
          </w:rPr>
          <w:t xml:space="preserve">7</w:t>
        </w:r>
      </w:hyperlink>
    </w:p>
    <w:p>
      <w:pPr>
        <w:numPr>
          <w:ilvl w:val="0"/>
          <w:numId w:val="1031"/>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7</w:t>
        </w:r>
      </w:hyperlink>
    </w:p>
    <w:p>
      <w:pPr>
        <w:numPr>
          <w:ilvl w:val="0"/>
          <w:numId w:val="1031"/>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7</w:t>
        </w:r>
      </w:hyperlink>
    </w:p>
    <w:p>
      <w:pPr>
        <w:pStyle w:val="FirstParagraph"/>
      </w:pPr>
    </w:p>
    <w:bookmarkEnd w:id="84"/>
    <w:bookmarkStart w:id="85" w:name="X2615ecaa04d613b142abaa8b2a093bbe630fb5a"/>
    <w:p>
      <w:pPr>
        <w:pStyle w:val="Titre3"/>
      </w:pPr>
      <w:r>
        <w:t xml:space="preserve">Quais procedimentos de reamostragem podem ser realizados?</w:t>
      </w:r>
    </w:p>
    <w:p>
      <w:pPr>
        <w:numPr>
          <w:ilvl w:val="0"/>
          <w:numId w:val="1032"/>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7</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3"/>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4"/>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5"/>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11" w:name="paradoxos-estatisticos"/>
    <w:p>
      <w:pPr>
        <w:pStyle w:val="Titre1"/>
      </w:pPr>
      <w:r>
        <w:rPr>
          <w:bCs/>
          <w:b/>
        </w:rPr>
        <w:t xml:space="preserve">Paradoxos estatísticos</w:t>
      </w:r>
    </w:p>
    <w:p>
      <w:pPr>
        <w:pStyle w:val="FirstParagraph"/>
      </w:pPr>
    </w:p>
    <w:bookmarkStart w:id="95"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6"/>
        </w:numPr>
        <w:pStyle w:val="Compact"/>
      </w:pPr>
      <w:r>
        <w:t xml:space="preserve">.[REF]</w:t>
      </w:r>
    </w:p>
    <w:p>
      <w:pPr>
        <w:pStyle w:val="FirstParagraph"/>
      </w:pPr>
    </w:p>
    <w:bookmarkEnd w:id="94"/>
    <w:bookmarkEnd w:id="95"/>
    <w:bookmarkStart w:id="96" w:name="abelson"/>
    <w:p>
      <w:pPr>
        <w:pStyle w:val="Titre2"/>
      </w:pPr>
      <w:r>
        <w:t xml:space="preserve">Paradoxo de Abelson</w:t>
      </w:r>
    </w:p>
    <w:p>
      <w:pPr>
        <w:numPr>
          <w:ilvl w:val="0"/>
          <w:numId w:val="1037"/>
        </w:numPr>
        <w:pStyle w:val="Compact"/>
      </w:pPr>
      <w:r>
        <w:t xml:space="preserve">.</w:t>
      </w:r>
      <w:hyperlink w:anchor="ref-abelson1985">
        <w:r>
          <w:rPr>
            <w:rStyle w:val="Lienhypertexte"/>
            <w:vertAlign w:val="superscript"/>
          </w:rPr>
          <w:t xml:space="preserve">11</w:t>
        </w:r>
      </w:hyperlink>
    </w:p>
    <w:p>
      <w:pPr>
        <w:pStyle w:val="FirstParagraph"/>
      </w:pPr>
    </w:p>
    <w:bookmarkEnd w:id="96"/>
    <w:bookmarkStart w:id="97" w:name="Berkson"/>
    <w:p>
      <w:pPr>
        <w:pStyle w:val="Titre2"/>
      </w:pPr>
      <w:r>
        <w:t xml:space="preserve">Paradoxo de Berkson</w:t>
      </w:r>
    </w:p>
    <w:p>
      <w:pPr>
        <w:numPr>
          <w:ilvl w:val="0"/>
          <w:numId w:val="1038"/>
        </w:numPr>
        <w:pStyle w:val="Compact"/>
      </w:pPr>
      <w:r>
        <w:t xml:space="preserve">.</w:t>
      </w:r>
      <w:hyperlink w:anchor="ref-berkson1946">
        <w:r>
          <w:rPr>
            <w:rStyle w:val="Lienhypertexte"/>
            <w:vertAlign w:val="superscript"/>
          </w:rPr>
          <w:t xml:space="preserve">12</w:t>
        </w:r>
      </w:hyperlink>
    </w:p>
    <w:p>
      <w:pPr>
        <w:pStyle w:val="FirstParagraph"/>
      </w:pPr>
    </w:p>
    <w:bookmarkEnd w:id="97"/>
    <w:bookmarkStart w:id="98" w:name="ellsberg"/>
    <w:p>
      <w:pPr>
        <w:pStyle w:val="Titre2"/>
      </w:pPr>
      <w:r>
        <w:t xml:space="preserve">Paradoxo de Ellsberg</w:t>
      </w:r>
    </w:p>
    <w:p>
      <w:pPr>
        <w:numPr>
          <w:ilvl w:val="0"/>
          <w:numId w:val="1039"/>
        </w:numPr>
        <w:pStyle w:val="Compact"/>
      </w:pPr>
      <w:r>
        <w:t xml:space="preserve">.</w:t>
      </w:r>
      <w:hyperlink w:anchor="ref-ellsberg1961">
        <w:r>
          <w:rPr>
            <w:rStyle w:val="Lienhypertexte"/>
            <w:vertAlign w:val="superscript"/>
          </w:rPr>
          <w:t xml:space="preserve">13</w:t>
        </w:r>
      </w:hyperlink>
    </w:p>
    <w:p>
      <w:pPr>
        <w:pStyle w:val="FirstParagraph"/>
      </w:pPr>
    </w:p>
    <w:bookmarkEnd w:id="98"/>
    <w:bookmarkStart w:id="99" w:name="freedman"/>
    <w:p>
      <w:pPr>
        <w:pStyle w:val="Titre2"/>
      </w:pPr>
      <w:r>
        <w:t xml:space="preserve">Paradoxo de Freedman</w:t>
      </w:r>
    </w:p>
    <w:p>
      <w:pPr>
        <w:numPr>
          <w:ilvl w:val="0"/>
          <w:numId w:val="1040"/>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9"/>
    <w:bookmarkStart w:id="100" w:name="hand"/>
    <w:p>
      <w:pPr>
        <w:pStyle w:val="Titre2"/>
      </w:pPr>
      <w:r>
        <w:t xml:space="preserve">Paradoxo de Hand</w:t>
      </w:r>
    </w:p>
    <w:p>
      <w:pPr>
        <w:numPr>
          <w:ilvl w:val="0"/>
          <w:numId w:val="1041"/>
        </w:numPr>
        <w:pStyle w:val="Compact"/>
      </w:pPr>
      <w:r>
        <w:t xml:space="preserve">.</w:t>
      </w:r>
      <w:hyperlink w:anchor="ref-hand1992">
        <w:r>
          <w:rPr>
            <w:rStyle w:val="Lienhypertexte"/>
            <w:vertAlign w:val="superscript"/>
          </w:rPr>
          <w:t xml:space="preserve">16</w:t>
        </w:r>
      </w:hyperlink>
    </w:p>
    <w:p>
      <w:pPr>
        <w:pStyle w:val="FirstParagraph"/>
      </w:pPr>
    </w:p>
    <w:bookmarkEnd w:id="100"/>
    <w:bookmarkStart w:id="101" w:name="lindley"/>
    <w:p>
      <w:pPr>
        <w:pStyle w:val="Titre2"/>
      </w:pPr>
      <w:r>
        <w:t xml:space="preserve">Paradoxo de Lindley</w:t>
      </w:r>
    </w:p>
    <w:p>
      <w:pPr>
        <w:numPr>
          <w:ilvl w:val="0"/>
          <w:numId w:val="1042"/>
        </w:numPr>
        <w:pStyle w:val="Compact"/>
      </w:pPr>
      <w:r>
        <w:t xml:space="preserve">.</w:t>
      </w:r>
      <w:hyperlink w:anchor="ref-lindley1957">
        <w:r>
          <w:rPr>
            <w:rStyle w:val="Lienhypertexte"/>
            <w:vertAlign w:val="superscript"/>
          </w:rPr>
          <w:t xml:space="preserve">17</w:t>
        </w:r>
      </w:hyperlink>
    </w:p>
    <w:p>
      <w:pPr>
        <w:pStyle w:val="FirstParagraph"/>
      </w:pPr>
    </w:p>
    <w:bookmarkEnd w:id="101"/>
    <w:bookmarkStart w:id="102" w:name="lord"/>
    <w:p>
      <w:pPr>
        <w:pStyle w:val="Titre2"/>
      </w:pPr>
      <w:r>
        <w:t xml:space="preserve">Paradoxo de Lord</w:t>
      </w:r>
    </w:p>
    <w:p>
      <w:pPr>
        <w:numPr>
          <w:ilvl w:val="0"/>
          <w:numId w:val="1043"/>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2"/>
    <w:bookmarkStart w:id="103" w:name="proebsting"/>
    <w:p>
      <w:pPr>
        <w:pStyle w:val="Titre2"/>
      </w:pPr>
      <w:r>
        <w:t xml:space="preserve">Paradoxo de Proebsting</w:t>
      </w:r>
    </w:p>
    <w:p>
      <w:pPr>
        <w:numPr>
          <w:ilvl w:val="0"/>
          <w:numId w:val="1044"/>
        </w:numPr>
        <w:pStyle w:val="Compact"/>
      </w:pPr>
      <w:r>
        <w:t xml:space="preserve">.[REF]</w:t>
      </w:r>
    </w:p>
    <w:p>
      <w:pPr>
        <w:pStyle w:val="FirstParagraph"/>
      </w:pPr>
    </w:p>
    <w:bookmarkEnd w:id="103"/>
    <w:bookmarkStart w:id="104" w:name="simpson"/>
    <w:p>
      <w:pPr>
        <w:pStyle w:val="Titre2"/>
      </w:pPr>
      <w:r>
        <w:t xml:space="preserve">Paradoxo de Simpson</w:t>
      </w:r>
    </w:p>
    <w:p>
      <w:pPr>
        <w:numPr>
          <w:ilvl w:val="0"/>
          <w:numId w:val="1045"/>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4"/>
    <w:bookmarkStart w:id="105" w:name="stein"/>
    <w:p>
      <w:pPr>
        <w:pStyle w:val="Titre2"/>
      </w:pPr>
      <w:r>
        <w:t xml:space="preserve">Paradoxo de Stein</w:t>
      </w:r>
    </w:p>
    <w:p>
      <w:pPr>
        <w:numPr>
          <w:ilvl w:val="0"/>
          <w:numId w:val="1046"/>
        </w:numPr>
        <w:pStyle w:val="Compact"/>
      </w:pPr>
      <w:r>
        <w:t xml:space="preserve">.</w:t>
      </w:r>
      <w:hyperlink w:anchor="ref-stein1956">
        <w:r>
          <w:rPr>
            <w:rStyle w:val="Lienhypertexte"/>
            <w:vertAlign w:val="superscript"/>
          </w:rPr>
          <w:t xml:space="preserve">22</w:t>
        </w:r>
      </w:hyperlink>
    </w:p>
    <w:p>
      <w:pPr>
        <w:pStyle w:val="FirstParagraph"/>
      </w:pPr>
    </w:p>
    <w:bookmarkEnd w:id="105"/>
    <w:bookmarkStart w:id="106" w:name="okie"/>
    <w:p>
      <w:pPr>
        <w:pStyle w:val="Titre2"/>
      </w:pPr>
      <w:r>
        <w:t xml:space="preserve">Paradoxo de Okie</w:t>
      </w:r>
    </w:p>
    <w:p>
      <w:pPr>
        <w:numPr>
          <w:ilvl w:val="0"/>
          <w:numId w:val="1047"/>
        </w:numPr>
        <w:pStyle w:val="Compact"/>
      </w:pPr>
      <w:r>
        <w:t xml:space="preserve">.[REF]</w:t>
      </w:r>
    </w:p>
    <w:p>
      <w:pPr>
        <w:pStyle w:val="FirstParagraph"/>
      </w:pPr>
    </w:p>
    <w:bookmarkEnd w:id="106"/>
    <w:bookmarkStart w:id="107" w:name="acuracia"/>
    <w:p>
      <w:pPr>
        <w:pStyle w:val="Titre2"/>
      </w:pPr>
      <w:r>
        <w:t xml:space="preserve">Paradoxo da acurácia</w:t>
      </w:r>
    </w:p>
    <w:p>
      <w:pPr>
        <w:numPr>
          <w:ilvl w:val="0"/>
          <w:numId w:val="1048"/>
        </w:numPr>
        <w:pStyle w:val="Compact"/>
      </w:pPr>
      <w:r>
        <w:t xml:space="preserve">.[REF]</w:t>
      </w:r>
    </w:p>
    <w:p>
      <w:pPr>
        <w:pStyle w:val="FirstParagraph"/>
      </w:pPr>
    </w:p>
    <w:bookmarkEnd w:id="107"/>
    <w:bookmarkStart w:id="108" w:name="elevador"/>
    <w:p>
      <w:pPr>
        <w:pStyle w:val="Titre2"/>
      </w:pPr>
      <w:r>
        <w:t xml:space="preserve">Paradoxo do elevador</w:t>
      </w:r>
    </w:p>
    <w:p>
      <w:pPr>
        <w:numPr>
          <w:ilvl w:val="0"/>
          <w:numId w:val="1049"/>
        </w:numPr>
        <w:pStyle w:val="Compact"/>
      </w:pPr>
      <w:r>
        <w:t xml:space="preserve">.</w:t>
      </w:r>
      <w:hyperlink w:anchor="ref-de1996">
        <w:r>
          <w:rPr>
            <w:rStyle w:val="Lienhypertexte"/>
            <w:vertAlign w:val="superscript"/>
          </w:rPr>
          <w:t xml:space="preserve">23</w:t>
        </w:r>
      </w:hyperlink>
    </w:p>
    <w:p>
      <w:pPr>
        <w:pStyle w:val="FirstParagraph"/>
      </w:pPr>
    </w:p>
    <w:bookmarkEnd w:id="108"/>
    <w:bookmarkStart w:id="109" w:name="falso-positivo"/>
    <w:p>
      <w:pPr>
        <w:pStyle w:val="Titre2"/>
      </w:pPr>
      <w:r>
        <w:t xml:space="preserve">Paradoxo do falso positivo</w:t>
      </w:r>
    </w:p>
    <w:p>
      <w:pPr>
        <w:numPr>
          <w:ilvl w:val="0"/>
          <w:numId w:val="1050"/>
        </w:numPr>
        <w:pStyle w:val="Compact"/>
      </w:pPr>
      <w:r>
        <w:t xml:space="preserve">.[REF]</w:t>
      </w:r>
    </w:p>
    <w:p>
      <w:pPr>
        <w:pStyle w:val="FirstParagraph"/>
      </w:pPr>
    </w:p>
    <w:bookmarkEnd w:id="109"/>
    <w:bookmarkStart w:id="110" w:name="amizade"/>
    <w:p>
      <w:pPr>
        <w:pStyle w:val="Titre2"/>
      </w:pPr>
      <w:r>
        <w:t xml:space="preserve">Paradoxo da amizade</w:t>
      </w:r>
    </w:p>
    <w:p>
      <w:pPr>
        <w:numPr>
          <w:ilvl w:val="0"/>
          <w:numId w:val="1051"/>
        </w:numPr>
        <w:pStyle w:val="Compact"/>
      </w:pPr>
      <w:r>
        <w:t xml:space="preserve">.</w:t>
      </w:r>
      <w:hyperlink w:anchor="ref-feld1991">
        <w:r>
          <w:rPr>
            <w:rStyle w:val="Lienhypertexte"/>
            <w:vertAlign w:val="superscript"/>
          </w:rPr>
          <w:t xml:space="preserve">24</w:t>
        </w:r>
      </w:hyperlink>
    </w:p>
    <w:p>
      <w:pPr>
        <w:pStyle w:val="FirstParagraph"/>
      </w:pPr>
    </w:p>
    <w:bookmarkEnd w:id="110"/>
    <w:bookmarkEnd w:id="111"/>
    <w:bookmarkStart w:id="127" w:name="pensamento-metodologico"/>
    <w:p>
      <w:pPr>
        <w:pStyle w:val="Titre1"/>
      </w:pPr>
      <w:r>
        <w:rPr>
          <w:bCs/>
          <w:b/>
        </w:rPr>
        <w:t xml:space="preserve">Pensamento metodológico</w:t>
      </w:r>
    </w:p>
    <w:p>
      <w:pPr>
        <w:pStyle w:val="FirstParagraph"/>
      </w:pPr>
    </w:p>
    <w:bookmarkStart w:id="113" w:name="estatística-e-epidemiologia"/>
    <w:p>
      <w:pPr>
        <w:pStyle w:val="Titre2"/>
      </w:pPr>
      <w:r>
        <w:t xml:space="preserve">Estatística e Epidemiologia</w:t>
      </w:r>
    </w:p>
    <w:p>
      <w:pPr>
        <w:pStyle w:val="FirstParagraph"/>
      </w:pPr>
    </w:p>
    <w:bookmarkStart w:id="112" w:name="X3c3c9f39554d6f7edaf5247a3c58fa9d68f9406"/>
    <w:p>
      <w:pPr>
        <w:pStyle w:val="Titre3"/>
      </w:pPr>
      <w:r>
        <w:t xml:space="preserve">Qual a relação entre estatística e metodologia da pesquisa científica?</w:t>
      </w:r>
    </w:p>
    <w:p>
      <w:pPr>
        <w:numPr>
          <w:ilvl w:val="0"/>
          <w:numId w:val="1052"/>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6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9ffd207-b963-48cd-8fc4-495955a0e6b4"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9ffd207-b963-48cd-8fc4-495955a0e6b4"/>
      <w:r>
        <w:rPr>
          <w:rFonts/>
          <w:b w:val="true"/>
        </w:rPr>
        <w:t xml:space="preserve">: </w:t>
      </w:r>
      <w:r>
        <w:t xml:space="preserve">Mapa mental da relação entre o pensamento estatístico e o pensamento metodológico.</w:t>
      </w:r>
    </w:p>
    <w:p>
      <w:pPr>
        <w:pStyle w:val="Corpsdetexte"/>
      </w:pPr>
    </w:p>
    <w:bookmarkEnd w:id="112"/>
    <w:bookmarkEnd w:id="113"/>
    <w:bookmarkStart w:id="115" w:name="delineamento-estudos"/>
    <w:p>
      <w:pPr>
        <w:pStyle w:val="Titre2"/>
      </w:pPr>
      <w:r>
        <w:t xml:space="preserve">Delineamento de estudos</w:t>
      </w:r>
    </w:p>
    <w:p>
      <w:pPr>
        <w:pStyle w:val="FirstParagraph"/>
      </w:pPr>
    </w:p>
    <w:bookmarkStart w:id="114" w:name="X4430b0b3f5abc607b8b690a51774d094d37d4ce"/>
    <w:p>
      <w:pPr>
        <w:pStyle w:val="Titre3"/>
      </w:pPr>
      <w:r>
        <w:t xml:space="preserve">Como podem ser classificados os estudos científicos?</w:t>
      </w:r>
    </w:p>
    <w:p>
      <w:pPr>
        <w:numPr>
          <w:ilvl w:val="0"/>
          <w:numId w:val="1053"/>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26</w:t>
        </w:r>
      </w:hyperlink>
      <w:r>
        <w:rPr>
          <w:vertAlign w:val="superscript"/>
        </w:rPr>
        <w:t xml:space="preserve">–</w:t>
      </w:r>
      <w:hyperlink w:anchor="ref-chipman2022">
        <w:r>
          <w:rPr>
            <w:rStyle w:val="Lienhypertexte"/>
            <w:vertAlign w:val="superscript"/>
          </w:rPr>
          <w:t xml:space="preserve">35</w:t>
        </w:r>
      </w:hyperlink>
    </w:p>
    <w:p>
      <w:pPr>
        <w:numPr>
          <w:ilvl w:val="0"/>
          <w:numId w:val="1053"/>
        </w:numPr>
      </w:pPr>
      <w:r>
        <w:rPr>
          <w:iCs/>
          <w:i/>
        </w:rPr>
        <w:t xml:space="preserve">Estudos básicos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4"/>
        </w:numPr>
      </w:pPr>
      <w:r>
        <w:t xml:space="preserve">Genética</w:t>
      </w:r>
    </w:p>
    <w:p>
      <w:pPr>
        <w:numPr>
          <w:ilvl w:val="1"/>
          <w:numId w:val="1054"/>
        </w:numPr>
      </w:pPr>
      <w:r>
        <w:t xml:space="preserve">Celular</w:t>
      </w:r>
    </w:p>
    <w:p>
      <w:pPr>
        <w:numPr>
          <w:ilvl w:val="1"/>
          <w:numId w:val="1054"/>
        </w:numPr>
      </w:pPr>
      <w:r>
        <w:t xml:space="preserve">Experimentos com animais</w:t>
      </w:r>
    </w:p>
    <w:p>
      <w:pPr>
        <w:numPr>
          <w:ilvl w:val="1"/>
          <w:numId w:val="1054"/>
        </w:numPr>
      </w:pPr>
      <w:r>
        <w:t xml:space="preserve">Desenvolvimento de métodos</w:t>
      </w:r>
    </w:p>
    <w:p>
      <w:pPr>
        <w:numPr>
          <w:ilvl w:val="0"/>
          <w:numId w:val="1053"/>
        </w:numPr>
      </w:pPr>
      <w:r>
        <w:rPr>
          <w:iCs/>
          <w:i/>
        </w:rPr>
        <w:t xml:space="preserve">Estudos de simulação computacional</w:t>
      </w:r>
      <w:hyperlink w:anchor="ref-Erdemir2020">
        <w:r>
          <w:rPr>
            <w:rStyle w:val="Lienhypertexte"/>
            <w:vertAlign w:val="superscript"/>
          </w:rPr>
          <w:t xml:space="preserve">33</w:t>
        </w:r>
      </w:hyperlink>
      <w:r>
        <w:rPr>
          <w:vertAlign w:val="superscript"/>
        </w:rPr>
        <w:t xml:space="preserve">,</w:t>
      </w:r>
      <w:hyperlink w:anchor="ref-chipman2022">
        <w:r>
          <w:rPr>
            <w:rStyle w:val="Lienhypertexte"/>
            <w:vertAlign w:val="superscript"/>
          </w:rPr>
          <w:t xml:space="preserve">35</w:t>
        </w:r>
      </w:hyperlink>
    </w:p>
    <w:p>
      <w:pPr>
        <w:numPr>
          <w:ilvl w:val="0"/>
          <w:numId w:val="1053"/>
        </w:numPr>
      </w:pPr>
      <w:r>
        <w:rPr>
          <w:iCs/>
          <w:i/>
        </w:rPr>
        <w:t xml:space="preserve">Estudos observacionais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5"/>
        </w:numPr>
      </w:pPr>
      <w:r>
        <w:t xml:space="preserve">Descritivo</w:t>
      </w:r>
    </w:p>
    <w:p>
      <w:pPr>
        <w:numPr>
          <w:ilvl w:val="2"/>
          <w:numId w:val="1056"/>
        </w:numPr>
      </w:pPr>
      <w:r>
        <w:t xml:space="preserve">Estudo de caso</w:t>
      </w:r>
    </w:p>
    <w:p>
      <w:pPr>
        <w:numPr>
          <w:ilvl w:val="2"/>
          <w:numId w:val="1056"/>
        </w:numPr>
      </w:pPr>
      <w:r>
        <w:t xml:space="preserve">Série de casos</w:t>
      </w:r>
    </w:p>
    <w:p>
      <w:pPr>
        <w:numPr>
          <w:ilvl w:val="2"/>
          <w:numId w:val="1056"/>
        </w:numPr>
      </w:pPr>
      <w:r>
        <w:t xml:space="preserve">Transversal</w:t>
      </w:r>
    </w:p>
    <w:p>
      <w:pPr>
        <w:numPr>
          <w:ilvl w:val="1"/>
          <w:numId w:val="1055"/>
        </w:numPr>
      </w:pPr>
      <w:r>
        <w:t xml:space="preserve">Analítico</w:t>
      </w:r>
    </w:p>
    <w:p>
      <w:pPr>
        <w:numPr>
          <w:ilvl w:val="2"/>
          <w:numId w:val="1057"/>
        </w:numPr>
      </w:pPr>
      <w:r>
        <w:t xml:space="preserve">Transversal</w:t>
      </w:r>
    </w:p>
    <w:p>
      <w:pPr>
        <w:numPr>
          <w:ilvl w:val="2"/>
          <w:numId w:val="1057"/>
        </w:numPr>
      </w:pPr>
      <w:r>
        <w:t xml:space="preserve">Caso-Controle</w:t>
      </w:r>
    </w:p>
    <w:p>
      <w:pPr>
        <w:numPr>
          <w:ilvl w:val="3"/>
          <w:numId w:val="1058"/>
        </w:numPr>
      </w:pPr>
      <w:r>
        <w:t xml:space="preserve">Caso-Controle aninhado</w:t>
      </w:r>
    </w:p>
    <w:p>
      <w:pPr>
        <w:numPr>
          <w:ilvl w:val="3"/>
          <w:numId w:val="1058"/>
        </w:numPr>
      </w:pPr>
      <w:r>
        <w:t xml:space="preserve">Caso-Coorte</w:t>
      </w:r>
    </w:p>
    <w:p>
      <w:pPr>
        <w:numPr>
          <w:ilvl w:val="1"/>
          <w:numId w:val="1055"/>
        </w:numPr>
      </w:pPr>
      <w:r>
        <w:t xml:space="preserve">Coorte prospectiva ou retrospectiva</w:t>
      </w:r>
    </w:p>
    <w:p>
      <w:pPr>
        <w:numPr>
          <w:ilvl w:val="0"/>
          <w:numId w:val="1053"/>
        </w:numPr>
      </w:pPr>
      <w:r>
        <w:rPr>
          <w:iCs/>
          <w:i/>
        </w:rPr>
        <w:t xml:space="preserve">Estudos de desempenho diagnóstico</w:t>
      </w:r>
      <w:hyperlink w:anchor="ref-Chassé2019">
        <w:r>
          <w:rPr>
            <w:rStyle w:val="Lienhypertexte"/>
            <w:vertAlign w:val="superscript"/>
          </w:rPr>
          <w:t xml:space="preserve">31</w:t>
        </w:r>
      </w:hyperlink>
      <w:r>
        <w:rPr>
          <w:vertAlign w:val="superscript"/>
        </w:rPr>
        <w:t xml:space="preserve">,</w:t>
      </w:r>
      <w:hyperlink w:anchor="ref-Yang2021">
        <w:r>
          <w:rPr>
            <w:rStyle w:val="Lienhypertexte"/>
            <w:vertAlign w:val="superscript"/>
          </w:rPr>
          <w:t xml:space="preserve">34</w:t>
        </w:r>
      </w:hyperlink>
    </w:p>
    <w:p>
      <w:pPr>
        <w:numPr>
          <w:ilvl w:val="1"/>
          <w:numId w:val="1059"/>
        </w:numPr>
      </w:pPr>
      <w:r>
        <w:t xml:space="preserve">Transversal</w:t>
      </w:r>
    </w:p>
    <w:p>
      <w:pPr>
        <w:numPr>
          <w:ilvl w:val="1"/>
          <w:numId w:val="1059"/>
        </w:numPr>
      </w:pPr>
      <w:r>
        <w:t xml:space="preserve">Caso-Controle</w:t>
      </w:r>
    </w:p>
    <w:p>
      <w:pPr>
        <w:numPr>
          <w:ilvl w:val="1"/>
          <w:numId w:val="1059"/>
        </w:numPr>
      </w:pPr>
      <w:r>
        <w:t xml:space="preserve">Comparativo</w:t>
      </w:r>
    </w:p>
    <w:p>
      <w:pPr>
        <w:numPr>
          <w:ilvl w:val="1"/>
          <w:numId w:val="1059"/>
        </w:numPr>
      </w:pPr>
      <w:r>
        <w:t xml:space="preserve">Totalmente pareado</w:t>
      </w:r>
    </w:p>
    <w:p>
      <w:pPr>
        <w:numPr>
          <w:ilvl w:val="1"/>
          <w:numId w:val="1059"/>
        </w:numPr>
      </w:pPr>
      <w:r>
        <w:t xml:space="preserve">Parcialmente pareado com subgrupo aleatório</w:t>
      </w:r>
    </w:p>
    <w:p>
      <w:pPr>
        <w:numPr>
          <w:ilvl w:val="1"/>
          <w:numId w:val="1059"/>
        </w:numPr>
      </w:pPr>
      <w:r>
        <w:t xml:space="preserve">Parcialmente pareado com subgrupo não aleatório</w:t>
      </w:r>
    </w:p>
    <w:p>
      <w:pPr>
        <w:numPr>
          <w:ilvl w:val="1"/>
          <w:numId w:val="1059"/>
        </w:numPr>
      </w:pPr>
      <w:r>
        <w:t xml:space="preserve">Não pareado aleatório</w:t>
      </w:r>
    </w:p>
    <w:p>
      <w:pPr>
        <w:numPr>
          <w:ilvl w:val="1"/>
          <w:numId w:val="1059"/>
        </w:numPr>
      </w:pPr>
      <w:r>
        <w:t xml:space="preserve">Não pareado não aleatório</w:t>
      </w:r>
    </w:p>
    <w:p>
      <w:pPr>
        <w:numPr>
          <w:ilvl w:val="0"/>
          <w:numId w:val="1053"/>
        </w:numPr>
      </w:pPr>
      <w:r>
        <w:rPr>
          <w:iCs/>
          <w:i/>
        </w:rPr>
        <w:t xml:space="preserve">Estudos de propriedades psicométricas</w:t>
      </w:r>
      <w:hyperlink w:anchor="ref-Souza2017">
        <w:r>
          <w:rPr>
            <w:rStyle w:val="Lienhypertexte"/>
            <w:vertAlign w:val="superscript"/>
          </w:rPr>
          <w:t xml:space="preserve">28</w:t>
        </w:r>
      </w:hyperlink>
      <w:r>
        <w:rPr>
          <w:vertAlign w:val="superscript"/>
        </w:rPr>
        <w:t xml:space="preserve">,</w:t>
      </w:r>
      <w:hyperlink w:anchor="ref-echevarría-guanilo2019">
        <w:r>
          <w:rPr>
            <w:rStyle w:val="Lienhypertexte"/>
            <w:vertAlign w:val="superscript"/>
          </w:rPr>
          <w:t xml:space="preserve">30</w:t>
        </w:r>
      </w:hyperlink>
    </w:p>
    <w:p>
      <w:pPr>
        <w:numPr>
          <w:ilvl w:val="1"/>
          <w:numId w:val="1060"/>
        </w:numPr>
      </w:pPr>
      <w:r>
        <w:t xml:space="preserve">Validade</w:t>
      </w:r>
    </w:p>
    <w:p>
      <w:pPr>
        <w:numPr>
          <w:ilvl w:val="1"/>
          <w:numId w:val="1060"/>
        </w:numPr>
      </w:pPr>
      <w:r>
        <w:t xml:space="preserve">Confiabilidade</w:t>
      </w:r>
    </w:p>
    <w:p>
      <w:pPr>
        <w:numPr>
          <w:ilvl w:val="1"/>
          <w:numId w:val="1060"/>
        </w:numPr>
      </w:pPr>
      <w:r>
        <w:t xml:space="preserve">Concordância</w:t>
      </w:r>
    </w:p>
    <w:p>
      <w:pPr>
        <w:numPr>
          <w:ilvl w:val="0"/>
          <w:numId w:val="1053"/>
        </w:numPr>
      </w:pPr>
      <w:r>
        <w:rPr>
          <w:iCs/>
          <w:i/>
        </w:rPr>
        <w:t xml:space="preserve">Estudos quase-experimentais</w:t>
      </w:r>
      <w:hyperlink w:anchor="ref-reeves2017">
        <w:r>
          <w:rPr>
            <w:rStyle w:val="Lienhypertexte"/>
            <w:vertAlign w:val="superscript"/>
          </w:rPr>
          <w:t xml:space="preserve">29</w:t>
        </w:r>
      </w:hyperlink>
    </w:p>
    <w:p>
      <w:pPr>
        <w:numPr>
          <w:ilvl w:val="1"/>
          <w:numId w:val="1061"/>
        </w:numPr>
      </w:pPr>
      <w:r>
        <w:t xml:space="preserve">Quase-aleatorizado controlado</w:t>
      </w:r>
    </w:p>
    <w:p>
      <w:pPr>
        <w:numPr>
          <w:ilvl w:val="1"/>
          <w:numId w:val="1061"/>
        </w:numPr>
      </w:pPr>
      <w:r>
        <w:t xml:space="preserve">Estimação de variável instrumental</w:t>
      </w:r>
    </w:p>
    <w:p>
      <w:pPr>
        <w:numPr>
          <w:ilvl w:val="1"/>
          <w:numId w:val="1061"/>
        </w:numPr>
      </w:pPr>
      <w:r>
        <w:t xml:space="preserve">Descontinuidade de regressão</w:t>
      </w:r>
    </w:p>
    <w:p>
      <w:pPr>
        <w:numPr>
          <w:ilvl w:val="1"/>
          <w:numId w:val="1061"/>
        </w:numPr>
      </w:pPr>
      <w:r>
        <w:t xml:space="preserve">Série temporal interrompida controlada</w:t>
      </w:r>
    </w:p>
    <w:p>
      <w:pPr>
        <w:numPr>
          <w:ilvl w:val="1"/>
          <w:numId w:val="1061"/>
        </w:numPr>
      </w:pPr>
      <w:r>
        <w:t xml:space="preserve">Série temporal interrompida</w:t>
      </w:r>
    </w:p>
    <w:p>
      <w:pPr>
        <w:numPr>
          <w:ilvl w:val="1"/>
          <w:numId w:val="1061"/>
        </w:numPr>
      </w:pPr>
      <w:r>
        <w:t xml:space="preserve">Diferença</w:t>
      </w:r>
    </w:p>
    <w:p>
      <w:pPr>
        <w:numPr>
          <w:ilvl w:val="0"/>
          <w:numId w:val="1053"/>
        </w:numPr>
      </w:pPr>
      <w:r>
        <w:rPr>
          <w:iCs/>
          <w:i/>
        </w:rPr>
        <w:t xml:space="preserve">Estudos experimentais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62"/>
        </w:numPr>
      </w:pPr>
      <w:r>
        <w:t xml:space="preserve">Fases I a IV</w:t>
      </w:r>
    </w:p>
    <w:p>
      <w:pPr>
        <w:numPr>
          <w:ilvl w:val="2"/>
          <w:numId w:val="1063"/>
        </w:numPr>
      </w:pPr>
      <w:r>
        <w:t xml:space="preserve">Aleatorizado controlado</w:t>
      </w:r>
    </w:p>
    <w:p>
      <w:pPr>
        <w:numPr>
          <w:ilvl w:val="2"/>
          <w:numId w:val="1063"/>
        </w:numPr>
      </w:pPr>
      <w:r>
        <w:t xml:space="preserve">Não-aleatorizado controlado</w:t>
      </w:r>
    </w:p>
    <w:p>
      <w:pPr>
        <w:numPr>
          <w:ilvl w:val="2"/>
          <w:numId w:val="1063"/>
        </w:numPr>
      </w:pPr>
      <w:r>
        <w:t xml:space="preserve">Autocontrolado</w:t>
      </w:r>
    </w:p>
    <w:p>
      <w:pPr>
        <w:numPr>
          <w:ilvl w:val="2"/>
          <w:numId w:val="1063"/>
        </w:numPr>
      </w:pPr>
      <w:r>
        <w:t xml:space="preserve">Cruzado</w:t>
      </w:r>
    </w:p>
    <w:p>
      <w:pPr>
        <w:numPr>
          <w:ilvl w:val="2"/>
          <w:numId w:val="1063"/>
        </w:numPr>
      </w:pPr>
      <w:r>
        <w:t xml:space="preserve">Fatorial</w:t>
      </w:r>
    </w:p>
    <w:p>
      <w:pPr>
        <w:numPr>
          <w:ilvl w:val="1"/>
          <w:numId w:val="1062"/>
        </w:numPr>
      </w:pPr>
      <w:r>
        <w:t xml:space="preserve">Campo</w:t>
      </w:r>
    </w:p>
    <w:p>
      <w:pPr>
        <w:numPr>
          <w:ilvl w:val="1"/>
          <w:numId w:val="1062"/>
        </w:numPr>
      </w:pPr>
      <w:r>
        <w:t xml:space="preserve">Comunitário</w:t>
      </w:r>
    </w:p>
    <w:p>
      <w:pPr>
        <w:numPr>
          <w:ilvl w:val="0"/>
          <w:numId w:val="1053"/>
        </w:numPr>
      </w:pPr>
      <w:r>
        <w:rPr>
          <w:iCs/>
          <w:i/>
        </w:rPr>
        <w:t xml:space="preserve">Estudos de avaliação econômica</w:t>
      </w:r>
      <w:hyperlink w:anchor="ref-Süt2014">
        <w:r>
          <w:rPr>
            <w:rStyle w:val="Lienhypertexte"/>
            <w:vertAlign w:val="superscript"/>
          </w:rPr>
          <w:t xml:space="preserve">27</w:t>
        </w:r>
      </w:hyperlink>
    </w:p>
    <w:p>
      <w:pPr>
        <w:numPr>
          <w:ilvl w:val="1"/>
          <w:numId w:val="1064"/>
        </w:numPr>
      </w:pPr>
      <w:r>
        <w:t xml:space="preserve">Análise de custo</w:t>
      </w:r>
    </w:p>
    <w:p>
      <w:pPr>
        <w:numPr>
          <w:ilvl w:val="1"/>
          <w:numId w:val="1064"/>
        </w:numPr>
      </w:pPr>
      <w:r>
        <w:t xml:space="preserve">Análise de minimização de custo</w:t>
      </w:r>
    </w:p>
    <w:p>
      <w:pPr>
        <w:numPr>
          <w:ilvl w:val="1"/>
          <w:numId w:val="1064"/>
        </w:numPr>
      </w:pPr>
      <w:r>
        <w:t xml:space="preserve">Análise de custo-utilidade</w:t>
      </w:r>
    </w:p>
    <w:p>
      <w:pPr>
        <w:numPr>
          <w:ilvl w:val="1"/>
          <w:numId w:val="1064"/>
        </w:numPr>
      </w:pPr>
      <w:r>
        <w:t xml:space="preserve">Análise de custo-efetividade</w:t>
      </w:r>
    </w:p>
    <w:p>
      <w:pPr>
        <w:numPr>
          <w:ilvl w:val="1"/>
          <w:numId w:val="1064"/>
        </w:numPr>
      </w:pPr>
      <w:r>
        <w:t xml:space="preserve">Análise de custo-benefício</w:t>
      </w:r>
    </w:p>
    <w:p>
      <w:pPr>
        <w:numPr>
          <w:ilvl w:val="0"/>
          <w:numId w:val="1053"/>
        </w:numPr>
      </w:pPr>
      <w:r>
        <w:rPr>
          <w:iCs/>
          <w:i/>
        </w:rPr>
        <w:t xml:space="preserve">Estudos de revisão</w:t>
      </w:r>
      <w:hyperlink w:anchor="ref-Grant2009">
        <w:r>
          <w:rPr>
            <w:rStyle w:val="Lienhypertexte"/>
            <w:vertAlign w:val="superscript"/>
          </w:rPr>
          <w:t xml:space="preserve">26</w:t>
        </w:r>
      </w:hyperlink>
    </w:p>
    <w:p>
      <w:pPr>
        <w:numPr>
          <w:ilvl w:val="1"/>
          <w:numId w:val="1065"/>
        </w:numPr>
      </w:pPr>
      <w:r>
        <w:t xml:space="preserve">Estado-da-arte</w:t>
      </w:r>
    </w:p>
    <w:p>
      <w:pPr>
        <w:numPr>
          <w:ilvl w:val="1"/>
          <w:numId w:val="1065"/>
        </w:numPr>
      </w:pPr>
      <w:r>
        <w:t xml:space="preserve">Narrativa</w:t>
      </w:r>
    </w:p>
    <w:p>
      <w:pPr>
        <w:numPr>
          <w:ilvl w:val="1"/>
          <w:numId w:val="1065"/>
        </w:numPr>
      </w:pPr>
      <w:r>
        <w:t xml:space="preserve">Crítica</w:t>
      </w:r>
    </w:p>
    <w:p>
      <w:pPr>
        <w:numPr>
          <w:ilvl w:val="1"/>
          <w:numId w:val="1065"/>
        </w:numPr>
      </w:pPr>
      <w:r>
        <w:t xml:space="preserve">Mapeamento</w:t>
      </w:r>
    </w:p>
    <w:p>
      <w:pPr>
        <w:numPr>
          <w:ilvl w:val="1"/>
          <w:numId w:val="1065"/>
        </w:numPr>
      </w:pPr>
      <w:r>
        <w:t xml:space="preserve">Escopo</w:t>
      </w:r>
    </w:p>
    <w:p>
      <w:pPr>
        <w:numPr>
          <w:ilvl w:val="1"/>
          <w:numId w:val="1065"/>
        </w:numPr>
      </w:pPr>
      <w:r>
        <w:t xml:space="preserve">Busca e revisão sistemática</w:t>
      </w:r>
    </w:p>
    <w:p>
      <w:pPr>
        <w:numPr>
          <w:ilvl w:val="1"/>
          <w:numId w:val="1065"/>
        </w:numPr>
      </w:pPr>
      <w:r>
        <w:t xml:space="preserve">Sistematizada</w:t>
      </w:r>
    </w:p>
    <w:p>
      <w:pPr>
        <w:numPr>
          <w:ilvl w:val="1"/>
          <w:numId w:val="1065"/>
        </w:numPr>
      </w:pPr>
      <w:r>
        <w:t xml:space="preserve">Sistemática</w:t>
      </w:r>
    </w:p>
    <w:p>
      <w:pPr>
        <w:numPr>
          <w:ilvl w:val="2"/>
          <w:numId w:val="1066"/>
        </w:numPr>
      </w:pPr>
      <w:r>
        <w:t xml:space="preserve">Meta-análise</w:t>
      </w:r>
    </w:p>
    <w:p>
      <w:pPr>
        <w:numPr>
          <w:ilvl w:val="2"/>
          <w:numId w:val="1066"/>
        </w:numPr>
      </w:pPr>
      <w:r>
        <w:t xml:space="preserve">Bibliométrica.</w:t>
      </w:r>
      <w:hyperlink w:anchor="ref-donthu2021">
        <w:r>
          <w:rPr>
            <w:rStyle w:val="Lienhypertexte"/>
            <w:vertAlign w:val="superscript"/>
          </w:rPr>
          <w:t xml:space="preserve">36</w:t>
        </w:r>
      </w:hyperlink>
      <w:r>
        <w:rPr>
          <w:vertAlign w:val="superscript"/>
        </w:rPr>
        <w:t xml:space="preserve">,</w:t>
      </w:r>
      <w:hyperlink w:anchor="ref-lim2023">
        <w:r>
          <w:rPr>
            <w:rStyle w:val="Lienhypertexte"/>
            <w:vertAlign w:val="superscript"/>
          </w:rPr>
          <w:t xml:space="preserve">37</w:t>
        </w:r>
      </w:hyperlink>
    </w:p>
    <w:p>
      <w:pPr>
        <w:numPr>
          <w:ilvl w:val="1"/>
          <w:numId w:val="1065"/>
        </w:numPr>
      </w:pPr>
      <w:r>
        <w:t xml:space="preserve">Sistemática qualitativa</w:t>
      </w:r>
    </w:p>
    <w:p>
      <w:pPr>
        <w:numPr>
          <w:ilvl w:val="1"/>
          <w:numId w:val="1065"/>
        </w:numPr>
      </w:pPr>
      <w:r>
        <w:t xml:space="preserve">Mista</w:t>
      </w:r>
    </w:p>
    <w:p>
      <w:pPr>
        <w:numPr>
          <w:ilvl w:val="1"/>
          <w:numId w:val="1065"/>
        </w:numPr>
      </w:pPr>
      <w:r>
        <w:t xml:space="preserve">Visão geral</w:t>
      </w:r>
    </w:p>
    <w:p>
      <w:pPr>
        <w:numPr>
          <w:ilvl w:val="1"/>
          <w:numId w:val="1065"/>
        </w:numPr>
      </w:pPr>
      <w:r>
        <w:t xml:space="preserve">Rápida</w:t>
      </w:r>
    </w:p>
    <w:p>
      <w:pPr>
        <w:numPr>
          <w:ilvl w:val="1"/>
          <w:numId w:val="1065"/>
        </w:numPr>
      </w:pPr>
      <w:r>
        <w:t xml:space="preserve">Guarda-chuva</w:t>
      </w:r>
    </w:p>
    <w:p>
      <w:pPr>
        <w:pStyle w:val="FirstParagraph"/>
      </w:pPr>
    </w:p>
    <w:bookmarkEnd w:id="114"/>
    <w:bookmarkEnd w:id="115"/>
    <w:bookmarkStart w:id="121" w:name="validade-estudo"/>
    <w:p>
      <w:pPr>
        <w:pStyle w:val="Titre2"/>
      </w:pPr>
      <w:r>
        <w:t xml:space="preserve">Validade do estudo</w:t>
      </w:r>
    </w:p>
    <w:p>
      <w:pPr>
        <w:pStyle w:val="FirstParagraph"/>
      </w:pPr>
    </w:p>
    <w:bookmarkStart w:id="116" w:name="o-que-é-validade-interna"/>
    <w:p>
      <w:pPr>
        <w:pStyle w:val="Titre3"/>
      </w:pPr>
      <w:r>
        <w:t xml:space="preserve">O que é validade interna?</w:t>
      </w:r>
    </w:p>
    <w:p>
      <w:pPr>
        <w:numPr>
          <w:ilvl w:val="0"/>
          <w:numId w:val="1067"/>
        </w:numPr>
        <w:pStyle w:val="Compact"/>
      </w:pPr>
      <w:r>
        <w:t xml:space="preserve">.</w:t>
      </w:r>
      <w:hyperlink w:anchor="ref-findley2021">
        <w:r>
          <w:rPr>
            <w:rStyle w:val="Lienhypertexte"/>
            <w:vertAlign w:val="superscript"/>
          </w:rPr>
          <w:t xml:space="preserve">38</w:t>
        </w:r>
      </w:hyperlink>
    </w:p>
    <w:p>
      <w:pPr>
        <w:pStyle w:val="FirstParagraph"/>
      </w:pPr>
    </w:p>
    <w:bookmarkEnd w:id="116"/>
    <w:bookmarkStart w:id="117" w:name="que-fatores-afetam-a-validade-interna"/>
    <w:p>
      <w:pPr>
        <w:pStyle w:val="Titre3"/>
      </w:pPr>
      <w:r>
        <w:t xml:space="preserve">Que fatores afetam a validade interna?</w:t>
      </w:r>
    </w:p>
    <w:p>
      <w:pPr>
        <w:numPr>
          <w:ilvl w:val="0"/>
          <w:numId w:val="1068"/>
        </w:numPr>
        <w:pStyle w:val="Compact"/>
      </w:pPr>
      <w:r>
        <w:t xml:space="preserve">.[REF]</w:t>
      </w:r>
    </w:p>
    <w:p>
      <w:pPr>
        <w:pStyle w:val="FirstParagraph"/>
      </w:pPr>
    </w:p>
    <w:bookmarkEnd w:id="117"/>
    <w:bookmarkStart w:id="118" w:name="o-que-é-validade-externa"/>
    <w:p>
      <w:pPr>
        <w:pStyle w:val="Titre3"/>
      </w:pPr>
      <w:r>
        <w:t xml:space="preserve">O que é validade externa?</w:t>
      </w:r>
    </w:p>
    <w:p>
      <w:pPr>
        <w:numPr>
          <w:ilvl w:val="0"/>
          <w:numId w:val="1069"/>
        </w:numPr>
        <w:pStyle w:val="Compact"/>
      </w:pPr>
      <w:r>
        <w:t xml:space="preserve">.</w:t>
      </w:r>
      <w:hyperlink w:anchor="ref-findley2021">
        <w:r>
          <w:rPr>
            <w:rStyle w:val="Lienhypertexte"/>
            <w:vertAlign w:val="superscript"/>
          </w:rPr>
          <w:t xml:space="preserve">38</w:t>
        </w:r>
      </w:hyperlink>
    </w:p>
    <w:p>
      <w:pPr>
        <w:pStyle w:val="FirstParagraph"/>
      </w:pPr>
    </w:p>
    <w:bookmarkEnd w:id="118"/>
    <w:bookmarkStart w:id="119" w:name="que-fatores-afetam-a-validade-externa"/>
    <w:p>
      <w:pPr>
        <w:pStyle w:val="Titre3"/>
      </w:pPr>
      <w:r>
        <w:t xml:space="preserve">Que fatores afetam a validade externa?</w:t>
      </w:r>
    </w:p>
    <w:p>
      <w:pPr>
        <w:numPr>
          <w:ilvl w:val="0"/>
          <w:numId w:val="1070"/>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6</w:t>
        </w:r>
      </w:hyperlink>
    </w:p>
    <w:p>
      <w:pPr>
        <w:numPr>
          <w:ilvl w:val="0"/>
          <w:numId w:val="1070"/>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6</w:t>
        </w:r>
      </w:hyperlink>
    </w:p>
    <w:p>
      <w:pPr>
        <w:pStyle w:val="FirstParagraph"/>
      </w:pPr>
    </w:p>
    <w:bookmarkEnd w:id="119"/>
    <w:bookmarkStart w:id="120" w:name="como-avaliar-a-validade-de-um-estudo"/>
    <w:p>
      <w:pPr>
        <w:pStyle w:val="Titre3"/>
      </w:pPr>
      <w:r>
        <w:t xml:space="preserve">Como avaliar a validade de um estudo?</w:t>
      </w:r>
    </w:p>
    <w:p>
      <w:pPr>
        <w:numPr>
          <w:ilvl w:val="0"/>
          <w:numId w:val="1071"/>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39</w:t>
        </w:r>
      </w:hyperlink>
    </w:p>
    <w:p>
      <w:pPr>
        <w:pStyle w:val="FirstParagraph"/>
      </w:pPr>
    </w:p>
    <w:bookmarkEnd w:id="120"/>
    <w:bookmarkEnd w:id="121"/>
    <w:bookmarkStart w:id="126" w:name="reprodutibilidade"/>
    <w:p>
      <w:pPr>
        <w:pStyle w:val="Titre2"/>
      </w:pPr>
      <w:r>
        <w:t xml:space="preserve">Reprodutibilidade</w:t>
      </w:r>
    </w:p>
    <w:p>
      <w:pPr>
        <w:pStyle w:val="FirstParagraph"/>
      </w:pPr>
    </w:p>
    <w:bookmarkStart w:id="122" w:name="o-que-é-reprodutibilidade"/>
    <w:p>
      <w:pPr>
        <w:pStyle w:val="Titre3"/>
      </w:pPr>
      <w:r>
        <w:t xml:space="preserve">O que é reprodutibilidade?</w:t>
      </w:r>
    </w:p>
    <w:p>
      <w:pPr>
        <w:numPr>
          <w:ilvl w:val="0"/>
          <w:numId w:val="1072"/>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2"/>
    <w:bookmarkStart w:id="123" w:name="o-que-é-replicabilidade"/>
    <w:p>
      <w:pPr>
        <w:pStyle w:val="Titre3"/>
      </w:pPr>
      <w:r>
        <w:t xml:space="preserve">O que é replicabilidade?</w:t>
      </w:r>
    </w:p>
    <w:p>
      <w:pPr>
        <w:numPr>
          <w:ilvl w:val="0"/>
          <w:numId w:val="1073"/>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41</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3"/>
    <w:bookmarkStart w:id="124" w:name="por-que-reprodutibilidade-é-importante"/>
    <w:p>
      <w:pPr>
        <w:pStyle w:val="Titre3"/>
      </w:pPr>
      <w:r>
        <w:t xml:space="preserve">Por que reprodutibilidade é importante?</w:t>
      </w:r>
    </w:p>
    <w:p>
      <w:pPr>
        <w:numPr>
          <w:ilvl w:val="0"/>
          <w:numId w:val="107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40</w:t>
        </w:r>
      </w:hyperlink>
    </w:p>
    <w:p>
      <w:pPr>
        <w:numPr>
          <w:ilvl w:val="0"/>
          <w:numId w:val="107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40</w:t>
        </w:r>
      </w:hyperlink>
    </w:p>
    <w:p>
      <w:pPr>
        <w:numPr>
          <w:ilvl w:val="0"/>
          <w:numId w:val="1074"/>
        </w:numPr>
      </w:pPr>
      <w:r>
        <w:t xml:space="preserve">Reprodutibilidade pode ser considerada um padrão mínimo em pesquisa científica.</w:t>
      </w:r>
      <w:hyperlink w:anchor="ref-hofner2015">
        <w:r>
          <w:rPr>
            <w:rStyle w:val="Lienhypertexte"/>
            <w:vertAlign w:val="superscript"/>
          </w:rPr>
          <w:t xml:space="preserve">41</w:t>
        </w:r>
      </w:hyperlink>
      <w:r>
        <w:t xml:space="preserve">]</w:t>
      </w:r>
    </w:p>
    <w:p>
      <w:pPr>
        <w:pStyle w:val="FirstParagraph"/>
      </w:pPr>
    </w:p>
    <w:bookmarkEnd w:id="124"/>
    <w:bookmarkStart w:id="125" w:name="como-contribuir-para-a-reprodutibilidade"/>
    <w:p>
      <w:pPr>
        <w:pStyle w:val="Titre3"/>
      </w:pPr>
      <w:r>
        <w:t xml:space="preserve">Como contribuir para a reprodutibilidade?</w:t>
      </w:r>
    </w:p>
    <w:p>
      <w:pPr>
        <w:numPr>
          <w:ilvl w:val="0"/>
          <w:numId w:val="107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42</w:t>
        </w:r>
      </w:hyperlink>
    </w:p>
    <w:p>
      <w:pPr>
        <w:pStyle w:val="FirstParagraph"/>
      </w:pPr>
    </w:p>
    <w:bookmarkEnd w:id="125"/>
    <w:bookmarkEnd w:id="126"/>
    <w:bookmarkEnd w:id="127"/>
    <w:bookmarkStart w:id="132" w:name="vieses-metodologicos"/>
    <w:p>
      <w:pPr>
        <w:pStyle w:val="Titre1"/>
      </w:pPr>
      <w:r>
        <w:rPr>
          <w:bCs/>
          <w:b/>
        </w:rPr>
        <w:t xml:space="preserve">Vieses metodológicos</w:t>
      </w:r>
    </w:p>
    <w:p>
      <w:pPr>
        <w:pStyle w:val="FirstParagraph"/>
      </w:pPr>
    </w:p>
    <w:bookmarkStart w:id="129" w:name="vieses"/>
    <w:p>
      <w:pPr>
        <w:pStyle w:val="Titre2"/>
      </w:pPr>
      <w:r>
        <w:t xml:space="preserve">Vieses</w:t>
      </w:r>
    </w:p>
    <w:p>
      <w:pPr>
        <w:pStyle w:val="FirstParagraph"/>
      </w:pPr>
    </w:p>
    <w:bookmarkStart w:id="128" w:name="o-que-são-vieses"/>
    <w:p>
      <w:pPr>
        <w:pStyle w:val="Titre3"/>
      </w:pPr>
      <w:r>
        <w:t xml:space="preserve">O que são vieses?</w:t>
      </w:r>
    </w:p>
    <w:p>
      <w:pPr>
        <w:numPr>
          <w:ilvl w:val="0"/>
          <w:numId w:val="1076"/>
        </w:numPr>
        <w:pStyle w:val="Compact"/>
      </w:pPr>
      <w:r>
        <w:t xml:space="preserve">.[REF]</w:t>
      </w:r>
    </w:p>
    <w:p>
      <w:pPr>
        <w:pStyle w:val="FirstParagraph"/>
      </w:pPr>
    </w:p>
    <w:bookmarkEnd w:id="128"/>
    <w:bookmarkEnd w:id="129"/>
    <w:bookmarkStart w:id="131" w:name="jogador"/>
    <w:p>
      <w:pPr>
        <w:pStyle w:val="Titre2"/>
      </w:pPr>
      <w:r>
        <w:t xml:space="preserve">Falácia do jogador</w:t>
      </w:r>
    </w:p>
    <w:p>
      <w:pPr>
        <w:pStyle w:val="FirstParagraph"/>
      </w:pPr>
    </w:p>
    <w:bookmarkStart w:id="130" w:name="o-que-é-falácia-do-jogador"/>
    <w:p>
      <w:pPr>
        <w:pStyle w:val="Titre3"/>
      </w:pPr>
      <w:r>
        <w:t xml:space="preserve">O que é falácia do jogador?</w:t>
      </w:r>
    </w:p>
    <w:p>
      <w:pPr>
        <w:numPr>
          <w:ilvl w:val="0"/>
          <w:numId w:val="1077"/>
        </w:numPr>
        <w:pStyle w:val="Compact"/>
      </w:pPr>
      <w:r>
        <w:t xml:space="preserve">.[REF]</w:t>
      </w:r>
    </w:p>
    <w:p>
      <w:pPr>
        <w:pStyle w:val="FirstParagraph"/>
      </w:pPr>
    </w:p>
    <w:bookmarkEnd w:id="130"/>
    <w:bookmarkEnd w:id="131"/>
    <w:bookmarkEnd w:id="132"/>
    <w:bookmarkStart w:id="133" w:name="parte-2---estatística-básica"/>
    <w:p>
      <w:pPr>
        <w:pStyle w:val="Titre1"/>
      </w:pPr>
      <w:r>
        <w:rPr>
          <w:bCs/>
          <w:b/>
        </w:rPr>
        <w:t xml:space="preserve">PARTE 2 - Estatística Básica</w:t>
      </w:r>
    </w:p>
    <w:bookmarkEnd w:id="133"/>
    <w:bookmarkStart w:id="145" w:name="unidade-analise"/>
    <w:p>
      <w:pPr>
        <w:pStyle w:val="Titre1"/>
      </w:pPr>
      <w:r>
        <w:rPr>
          <w:bCs/>
          <w:b/>
        </w:rPr>
        <w:t xml:space="preserve">Unidade de análise</w:t>
      </w:r>
    </w:p>
    <w:p>
      <w:pPr>
        <w:pStyle w:val="FirstParagraph"/>
      </w:pPr>
    </w:p>
    <w:bookmarkStart w:id="135" w:name="definicao"/>
    <w:p>
      <w:pPr>
        <w:pStyle w:val="Titre2"/>
      </w:pPr>
      <w:r>
        <w:t xml:space="preserve">Definição</w:t>
      </w:r>
    </w:p>
    <w:p>
      <w:pPr>
        <w:pStyle w:val="FirstParagraph"/>
      </w:pPr>
    </w:p>
    <w:bookmarkStart w:id="134" w:name="o-que-é-unidade-de-análise"/>
    <w:p>
      <w:pPr>
        <w:pStyle w:val="Titre3"/>
      </w:pPr>
      <w:r>
        <w:t xml:space="preserve">O que é unidade de análise?</w:t>
      </w:r>
    </w:p>
    <w:p>
      <w:pPr>
        <w:numPr>
          <w:ilvl w:val="0"/>
          <w:numId w:val="1078"/>
        </w:numPr>
      </w:pPr>
      <w:r>
        <w:t xml:space="preserve">A unidade de análise (ou unidade experimental) de pesquisas na área de saúde geralmente é o indivíduo.</w:t>
      </w:r>
      <w:hyperlink w:anchor="ref-Altman1997">
        <w:r>
          <w:rPr>
            <w:rStyle w:val="Lienhypertexte"/>
            <w:vertAlign w:val="superscript"/>
          </w:rPr>
          <w:t xml:space="preserve">43</w:t>
        </w:r>
      </w:hyperlink>
    </w:p>
    <w:p>
      <w:pPr>
        <w:numPr>
          <w:ilvl w:val="0"/>
          <w:numId w:val="107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43</w:t>
        </w:r>
      </w:hyperlink>
    </w:p>
    <w:p>
      <w:pPr>
        <w:numPr>
          <w:ilvl w:val="0"/>
          <w:numId w:val="107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43</w:t>
        </w:r>
      </w:hyperlink>
      <w:r>
        <w:rPr>
          <w:vertAlign w:val="superscript"/>
        </w:rPr>
        <w:t xml:space="preserve">,</w:t>
      </w:r>
      <w:hyperlink w:anchor="ref-Matthews1990">
        <w:r>
          <w:rPr>
            <w:rStyle w:val="Lienhypertexte"/>
            <w:vertAlign w:val="superscript"/>
          </w:rPr>
          <w:t xml:space="preserve">44</w:t>
        </w:r>
      </w:hyperlink>
    </w:p>
    <w:p>
      <w:pPr>
        <w:pStyle w:val="FirstParagraph"/>
      </w:pPr>
    </w:p>
    <w:bookmarkEnd w:id="134"/>
    <w:bookmarkEnd w:id="135"/>
    <w:bookmarkStart w:id="137" w:name="pareamento"/>
    <w:p>
      <w:pPr>
        <w:pStyle w:val="Titre2"/>
      </w:pPr>
      <w:r>
        <w:t xml:space="preserve">Pareamento</w:t>
      </w:r>
    </w:p>
    <w:p>
      <w:pPr>
        <w:pStyle w:val="FirstParagraph"/>
      </w:pPr>
    </w:p>
    <w:bookmarkStart w:id="136" w:name="o-que-é-pareamento"/>
    <w:p>
      <w:pPr>
        <w:pStyle w:val="Titre3"/>
      </w:pPr>
      <w:r>
        <w:t xml:space="preserve">O que é pareamento?</w:t>
      </w:r>
    </w:p>
    <w:p>
      <w:pPr>
        <w:numPr>
          <w:ilvl w:val="0"/>
          <w:numId w:val="107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45</w:t>
        </w:r>
      </w:hyperlink>
    </w:p>
    <w:p>
      <w:pPr>
        <w:numPr>
          <w:ilvl w:val="0"/>
          <w:numId w:val="107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45</w:t>
        </w:r>
      </w:hyperlink>
    </w:p>
    <w:p>
      <w:pPr>
        <w:numPr>
          <w:ilvl w:val="0"/>
          <w:numId w:val="107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45</w:t>
        </w:r>
      </w:hyperlink>
    </w:p>
    <w:p>
      <w:pPr>
        <w:numPr>
          <w:ilvl w:val="0"/>
          <w:numId w:val="1079"/>
        </w:numPr>
      </w:pPr>
      <w:r>
        <w:t xml:space="preserve">A ausência de evidência estatística de diferença entre grupos não é considerada pareamento.</w:t>
      </w:r>
      <w:hyperlink w:anchor="ref-Bland1994">
        <w:r>
          <w:rPr>
            <w:rStyle w:val="Lienhypertexte"/>
            <w:vertAlign w:val="superscript"/>
          </w:rPr>
          <w:t xml:space="preserve">45</w:t>
        </w:r>
      </w:hyperlink>
    </w:p>
    <w:p>
      <w:pPr>
        <w:pStyle w:val="FirstParagraph"/>
      </w:pPr>
    </w:p>
    <w:bookmarkEnd w:id="136"/>
    <w:bookmarkEnd w:id="137"/>
    <w:bookmarkStart w:id="144" w:name="medidas"/>
    <w:p>
      <w:pPr>
        <w:pStyle w:val="Titre2"/>
      </w:pPr>
      <w:r>
        <w:t xml:space="preserve">Medidas únicas ou múltiplas</w:t>
      </w:r>
    </w:p>
    <w:p>
      <w:pPr>
        <w:pStyle w:val="FirstParagraph"/>
      </w:pPr>
    </w:p>
    <w:bookmarkStart w:id="143" w:name="Xdc2d1371b68df2f6ce921eb82beae48cb1ac099"/>
    <w:p>
      <w:pPr>
        <w:pStyle w:val="Titre3"/>
      </w:pPr>
      <w:r>
        <w:t xml:space="preserve">Como podem ser coletadas as informações da unidade de análise?</w:t>
      </w:r>
    </w:p>
    <w:p>
      <w:pPr>
        <w:numPr>
          <w:ilvl w:val="0"/>
          <w:numId w:val="1080"/>
        </w:numPr>
        <w:pStyle w:val="Compact"/>
      </w:pPr>
      <w:r>
        <w:t xml:space="preserve">Da unidade de análise podem ser coletadas informações em medidas únicas, repetidas, seriadas ou múltiplas.</w:t>
      </w:r>
    </w:p>
    <w:bookmarkStart w:id="138" w:name="medidas-únicas"/>
    <w:p>
      <w:pPr>
        <w:pStyle w:val="Titre4"/>
      </w:pPr>
      <w:r>
        <w:t xml:space="preserve">Medidas únicas</w:t>
      </w:r>
    </w:p>
    <w:p>
      <w:pPr>
        <w:numPr>
          <w:ilvl w:val="0"/>
          <w:numId w:val="1081"/>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8"/>
    <w:bookmarkStart w:id="140" w:name="medidas-repetidas"/>
    <w:p>
      <w:pPr>
        <w:pStyle w:val="Titre4"/>
      </w:pPr>
      <w:r>
        <w:t xml:space="preserve">Medidas repetidas</w:t>
      </w:r>
    </w:p>
    <w:p>
      <w:pPr>
        <w:numPr>
          <w:ilvl w:val="0"/>
          <w:numId w:val="1082"/>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83"/>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0"/>
    <w:bookmarkStart w:id="141" w:name="medidas-seriadas"/>
    <w:p>
      <w:pPr>
        <w:pStyle w:val="Titre4"/>
      </w:pPr>
      <w:r>
        <w:t xml:space="preserve">Medidas seriadas</w:t>
      </w:r>
    </w:p>
    <w:p>
      <w:pPr>
        <w:pStyle w:val="FirstParagraph"/>
      </w:pPr>
    </w:p>
    <w:p>
      <w:pPr>
        <w:numPr>
          <w:ilvl w:val="0"/>
          <w:numId w:val="1084"/>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5"/>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1"/>
    <w:bookmarkStart w:id="142" w:name="medidas-múltiplas"/>
    <w:p>
      <w:pPr>
        <w:pStyle w:val="Titre4"/>
      </w:pPr>
      <w:r>
        <w:t xml:space="preserve">Medidas múltiplas</w:t>
      </w:r>
    </w:p>
    <w:p>
      <w:pPr>
        <w:numPr>
          <w:ilvl w:val="0"/>
          <w:numId w:val="1086"/>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2"/>
    <w:bookmarkEnd w:id="143"/>
    <w:bookmarkEnd w:id="144"/>
    <w:bookmarkEnd w:id="145"/>
    <w:bookmarkStart w:id="165" w:name="dados-metadados"/>
    <w:p>
      <w:pPr>
        <w:pStyle w:val="Titre1"/>
      </w:pPr>
      <w:r>
        <w:rPr>
          <w:bCs/>
          <w:b/>
        </w:rPr>
        <w:t xml:space="preserve">Dados e metadados</w:t>
      </w:r>
    </w:p>
    <w:p>
      <w:pPr>
        <w:pStyle w:val="FirstParagraph"/>
      </w:pPr>
    </w:p>
    <w:bookmarkStart w:id="148" w:name="dados"/>
    <w:p>
      <w:pPr>
        <w:pStyle w:val="Titre2"/>
      </w:pPr>
      <w:r>
        <w:t xml:space="preserve">Dados</w:t>
      </w:r>
    </w:p>
    <w:p>
      <w:pPr>
        <w:pStyle w:val="FirstParagraph"/>
      </w:pPr>
    </w:p>
    <w:bookmarkStart w:id="146"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47</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8</w:t>
        </w:r>
      </w:hyperlink>
    </w:p>
    <w:p>
      <w:pPr>
        <w:pStyle w:val="FirstParagraph"/>
      </w:pPr>
    </w:p>
    <w:bookmarkEnd w:id="146"/>
    <w:bookmarkStart w:id="147"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48</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48</w:t>
        </w:r>
      </w:hyperlink>
    </w:p>
    <w:p>
      <w:pPr>
        <w:pStyle w:val="FirstParagraph"/>
      </w:pPr>
    </w:p>
    <w:bookmarkEnd w:id="147"/>
    <w:bookmarkEnd w:id="148"/>
    <w:bookmarkStart w:id="162" w:name="dados-perdidos"/>
    <w:p>
      <w:pPr>
        <w:pStyle w:val="Titre2"/>
      </w:pPr>
      <w:r>
        <w:t xml:space="preserve">Dados perdidos</w:t>
      </w:r>
    </w:p>
    <w:p>
      <w:pPr>
        <w:pStyle w:val="FirstParagraph"/>
      </w:pPr>
    </w:p>
    <w:bookmarkStart w:id="150"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49">
        <w:r>
          <w:rPr>
            <w:rStyle w:val="Lienhypertexte"/>
            <w:iCs/>
            <w:i/>
          </w:rPr>
          <w:t xml:space="preserve">is.na</w:t>
        </w:r>
      </w:hyperlink>
      <w:r>
        <w:t xml:space="preserve"> </w:t>
      </w:r>
      <w:r>
        <w:t xml:space="preserve">para identificar que elementos de um objeto são dados perdidos.</w:t>
      </w:r>
    </w:p>
    <w:p>
      <w:pPr>
        <w:pStyle w:val="Corpsdetexte"/>
      </w:pPr>
    </w:p>
    <w:bookmarkEnd w:id="150"/>
    <w:bookmarkStart w:id="151"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49</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49</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49</w:t>
        </w:r>
      </w:hyperlink>
    </w:p>
    <w:p>
      <w:pPr>
        <w:pStyle w:val="FirstParagraph"/>
      </w:pPr>
    </w:p>
    <w:bookmarkEnd w:id="151"/>
    <w:bookmarkStart w:id="152"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pStyle w:val="FirstParagraph"/>
      </w:pPr>
    </w:p>
    <w:bookmarkEnd w:id="152"/>
    <w:bookmarkStart w:id="154"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51</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53</w:t>
        </w:r>
      </w:hyperlink>
      <w:r>
        <w:t xml:space="preserve"> </w:t>
      </w:r>
      <w:r>
        <w:t xml:space="preserve">fornece a função</w:t>
      </w:r>
      <w:r>
        <w:t xml:space="preserve"> </w:t>
      </w:r>
      <w:hyperlink r:id="rId15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54</w:t>
        </w:r>
      </w:hyperlink>
      <w:r>
        <w:t xml:space="preserve">.</w:t>
      </w:r>
    </w:p>
    <w:p>
      <w:pPr>
        <w:pStyle w:val="Corpsdetexte"/>
      </w:pPr>
    </w:p>
    <w:bookmarkEnd w:id="154"/>
    <w:bookmarkStart w:id="155"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49</w:t>
        </w:r>
      </w:hyperlink>
    </w:p>
    <w:p>
      <w:pPr>
        <w:pStyle w:val="FirstParagraph"/>
      </w:pPr>
    </w:p>
    <w:bookmarkEnd w:id="155"/>
    <w:bookmarkStart w:id="160"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49</w:t>
        </w:r>
      </w:hyperlink>
    </w:p>
    <w:p>
      <w:pPr>
        <w:numPr>
          <w:ilvl w:val="0"/>
          <w:numId w:val="1094"/>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52</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55</w:t>
        </w:r>
      </w:hyperlink>
      <w:r>
        <w:t xml:space="preserve"> </w:t>
      </w:r>
      <w:r>
        <w:t xml:space="preserve">fornece a função</w:t>
      </w:r>
      <w:r>
        <w:t xml:space="preserve"> </w:t>
      </w:r>
      <w:hyperlink r:id="rId15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49</w:t>
        </w:r>
      </w:hyperlink>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52</w:t>
        </w:r>
      </w:hyperlink>
    </w:p>
    <w:p>
      <w:pPr>
        <w:numPr>
          <w:ilvl w:val="0"/>
          <w:numId w:val="109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51</w:t>
        </w:r>
      </w:hyperlink>
      <w:r>
        <w:rPr>
          <w:vertAlign w:val="superscript"/>
        </w:rPr>
        <w:t xml:space="preserve">,</w:t>
      </w:r>
      <w:hyperlink w:anchor="ref-Cao2022">
        <w:r>
          <w:rPr>
            <w:rStyle w:val="Lienhypertexte"/>
            <w:vertAlign w:val="superscript"/>
          </w:rPr>
          <w:t xml:space="preserve">56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57</w:t>
        </w:r>
      </w:hyperlink>
      <w:r>
        <w:t xml:space="preserve"> </w:t>
      </w:r>
      <w:r>
        <w:t xml:space="preserve">e</w:t>
      </w:r>
      <w:r>
        <w:t xml:space="preserve"> </w:t>
      </w:r>
      <w:r>
        <w:rPr>
          <w:iCs/>
          <w:i/>
        </w:rPr>
        <w:t xml:space="preserve">miceadds</w:t>
      </w:r>
      <w:hyperlink w:anchor="ref-miceadds">
        <w:r>
          <w:rPr>
            <w:rStyle w:val="Lienhypertexte"/>
            <w:vertAlign w:val="superscript"/>
          </w:rPr>
          <w:t xml:space="preserve">58</w:t>
        </w:r>
      </w:hyperlink>
      <w:r>
        <w:t xml:space="preserve"> </w:t>
      </w:r>
      <w:r>
        <w:t xml:space="preserve">fornecem funções</w:t>
      </w:r>
      <w:r>
        <w:t xml:space="preserve"> </w:t>
      </w:r>
      <w:hyperlink r:id="rId158">
        <w:r>
          <w:rPr>
            <w:rStyle w:val="Lienhypertexte"/>
            <w:iCs/>
            <w:i/>
          </w:rPr>
          <w:t xml:space="preserve">mice</w:t>
        </w:r>
      </w:hyperlink>
      <w:r>
        <w:t xml:space="preserve"> </w:t>
      </w:r>
      <w:r>
        <w:t xml:space="preserve">e</w:t>
      </w:r>
      <w:r>
        <w:t xml:space="preserve"> </w:t>
      </w:r>
      <w:hyperlink r:id="rId15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60"/>
    <w:bookmarkStart w:id="161"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59</w:t>
        </w:r>
      </w:hyperlink>
    </w:p>
    <w:p>
      <w:pPr>
        <w:pStyle w:val="FirstParagraph"/>
      </w:pPr>
    </w:p>
    <w:bookmarkEnd w:id="161"/>
    <w:bookmarkEnd w:id="162"/>
    <w:bookmarkStart w:id="164" w:name="metadados"/>
    <w:p>
      <w:pPr>
        <w:pStyle w:val="Titre2"/>
      </w:pPr>
      <w:r>
        <w:t xml:space="preserve">Metadados</w:t>
      </w:r>
    </w:p>
    <w:p>
      <w:pPr>
        <w:pStyle w:val="FirstParagraph"/>
      </w:pPr>
    </w:p>
    <w:bookmarkStart w:id="163" w:name="o-que-são-metadados"/>
    <w:p>
      <w:pPr>
        <w:pStyle w:val="Titre3"/>
      </w:pPr>
      <w:r>
        <w:t xml:space="preserve">O que são metadados?</w:t>
      </w:r>
    </w:p>
    <w:p>
      <w:pPr>
        <w:numPr>
          <w:ilvl w:val="0"/>
          <w:numId w:val="1097"/>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60</w:t>
        </w:r>
      </w:hyperlink>
    </w:p>
    <w:p>
      <w:pPr>
        <w:numPr>
          <w:ilvl w:val="0"/>
          <w:numId w:val="1097"/>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60</w:t>
        </w:r>
      </w:hyperlink>
    </w:p>
    <w:p>
      <w:pPr>
        <w:pStyle w:val="FirstParagraph"/>
      </w:pPr>
    </w:p>
    <w:bookmarkEnd w:id="163"/>
    <w:bookmarkEnd w:id="164"/>
    <w:bookmarkEnd w:id="165"/>
    <w:bookmarkStart w:id="196" w:name="variaveis-fatores"/>
    <w:p>
      <w:pPr>
        <w:pStyle w:val="Titre1"/>
      </w:pPr>
      <w:r>
        <w:rPr>
          <w:bCs/>
          <w:b/>
        </w:rPr>
        <w:t xml:space="preserve">Variáveis e fatores</w:t>
      </w:r>
    </w:p>
    <w:p>
      <w:pPr>
        <w:pStyle w:val="FirstParagraph"/>
      </w:pPr>
    </w:p>
    <w:bookmarkStart w:id="174" w:name="variaveis"/>
    <w:p>
      <w:pPr>
        <w:pStyle w:val="Titre2"/>
      </w:pPr>
      <w:r>
        <w:t xml:space="preserve">Variáveis</w:t>
      </w:r>
    </w:p>
    <w:p>
      <w:pPr>
        <w:pStyle w:val="FirstParagraph"/>
      </w:pPr>
    </w:p>
    <w:bookmarkStart w:id="166" w:name="o-que-são-variáveis"/>
    <w:p>
      <w:pPr>
        <w:pStyle w:val="Titre3"/>
      </w:pPr>
      <w:r>
        <w:t xml:space="preserve">O que são variáveis?</w:t>
      </w:r>
    </w:p>
    <w:p>
      <w:pPr>
        <w:numPr>
          <w:ilvl w:val="0"/>
          <w:numId w:val="1098"/>
        </w:numPr>
      </w:pPr>
      <w:r>
        <w:t xml:space="preserve">Variáveis são informações que podem variar entre medidas em diferentes indivíduos e/ou repetições.</w:t>
      </w:r>
      <w:hyperlink w:anchor="ref-Altman1999">
        <w:r>
          <w:rPr>
            <w:rStyle w:val="Lienhypertexte"/>
            <w:vertAlign w:val="superscript"/>
          </w:rPr>
          <w:t xml:space="preserve">61</w:t>
        </w:r>
      </w:hyperlink>
    </w:p>
    <w:p>
      <w:pPr>
        <w:numPr>
          <w:ilvl w:val="0"/>
          <w:numId w:val="1098"/>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48</w:t>
        </w:r>
      </w:hyperlink>
    </w:p>
    <w:p>
      <w:pPr>
        <w:pStyle w:val="FirstParagraph"/>
      </w:pPr>
    </w:p>
    <w:bookmarkEnd w:id="166"/>
    <w:bookmarkStart w:id="172" w:name="como-são-classificadas-as-variáveis"/>
    <w:p>
      <w:pPr>
        <w:pStyle w:val="Titre3"/>
      </w:pPr>
      <w:r>
        <w:t xml:space="preserve">Como são classificadas as variáveis?</w:t>
      </w:r>
    </w:p>
    <w:p>
      <w:pPr>
        <w:numPr>
          <w:ilvl w:val="0"/>
          <w:numId w:val="1099"/>
        </w:numPr>
      </w:pPr>
      <w:r>
        <w:t xml:space="preserve">Quanto à informação: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62</w:t>
        </w:r>
      </w:hyperlink>
      <w:r>
        <w:rPr>
          <w:vertAlign w:val="superscript"/>
        </w:rPr>
        <w:t xml:space="preserve">–</w:t>
      </w:r>
      <w:hyperlink w:anchor="ref-kaliyadan2019">
        <w:r>
          <w:rPr>
            <w:rStyle w:val="Lienhypertexte"/>
            <w:vertAlign w:val="superscript"/>
          </w:rPr>
          <w:t xml:space="preserve">64</w:t>
        </w:r>
      </w:hyperlink>
    </w:p>
    <w:p>
      <w:pPr>
        <w:numPr>
          <w:ilvl w:val="1"/>
          <w:numId w:val="1100"/>
        </w:numPr>
      </w:pPr>
      <w:r>
        <w:t xml:space="preserve">Quantitativa</w:t>
      </w:r>
    </w:p>
    <w:p>
      <w:pPr>
        <w:numPr>
          <w:ilvl w:val="1"/>
          <w:numId w:val="1100"/>
        </w:numPr>
      </w:pPr>
      <w:r>
        <w:t xml:space="preserve">Qualitativa</w:t>
      </w:r>
    </w:p>
    <w:p>
      <w:pPr>
        <w:numPr>
          <w:ilvl w:val="0"/>
          <w:numId w:val="1099"/>
        </w:numPr>
      </w:pPr>
      <w:r>
        <w:t xml:space="preserve">Quanto ao conteúdo: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62</w:t>
        </w:r>
      </w:hyperlink>
      <w:r>
        <w:rPr>
          <w:vertAlign w:val="superscript"/>
        </w:rPr>
        <w:t xml:space="preserve">–</w:t>
      </w:r>
      <w:hyperlink w:anchor="ref-barkan2015">
        <w:r>
          <w:rPr>
            <w:rStyle w:val="Lienhypertexte"/>
            <w:vertAlign w:val="superscript"/>
          </w:rPr>
          <w:t xml:space="preserve">65</w:t>
        </w:r>
      </w:hyperlink>
    </w:p>
    <w:p>
      <w:pPr>
        <w:numPr>
          <w:ilvl w:val="1"/>
          <w:numId w:val="1101"/>
        </w:numPr>
      </w:pPr>
      <w:r>
        <w:t xml:space="preserve">Contínua: representam ordem e magnitude entre valores.</w:t>
      </w:r>
    </w:p>
    <w:p>
      <w:pPr>
        <w:numPr>
          <w:ilvl w:val="2"/>
          <w:numId w:val="1102"/>
        </w:numPr>
      </w:pPr>
      <w:r>
        <w:t xml:space="preserve">Contínua (números inteiros) vs. Discreta (números racionais).</w:t>
      </w:r>
    </w:p>
    <w:p>
      <w:pPr>
        <w:numPr>
          <w:ilvl w:val="2"/>
          <w:numId w:val="1102"/>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1"/>
        </w:numPr>
      </w:pPr>
      <w:r>
        <w:t xml:space="preserve">Categórica ordinal (numérica ou nominal): representam ordem mas não magnitude entre valores.</w:t>
      </w:r>
    </w:p>
    <w:p>
      <w:pPr>
        <w:numPr>
          <w:ilvl w:val="1"/>
          <w:numId w:val="1101"/>
        </w:numPr>
      </w:pPr>
      <w:r>
        <w:t xml:space="preserve">Categórica nominal (multinominal ou dicotômica): não representam ordem ou magnitude, apenas categorias.</w:t>
      </w:r>
    </w:p>
    <w:p>
      <w:pPr>
        <w:numPr>
          <w:ilvl w:val="0"/>
          <w:numId w:val="1099"/>
        </w:numPr>
      </w:pPr>
      <w:r>
        <w:t xml:space="preserve">Quanto à interpretação: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62</w:t>
        </w:r>
      </w:hyperlink>
      <w:r>
        <w:rPr>
          <w:vertAlign w:val="superscript"/>
        </w:rPr>
        <w:t xml:space="preserve">–</w:t>
      </w:r>
      <w:hyperlink w:anchor="ref-kaliyadan2019">
        <w:r>
          <w:rPr>
            <w:rStyle w:val="Lienhypertexte"/>
            <w:vertAlign w:val="superscript"/>
          </w:rPr>
          <w:t xml:space="preserve">64</w:t>
        </w:r>
      </w:hyperlink>
    </w:p>
    <w:p>
      <w:pPr>
        <w:numPr>
          <w:ilvl w:val="1"/>
          <w:numId w:val="1103"/>
        </w:numPr>
      </w:pPr>
      <w:r>
        <w:t xml:space="preserve">Dependente (desfecho)</w:t>
      </w:r>
    </w:p>
    <w:p>
      <w:pPr>
        <w:numPr>
          <w:ilvl w:val="1"/>
          <w:numId w:val="1103"/>
        </w:numPr>
      </w:pPr>
      <w:r>
        <w:t xml:space="preserve">Independente (preditora, covariável, confundidora, controle)</w:t>
      </w:r>
    </w:p>
    <w:p>
      <w:pPr>
        <w:numPr>
          <w:ilvl w:val="1"/>
          <w:numId w:val="1103"/>
        </w:numPr>
      </w:pPr>
      <w:r>
        <w:t xml:space="preserve">Mediadora</w:t>
      </w:r>
    </w:p>
    <w:p>
      <w:pPr>
        <w:numPr>
          <w:ilvl w:val="1"/>
          <w:numId w:val="1103"/>
        </w:numPr>
      </w:pPr>
      <w:r>
        <w:t xml:space="preserve">Moderadora</w:t>
      </w:r>
    </w:p>
    <w:p>
      <w:pPr>
        <w:numPr>
          <w:ilvl w:val="1"/>
          <w:numId w:val="1103"/>
        </w:numPr>
      </w:pPr>
      <w:r>
        <w:t xml:space="preserve">Modificadora</w:t>
      </w:r>
    </w:p>
    <w:p>
      <w:pPr>
        <w:numPr>
          <w:ilvl w:val="1"/>
          <w:numId w:val="1103"/>
        </w:numPr>
      </w:pPr>
      <w:r>
        <w:t xml:space="preserve">Auxiliar</w:t>
      </w:r>
    </w:p>
    <w:p>
      <w:pPr>
        <w:numPr>
          <w:ilvl w:val="1"/>
          <w:numId w:val="1103"/>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67">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68">
        <w:r>
          <w:rPr>
            <w:rStyle w:val="Lienhypertexte"/>
            <w:iCs/>
            <w:i/>
          </w:rPr>
          <w:t xml:space="preserve">as.numeric</w:t>
        </w:r>
      </w:hyperlink>
      <w:r>
        <w:t xml:space="preserve"> </w:t>
      </w:r>
      <w:r>
        <w:t xml:space="preserve">e</w:t>
      </w:r>
      <w:r>
        <w:t xml:space="preserve"> </w:t>
      </w:r>
      <w:hyperlink r:id="rId169">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70">
        <w:r>
          <w:rPr>
            <w:rStyle w:val="Lienhypertexte"/>
            <w:iCs/>
            <w:i/>
          </w:rPr>
          <w:t xml:space="preserve">as.Date</w:t>
        </w:r>
      </w:hyperlink>
      <w:r>
        <w:t xml:space="preserve"> </w:t>
      </w:r>
      <w:r>
        <w:t xml:space="preserve">e</w:t>
      </w:r>
      <w:r>
        <w:t xml:space="preserve"> </w:t>
      </w:r>
      <w:hyperlink r:id="rId171">
        <w:r>
          <w:rPr>
            <w:rStyle w:val="Lienhypertexte"/>
            <w:iCs/>
            <w:i/>
          </w:rPr>
          <w:t xml:space="preserve">as.logical</w:t>
        </w:r>
      </w:hyperlink>
      <w:r>
        <w:t xml:space="preserve"> </w:t>
      </w:r>
      <w:r>
        <w:t xml:space="preserve">para criar objetos em formato de data e lógicos (VERDADEIRO, FALSO), respectivamente.</w:t>
      </w:r>
    </w:p>
    <w:bookmarkEnd w:id="172"/>
    <w:bookmarkStart w:id="173" w:name="Xaaaefd6bc25982fbb820a3021e56cfb37696959"/>
    <w:p>
      <w:pPr>
        <w:pStyle w:val="Titre3"/>
      </w:pPr>
      <w:r>
        <w:t xml:space="preserve">Por que é importante classificar as variáveis?</w:t>
      </w:r>
    </w:p>
    <w:p>
      <w:pPr>
        <w:numPr>
          <w:ilvl w:val="0"/>
          <w:numId w:val="1104"/>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63</w:t>
        </w:r>
      </w:hyperlink>
    </w:p>
    <w:p>
      <w:pPr>
        <w:pStyle w:val="FirstParagraph"/>
      </w:pPr>
    </w:p>
    <w:bookmarkEnd w:id="173"/>
    <w:bookmarkEnd w:id="174"/>
    <w:bookmarkStart w:id="179" w:name="transformacao"/>
    <w:p>
      <w:pPr>
        <w:pStyle w:val="Titre2"/>
      </w:pPr>
      <w:r>
        <w:t xml:space="preserve">Transformação de variáveis contínuas</w:t>
      </w:r>
    </w:p>
    <w:p>
      <w:pPr>
        <w:pStyle w:val="FirstParagraph"/>
      </w:pPr>
    </w:p>
    <w:bookmarkStart w:id="175" w:name="X89c9f1832373c6a34ffa753686761d7c8eec401"/>
    <w:p>
      <w:pPr>
        <w:pStyle w:val="Titre3"/>
      </w:pPr>
      <w:r>
        <w:t xml:space="preserve">O que é transformação de variáveis contínuas?</w:t>
      </w:r>
    </w:p>
    <w:p>
      <w:pPr>
        <w:numPr>
          <w:ilvl w:val="0"/>
          <w:numId w:val="1105"/>
        </w:numPr>
      </w:pPr>
      <w:r>
        <w:t xml:space="preserve">Transformação significa aplicar uma função matemática à variável medida em sua unidade original.</w:t>
      </w:r>
      <w:hyperlink w:anchor="ref-Bland1996">
        <w:r>
          <w:rPr>
            <w:rStyle w:val="Lienhypertexte"/>
            <w:vertAlign w:val="superscript"/>
          </w:rPr>
          <w:t xml:space="preserve">66</w:t>
        </w:r>
      </w:hyperlink>
    </w:p>
    <w:p>
      <w:pPr>
        <w:numPr>
          <w:ilvl w:val="0"/>
          <w:numId w:val="1105"/>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48</w:t>
        </w:r>
      </w:hyperlink>
      <w:r>
        <w:rPr>
          <w:vertAlign w:val="superscript"/>
        </w:rPr>
        <w:t xml:space="preserve">,</w:t>
      </w:r>
      <w:hyperlink w:anchor="ref-Bland1996">
        <w:r>
          <w:rPr>
            <w:rStyle w:val="Lienhypertexte"/>
            <w:vertAlign w:val="superscript"/>
          </w:rPr>
          <w:t xml:space="preserve">66</w:t>
        </w:r>
      </w:hyperlink>
    </w:p>
    <w:p>
      <w:pPr>
        <w:numPr>
          <w:ilvl w:val="0"/>
          <w:numId w:val="1105"/>
        </w:numPr>
      </w:pPr>
      <w:r>
        <w:t xml:space="preserve">A dicotomização pode ser interpretada como um caso particular de agrupamento.</w:t>
      </w:r>
      <w:hyperlink w:anchor="ref-Fedorov2009">
        <w:r>
          <w:rPr>
            <w:rStyle w:val="Lienhypertexte"/>
            <w:vertAlign w:val="superscript"/>
          </w:rPr>
          <w:t xml:space="preserve">67</w:t>
        </w:r>
      </w:hyperlink>
    </w:p>
    <w:p>
      <w:pPr>
        <w:pStyle w:val="FirstParagraph"/>
      </w:pPr>
    </w:p>
    <w:bookmarkEnd w:id="175"/>
    <w:bookmarkStart w:id="176" w:name="por-que-transformar-variáveis"/>
    <w:p>
      <w:pPr>
        <w:pStyle w:val="Titre3"/>
      </w:pPr>
      <w:r>
        <w:t xml:space="preserve">Por que transformar variáveis?</w:t>
      </w:r>
    </w:p>
    <w:p>
      <w:pPr>
        <w:numPr>
          <w:ilvl w:val="0"/>
          <w:numId w:val="1106"/>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68</w:t>
        </w:r>
      </w:hyperlink>
    </w:p>
    <w:p>
      <w:pPr>
        <w:numPr>
          <w:ilvl w:val="0"/>
          <w:numId w:val="1106"/>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68</w:t>
        </w:r>
      </w:hyperlink>
    </w:p>
    <w:p>
      <w:pPr>
        <w:pStyle w:val="FirstParagraph"/>
      </w:pPr>
    </w:p>
    <w:bookmarkEnd w:id="176"/>
    <w:bookmarkStart w:id="178" w:name="quais-transformações-podem-ser-aplicadas"/>
    <w:p>
      <w:pPr>
        <w:pStyle w:val="Titre3"/>
      </w:pPr>
      <w:r>
        <w:t xml:space="preserve">Quais transformações podem ser aplicadas?</w:t>
      </w:r>
    </w:p>
    <w:p>
      <w:pPr>
        <w:numPr>
          <w:ilvl w:val="0"/>
          <w:numId w:val="1107"/>
        </w:numPr>
      </w:pPr>
      <w:r>
        <w:t xml:space="preserve">Distribuições com assimetria à direita:</w:t>
      </w:r>
      <w:hyperlink w:anchor="ref-osborne2010">
        <w:r>
          <w:rPr>
            <w:rStyle w:val="Lienhypertexte"/>
            <w:vertAlign w:val="superscript"/>
          </w:rPr>
          <w:t xml:space="preserve">68</w:t>
        </w:r>
      </w:hyperlink>
    </w:p>
    <w:p>
      <w:pPr>
        <w:numPr>
          <w:ilvl w:val="1"/>
          <w:numId w:val="1108"/>
        </w:numPr>
      </w:pPr>
      <w:r>
        <w:t xml:space="preserve">Raiz quadrada</w:t>
      </w:r>
    </w:p>
    <w:p>
      <w:pPr>
        <w:numPr>
          <w:ilvl w:val="1"/>
          <w:numId w:val="1108"/>
        </w:numPr>
      </w:pPr>
      <w:r>
        <w:t xml:space="preserve">Logaritmo natural</w:t>
      </w:r>
    </w:p>
    <w:p>
      <w:pPr>
        <w:numPr>
          <w:ilvl w:val="1"/>
          <w:numId w:val="1108"/>
        </w:numPr>
      </w:pPr>
      <w:r>
        <w:t xml:space="preserve">Logaritmo base 10</w:t>
      </w:r>
    </w:p>
    <w:p>
      <w:pPr>
        <w:numPr>
          <w:ilvl w:val="1"/>
          <w:numId w:val="1108"/>
        </w:numPr>
      </w:pPr>
      <w:r>
        <w:t xml:space="preserve">Transformação inversa</w:t>
      </w:r>
    </w:p>
    <w:p>
      <w:pPr>
        <w:numPr>
          <w:ilvl w:val="0"/>
          <w:numId w:val="1107"/>
        </w:numPr>
      </w:pPr>
      <w:r>
        <w:t xml:space="preserve">Distribuições com assimetria à esquerda:</w:t>
      </w:r>
      <w:hyperlink w:anchor="ref-osborne2010">
        <w:r>
          <w:rPr>
            <w:rStyle w:val="Lienhypertexte"/>
            <w:vertAlign w:val="superscript"/>
          </w:rPr>
          <w:t xml:space="preserve">68</w:t>
        </w:r>
      </w:hyperlink>
    </w:p>
    <w:p>
      <w:pPr>
        <w:numPr>
          <w:ilvl w:val="1"/>
          <w:numId w:val="1109"/>
        </w:numPr>
      </w:pPr>
      <w:r>
        <w:t xml:space="preserve">Reflexão e raiz quadrada</w:t>
      </w:r>
    </w:p>
    <w:p>
      <w:pPr>
        <w:numPr>
          <w:ilvl w:val="1"/>
          <w:numId w:val="1109"/>
        </w:numPr>
      </w:pPr>
      <w:r>
        <w:t xml:space="preserve">Reflexão e logaritmo natural</w:t>
      </w:r>
    </w:p>
    <w:p>
      <w:pPr>
        <w:numPr>
          <w:ilvl w:val="1"/>
          <w:numId w:val="1109"/>
        </w:numPr>
      </w:pPr>
      <w:r>
        <w:t xml:space="preserve">Reflexão e logaritmo base 10</w:t>
      </w:r>
    </w:p>
    <w:p>
      <w:pPr>
        <w:numPr>
          <w:ilvl w:val="1"/>
          <w:numId w:val="1109"/>
        </w:numPr>
      </w:pPr>
      <w:r>
        <w:t xml:space="preserve">Reflexão e transformação inversa</w:t>
      </w:r>
    </w:p>
    <w:p>
      <w:pPr>
        <w:numPr>
          <w:ilvl w:val="0"/>
          <w:numId w:val="1107"/>
        </w:numPr>
      </w:pPr>
      <w:r>
        <w:t xml:space="preserve">Transformação arco-seno.</w:t>
      </w:r>
      <w:hyperlink w:anchor="ref-osborne2010">
        <w:r>
          <w:rPr>
            <w:rStyle w:val="Lienhypertexte"/>
            <w:vertAlign w:val="superscript"/>
          </w:rPr>
          <w:t xml:space="preserve">68</w:t>
        </w:r>
      </w:hyperlink>
    </w:p>
    <w:p>
      <w:pPr>
        <w:numPr>
          <w:ilvl w:val="0"/>
          <w:numId w:val="1107"/>
        </w:numPr>
      </w:pPr>
      <w:r>
        <w:t xml:space="preserve">Transformação de Box-Cox.</w:t>
      </w:r>
      <w:hyperlink w:anchor="ref-box1964">
        <w:r>
          <w:rPr>
            <w:rStyle w:val="Lienhypertexte"/>
            <w:vertAlign w:val="superscript"/>
          </w:rPr>
          <w:t xml:space="preserve">69</w:t>
        </w:r>
      </w:hyperlink>
    </w:p>
    <w:p>
      <w:pPr>
        <w:numPr>
          <w:ilvl w:val="0"/>
          <w:numId w:val="1107"/>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70</w:t>
        </w:r>
      </w:hyperlink>
      <w:r>
        <w:t xml:space="preserve"> </w:t>
      </w:r>
      <w:r>
        <w:t xml:space="preserve">fornece a função</w:t>
      </w:r>
      <w:r>
        <w:t xml:space="preserve"> </w:t>
      </w:r>
      <w:hyperlink r:id="rId17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69</w:t>
        </w:r>
      </w:hyperlink>
    </w:p>
    <w:p>
      <w:pPr>
        <w:pStyle w:val="Corpsdetexte"/>
      </w:pPr>
    </w:p>
    <w:bookmarkEnd w:id="178"/>
    <w:bookmarkEnd w:id="179"/>
    <w:bookmarkStart w:id="183" w:name="categorizacao"/>
    <w:p>
      <w:pPr>
        <w:pStyle w:val="Titre2"/>
      </w:pPr>
      <w:r>
        <w:t xml:space="preserve">Categorização de variáveis contínuas</w:t>
      </w:r>
    </w:p>
    <w:p>
      <w:pPr>
        <w:pStyle w:val="FirstParagraph"/>
      </w:pPr>
    </w:p>
    <w:bookmarkStart w:id="180" w:name="o-que-é-categorização-de-uma-variável"/>
    <w:p>
      <w:pPr>
        <w:pStyle w:val="Titre3"/>
      </w:pPr>
      <w:r>
        <w:t xml:space="preserve">O que é categorização de uma variável?</w:t>
      </w:r>
    </w:p>
    <w:p>
      <w:pPr>
        <w:numPr>
          <w:ilvl w:val="0"/>
          <w:numId w:val="1110"/>
        </w:numPr>
        <w:pStyle w:val="Compact"/>
      </w:pPr>
      <w:r>
        <w:t xml:space="preserve">.[REF]</w:t>
      </w:r>
    </w:p>
    <w:p>
      <w:pPr>
        <w:pStyle w:val="FirstParagraph"/>
      </w:pPr>
    </w:p>
    <w:bookmarkEnd w:id="180"/>
    <w:bookmarkStart w:id="181" w:name="X022f2a53a6f1006ca38467abf899f01c6a0b7d0"/>
    <w:p>
      <w:pPr>
        <w:pStyle w:val="Titre3"/>
      </w:pPr>
      <w:r>
        <w:t xml:space="preserve">Por que não é recomendado categorizar variáveis contínuas?</w:t>
      </w:r>
    </w:p>
    <w:p>
      <w:pPr>
        <w:numPr>
          <w:ilvl w:val="0"/>
          <w:numId w:val="1111"/>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71</w:t>
        </w:r>
      </w:hyperlink>
    </w:p>
    <w:p>
      <w:pPr>
        <w:numPr>
          <w:ilvl w:val="0"/>
          <w:numId w:val="1111"/>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72</w:t>
        </w:r>
      </w:hyperlink>
      <w:r>
        <w:rPr>
          <w:vertAlign w:val="superscript"/>
        </w:rPr>
        <w:t xml:space="preserve">–</w:t>
      </w:r>
      <w:hyperlink w:anchor="ref-Collins2016">
        <w:r>
          <w:rPr>
            <w:rStyle w:val="Lienhypertexte"/>
            <w:vertAlign w:val="superscript"/>
          </w:rPr>
          <w:t xml:space="preserve">74</w:t>
        </w:r>
      </w:hyperlink>
    </w:p>
    <w:p>
      <w:pPr>
        <w:numPr>
          <w:ilvl w:val="0"/>
          <w:numId w:val="111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72</w:t>
        </w:r>
      </w:hyperlink>
      <w:r>
        <w:rPr>
          <w:vertAlign w:val="superscript"/>
        </w:rPr>
        <w:t xml:space="preserve">–</w:t>
      </w:r>
      <w:hyperlink w:anchor="ref-Collins2016">
        <w:r>
          <w:rPr>
            <w:rStyle w:val="Lienhypertexte"/>
            <w:vertAlign w:val="superscript"/>
          </w:rPr>
          <w:t xml:space="preserve">74</w:t>
        </w:r>
      </w:hyperlink>
    </w:p>
    <w:p>
      <w:pPr>
        <w:numPr>
          <w:ilvl w:val="0"/>
          <w:numId w:val="1111"/>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75</w:t>
        </w:r>
      </w:hyperlink>
    </w:p>
    <w:p>
      <w:pPr>
        <w:numPr>
          <w:ilvl w:val="0"/>
          <w:numId w:val="1111"/>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76</w:t>
        </w:r>
      </w:hyperlink>
    </w:p>
    <w:p>
      <w:pPr>
        <w:numPr>
          <w:ilvl w:val="0"/>
          <w:numId w:val="1111"/>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76</w:t>
        </w:r>
      </w:hyperlink>
    </w:p>
    <w:p>
      <w:pPr>
        <w:numPr>
          <w:ilvl w:val="0"/>
          <w:numId w:val="1111"/>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76</w:t>
        </w:r>
      </w:hyperlink>
    </w:p>
    <w:p>
      <w:pPr>
        <w:pStyle w:val="FirstParagraph"/>
      </w:pPr>
    </w:p>
    <w:bookmarkEnd w:id="181"/>
    <w:bookmarkStart w:id="182" w:name="X6fbfd806a38e618687bb68bdbb36ae97238f12a"/>
    <w:p>
      <w:pPr>
        <w:pStyle w:val="Titre3"/>
      </w:pPr>
      <w:r>
        <w:t xml:space="preserve">Quais são as alternativas à categorização de variáveis contínuas?</w:t>
      </w:r>
    </w:p>
    <w:p>
      <w:pPr>
        <w:numPr>
          <w:ilvl w:val="0"/>
          <w:numId w:val="1112"/>
        </w:numPr>
      </w:pPr>
      <w:r>
        <w:t xml:space="preserve">Análise com os dados das variáveis na escala de medida original.</w:t>
      </w:r>
      <w:hyperlink w:anchor="ref-MacCallum2002">
        <w:r>
          <w:rPr>
            <w:rStyle w:val="Lienhypertexte"/>
            <w:vertAlign w:val="superscript"/>
          </w:rPr>
          <w:t xml:space="preserve">71</w:t>
        </w:r>
      </w:hyperlink>
    </w:p>
    <w:p>
      <w:pPr>
        <w:numPr>
          <w:ilvl w:val="0"/>
          <w:numId w:val="1112"/>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71</w:t>
        </w:r>
      </w:hyperlink>
    </w:p>
    <w:p>
      <w:pPr>
        <w:pStyle w:val="FirstParagraph"/>
      </w:pPr>
    </w:p>
    <w:bookmarkEnd w:id="182"/>
    <w:bookmarkEnd w:id="183"/>
    <w:bookmarkStart w:id="189" w:name="dicotomizacao"/>
    <w:p>
      <w:pPr>
        <w:pStyle w:val="Titre2"/>
      </w:pPr>
      <w:r>
        <w:t xml:space="preserve">Dicotomização de variáveis contínuas</w:t>
      </w:r>
    </w:p>
    <w:p>
      <w:pPr>
        <w:pStyle w:val="FirstParagraph"/>
      </w:pPr>
    </w:p>
    <w:bookmarkStart w:id="184" w:name="o-que-são-variáveis-dicotômicas"/>
    <w:p>
      <w:pPr>
        <w:pStyle w:val="Titre3"/>
      </w:pPr>
      <w:r>
        <w:t xml:space="preserve">O que são variáveis dicotômicas?</w:t>
      </w:r>
    </w:p>
    <w:p>
      <w:pPr>
        <w:numPr>
          <w:ilvl w:val="0"/>
          <w:numId w:val="1113"/>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13"/>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13"/>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4"/>
    <w:bookmarkStart w:id="185" w:name="X5c68c6e7f8674a96e8ebdee3c8713d03a6e0844"/>
    <w:p>
      <w:pPr>
        <w:pStyle w:val="Titre3"/>
      </w:pPr>
      <w:r>
        <w:t xml:space="preserve">Quais argumentos são usados para defender a categorização ou dicotomização de variáveis contínuas?</w:t>
      </w:r>
    </w:p>
    <w:p>
      <w:pPr>
        <w:numPr>
          <w:ilvl w:val="0"/>
          <w:numId w:val="1114"/>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67</w:t>
        </w:r>
      </w:hyperlink>
    </w:p>
    <w:p>
      <w:pPr>
        <w:numPr>
          <w:ilvl w:val="0"/>
          <w:numId w:val="1114"/>
        </w:numPr>
      </w:pPr>
      <w:r>
        <w:t xml:space="preserve">Os pesquisadores não conhecem as consequências estatísticas da dicotomização.</w:t>
      </w:r>
      <w:hyperlink w:anchor="ref-MacCallum2002">
        <w:r>
          <w:rPr>
            <w:rStyle w:val="Lienhypertexte"/>
            <w:vertAlign w:val="superscript"/>
          </w:rPr>
          <w:t xml:space="preserve">71</w:t>
        </w:r>
      </w:hyperlink>
    </w:p>
    <w:p>
      <w:pPr>
        <w:numPr>
          <w:ilvl w:val="0"/>
          <w:numId w:val="1114"/>
        </w:numPr>
      </w:pPr>
      <w:r>
        <w:t xml:space="preserve">Os pesquisadores não conhecem os métodos adequados de análise não-paramétrica, não-linear e robusta.</w:t>
      </w:r>
      <w:hyperlink w:anchor="ref-MacCallum2002">
        <w:r>
          <w:rPr>
            <w:rStyle w:val="Lienhypertexte"/>
            <w:vertAlign w:val="superscript"/>
          </w:rPr>
          <w:t xml:space="preserve">71</w:t>
        </w:r>
      </w:hyperlink>
    </w:p>
    <w:p>
      <w:pPr>
        <w:numPr>
          <w:ilvl w:val="0"/>
          <w:numId w:val="1114"/>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71</w:t>
        </w:r>
      </w:hyperlink>
    </w:p>
    <w:p>
      <w:pPr>
        <w:numPr>
          <w:ilvl w:val="0"/>
          <w:numId w:val="1114"/>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71</w:t>
        </w:r>
      </w:hyperlink>
    </w:p>
    <w:p>
      <w:pPr>
        <w:pStyle w:val="FirstParagraph"/>
      </w:pPr>
    </w:p>
    <w:bookmarkEnd w:id="185"/>
    <w:bookmarkStart w:id="186" w:name="Xfa6f9b590fdfb12cd7b2c0e95b0540a7e2db84e"/>
    <w:p>
      <w:pPr>
        <w:pStyle w:val="Titre3"/>
      </w:pPr>
      <w:r>
        <w:t xml:space="preserve">Por que não é recomendado dicotomizar variáveis contínuas?</w:t>
      </w:r>
    </w:p>
    <w:p>
      <w:pPr>
        <w:numPr>
          <w:ilvl w:val="0"/>
          <w:numId w:val="1115"/>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71</w:t>
        </w:r>
      </w:hyperlink>
    </w:p>
    <w:p>
      <w:pPr>
        <w:numPr>
          <w:ilvl w:val="0"/>
          <w:numId w:val="1115"/>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72</w:t>
        </w:r>
      </w:hyperlink>
      <w:r>
        <w:rPr>
          <w:vertAlign w:val="superscript"/>
        </w:rPr>
        <w:t xml:space="preserve">–</w:t>
      </w:r>
      <w:hyperlink w:anchor="ref-Collins2016">
        <w:r>
          <w:rPr>
            <w:rStyle w:val="Lienhypertexte"/>
            <w:vertAlign w:val="superscript"/>
          </w:rPr>
          <w:t xml:space="preserve">74</w:t>
        </w:r>
      </w:hyperlink>
    </w:p>
    <w:p>
      <w:pPr>
        <w:numPr>
          <w:ilvl w:val="0"/>
          <w:numId w:val="111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72</w:t>
        </w:r>
      </w:hyperlink>
      <w:r>
        <w:rPr>
          <w:vertAlign w:val="superscript"/>
        </w:rPr>
        <w:t xml:space="preserve">–</w:t>
      </w:r>
      <w:hyperlink w:anchor="ref-Collins2016">
        <w:r>
          <w:rPr>
            <w:rStyle w:val="Lienhypertexte"/>
            <w:vertAlign w:val="superscript"/>
          </w:rPr>
          <w:t xml:space="preserve">74</w:t>
        </w:r>
      </w:hyperlink>
    </w:p>
    <w:p>
      <w:pPr>
        <w:numPr>
          <w:ilvl w:val="0"/>
          <w:numId w:val="1115"/>
        </w:numPr>
      </w:pPr>
      <w:r>
        <w:t xml:space="preserve">Dicotomização causa perda de informação e consequentemente perda de poder estatístico para detectar efeitos.</w:t>
      </w:r>
      <w:hyperlink w:anchor="ref-MacCallum2002">
        <w:r>
          <w:rPr>
            <w:rStyle w:val="Lienhypertexte"/>
            <w:vertAlign w:val="superscript"/>
          </w:rPr>
          <w:t xml:space="preserve">71</w:t>
        </w:r>
      </w:hyperlink>
      <w:r>
        <w:rPr>
          <w:vertAlign w:val="superscript"/>
        </w:rPr>
        <w:t xml:space="preserve">,</w:t>
      </w:r>
      <w:hyperlink w:anchor="ref-Altman2006">
        <w:r>
          <w:rPr>
            <w:rStyle w:val="Lienhypertexte"/>
            <w:vertAlign w:val="superscript"/>
          </w:rPr>
          <w:t xml:space="preserve">72</w:t>
        </w:r>
      </w:hyperlink>
    </w:p>
    <w:p>
      <w:pPr>
        <w:numPr>
          <w:ilvl w:val="0"/>
          <w:numId w:val="1115"/>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72</w:t>
        </w:r>
      </w:hyperlink>
    </w:p>
    <w:p>
      <w:pPr>
        <w:numPr>
          <w:ilvl w:val="0"/>
          <w:numId w:val="1115"/>
        </w:numPr>
      </w:pPr>
      <w:r>
        <w:t xml:space="preserve">Dicotomização pode diminuir a variabilidade das variáveis.</w:t>
      </w:r>
      <w:hyperlink w:anchor="ref-Altman2006">
        <w:r>
          <w:rPr>
            <w:rStyle w:val="Lienhypertexte"/>
            <w:vertAlign w:val="superscript"/>
          </w:rPr>
          <w:t xml:space="preserve">72</w:t>
        </w:r>
      </w:hyperlink>
    </w:p>
    <w:p>
      <w:pPr>
        <w:numPr>
          <w:ilvl w:val="0"/>
          <w:numId w:val="1115"/>
        </w:numPr>
      </w:pPr>
      <w:r>
        <w:t xml:space="preserve">Dicotomização pode ocultar não-linearidades presentes na variável contínua.</w:t>
      </w:r>
      <w:hyperlink w:anchor="ref-MacCallum2002">
        <w:r>
          <w:rPr>
            <w:rStyle w:val="Lienhypertexte"/>
            <w:vertAlign w:val="superscript"/>
          </w:rPr>
          <w:t xml:space="preserve">71</w:t>
        </w:r>
      </w:hyperlink>
      <w:r>
        <w:rPr>
          <w:vertAlign w:val="superscript"/>
        </w:rPr>
        <w:t xml:space="preserve">,</w:t>
      </w:r>
      <w:hyperlink w:anchor="ref-Altman2006">
        <w:r>
          <w:rPr>
            <w:rStyle w:val="Lienhypertexte"/>
            <w:vertAlign w:val="superscript"/>
          </w:rPr>
          <w:t xml:space="preserve">72</w:t>
        </w:r>
      </w:hyperlink>
    </w:p>
    <w:p>
      <w:pPr>
        <w:numPr>
          <w:ilvl w:val="0"/>
          <w:numId w:val="1115"/>
        </w:numPr>
      </w:pPr>
      <w:r>
        <w:t xml:space="preserve">A média ou a mediana, embora amplamente utilizadas, não são bons parâmetros para dicotomizar variáveis.</w:t>
      </w:r>
      <w:hyperlink w:anchor="ref-Fedorov2009">
        <w:r>
          <w:rPr>
            <w:rStyle w:val="Lienhypertexte"/>
            <w:vertAlign w:val="superscript"/>
          </w:rPr>
          <w:t xml:space="preserve">67</w:t>
        </w:r>
      </w:hyperlink>
      <w:r>
        <w:rPr>
          <w:vertAlign w:val="superscript"/>
        </w:rPr>
        <w:t xml:space="preserve">,</w:t>
      </w:r>
      <w:hyperlink w:anchor="ref-Altman2006">
        <w:r>
          <w:rPr>
            <w:rStyle w:val="Lienhypertexte"/>
            <w:vertAlign w:val="superscript"/>
          </w:rPr>
          <w:t xml:space="preserve">72</w:t>
        </w:r>
      </w:hyperlink>
    </w:p>
    <w:p>
      <w:pPr>
        <w:numPr>
          <w:ilvl w:val="0"/>
          <w:numId w:val="1115"/>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75</w:t>
        </w:r>
      </w:hyperlink>
    </w:p>
    <w:p>
      <w:pPr>
        <w:pStyle w:val="FirstParagraph"/>
      </w:pPr>
    </w:p>
    <w:bookmarkEnd w:id="186"/>
    <w:bookmarkStart w:id="187" w:name="X063e432d30dc5f3ce9c22e9a7ad947afb33609d"/>
    <w:p>
      <w:pPr>
        <w:pStyle w:val="Titre3"/>
      </w:pPr>
      <w:r>
        <w:t xml:space="preserve">Quais cenários legitimam a dicotomização das variáveis contínuas?</w:t>
      </w:r>
    </w:p>
    <w:p>
      <w:pPr>
        <w:numPr>
          <w:ilvl w:val="0"/>
          <w:numId w:val="1116"/>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71</w:t>
        </w:r>
      </w:hyperlink>
    </w:p>
    <w:p>
      <w:pPr>
        <w:numPr>
          <w:ilvl w:val="0"/>
          <w:numId w:val="1116"/>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71</w:t>
        </w:r>
      </w:hyperlink>
    </w:p>
    <w:p>
      <w:pPr>
        <w:pStyle w:val="FirstParagraph"/>
      </w:pPr>
    </w:p>
    <w:bookmarkEnd w:id="187"/>
    <w:bookmarkStart w:id="188" w:name="X6dcd7f701dcb7d0d0d6e12199248183448ed51c"/>
    <w:p>
      <w:pPr>
        <w:pStyle w:val="Titre3"/>
      </w:pPr>
      <w:r>
        <w:t xml:space="preserve">Quais métodos são usados para dicotomizar variáveis contínuas?</w:t>
      </w:r>
    </w:p>
    <w:p>
      <w:pPr>
        <w:numPr>
          <w:ilvl w:val="0"/>
          <w:numId w:val="1117"/>
        </w:numPr>
      </w:pPr>
      <w:r>
        <w:t xml:space="preserve">Em termos de tabelas de contingência 2x2, os seguintes métodos permitem</w:t>
      </w:r>
      <w:hyperlink w:anchor="ref-Prince2017">
        <w:r>
          <w:rPr>
            <w:rStyle w:val="Lienhypertexte"/>
            <w:vertAlign w:val="superscript"/>
          </w:rPr>
          <w:t xml:space="preserve">75</w:t>
        </w:r>
      </w:hyperlink>
      <w:r>
        <w:t xml:space="preserve"> </w:t>
      </w:r>
      <w:r>
        <w:t xml:space="preserve">a identificação do limiar verdadeiro:</w:t>
      </w:r>
    </w:p>
    <w:p>
      <w:pPr>
        <w:numPr>
          <w:ilvl w:val="1"/>
          <w:numId w:val="1118"/>
        </w:numPr>
      </w:pPr>
      <w:r>
        <w:t xml:space="preserve">Youden.</w:t>
      </w:r>
      <w:hyperlink w:anchor="ref-YOUDEN1950">
        <w:r>
          <w:rPr>
            <w:rStyle w:val="Lienhypertexte"/>
            <w:vertAlign w:val="superscript"/>
          </w:rPr>
          <w:t xml:space="preserve">77</w:t>
        </w:r>
      </w:hyperlink>
    </w:p>
    <w:p>
      <w:pPr>
        <w:numPr>
          <w:ilvl w:val="1"/>
          <w:numId w:val="1118"/>
        </w:numPr>
      </w:pPr>
      <w:r>
        <w:t xml:space="preserve">Gini Index.</w:t>
      </w:r>
      <w:hyperlink w:anchor="ref-strobl2007">
        <w:r>
          <w:rPr>
            <w:rStyle w:val="Lienhypertexte"/>
            <w:vertAlign w:val="superscript"/>
          </w:rPr>
          <w:t xml:space="preserve">78</w:t>
        </w:r>
      </w:hyperlink>
    </w:p>
    <w:p>
      <w:pPr>
        <w:numPr>
          <w:ilvl w:val="1"/>
          <w:numId w:val="1118"/>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79</w:t>
        </w:r>
      </w:hyperlink>
    </w:p>
    <w:p>
      <w:pPr>
        <w:numPr>
          <w:ilvl w:val="1"/>
          <w:numId w:val="1118"/>
        </w:numPr>
      </w:pPr>
      <w:r>
        <w:t xml:space="preserve">Risco relativo (</w:t>
      </w:r>
      <m:oMath>
        <m:r>
          <m:t>R</m:t>
        </m:r>
        <m:r>
          <m:t>R</m:t>
        </m:r>
      </m:oMath>
      <w:r>
        <w:t xml:space="preserve">).</w:t>
      </w:r>
      <w:hyperlink w:anchor="ref-Greiner2000">
        <w:r>
          <w:rPr>
            <w:rStyle w:val="Lienhypertexte"/>
            <w:vertAlign w:val="superscript"/>
          </w:rPr>
          <w:t xml:space="preserve">80</w:t>
        </w:r>
      </w:hyperlink>
    </w:p>
    <w:p>
      <w:pPr>
        <w:numPr>
          <w:ilvl w:val="1"/>
          <w:numId w:val="1118"/>
        </w:numPr>
      </w:pPr>
      <w:r>
        <w:t xml:space="preserve">Kappa (</w:t>
      </w:r>
      <m:oMath>
        <m:r>
          <m:t>κ</m:t>
        </m:r>
      </m:oMath>
      <w:r>
        <w:t xml:space="preserve">).</w:t>
      </w:r>
      <w:hyperlink w:anchor="ref-fleiss1971">
        <w:r>
          <w:rPr>
            <w:rStyle w:val="Lienhypertexte"/>
            <w:vertAlign w:val="superscript"/>
          </w:rPr>
          <w:t xml:space="preserve">81</w:t>
        </w:r>
      </w:hyperlink>
      <w:r>
        <w:t xml:space="preserve">.</w:t>
      </w:r>
    </w:p>
    <w:p>
      <w:pPr>
        <w:pStyle w:val="FirstParagraph"/>
      </w:pPr>
    </w:p>
    <w:bookmarkEnd w:id="188"/>
    <w:bookmarkEnd w:id="189"/>
    <w:bookmarkStart w:id="195" w:name="fatores"/>
    <w:p>
      <w:pPr>
        <w:pStyle w:val="Titre2"/>
      </w:pPr>
      <w:r>
        <w:t xml:space="preserve">Fatores</w:t>
      </w:r>
    </w:p>
    <w:p>
      <w:pPr>
        <w:pStyle w:val="FirstParagraph"/>
      </w:pPr>
    </w:p>
    <w:bookmarkStart w:id="191" w:name="o-que-são-fatores"/>
    <w:p>
      <w:pPr>
        <w:pStyle w:val="Titre3"/>
      </w:pPr>
      <w:r>
        <w:t xml:space="preserve">O que são fatores?</w:t>
      </w:r>
    </w:p>
    <w:p>
      <w:pPr>
        <w:numPr>
          <w:ilvl w:val="0"/>
          <w:numId w:val="1119"/>
        </w:numPr>
      </w:pPr>
      <w:r>
        <w:t xml:space="preserve">Fator é um sinônimo de variável categórica.[REF]</w:t>
      </w:r>
    </w:p>
    <w:p>
      <w:pPr>
        <w:numPr>
          <w:ilvl w:val="0"/>
          <w:numId w:val="1119"/>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9"/>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90">
        <w:r>
          <w:rPr>
            <w:rStyle w:val="Lienhypertexte"/>
            <w:iCs/>
            <w:i/>
          </w:rPr>
          <w:t xml:space="preserve">as.factor</w:t>
        </w:r>
      </w:hyperlink>
      <w:r>
        <w:t xml:space="preserve"> </w:t>
      </w:r>
      <w:r>
        <w:t xml:space="preserve">para converter uma variável em fator.</w:t>
      </w:r>
    </w:p>
    <w:p>
      <w:pPr>
        <w:pStyle w:val="Corpsdetexte"/>
      </w:pPr>
    </w:p>
    <w:bookmarkEnd w:id="191"/>
    <w:bookmarkStart w:id="194" w:name="o-que-são-níveis-de-um-fator"/>
    <w:p>
      <w:pPr>
        <w:pStyle w:val="Titre3"/>
      </w:pPr>
      <w:r>
        <w:t xml:space="preserve">O que são níveis de um fator?</w:t>
      </w:r>
    </w:p>
    <w:p>
      <w:pPr>
        <w:numPr>
          <w:ilvl w:val="0"/>
          <w:numId w:val="1120"/>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92">
        <w:r>
          <w:rPr>
            <w:rStyle w:val="Lienhypertexte"/>
            <w:iCs/>
            <w:i/>
          </w:rPr>
          <w:t xml:space="preserve">levels</w:t>
        </w:r>
      </w:hyperlink>
      <w:r>
        <w:t xml:space="preserve"> </w:t>
      </w:r>
      <w:r>
        <w:t xml:space="preserve">e</w:t>
      </w:r>
      <w:r>
        <w:t xml:space="preserve"> </w:t>
      </w:r>
      <w:hyperlink r:id="rId193">
        <w:r>
          <w:rPr>
            <w:rStyle w:val="Lienhypertexte"/>
            <w:iCs/>
            <w:i/>
          </w:rPr>
          <w:t xml:space="preserve">nlevels</w:t>
        </w:r>
      </w:hyperlink>
      <w:r>
        <w:t xml:space="preserve"> </w:t>
      </w:r>
      <w:r>
        <w:t xml:space="preserve">para listar os níveis e a quantidade deles em um fator.</w:t>
      </w:r>
    </w:p>
    <w:p>
      <w:pPr>
        <w:pStyle w:val="Corpsdetexte"/>
      </w:pPr>
    </w:p>
    <w:bookmarkEnd w:id="194"/>
    <w:bookmarkEnd w:id="195"/>
    <w:bookmarkEnd w:id="196"/>
    <w:bookmarkStart w:id="216" w:name="distribuicoes-parametros"/>
    <w:p>
      <w:pPr>
        <w:pStyle w:val="Titre1"/>
      </w:pPr>
      <w:r>
        <w:rPr>
          <w:bCs/>
          <w:b/>
        </w:rPr>
        <w:t xml:space="preserve">Distribuições e parâmetros</w:t>
      </w:r>
    </w:p>
    <w:p>
      <w:pPr>
        <w:pStyle w:val="FirstParagraph"/>
      </w:pPr>
    </w:p>
    <w:bookmarkStart w:id="202" w:name="distribuicoes"/>
    <w:p>
      <w:pPr>
        <w:pStyle w:val="Titre2"/>
      </w:pPr>
      <w:r>
        <w:t xml:space="preserve">Distribuições de probabilidade</w:t>
      </w:r>
    </w:p>
    <w:p>
      <w:pPr>
        <w:pStyle w:val="FirstParagraph"/>
      </w:pPr>
    </w:p>
    <w:bookmarkStart w:id="197" w:name="o-que-são-distribuições-de-probabilidade"/>
    <w:p>
      <w:pPr>
        <w:pStyle w:val="Titre3"/>
      </w:pPr>
      <w:r>
        <w:t xml:space="preserve">O que são distribuições de probabilidade?</w:t>
      </w:r>
    </w:p>
    <w:p>
      <w:pPr>
        <w:numPr>
          <w:ilvl w:val="0"/>
          <w:numId w:val="1121"/>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48</w:t>
        </w:r>
      </w:hyperlink>
    </w:p>
    <w:p>
      <w:pPr>
        <w:pStyle w:val="FirstParagraph"/>
      </w:pPr>
    </w:p>
    <w:bookmarkEnd w:id="197"/>
    <w:bookmarkStart w:id="198" w:name="X6960c2b997742e01b73256b060b68c57c22dc5d"/>
    <w:p>
      <w:pPr>
        <w:pStyle w:val="Titre3"/>
      </w:pPr>
      <w:r>
        <w:t xml:space="preserve">Quais características definem uma distribuição?</w:t>
      </w:r>
    </w:p>
    <w:p>
      <w:pPr>
        <w:numPr>
          <w:ilvl w:val="0"/>
          <w:numId w:val="1122"/>
        </w:numPr>
        <w:pStyle w:val="Compact"/>
      </w:pPr>
      <w:r>
        <w:t xml:space="preserve">Uma distribuição pode ser definida por modelos matemáticos e caracterizada por sua tendência central, dispersão, simetria, curtose.</w:t>
      </w:r>
    </w:p>
    <w:p>
      <w:pPr>
        <w:pStyle w:val="FirstParagraph"/>
      </w:pPr>
    </w:p>
    <w:bookmarkEnd w:id="198"/>
    <w:bookmarkStart w:id="199" w:name="o-que-é-a-distribuição-normal"/>
    <w:p>
      <w:pPr>
        <w:pStyle w:val="Titre3"/>
      </w:pPr>
      <w:r>
        <w:t xml:space="preserve">O que é a distribuição normal?</w:t>
      </w:r>
    </w:p>
    <w:p>
      <w:pPr>
        <w:numPr>
          <w:ilvl w:val="0"/>
          <w:numId w:val="1123"/>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62</w:t>
        </w:r>
      </w:hyperlink>
    </w:p>
    <w:p>
      <w:pPr>
        <w:numPr>
          <w:ilvl w:val="0"/>
          <w:numId w:val="112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62</w:t>
        </w:r>
      </w:hyperlink>
    </w:p>
    <w:p>
      <w:pPr>
        <w:pStyle w:val="FirstParagraph"/>
      </w:pPr>
    </w:p>
    <w:bookmarkEnd w:id="199"/>
    <w:bookmarkStart w:id="200" w:name="o-que-são-distribuições-não-normais"/>
    <w:p>
      <w:pPr>
        <w:pStyle w:val="Titre3"/>
      </w:pPr>
      <w:r>
        <w:t xml:space="preserve">O que são distribuições não-normais?</w:t>
      </w:r>
    </w:p>
    <w:p>
      <w:pPr>
        <w:numPr>
          <w:ilvl w:val="0"/>
          <w:numId w:val="1124"/>
        </w:numPr>
        <w:pStyle w:val="Compact"/>
      </w:pPr>
      <w:r>
        <w:t xml:space="preserve">.[REF]</w:t>
      </w:r>
    </w:p>
    <w:p>
      <w:pPr>
        <w:pStyle w:val="FirstParagraph"/>
      </w:pPr>
    </w:p>
    <w:bookmarkEnd w:id="200"/>
    <w:bookmarkStart w:id="201" w:name="Xa8811063dd92a58c9c04fab41e2f17d7b8faa90"/>
    <w:p>
      <w:pPr>
        <w:pStyle w:val="Titre3"/>
      </w:pPr>
      <w:r>
        <w:t xml:space="preserve">Que métodos podem ser utilizados para identificar a normalidade da distribuição?</w:t>
      </w:r>
    </w:p>
    <w:p>
      <w:pPr>
        <w:numPr>
          <w:ilvl w:val="0"/>
          <w:numId w:val="1125"/>
        </w:numPr>
      </w:pPr>
      <w:r>
        <w:t xml:space="preserve">Histogramas.</w:t>
      </w:r>
      <w:hyperlink w:anchor="ref-vetter2017">
        <w:r>
          <w:rPr>
            <w:rStyle w:val="Lienhypertexte"/>
            <w:vertAlign w:val="superscript"/>
          </w:rPr>
          <w:t xml:space="preserve">48</w:t>
        </w:r>
      </w:hyperlink>
    </w:p>
    <w:p>
      <w:pPr>
        <w:numPr>
          <w:ilvl w:val="0"/>
          <w:numId w:val="1125"/>
        </w:numPr>
      </w:pPr>
      <w:r>
        <w:t xml:space="preserve">Gráficos Q-Q.</w:t>
      </w:r>
      <w:hyperlink w:anchor="ref-vetter2017">
        <w:r>
          <w:rPr>
            <w:rStyle w:val="Lienhypertexte"/>
            <w:vertAlign w:val="superscript"/>
          </w:rPr>
          <w:t xml:space="preserve">48</w:t>
        </w:r>
      </w:hyperlink>
    </w:p>
    <w:p>
      <w:pPr>
        <w:numPr>
          <w:ilvl w:val="0"/>
          <w:numId w:val="1125"/>
        </w:numPr>
      </w:pPr>
      <w:r>
        <w:t xml:space="preserve">Testes de hipótese nula:</w:t>
      </w:r>
      <w:hyperlink w:anchor="ref-vetter2017">
        <w:r>
          <w:rPr>
            <w:rStyle w:val="Lienhypertexte"/>
            <w:vertAlign w:val="superscript"/>
          </w:rPr>
          <w:t xml:space="preserve">48</w:t>
        </w:r>
      </w:hyperlink>
    </w:p>
    <w:p>
      <w:pPr>
        <w:numPr>
          <w:ilvl w:val="1"/>
          <w:numId w:val="1126"/>
        </w:numPr>
      </w:pPr>
      <w:r>
        <w:t xml:space="preserve">Kolmogorov-Smirnov</w:t>
      </w:r>
    </w:p>
    <w:p>
      <w:pPr>
        <w:numPr>
          <w:ilvl w:val="1"/>
          <w:numId w:val="1126"/>
        </w:numPr>
      </w:pPr>
      <w:r>
        <w:t xml:space="preserve">Shapiro-Wilk</w:t>
      </w:r>
    </w:p>
    <w:p>
      <w:pPr>
        <w:numPr>
          <w:ilvl w:val="1"/>
          <w:numId w:val="1126"/>
        </w:numPr>
      </w:pPr>
      <w:r>
        <w:t xml:space="preserve">Anderson-Darling</w:t>
      </w:r>
    </w:p>
    <w:p>
      <w:pPr>
        <w:pStyle w:val="FirstParagraph"/>
      </w:pPr>
    </w:p>
    <w:bookmarkEnd w:id="201"/>
    <w:bookmarkEnd w:id="202"/>
    <w:bookmarkStart w:id="205" w:name="parametros"/>
    <w:p>
      <w:pPr>
        <w:pStyle w:val="Titre2"/>
      </w:pPr>
      <w:r>
        <w:t xml:space="preserve">Parâmetros</w:t>
      </w:r>
    </w:p>
    <w:p>
      <w:pPr>
        <w:pStyle w:val="FirstParagraph"/>
      </w:pPr>
    </w:p>
    <w:bookmarkStart w:id="203" w:name="o-que-são-parâmetros"/>
    <w:p>
      <w:pPr>
        <w:pStyle w:val="Titre3"/>
      </w:pPr>
      <w:r>
        <w:t xml:space="preserve">O que são parâmetros?</w:t>
      </w:r>
    </w:p>
    <w:p>
      <w:pPr>
        <w:numPr>
          <w:ilvl w:val="0"/>
          <w:numId w:val="1127"/>
        </w:numPr>
      </w:pPr>
      <w:r>
        <w:t xml:space="preserve">Parâmetros são informações que definem um modelo teórico, como propriedades de uma coleção de indivíduos.</w:t>
      </w:r>
      <w:hyperlink w:anchor="ref-Altman1999">
        <w:r>
          <w:rPr>
            <w:rStyle w:val="Lienhypertexte"/>
            <w:vertAlign w:val="superscript"/>
          </w:rPr>
          <w:t xml:space="preserve">61</w:t>
        </w:r>
      </w:hyperlink>
    </w:p>
    <w:p>
      <w:pPr>
        <w:numPr>
          <w:ilvl w:val="0"/>
          <w:numId w:val="1127"/>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48</w:t>
        </w:r>
      </w:hyperlink>
    </w:p>
    <w:p>
      <w:pPr>
        <w:pStyle w:val="FirstParagraph"/>
      </w:pPr>
    </w:p>
    <w:bookmarkEnd w:id="203"/>
    <w:bookmarkStart w:id="204" w:name="que-parâmetros-podem-ser-estimados"/>
    <w:p>
      <w:pPr>
        <w:pStyle w:val="Titre3"/>
      </w:pPr>
      <w:r>
        <w:t xml:space="preserve">Que parâmetros podem ser estimados?</w:t>
      </w:r>
    </w:p>
    <w:p>
      <w:pPr>
        <w:numPr>
          <w:ilvl w:val="0"/>
          <w:numId w:val="1128"/>
        </w:numPr>
      </w:pPr>
      <w:r>
        <w:t xml:space="preserve">Parâmetros de tendência central.</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numPr>
          <w:ilvl w:val="0"/>
          <w:numId w:val="1128"/>
        </w:numPr>
      </w:pPr>
      <w:r>
        <w:t xml:space="preserve">Parâmetros de dispersão.</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r>
        <w:rPr>
          <w:vertAlign w:val="superscript"/>
        </w:rPr>
        <w:t xml:space="preserve">,</w:t>
      </w:r>
      <w:hyperlink w:anchor="ref-Curran-Everett2008">
        <w:r>
          <w:rPr>
            <w:rStyle w:val="Lienhypertexte"/>
            <w:vertAlign w:val="superscript"/>
          </w:rPr>
          <w:t xml:space="preserve">83</w:t>
        </w:r>
      </w:hyperlink>
    </w:p>
    <w:p>
      <w:pPr>
        <w:numPr>
          <w:ilvl w:val="0"/>
          <w:numId w:val="1128"/>
        </w:numPr>
      </w:pPr>
      <w:r>
        <w:t xml:space="preserve">Parâmetros de proporção.</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84</w:t>
        </w:r>
      </w:hyperlink>
      <w:r>
        <w:rPr>
          <w:vertAlign w:val="superscript"/>
        </w:rPr>
        <w:t xml:space="preserve">,</w:t>
      </w:r>
      <w:hyperlink w:anchor="ref-Altman1994">
        <w:r>
          <w:rPr>
            <w:rStyle w:val="Lienhypertexte"/>
            <w:vertAlign w:val="superscript"/>
          </w:rPr>
          <w:t xml:space="preserve">84</w:t>
        </w:r>
      </w:hyperlink>
    </w:p>
    <w:p>
      <w:pPr>
        <w:numPr>
          <w:ilvl w:val="0"/>
          <w:numId w:val="1128"/>
        </w:numPr>
      </w:pPr>
      <w:r>
        <w:t xml:space="preserve">Parâmetros de distribuição.</w:t>
      </w:r>
      <w:hyperlink w:anchor="ref-kanji2006">
        <w:r>
          <w:rPr>
            <w:rStyle w:val="Lienhypertexte"/>
            <w:vertAlign w:val="superscript"/>
          </w:rPr>
          <w:t xml:space="preserve">82</w:t>
        </w:r>
      </w:hyperlink>
    </w:p>
    <w:p>
      <w:pPr>
        <w:numPr>
          <w:ilvl w:val="0"/>
          <w:numId w:val="1128"/>
        </w:numPr>
      </w:pPr>
      <w:r>
        <w:t xml:space="preserve">Parâmetros de extremos.</w:t>
      </w:r>
      <w:hyperlink w:anchor="ref-Ali2016">
        <w:r>
          <w:rPr>
            <w:rStyle w:val="Lienhypertexte"/>
            <w:vertAlign w:val="superscript"/>
          </w:rPr>
          <w:t xml:space="preserve">62</w:t>
        </w:r>
      </w:hyperlink>
    </w:p>
    <w:p>
      <w:pPr>
        <w:pStyle w:val="FirstParagraph"/>
      </w:pPr>
    </w:p>
    <w:bookmarkEnd w:id="204"/>
    <w:bookmarkEnd w:id="205"/>
    <w:bookmarkStart w:id="212" w:name="valores-esperados"/>
    <w:p>
      <w:pPr>
        <w:pStyle w:val="Titre2"/>
      </w:pPr>
      <w:r>
        <w:t xml:space="preserve">Valores esperados</w:t>
      </w:r>
    </w:p>
    <w:p>
      <w:pPr>
        <w:pStyle w:val="FirstParagraph"/>
      </w:pPr>
    </w:p>
    <w:bookmarkStart w:id="206" w:name="X878d8094ba1cc807e08c1a7c851f6a4da3e2de5"/>
    <w:p>
      <w:pPr>
        <w:pStyle w:val="Titre3"/>
      </w:pPr>
      <w:r>
        <w:t xml:space="preserve">Que parâmetros de tendência central podem ser estimados?</w:t>
      </w:r>
    </w:p>
    <w:p>
      <w:pPr>
        <w:numPr>
          <w:ilvl w:val="0"/>
          <w:numId w:val="1129"/>
        </w:numPr>
      </w:pPr>
      <w:r>
        <w:rPr>
          <w:iCs/>
          <w:i/>
        </w:rPr>
        <w:t xml:space="preserve">Média</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numPr>
          <w:ilvl w:val="0"/>
          <w:numId w:val="1129"/>
        </w:numPr>
      </w:pPr>
      <w:r>
        <w:rPr>
          <w:iCs/>
          <w:i/>
        </w:rPr>
        <w:t xml:space="preserve">Mediana</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numPr>
          <w:ilvl w:val="0"/>
          <w:numId w:val="1129"/>
        </w:numPr>
      </w:pPr>
      <w:r>
        <w:rPr>
          <w:iCs/>
          <w:i/>
        </w:rPr>
        <w:t xml:space="preserve">Moda</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pStyle w:val="FirstParagraph"/>
      </w:pPr>
    </w:p>
    <w:bookmarkEnd w:id="206"/>
    <w:bookmarkStart w:id="207" w:name="Xfd26ae4bf496279ce94929f83ba87d4f2bf3578"/>
    <w:p>
      <w:pPr>
        <w:pStyle w:val="Titre3"/>
      </w:pPr>
      <w:r>
        <w:t xml:space="preserve">Que parâmetros de dispersão podem ser estimados?</w:t>
      </w:r>
    </w:p>
    <w:p>
      <w:pPr>
        <w:numPr>
          <w:ilvl w:val="0"/>
          <w:numId w:val="1130"/>
        </w:numPr>
      </w:pPr>
      <w:r>
        <w:rPr>
          <w:iCs/>
          <w:i/>
        </w:rPr>
        <w:t xml:space="preserve">Variância</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numPr>
          <w:ilvl w:val="0"/>
          <w:numId w:val="1130"/>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83</w:t>
        </w:r>
      </w:hyperlink>
    </w:p>
    <w:p>
      <w:pPr>
        <w:numPr>
          <w:ilvl w:val="0"/>
          <w:numId w:val="1130"/>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83</w:t>
        </w:r>
      </w:hyperlink>
    </w:p>
    <w:p>
      <w:pPr>
        <w:numPr>
          <w:ilvl w:val="0"/>
          <w:numId w:val="1130"/>
        </w:numPr>
      </w:pPr>
      <w:r>
        <w:rPr>
          <w:iCs/>
          <w:i/>
        </w:rPr>
        <w:t xml:space="preserve">Amplitude</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numPr>
          <w:ilvl w:val="0"/>
          <w:numId w:val="1130"/>
        </w:numPr>
      </w:pPr>
      <w:r>
        <w:rPr>
          <w:iCs/>
          <w:i/>
        </w:rPr>
        <w:t xml:space="preserve">Intervalo interquartil</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numPr>
          <w:ilvl w:val="0"/>
          <w:numId w:val="1130"/>
        </w:numPr>
      </w:pPr>
      <w:r>
        <w:rPr>
          <w:iCs/>
          <w:i/>
        </w:rPr>
        <w:t xml:space="preserve">Intervalo de confiança</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pStyle w:val="FirstParagraph"/>
      </w:pPr>
    </w:p>
    <w:bookmarkEnd w:id="207"/>
    <w:bookmarkStart w:id="209" w:name="X0b276597fd4ac2d85136ac9ef8adb8544ffccc6"/>
    <w:p>
      <w:pPr>
        <w:pStyle w:val="Titre3"/>
      </w:pPr>
      <w:r>
        <w:t xml:space="preserve">Que parâmetros de proporção podem ser estimados?</w:t>
      </w:r>
    </w:p>
    <w:p>
      <w:pPr>
        <w:numPr>
          <w:ilvl w:val="0"/>
          <w:numId w:val="1131"/>
        </w:numPr>
      </w:pPr>
      <w:r>
        <w:rPr>
          <w:iCs/>
          <w:i/>
        </w:rPr>
        <w:t xml:space="preserve">Frequência absoluta</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84</w:t>
        </w:r>
      </w:hyperlink>
    </w:p>
    <w:p>
      <w:pPr>
        <w:numPr>
          <w:ilvl w:val="0"/>
          <w:numId w:val="1131"/>
        </w:numPr>
      </w:pPr>
      <w:r>
        <w:rPr>
          <w:iCs/>
          <w:i/>
        </w:rPr>
        <w:t xml:space="preserve">Frequência relativa</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84</w:t>
        </w:r>
      </w:hyperlink>
    </w:p>
    <w:p>
      <w:pPr>
        <w:numPr>
          <w:ilvl w:val="0"/>
          <w:numId w:val="1131"/>
        </w:numPr>
      </w:pPr>
      <w:r>
        <w:rPr>
          <w:iCs/>
          <w:i/>
        </w:rPr>
        <w:t xml:space="preserve">Percentil</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84</w:t>
        </w:r>
      </w:hyperlink>
    </w:p>
    <w:p>
      <w:pPr>
        <w:numPr>
          <w:ilvl w:val="0"/>
          <w:numId w:val="1131"/>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85</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09"/>
    <w:bookmarkStart w:id="210" w:name="X17b322623aa17b52ddda985d4c5461afab52891"/>
    <w:p>
      <w:pPr>
        <w:pStyle w:val="Titre3"/>
      </w:pPr>
      <w:r>
        <w:t xml:space="preserve">Que parâmetros de distribuição podem ser estimados?</w:t>
      </w:r>
    </w:p>
    <w:p>
      <w:pPr>
        <w:numPr>
          <w:ilvl w:val="0"/>
          <w:numId w:val="1132"/>
        </w:numPr>
      </w:pPr>
      <w:r>
        <w:rPr>
          <w:iCs/>
          <w:i/>
        </w:rPr>
        <w:t xml:space="preserve">Assimetria</w:t>
      </w:r>
      <w:r>
        <w:t xml:space="preserve">.</w:t>
      </w:r>
      <w:hyperlink w:anchor="ref-kanji2006">
        <w:r>
          <w:rPr>
            <w:rStyle w:val="Lienhypertexte"/>
            <w:vertAlign w:val="superscript"/>
          </w:rPr>
          <w:t xml:space="preserve">82</w:t>
        </w:r>
      </w:hyperlink>
    </w:p>
    <w:p>
      <w:pPr>
        <w:numPr>
          <w:ilvl w:val="0"/>
          <w:numId w:val="1132"/>
        </w:numPr>
      </w:pPr>
      <w:r>
        <w:rPr>
          <w:iCs/>
          <w:i/>
        </w:rPr>
        <w:t xml:space="preserve">Curtose</w:t>
      </w:r>
      <w:r>
        <w:t xml:space="preserve">.</w:t>
      </w:r>
      <w:hyperlink w:anchor="ref-kanji2006">
        <w:r>
          <w:rPr>
            <w:rStyle w:val="Lienhypertexte"/>
            <w:vertAlign w:val="superscript"/>
          </w:rPr>
          <w:t xml:space="preserve">82</w:t>
        </w:r>
      </w:hyperlink>
    </w:p>
    <w:p>
      <w:pPr>
        <w:pStyle w:val="FirstParagraph"/>
      </w:pPr>
    </w:p>
    <w:bookmarkEnd w:id="210"/>
    <w:bookmarkStart w:id="211" w:name="X25542fc5b2be0b096527d9a12a1e76ef79c5010"/>
    <w:p>
      <w:pPr>
        <w:pStyle w:val="Titre3"/>
      </w:pPr>
      <w:r>
        <w:t xml:space="preserve">Que parâmetros extremos podem ser estimados?</w:t>
      </w:r>
    </w:p>
    <w:p>
      <w:pPr>
        <w:numPr>
          <w:ilvl w:val="0"/>
          <w:numId w:val="1133"/>
        </w:numPr>
      </w:pPr>
      <w:r>
        <w:rPr>
          <w:iCs/>
          <w:i/>
        </w:rPr>
        <w:t xml:space="preserve">Mínimo</w:t>
      </w:r>
      <w:r>
        <w:t xml:space="preserve">.</w:t>
      </w:r>
      <w:hyperlink w:anchor="ref-Ali2016">
        <w:r>
          <w:rPr>
            <w:rStyle w:val="Lienhypertexte"/>
            <w:vertAlign w:val="superscript"/>
          </w:rPr>
          <w:t xml:space="preserve">62</w:t>
        </w:r>
      </w:hyperlink>
    </w:p>
    <w:p>
      <w:pPr>
        <w:numPr>
          <w:ilvl w:val="0"/>
          <w:numId w:val="1133"/>
        </w:numPr>
      </w:pPr>
      <w:r>
        <w:rPr>
          <w:iCs/>
          <w:i/>
        </w:rPr>
        <w:t xml:space="preserve">Máximo</w:t>
      </w:r>
      <w:r>
        <w:t xml:space="preserve">.</w:t>
      </w:r>
      <w:hyperlink w:anchor="ref-Ali2016">
        <w:r>
          <w:rPr>
            <w:rStyle w:val="Lienhypertexte"/>
            <w:vertAlign w:val="superscript"/>
          </w:rPr>
          <w:t xml:space="preserve">62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85</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11"/>
    <w:bookmarkEnd w:id="212"/>
    <w:bookmarkStart w:id="215" w:name="outliers"/>
    <w:p>
      <w:pPr>
        <w:pStyle w:val="Titre2"/>
      </w:pPr>
      <w:r>
        <w:t xml:space="preserve">Valores discrepantes</w:t>
      </w:r>
    </w:p>
    <w:p>
      <w:pPr>
        <w:pStyle w:val="FirstParagraph"/>
      </w:pPr>
    </w:p>
    <w:bookmarkStart w:id="213" w:name="o-que-são-valores-discrepantes"/>
    <w:p>
      <w:pPr>
        <w:pStyle w:val="Titre3"/>
      </w:pPr>
      <w:r>
        <w:t xml:space="preserve">O que são valores discrepantes?</w:t>
      </w:r>
    </w:p>
    <w:p>
      <w:pPr>
        <w:numPr>
          <w:ilvl w:val="0"/>
          <w:numId w:val="1134"/>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86</w:t>
        </w:r>
      </w:hyperlink>
    </w:p>
    <w:p>
      <w:pPr>
        <w:numPr>
          <w:ilvl w:val="0"/>
          <w:numId w:val="1134"/>
        </w:numPr>
      </w:pPr>
      <w:r>
        <w:t xml:space="preserve">Mais especificamente, um valor discrepante é uma observação incomum que exerce influência indevida em uma análise.</w:t>
      </w:r>
      <w:hyperlink w:anchor="ref-zuur2009">
        <w:r>
          <w:rPr>
            <w:rStyle w:val="Lienhypertexte"/>
            <w:vertAlign w:val="superscript"/>
          </w:rPr>
          <w:t xml:space="preserve">86</w:t>
        </w:r>
      </w:hyperlink>
    </w:p>
    <w:p>
      <w:pPr>
        <w:pStyle w:val="FirstParagraph"/>
      </w:pPr>
    </w:p>
    <w:bookmarkEnd w:id="213"/>
    <w:bookmarkStart w:id="214" w:name="X1e764ff056142715c841fb37d69d29ccf1f6fac"/>
    <w:p>
      <w:pPr>
        <w:pStyle w:val="Titre3"/>
      </w:pPr>
      <w:r>
        <w:t xml:space="preserve">Como conduzir análises com valores discrepantes?</w:t>
      </w:r>
    </w:p>
    <w:p>
      <w:pPr>
        <w:numPr>
          <w:ilvl w:val="0"/>
          <w:numId w:val="1135"/>
        </w:numPr>
      </w:pPr>
      <w:r>
        <w:t xml:space="preserve">Erros de observação e de medição são uma justificativa válida para descartar observações discrepantes.</w:t>
      </w:r>
      <w:hyperlink w:anchor="ref-zuur2009">
        <w:r>
          <w:rPr>
            <w:rStyle w:val="Lienhypertexte"/>
            <w:vertAlign w:val="superscript"/>
          </w:rPr>
          <w:t xml:space="preserve">86</w:t>
        </w:r>
      </w:hyperlink>
    </w:p>
    <w:p>
      <w:pPr>
        <w:numPr>
          <w:ilvl w:val="0"/>
          <w:numId w:val="1135"/>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86</w:t>
        </w:r>
      </w:hyperlink>
    </w:p>
    <w:p>
      <w:pPr>
        <w:numPr>
          <w:ilvl w:val="0"/>
          <w:numId w:val="1135"/>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86</w:t>
        </w:r>
      </w:hyperlink>
    </w:p>
    <w:p>
      <w:pPr>
        <w:numPr>
          <w:ilvl w:val="0"/>
          <w:numId w:val="1135"/>
        </w:numPr>
      </w:pPr>
      <w:r>
        <w:t xml:space="preserve">É importante reportar se existem valores discrepantes e como foram tratados.</w:t>
      </w:r>
      <w:hyperlink w:anchor="ref-zuur2009">
        <w:r>
          <w:rPr>
            <w:rStyle w:val="Lienhypertexte"/>
            <w:vertAlign w:val="superscript"/>
          </w:rPr>
          <w:t xml:space="preserve">86</w:t>
        </w:r>
      </w:hyperlink>
    </w:p>
    <w:p>
      <w:pPr>
        <w:pStyle w:val="FirstParagraph"/>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36"/>
        </w:numPr>
      </w:pPr>
      <w:r>
        <w:t xml:space="preserve">Cada variável possui sua própria coluna (vertical).</w:t>
      </w:r>
      <w:hyperlink w:anchor="ref-tierney2023">
        <w:r>
          <w:rPr>
            <w:rStyle w:val="Lienhypertexte"/>
            <w:vertAlign w:val="superscript"/>
          </w:rPr>
          <w:t xml:space="preserve">87</w:t>
        </w:r>
      </w:hyperlink>
    </w:p>
    <w:p>
      <w:pPr>
        <w:numPr>
          <w:ilvl w:val="0"/>
          <w:numId w:val="1136"/>
        </w:numPr>
      </w:pPr>
      <w:r>
        <w:t xml:space="preserve">Cada observação possui sua própria linha (horizontal).</w:t>
      </w:r>
      <w:hyperlink w:anchor="ref-tierney2023">
        <w:r>
          <w:rPr>
            <w:rStyle w:val="Lienhypertexte"/>
            <w:vertAlign w:val="superscript"/>
          </w:rPr>
          <w:t xml:space="preserve">87</w:t>
        </w:r>
      </w:hyperlink>
    </w:p>
    <w:p>
      <w:pPr>
        <w:numPr>
          <w:ilvl w:val="0"/>
          <w:numId w:val="1136"/>
        </w:numPr>
      </w:pPr>
      <w:r>
        <w:t xml:space="preserve">Cada valor possui sua própria célula especificada em um par (linha, coluna).</w:t>
      </w:r>
      <w:hyperlink w:anchor="ref-tierney2023">
        <w:r>
          <w:rPr>
            <w:rStyle w:val="Lienhypertexte"/>
            <w:vertAlign w:val="superscript"/>
          </w:rPr>
          <w:t xml:space="preserve">87</w:t>
        </w:r>
      </w:hyperlink>
    </w:p>
    <w:p>
      <w:pPr>
        <w:numPr>
          <w:ilvl w:val="0"/>
          <w:numId w:val="1136"/>
        </w:numPr>
      </w:pPr>
      <w:r>
        <w:t xml:space="preserve">Cada célula possui seu próprio dado.</w:t>
      </w:r>
      <w:hyperlink w:anchor="ref-tierney2023">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88</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3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89</w:t>
        </w:r>
      </w:hyperlink>
    </w:p>
    <w:p>
      <w:pPr>
        <w:numPr>
          <w:ilvl w:val="0"/>
          <w:numId w:val="1137"/>
        </w:numPr>
      </w:pPr>
      <w:r>
        <w:t xml:space="preserve">Use apenas 1 (uma) linha de cabeçalho para nomear os fatores e variáveis do seu estudo.</w:t>
      </w:r>
      <w:hyperlink w:anchor="ref-broman2018">
        <w:r>
          <w:rPr>
            <w:rStyle w:val="Lienhypertexte"/>
            <w:vertAlign w:val="superscript"/>
          </w:rPr>
          <w:t xml:space="preserve">89</w:t>
        </w:r>
      </w:hyperlink>
    </w:p>
    <w:p>
      <w:pPr>
        <w:numPr>
          <w:ilvl w:val="0"/>
          <w:numId w:val="113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90</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3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89</w:t>
        </w:r>
      </w:hyperlink>
      <w:r>
        <w:rPr>
          <w:vertAlign w:val="superscript"/>
        </w:rPr>
        <w:t xml:space="preserve">,</w:t>
      </w:r>
      <w:hyperlink w:anchor="ref-Juluru2015">
        <w:r>
          <w:rPr>
            <w:rStyle w:val="Lienhypertexte"/>
            <w:vertAlign w:val="superscript"/>
          </w:rPr>
          <w:t xml:space="preserve">90</w:t>
        </w:r>
      </w:hyperlink>
    </w:p>
    <w:p>
      <w:pPr>
        <w:numPr>
          <w:ilvl w:val="0"/>
          <w:numId w:val="113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89</w:t>
        </w:r>
      </w:hyperlink>
    </w:p>
    <w:p>
      <w:pPr>
        <w:numPr>
          <w:ilvl w:val="0"/>
          <w:numId w:val="1138"/>
        </w:numPr>
      </w:pPr>
      <w:r>
        <w:t xml:space="preserve">Use recursos para validação de dados antes e durante a digitação de dados.</w:t>
      </w:r>
      <w:hyperlink w:anchor="ref-broman2018">
        <w:r>
          <w:rPr>
            <w:rStyle w:val="Lienhypertexte"/>
            <w:vertAlign w:val="superscript"/>
          </w:rPr>
          <w:t xml:space="preserve">89</w:t>
        </w:r>
      </w:hyperlink>
      <w:r>
        <w:rPr>
          <w:vertAlign w:val="superscript"/>
        </w:rPr>
        <w:t xml:space="preserve">,</w:t>
      </w:r>
      <w:hyperlink w:anchor="ref-Juluru2015">
        <w:r>
          <w:rPr>
            <w:rStyle w:val="Lienhypertexte"/>
            <w:vertAlign w:val="superscript"/>
          </w:rPr>
          <w:t xml:space="preserve">90</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91</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3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89</w:t>
        </w:r>
      </w:hyperlink>
    </w:p>
    <w:p>
      <w:pPr>
        <w:numPr>
          <w:ilvl w:val="0"/>
          <w:numId w:val="1139"/>
        </w:numPr>
      </w:pPr>
      <w:r>
        <w:t xml:space="preserve">Não inclua análises estatísticas ou gráficos nas tabelas de dados brutos.</w:t>
      </w:r>
      <w:hyperlink w:anchor="ref-broman2018">
        <w:r>
          <w:rPr>
            <w:rStyle w:val="Lienhypertexte"/>
            <w:vertAlign w:val="superscript"/>
          </w:rPr>
          <w:t xml:space="preserve">89</w:t>
        </w:r>
      </w:hyperlink>
    </w:p>
    <w:p>
      <w:pPr>
        <w:numPr>
          <w:ilvl w:val="0"/>
          <w:numId w:val="113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89</w:t>
        </w:r>
      </w:hyperlink>
    </w:p>
    <w:p>
      <w:pPr>
        <w:numPr>
          <w:ilvl w:val="0"/>
          <w:numId w:val="1139"/>
        </w:numPr>
      </w:pPr>
      <w:r>
        <w:t xml:space="preserve">Não use células mescladas.</w:t>
      </w:r>
    </w:p>
    <w:p>
      <w:pPr>
        <w:numPr>
          <w:ilvl w:val="0"/>
          <w:numId w:val="1139"/>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30" w:name="analise-inicial-dados"/>
    <w:p>
      <w:pPr>
        <w:pStyle w:val="Titre1"/>
      </w:pPr>
      <w:r>
        <w:rPr>
          <w:bCs/>
          <w:b/>
        </w:rPr>
        <w:t xml:space="preserve">Análise inicial de dados</w:t>
      </w:r>
    </w:p>
    <w:p>
      <w:pPr>
        <w:pStyle w:val="FirstParagraph"/>
      </w:pPr>
    </w:p>
    <w:bookmarkStart w:id="229" w:name="analise-inicial"/>
    <w:p>
      <w:pPr>
        <w:pStyle w:val="Titre2"/>
      </w:pPr>
      <w:r>
        <w:t xml:space="preserve">Análise inicial de dados</w:t>
      </w:r>
    </w:p>
    <w:p>
      <w:pPr>
        <w:pStyle w:val="FirstParagraph"/>
      </w:pPr>
    </w:p>
    <w:bookmarkStart w:id="226" w:name="o-que-é-análise-inicial-de-dados"/>
    <w:p>
      <w:pPr>
        <w:pStyle w:val="Titre3"/>
      </w:pPr>
      <w:r>
        <w:t xml:space="preserve">O que é análise inicial de dados?</w:t>
      </w:r>
    </w:p>
    <w:p>
      <w:pPr>
        <w:numPr>
          <w:ilvl w:val="0"/>
          <w:numId w:val="1140"/>
        </w:numPr>
      </w:pPr>
      <w:r>
        <w:t xml:space="preserve">Análise inicial de dados</w:t>
      </w:r>
      <w:hyperlink w:anchor="ref-chatfield1986">
        <w:r>
          <w:rPr>
            <w:rStyle w:val="Lienhypertexte"/>
            <w:vertAlign w:val="superscript"/>
          </w:rPr>
          <w:t xml:space="preserve">92</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60</w:t>
        </w:r>
      </w:hyperlink>
    </w:p>
    <w:p>
      <w:pPr>
        <w:numPr>
          <w:ilvl w:val="0"/>
          <w:numId w:val="1140"/>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60</w:t>
        </w:r>
      </w:hyperlink>
    </w:p>
    <w:p>
      <w:pPr>
        <w:numPr>
          <w:ilvl w:val="0"/>
          <w:numId w:val="1140"/>
        </w:numPr>
      </w:pPr>
      <w:r>
        <w:t xml:space="preserve">A análise inicial de dados pode ser dividida nas seguintes etapas:</w:t>
      </w:r>
      <w:hyperlink w:anchor="ref-Baillie2022">
        <w:r>
          <w:rPr>
            <w:rStyle w:val="Lienhypertexte"/>
            <w:vertAlign w:val="superscript"/>
          </w:rPr>
          <w:t xml:space="preserve">60</w:t>
        </w:r>
      </w:hyperlink>
    </w:p>
    <w:p>
      <w:pPr>
        <w:numPr>
          <w:ilvl w:val="1"/>
          <w:numId w:val="1141"/>
        </w:numPr>
      </w:pPr>
      <w:r>
        <w:t xml:space="preserve">Configuração dos metadados</w:t>
      </w:r>
    </w:p>
    <w:p>
      <w:pPr>
        <w:numPr>
          <w:ilvl w:val="1"/>
          <w:numId w:val="1141"/>
        </w:numPr>
      </w:pPr>
      <w:r>
        <w:t xml:space="preserve">Limpeza dos dados</w:t>
      </w:r>
    </w:p>
    <w:p>
      <w:pPr>
        <w:numPr>
          <w:ilvl w:val="1"/>
          <w:numId w:val="1141"/>
        </w:numPr>
      </w:pPr>
      <w:r>
        <w:t xml:space="preserve">Verificação dos dados</w:t>
      </w:r>
    </w:p>
    <w:p>
      <w:pPr>
        <w:numPr>
          <w:ilvl w:val="1"/>
          <w:numId w:val="1141"/>
        </w:numPr>
      </w:pPr>
      <w:r>
        <w:t xml:space="preserve">Relatório inicial dos dados</w:t>
      </w:r>
    </w:p>
    <w:p>
      <w:pPr>
        <w:numPr>
          <w:ilvl w:val="1"/>
          <w:numId w:val="1141"/>
        </w:numPr>
      </w:pPr>
      <w:r>
        <w:t xml:space="preserve">Refinamento e atualização do plano de análise estatística</w:t>
      </w:r>
    </w:p>
    <w:p>
      <w:pPr>
        <w:numPr>
          <w:ilvl w:val="1"/>
          <w:numId w:val="1141"/>
        </w:numPr>
      </w:pPr>
      <w:r>
        <w:t xml:space="preserve">Documentação e relatório da análise inicial de dados</w:t>
      </w:r>
    </w:p>
    <w:p>
      <w:pPr>
        <w:numPr>
          <w:ilvl w:val="0"/>
          <w:numId w:val="1140"/>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26"/>
    <w:bookmarkStart w:id="227" w:name="X68eefc718e09f31c8ac2bf73149374d6df247a4"/>
    <w:p>
      <w:pPr>
        <w:pStyle w:val="Titre3"/>
      </w:pPr>
      <w:r>
        <w:t xml:space="preserve">Como conduzir uma análise inicial de dados?</w:t>
      </w:r>
    </w:p>
    <w:p>
      <w:pPr>
        <w:numPr>
          <w:ilvl w:val="0"/>
          <w:numId w:val="1142"/>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60</w:t>
        </w:r>
      </w:hyperlink>
    </w:p>
    <w:p>
      <w:pPr>
        <w:numPr>
          <w:ilvl w:val="0"/>
          <w:numId w:val="1142"/>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60</w:t>
        </w:r>
      </w:hyperlink>
    </w:p>
    <w:p>
      <w:pPr>
        <w:numPr>
          <w:ilvl w:val="0"/>
          <w:numId w:val="1142"/>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60</w:t>
        </w:r>
      </w:hyperlink>
    </w:p>
    <w:p>
      <w:pPr>
        <w:numPr>
          <w:ilvl w:val="0"/>
          <w:numId w:val="1142"/>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60</w:t>
        </w:r>
      </w:hyperlink>
    </w:p>
    <w:p>
      <w:pPr>
        <w:numPr>
          <w:ilvl w:val="0"/>
          <w:numId w:val="114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60</w:t>
        </w:r>
      </w:hyperlink>
    </w:p>
    <w:p>
      <w:pPr>
        <w:numPr>
          <w:ilvl w:val="0"/>
          <w:numId w:val="114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60</w:t>
        </w:r>
      </w:hyperlink>
    </w:p>
    <w:p>
      <w:pPr>
        <w:numPr>
          <w:ilvl w:val="0"/>
          <w:numId w:val="1142"/>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95</w:t>
        </w:r>
      </w:hyperlink>
    </w:p>
    <w:p>
      <w:pPr>
        <w:pStyle w:val="FirstParagraph"/>
      </w:pPr>
    </w:p>
    <w:bookmarkEnd w:id="227"/>
    <w:bookmarkStart w:id="228" w:name="X9e92fb6514b2e8609d931d9d09bdc593bacde34"/>
    <w:p>
      <w:pPr>
        <w:pStyle w:val="Titre3"/>
      </w:pPr>
      <w:r>
        <w:t xml:space="preserve">Quais problemas podem ser detectados na análise inicial de dados?</w:t>
      </w:r>
    </w:p>
    <w:p>
      <w:pPr>
        <w:numPr>
          <w:ilvl w:val="0"/>
          <w:numId w:val="1143"/>
        </w:numPr>
      </w:pPr>
      <w:r>
        <w:t xml:space="preserve">Registros duplicados, que devem ser excluídos para não inflar a amostra.</w:t>
      </w:r>
      <w:hyperlink w:anchor="ref-huebner2016">
        <w:r>
          <w:rPr>
            <w:rStyle w:val="Lienhypertexte"/>
            <w:vertAlign w:val="superscript"/>
          </w:rPr>
          <w:t xml:space="preserve">96</w:t>
        </w:r>
      </w:hyperlink>
    </w:p>
    <w:p>
      <w:pPr>
        <w:numPr>
          <w:ilvl w:val="0"/>
          <w:numId w:val="1143"/>
        </w:numPr>
      </w:pPr>
      <w:r>
        <w:t xml:space="preserve">Codificação 0 ou 1 para variáveis dicotômicas para representar a direção esperada da associação entre elas.</w:t>
      </w:r>
      <w:hyperlink w:anchor="ref-huebner2016">
        <w:r>
          <w:rPr>
            <w:rStyle w:val="Lienhypertexte"/>
            <w:vertAlign w:val="superscript"/>
          </w:rPr>
          <w:t xml:space="preserve">96</w:t>
        </w:r>
      </w:hyperlink>
    </w:p>
    <w:p>
      <w:pPr>
        <w:numPr>
          <w:ilvl w:val="0"/>
          <w:numId w:val="1143"/>
        </w:numPr>
      </w:pPr>
      <w:r>
        <w:t xml:space="preserve">Ordenação cronológica de variáveis com registros temporais (retrospectivos ou prospectivos).</w:t>
      </w:r>
      <w:hyperlink w:anchor="ref-huebner2016">
        <w:r>
          <w:rPr>
            <w:rStyle w:val="Lienhypertexte"/>
            <w:vertAlign w:val="superscript"/>
          </w:rPr>
          <w:t xml:space="preserve">96</w:t>
        </w:r>
      </w:hyperlink>
    </w:p>
    <w:p>
      <w:pPr>
        <w:numPr>
          <w:ilvl w:val="0"/>
          <w:numId w:val="1143"/>
        </w:numPr>
      </w:pPr>
      <w:r>
        <w:t xml:space="preserve">A distribuição das variáveis para verificação das suposições das análises planejadas.</w:t>
      </w:r>
      <w:hyperlink w:anchor="ref-huebner2016">
        <w:r>
          <w:rPr>
            <w:rStyle w:val="Lienhypertexte"/>
            <w:vertAlign w:val="superscript"/>
          </w:rPr>
          <w:t xml:space="preserve">96</w:t>
        </w:r>
      </w:hyperlink>
    </w:p>
    <w:p>
      <w:pPr>
        <w:numPr>
          <w:ilvl w:val="0"/>
          <w:numId w:val="1143"/>
        </w:numPr>
      </w:pPr>
      <w:r>
        <w:t xml:space="preserve">Ocorrência de efeitos teto e piso nas variáveis.</w:t>
      </w:r>
      <w:hyperlink w:anchor="ref-huebner2016">
        <w:r>
          <w:rPr>
            <w:rStyle w:val="Lienhypertexte"/>
            <w:vertAlign w:val="superscript"/>
          </w:rPr>
          <w:t xml:space="preserve">96</w:t>
        </w:r>
      </w:hyperlink>
    </w:p>
    <w:p>
      <w:pPr>
        <w:pStyle w:val="FirstParagraph"/>
      </w:pPr>
    </w:p>
    <w:bookmarkEnd w:id="228"/>
    <w:bookmarkEnd w:id="229"/>
    <w:bookmarkEnd w:id="230"/>
    <w:bookmarkStart w:id="238" w:name="analise-exploratoria-dados"/>
    <w:p>
      <w:pPr>
        <w:pStyle w:val="Titre1"/>
      </w:pPr>
      <w:r>
        <w:rPr>
          <w:bCs/>
          <w:b/>
        </w:rPr>
        <w:t xml:space="preserve">Análise exploratória de dados</w:t>
      </w:r>
    </w:p>
    <w:p>
      <w:pPr>
        <w:pStyle w:val="FirstParagraph"/>
      </w:pPr>
    </w:p>
    <w:bookmarkStart w:id="237" w:name="analise-exploratoria"/>
    <w:p>
      <w:pPr>
        <w:pStyle w:val="Titre2"/>
      </w:pPr>
      <w:r>
        <w:t xml:space="preserve">Análise exploratória de dados</w:t>
      </w:r>
    </w:p>
    <w:p>
      <w:pPr>
        <w:pStyle w:val="FirstParagraph"/>
      </w:pPr>
    </w:p>
    <w:bookmarkStart w:id="231" w:name="o-que-é-análise-exploratória-de-dados"/>
    <w:p>
      <w:pPr>
        <w:pStyle w:val="Titre3"/>
      </w:pPr>
      <w:r>
        <w:t xml:space="preserve">O que é análise exploratória de dados?</w:t>
      </w:r>
    </w:p>
    <w:p>
      <w:pPr>
        <w:numPr>
          <w:ilvl w:val="0"/>
          <w:numId w:val="1144"/>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93</w:t>
        </w:r>
      </w:hyperlink>
    </w:p>
    <w:p>
      <w:pPr>
        <w:numPr>
          <w:ilvl w:val="0"/>
          <w:numId w:val="1144"/>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86</w:t>
        </w:r>
      </w:hyperlink>
    </w:p>
    <w:p>
      <w:pPr>
        <w:pStyle w:val="FirstParagraph"/>
      </w:pPr>
    </w:p>
    <w:bookmarkEnd w:id="231"/>
    <w:bookmarkStart w:id="233" w:name="X95721fda20f2b869e5e22523bea4ea2df22b2bd"/>
    <w:p>
      <w:pPr>
        <w:pStyle w:val="Titre3"/>
      </w:pPr>
      <w:r>
        <w:t xml:space="preserve">Por que conduzir a análise exploratória de dados?</w:t>
      </w:r>
    </w:p>
    <w:p>
      <w:pPr>
        <w:numPr>
          <w:ilvl w:val="0"/>
          <w:numId w:val="1145"/>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86</w:t>
        </w:r>
      </w:hyperlink>
    </w:p>
    <w:p>
      <w:pPr>
        <w:numPr>
          <w:ilvl w:val="0"/>
          <w:numId w:val="1145"/>
        </w:numPr>
      </w:pPr>
      <w:r>
        <w:t xml:space="preserve">A análise exploratória não deve ser usada para definir as questões e hipóteses científicas do estudo.</w:t>
      </w:r>
      <w:hyperlink w:anchor="ref-zuur2009">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97</w:t>
        </w:r>
      </w:hyperlink>
      <w:r>
        <w:t xml:space="preserve"> </w:t>
      </w:r>
      <w:r>
        <w:t xml:space="preserve">fornece a função</w:t>
      </w:r>
      <w:r>
        <w:t xml:space="preserve"> </w:t>
      </w:r>
      <w:hyperlink r:id="rId232">
        <w:r>
          <w:rPr>
            <w:rStyle w:val="Lienhypertexte"/>
            <w:iCs/>
            <w:i/>
          </w:rPr>
          <w:t xml:space="preserve">explore</w:t>
        </w:r>
      </w:hyperlink>
      <w:r>
        <w:t xml:space="preserve"> </w:t>
      </w:r>
      <w:r>
        <w:t xml:space="preserve">para análise exploratória de um banco de dados.</w:t>
      </w:r>
    </w:p>
    <w:p>
      <w:pPr>
        <w:pStyle w:val="Corpsdetexte"/>
      </w:pPr>
    </w:p>
    <w:bookmarkEnd w:id="233"/>
    <w:bookmarkStart w:id="236" w:name="X6a589b5db795c98eb201621fae09281907216c8"/>
    <w:p>
      <w:pPr>
        <w:pStyle w:val="Titre3"/>
      </w:pPr>
      <w:r>
        <w:t xml:space="preserve">Quais etapas constituem a análise exploratória de dados?</w:t>
      </w:r>
    </w:p>
    <w:p>
      <w:pPr>
        <w:numPr>
          <w:ilvl w:val="0"/>
          <w:numId w:val="114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86</w:t>
        </w:r>
      </w:hyperlink>
    </w:p>
    <w:p>
      <w:pPr>
        <w:numPr>
          <w:ilvl w:val="0"/>
          <w:numId w:val="1146"/>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86</w:t>
        </w:r>
      </w:hyperlink>
      <w:r>
        <w:rPr>
          <w:vertAlign w:val="superscript"/>
        </w:rPr>
        <w:t xml:space="preserve">,</w:t>
      </w:r>
      <w:hyperlink w:anchor="ref-chatfield1986">
        <w:r>
          <w:rPr>
            <w:rStyle w:val="Lienhypertexte"/>
            <w:vertAlign w:val="superscript"/>
          </w:rPr>
          <w:t xml:space="preserve">92</w:t>
        </w:r>
      </w:hyperlink>
      <w:r>
        <w:rPr>
          <w:vertAlign w:val="superscript"/>
        </w:rPr>
        <w:t xml:space="preserve">,</w:t>
      </w:r>
      <w:hyperlink w:anchor="ref-Ferketich1986">
        <w:r>
          <w:rPr>
            <w:rStyle w:val="Lienhypertexte"/>
            <w:vertAlign w:val="superscript"/>
          </w:rPr>
          <w:t xml:space="preserve">93</w:t>
        </w:r>
      </w:hyperlink>
    </w:p>
    <w:p>
      <w:pPr>
        <w:numPr>
          <w:ilvl w:val="1"/>
          <w:numId w:val="1147"/>
        </w:numPr>
      </w:pPr>
      <w:r>
        <w:t xml:space="preserve">Boxplots</w:t>
      </w:r>
    </w:p>
    <w:p>
      <w:pPr>
        <w:numPr>
          <w:ilvl w:val="1"/>
          <w:numId w:val="1147"/>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3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8"/>
        </w:numPr>
      </w:pPr>
      <w:r>
        <w:t xml:space="preserve">Verifique a homocedasticidade (homogeneidade da variância):</w:t>
      </w:r>
      <w:hyperlink w:anchor="ref-zuur2009">
        <w:r>
          <w:rPr>
            <w:rStyle w:val="Lienhypertexte"/>
            <w:vertAlign w:val="superscript"/>
          </w:rPr>
          <w:t xml:space="preserve">86</w:t>
        </w:r>
      </w:hyperlink>
    </w:p>
    <w:p>
      <w:pPr>
        <w:numPr>
          <w:ilvl w:val="1"/>
          <w:numId w:val="1149"/>
        </w:numPr>
      </w:pPr>
      <w:r>
        <w:t xml:space="preserve">Boxplots condicionais (por fator de análise)</w:t>
      </w:r>
    </w:p>
    <w:p>
      <w:pPr>
        <w:numPr>
          <w:ilvl w:val="1"/>
          <w:numId w:val="1149"/>
        </w:numPr>
      </w:pPr>
      <w:r>
        <w:t xml:space="preserve">Análise dos resíduos do modelo de regressão</w:t>
      </w:r>
    </w:p>
    <w:p>
      <w:pPr>
        <w:numPr>
          <w:ilvl w:val="1"/>
          <w:numId w:val="1149"/>
        </w:numPr>
      </w:pPr>
      <w:r>
        <w:t xml:space="preserve">Gráfico resíduos vs. valores ajustados</w:t>
      </w:r>
    </w:p>
    <w:p>
      <w:pPr>
        <w:pStyle w:val="FirstParagraph"/>
      </w:pPr>
    </w:p>
    <w:p>
      <w:pPr>
        <w:numPr>
          <w:ilvl w:val="0"/>
          <w:numId w:val="1150"/>
        </w:numPr>
      </w:pPr>
      <w:r>
        <w:t xml:space="preserve">Verifique a normalidade da distribuição dos dados:</w:t>
      </w:r>
      <w:hyperlink w:anchor="ref-zuur2009">
        <w:r>
          <w:rPr>
            <w:rStyle w:val="Lienhypertexte"/>
            <w:vertAlign w:val="superscript"/>
          </w:rPr>
          <w:t xml:space="preserve">86</w:t>
        </w:r>
      </w:hyperlink>
      <w:r>
        <w:rPr>
          <w:vertAlign w:val="superscript"/>
        </w:rPr>
        <w:t xml:space="preserve">,</w:t>
      </w:r>
      <w:hyperlink w:anchor="ref-chatfield1986">
        <w:r>
          <w:rPr>
            <w:rStyle w:val="Lienhypertexte"/>
            <w:vertAlign w:val="superscript"/>
          </w:rPr>
          <w:t xml:space="preserve">92</w:t>
        </w:r>
      </w:hyperlink>
    </w:p>
    <w:p>
      <w:pPr>
        <w:numPr>
          <w:ilvl w:val="1"/>
          <w:numId w:val="1151"/>
        </w:numPr>
      </w:pPr>
      <w:r>
        <w:t xml:space="preserve">Histograma das variáveis (por fator de análise)</w:t>
      </w:r>
    </w:p>
    <w:p>
      <w:pPr>
        <w:numPr>
          <w:ilvl w:val="1"/>
          <w:numId w:val="1151"/>
        </w:numPr>
      </w:pPr>
      <w:r>
        <w:t xml:space="preserve">Histograma dos resíduos da regressão</w:t>
      </w:r>
    </w:p>
    <w:p>
      <w:pPr>
        <w:pStyle w:val="FirstParagraph"/>
      </w:pPr>
    </w:p>
    <w:p>
      <w:pPr>
        <w:numPr>
          <w:ilvl w:val="0"/>
          <w:numId w:val="1152"/>
        </w:numPr>
      </w:pPr>
      <w:r>
        <w:t xml:space="preserve">Verifique a existência de grande quantidade de valores 0:</w:t>
      </w:r>
      <w:hyperlink w:anchor="ref-zuur2009">
        <w:r>
          <w:rPr>
            <w:rStyle w:val="Lienhypertexte"/>
            <w:vertAlign w:val="superscript"/>
          </w:rPr>
          <w:t xml:space="preserve">86</w:t>
        </w:r>
      </w:hyperlink>
    </w:p>
    <w:p>
      <w:pPr>
        <w:numPr>
          <w:ilvl w:val="1"/>
          <w:numId w:val="1153"/>
        </w:numPr>
        <w:pStyle w:val="Compact"/>
      </w:pPr>
      <w:r>
        <w:t xml:space="preserve">Histograma das variáveis (por fator de análise)</w:t>
      </w:r>
    </w:p>
    <w:p>
      <w:pPr>
        <w:pStyle w:val="FirstParagraph"/>
      </w:pPr>
    </w:p>
    <w:p>
      <w:pPr>
        <w:numPr>
          <w:ilvl w:val="0"/>
          <w:numId w:val="1154"/>
        </w:numPr>
      </w:pPr>
      <w:r>
        <w:t xml:space="preserve">Verifique a existência de colinearidade entre variáveis independentes de um modelo de regressão:</w:t>
      </w:r>
      <w:hyperlink w:anchor="ref-zuur2009">
        <w:r>
          <w:rPr>
            <w:rStyle w:val="Lienhypertexte"/>
            <w:vertAlign w:val="superscript"/>
          </w:rPr>
          <w:t xml:space="preserve">86</w:t>
        </w:r>
      </w:hyperlink>
    </w:p>
    <w:p>
      <w:pPr>
        <w:numPr>
          <w:ilvl w:val="1"/>
          <w:numId w:val="1155"/>
        </w:numPr>
      </w:pPr>
      <w:r>
        <w:t xml:space="preserve">Fator de inflação de variância (</w:t>
      </w:r>
      <w:r>
        <w:rPr>
          <w:iCs/>
          <w:i/>
        </w:rPr>
        <w:t xml:space="preserve">variance inflation factor</w:t>
      </w:r>
      <w:r>
        <w:t xml:space="preserve">, VIF)</w:t>
      </w:r>
    </w:p>
    <w:p>
      <w:pPr>
        <w:numPr>
          <w:ilvl w:val="1"/>
          <w:numId w:val="1155"/>
        </w:numPr>
      </w:pPr>
      <w:r>
        <w:t xml:space="preserve">Coeficiente de correlação de Pearson (</w:t>
      </w:r>
      <m:oMath>
        <m:r>
          <m:t>r</m:t>
        </m:r>
      </m:oMath>
      <w:r>
        <w:t xml:space="preserve">)</w:t>
      </w:r>
    </w:p>
    <w:p>
      <w:pPr>
        <w:numPr>
          <w:ilvl w:val="1"/>
          <w:numId w:val="1155"/>
        </w:numPr>
      </w:pPr>
      <w:r>
        <w:t xml:space="preserve">Gráfico de dispersão entre variáveis</w:t>
      </w:r>
    </w:p>
    <w:p>
      <w:pPr>
        <w:pStyle w:val="FirstParagraph"/>
      </w:pPr>
    </w:p>
    <w:p>
      <w:pPr>
        <w:numPr>
          <w:ilvl w:val="0"/>
          <w:numId w:val="1156"/>
        </w:numPr>
      </w:pPr>
      <w:r>
        <w:t xml:space="preserve">Verifique possíveis relações entre as variáveis dependente(s) e independente(s) de um modelo de regressão:</w:t>
      </w:r>
      <w:hyperlink w:anchor="ref-zuur2009">
        <w:r>
          <w:rPr>
            <w:rStyle w:val="Lienhypertexte"/>
            <w:vertAlign w:val="superscript"/>
          </w:rPr>
          <w:t xml:space="preserve">86</w:t>
        </w:r>
      </w:hyperlink>
    </w:p>
    <w:p>
      <w:pPr>
        <w:numPr>
          <w:ilvl w:val="1"/>
          <w:numId w:val="1157"/>
        </w:numPr>
        <w:pStyle w:val="Compact"/>
      </w:pPr>
      <w:r>
        <w:t xml:space="preserve">Gráfico de dispersão entre variáveis independente e dependente</w:t>
      </w:r>
    </w:p>
    <w:p>
      <w:pPr>
        <w:pStyle w:val="FirstParagraph"/>
      </w:pPr>
    </w:p>
    <w:p>
      <w:pPr>
        <w:numPr>
          <w:ilvl w:val="0"/>
          <w:numId w:val="1158"/>
        </w:numPr>
      </w:pPr>
      <w:r>
        <w:t xml:space="preserve">Verifique possíveis interações entre as variáveis dependente(s) de um modelo de regressão:</w:t>
      </w:r>
      <w:hyperlink w:anchor="ref-zuur2009">
        <w:r>
          <w:rPr>
            <w:rStyle w:val="Lienhypertexte"/>
            <w:vertAlign w:val="superscript"/>
          </w:rPr>
          <w:t xml:space="preserve">86</w:t>
        </w:r>
      </w:hyperlink>
    </w:p>
    <w:p>
      <w:pPr>
        <w:numPr>
          <w:ilvl w:val="1"/>
          <w:numId w:val="1159"/>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3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0"/>
        </w:numPr>
      </w:pPr>
      <w:r>
        <w:t xml:space="preserve">Verifique por dependência entre variáveis de um modelo de regressão:</w:t>
      </w:r>
      <w:hyperlink w:anchor="ref-zuur2009">
        <w:r>
          <w:rPr>
            <w:rStyle w:val="Lienhypertexte"/>
            <w:vertAlign w:val="superscript"/>
          </w:rPr>
          <w:t xml:space="preserve">86</w:t>
        </w:r>
      </w:hyperlink>
    </w:p>
    <w:p>
      <w:pPr>
        <w:numPr>
          <w:ilvl w:val="1"/>
          <w:numId w:val="1161"/>
        </w:numPr>
      </w:pPr>
      <w:r>
        <w:t xml:space="preserve">Gráfico de série temporal das variáveis</w:t>
      </w:r>
    </w:p>
    <w:p>
      <w:pPr>
        <w:numPr>
          <w:ilvl w:val="1"/>
          <w:numId w:val="1161"/>
        </w:numPr>
      </w:pPr>
      <w:r>
        <w:t xml:space="preserve">Gráfico de autocorrelação entre as variáveis</w:t>
      </w:r>
    </w:p>
    <w:p>
      <w:pPr>
        <w:pStyle w:val="FirstParagraph"/>
      </w:pPr>
    </w:p>
    <w:bookmarkEnd w:id="236"/>
    <w:bookmarkEnd w:id="237"/>
    <w:bookmarkEnd w:id="238"/>
    <w:bookmarkStart w:id="266" w:name="analise-descritiva"/>
    <w:p>
      <w:pPr>
        <w:pStyle w:val="Titre1"/>
      </w:pPr>
      <w:r>
        <w:rPr>
          <w:bCs/>
          <w:b/>
        </w:rPr>
        <w:t xml:space="preserve">Análise descritiva</w:t>
      </w:r>
    </w:p>
    <w:p>
      <w:pPr>
        <w:pStyle w:val="FirstParagraph"/>
      </w:pPr>
    </w:p>
    <w:bookmarkStart w:id="242" w:name="descritiva"/>
    <w:p>
      <w:pPr>
        <w:pStyle w:val="Titre2"/>
      </w:pPr>
      <w:r>
        <w:t xml:space="preserve">Análise descritiva</w:t>
      </w:r>
    </w:p>
    <w:p>
      <w:pPr>
        <w:pStyle w:val="FirstParagraph"/>
      </w:pPr>
    </w:p>
    <w:bookmarkStart w:id="240" w:name="o-que-é-análise-descritiva"/>
    <w:p>
      <w:pPr>
        <w:pStyle w:val="Titre3"/>
      </w:pPr>
      <w:r>
        <w:t xml:space="preserve">O que é análise descritiva?</w:t>
      </w:r>
    </w:p>
    <w:p>
      <w:pPr>
        <w:numPr>
          <w:ilvl w:val="0"/>
          <w:numId w:val="116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48</w:t>
        </w:r>
      </w:hyperlink>
    </w:p>
    <w:p>
      <w:pPr>
        <w:numPr>
          <w:ilvl w:val="0"/>
          <w:numId w:val="1162"/>
        </w:numPr>
      </w:pPr>
      <w:r>
        <w:t xml:space="preserve">As análises descritivas geralmente compreendem a apresentação quantitativa (numérica) em tabelas e/ou gráficos.</w:t>
      </w:r>
      <w:hyperlink w:anchor="ref-vetter201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99</w:t>
        </w:r>
      </w:hyperlink>
      <w:r>
        <w:t xml:space="preserve"> </w:t>
      </w:r>
      <w:r>
        <w:t xml:space="preserve">fornece a função</w:t>
      </w:r>
      <w:r>
        <w:t xml:space="preserve"> </w:t>
      </w:r>
      <w:hyperlink r:id="rId239">
        <w:r>
          <w:rPr>
            <w:rStyle w:val="Lienhypertexte"/>
            <w:iCs/>
            <w:i/>
          </w:rPr>
          <w:t xml:space="preserve">create_report</w:t>
        </w:r>
      </w:hyperlink>
      <w:r>
        <w:t xml:space="preserve"> </w:t>
      </w:r>
      <w:r>
        <w:t xml:space="preserve">para executar análise exploratória.</w:t>
      </w:r>
    </w:p>
    <w:p>
      <w:pPr>
        <w:pStyle w:val="Corpsdetexte"/>
      </w:pPr>
    </w:p>
    <w:bookmarkEnd w:id="240"/>
    <w:bookmarkStart w:id="241" w:name="X362f50783d4914c1f4b7aa69aa3788f1edb69e6"/>
    <w:p>
      <w:pPr>
        <w:pStyle w:val="Titre3"/>
      </w:pPr>
      <w:r>
        <w:t xml:space="preserve">Como apresentar os resultados descritivos?</w:t>
      </w:r>
    </w:p>
    <w:p>
      <w:pPr>
        <w:numPr>
          <w:ilvl w:val="0"/>
          <w:numId w:val="1163"/>
        </w:numPr>
      </w:pPr>
      <w:r>
        <w:t xml:space="preserve">Variáveis categóricas: Reporte valores de frequência absoluta e relativa (n, %).</w:t>
      </w:r>
      <w:hyperlink w:anchor="ref-Cummings2003">
        <w:r>
          <w:rPr>
            <w:rStyle w:val="Lienhypertexte"/>
            <w:vertAlign w:val="superscript"/>
          </w:rPr>
          <w:t xml:space="preserve">100</w:t>
        </w:r>
      </w:hyperlink>
    </w:p>
    <w:p>
      <w:pPr>
        <w:numPr>
          <w:ilvl w:val="0"/>
          <w:numId w:val="1163"/>
        </w:numPr>
      </w:pPr>
      <w:r>
        <w:t xml:space="preserve">Organização das tabelas: as variáveis são exibidas em linhas e os grupos são exibidos em colunas.</w:t>
      </w:r>
      <w:hyperlink w:anchor="ref-Cummings2003">
        <w:r>
          <w:rPr>
            <w:rStyle w:val="Lienhypertexte"/>
            <w:vertAlign w:val="superscript"/>
          </w:rPr>
          <w:t xml:space="preserve">100</w:t>
        </w:r>
      </w:hyperlink>
    </w:p>
    <w:p>
      <w:pPr>
        <w:numPr>
          <w:ilvl w:val="0"/>
          <w:numId w:val="1163"/>
        </w:numPr>
      </w:pPr>
      <w:r>
        <w:t xml:space="preserve">Calcule percentagens para as colunas (isto é, entre grupos) e não entre linhas.</w:t>
      </w:r>
      <w:hyperlink w:anchor="ref-Cummings2003">
        <w:r>
          <w:rPr>
            <w:rStyle w:val="Lienhypertexte"/>
            <w:vertAlign w:val="superscript"/>
          </w:rPr>
          <w:t xml:space="preserve">100</w:t>
        </w:r>
      </w:hyperlink>
    </w:p>
    <w:p>
      <w:pPr>
        <w:numPr>
          <w:ilvl w:val="0"/>
          <w:numId w:val="1163"/>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100</w:t>
        </w:r>
      </w:hyperlink>
    </w:p>
    <w:p>
      <w:pPr>
        <w:pStyle w:val="FirstParagraph"/>
      </w:pPr>
    </w:p>
    <w:bookmarkEnd w:id="241"/>
    <w:bookmarkEnd w:id="242"/>
    <w:bookmarkStart w:id="244" w:name="tabelas"/>
    <w:p>
      <w:pPr>
        <w:pStyle w:val="Titre2"/>
      </w:pPr>
      <w:r>
        <w:t xml:space="preserve">Tabelas</w:t>
      </w:r>
    </w:p>
    <w:p>
      <w:pPr>
        <w:pStyle w:val="FirstParagraph"/>
      </w:pPr>
    </w:p>
    <w:bookmarkStart w:id="243" w:name="por-que-usar-tabelas"/>
    <w:p>
      <w:pPr>
        <w:pStyle w:val="Titre3"/>
      </w:pPr>
      <w:r>
        <w:t xml:space="preserve">Por que usar tabelas?</w:t>
      </w:r>
    </w:p>
    <w:p>
      <w:pPr>
        <w:numPr>
          <w:ilvl w:val="0"/>
          <w:numId w:val="116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101</w:t>
        </w:r>
      </w:hyperlink>
    </w:p>
    <w:p>
      <w:pPr>
        <w:pStyle w:val="FirstParagraph"/>
      </w:pPr>
    </w:p>
    <w:bookmarkEnd w:id="243"/>
    <w:bookmarkEnd w:id="244"/>
    <w:bookmarkStart w:id="249" w:name="tabela-1"/>
    <w:p>
      <w:pPr>
        <w:pStyle w:val="Titre2"/>
      </w:pPr>
      <w:r>
        <w:t xml:space="preserve">Tabela 1</w:t>
      </w:r>
    </w:p>
    <w:p>
      <w:pPr>
        <w:pStyle w:val="FirstParagraph"/>
      </w:pPr>
    </w:p>
    <w:bookmarkStart w:id="24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65"/>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39</w:t>
        </w:r>
      </w:hyperlink>
      <w:r>
        <w:rPr>
          <w:vertAlign w:val="superscript"/>
        </w:rPr>
        <w:t xml:space="preserve">,</w:t>
      </w:r>
      <w:hyperlink w:anchor="ref-chen2020">
        <w:r>
          <w:rPr>
            <w:rStyle w:val="Lienhypertexte"/>
            <w:vertAlign w:val="superscript"/>
          </w:rPr>
          <w:t xml:space="preserve">102</w:t>
        </w:r>
      </w:hyperlink>
    </w:p>
    <w:p>
      <w:pPr>
        <w:pStyle w:val="FirstParagraph"/>
      </w:pPr>
    </w:p>
    <w:bookmarkEnd w:id="245"/>
    <w:bookmarkStart w:id="24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6"/>
        </w:numPr>
      </w:pPr>
      <w:r>
        <w:t xml:space="preserve">Descrever (conhecer) as características da amostra e dos grupos sendo comparados, quando aplicável.</w:t>
      </w:r>
      <w:hyperlink w:anchor="ref-chen2020">
        <w:r>
          <w:rPr>
            <w:rStyle w:val="Lienhypertexte"/>
            <w:vertAlign w:val="superscript"/>
          </w:rPr>
          <w:t xml:space="preserve">102</w:t>
        </w:r>
      </w:hyperlink>
    </w:p>
    <w:p>
      <w:pPr>
        <w:numPr>
          <w:ilvl w:val="0"/>
          <w:numId w:val="1166"/>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102</w:t>
        </w:r>
      </w:hyperlink>
    </w:p>
    <w:p>
      <w:pPr>
        <w:numPr>
          <w:ilvl w:val="0"/>
          <w:numId w:val="1166"/>
        </w:numPr>
      </w:pPr>
      <w:r>
        <w:t xml:space="preserve">Permitir a replicação do estudo.</w:t>
      </w:r>
      <w:hyperlink w:anchor="ref-chen2020">
        <w:r>
          <w:rPr>
            <w:rStyle w:val="Lienhypertexte"/>
            <w:vertAlign w:val="superscript"/>
          </w:rPr>
          <w:t xml:space="preserve">102</w:t>
        </w:r>
      </w:hyperlink>
    </w:p>
    <w:p>
      <w:pPr>
        <w:numPr>
          <w:ilvl w:val="0"/>
          <w:numId w:val="1166"/>
        </w:numPr>
      </w:pPr>
      <w:r>
        <w:t xml:space="preserve">Meta-analisar os dados junto a estudos similares.</w:t>
      </w:r>
      <w:hyperlink w:anchor="ref-chen2020">
        <w:r>
          <w:rPr>
            <w:rStyle w:val="Lienhypertexte"/>
            <w:vertAlign w:val="superscript"/>
          </w:rPr>
          <w:t xml:space="preserve">102</w:t>
        </w:r>
      </w:hyperlink>
    </w:p>
    <w:p>
      <w:pPr>
        <w:numPr>
          <w:ilvl w:val="0"/>
          <w:numId w:val="1166"/>
        </w:numPr>
      </w:pPr>
      <w:r>
        <w:t xml:space="preserve">Avaliar a generalização (validade externa) das conclusões do estudo.</w:t>
      </w:r>
      <w:hyperlink w:anchor="ref-chen2020">
        <w:r>
          <w:rPr>
            <w:rStyle w:val="Lienhypertexte"/>
            <w:vertAlign w:val="superscript"/>
          </w:rPr>
          <w:t xml:space="preserve">102</w:t>
        </w:r>
      </w:hyperlink>
    </w:p>
    <w:p>
      <w:pPr>
        <w:pStyle w:val="FirstParagraph"/>
      </w:pPr>
      <w:r>
        <w:t xml:space="preserve">x</w:t>
      </w:r>
    </w:p>
    <w:bookmarkEnd w:id="246"/>
    <w:bookmarkStart w:id="248" w:name="como-construir-a-tabela-1"/>
    <w:p>
      <w:pPr>
        <w:pStyle w:val="Titre3"/>
      </w:pPr>
      <w:r>
        <w:t xml:space="preserve">Como construir a Tabela 1?</w:t>
      </w:r>
    </w:p>
    <w:p>
      <w:pPr>
        <w:numPr>
          <w:ilvl w:val="0"/>
          <w:numId w:val="1167"/>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103</w:t>
        </w:r>
      </w:hyperlink>
      <w:r>
        <w:rPr>
          <w:vertAlign w:val="superscript"/>
        </w:rPr>
        <w:t xml:space="preserve">,</w:t>
      </w:r>
      <w:hyperlink w:anchor="ref-Hayes-Larson2019">
        <w:r>
          <w:rPr>
            <w:rStyle w:val="Lienhypertexte"/>
            <w:vertAlign w:val="superscript"/>
          </w:rPr>
          <w:t xml:space="preserve">104</w:t>
        </w:r>
      </w:hyperlink>
    </w:p>
    <w:p>
      <w:pPr>
        <w:numPr>
          <w:ilvl w:val="0"/>
          <w:numId w:val="1167"/>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101</w:t>
        </w:r>
      </w:hyperlink>
      <w:r>
        <w:rPr>
          <w:vertAlign w:val="superscript"/>
        </w:rPr>
        <w:t xml:space="preserve">,</w:t>
      </w:r>
      <w:hyperlink w:anchor="ref-Kwak2021">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48"/>
    <w:bookmarkEnd w:id="249"/>
    <w:bookmarkStart w:id="253" w:name="tabela-2"/>
    <w:p>
      <w:pPr>
        <w:pStyle w:val="Titre2"/>
      </w:pPr>
      <w:r>
        <w:t xml:space="preserve">Tabela 2</w:t>
      </w:r>
    </w:p>
    <w:p>
      <w:pPr>
        <w:pStyle w:val="FirstParagraph"/>
      </w:pPr>
    </w:p>
    <w:bookmarkStart w:id="25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8"/>
        </w:numPr>
        <w:pStyle w:val="Compact"/>
      </w:pPr>
      <w:r>
        <w:t xml:space="preserve">.[REF]</w:t>
      </w:r>
    </w:p>
    <w:p>
      <w:pPr>
        <w:pStyle w:val="FirstParagraph"/>
      </w:pPr>
    </w:p>
    <w:bookmarkEnd w:id="250"/>
    <w:bookmarkStart w:id="25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9"/>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39</w:t>
        </w:r>
      </w:hyperlink>
    </w:p>
    <w:p>
      <w:pPr>
        <w:pStyle w:val="FirstParagraph"/>
      </w:pPr>
    </w:p>
    <w:bookmarkEnd w:id="251"/>
    <w:bookmarkStart w:id="252" w:name="como-construir-a-tabela-2"/>
    <w:p>
      <w:pPr>
        <w:pStyle w:val="Titre3"/>
      </w:pPr>
      <w:r>
        <w:t xml:space="preserve">Como construir a Tabela 2?</w:t>
      </w:r>
    </w:p>
    <w:p>
      <w:pPr>
        <w:numPr>
          <w:ilvl w:val="0"/>
          <w:numId w:val="1170"/>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52"/>
    <w:bookmarkEnd w:id="253"/>
    <w:bookmarkStart w:id="265" w:name="graficos"/>
    <w:p>
      <w:pPr>
        <w:pStyle w:val="Titre2"/>
      </w:pPr>
      <w:r>
        <w:t xml:space="preserve">Gráficos</w:t>
      </w:r>
    </w:p>
    <w:p>
      <w:pPr>
        <w:pStyle w:val="FirstParagraph"/>
      </w:pPr>
    </w:p>
    <w:bookmarkStart w:id="254" w:name="o-que-são-gráficos"/>
    <w:p>
      <w:pPr>
        <w:pStyle w:val="Titre3"/>
      </w:pPr>
      <w:r>
        <w:t xml:space="preserve">O que são gráficos?</w:t>
      </w:r>
    </w:p>
    <w:p>
      <w:pPr>
        <w:numPr>
          <w:ilvl w:val="0"/>
          <w:numId w:val="1171"/>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107</w:t>
        </w:r>
      </w:hyperlink>
    </w:p>
    <w:p>
      <w:pPr>
        <w:pStyle w:val="FirstParagraph"/>
      </w:pPr>
    </w:p>
    <w:bookmarkEnd w:id="254"/>
    <w:bookmarkStart w:id="255" w:name="qual-a-utilidade-dos-gráficos"/>
    <w:p>
      <w:pPr>
        <w:pStyle w:val="Titre3"/>
      </w:pPr>
      <w:r>
        <w:t xml:space="preserve">Qual a utilidade dos gráficos?</w:t>
      </w:r>
    </w:p>
    <w:p>
      <w:pPr>
        <w:numPr>
          <w:ilvl w:val="0"/>
          <w:numId w:val="1172"/>
        </w:numPr>
        <w:pStyle w:val="Compact"/>
      </w:pPr>
      <w:r>
        <w:t xml:space="preserve">.[REF]</w:t>
      </w:r>
    </w:p>
    <w:p>
      <w:pPr>
        <w:pStyle w:val="FirstParagraph"/>
      </w:pPr>
    </w:p>
    <w:bookmarkEnd w:id="255"/>
    <w:bookmarkStart w:id="259" w:name="que-elementos-incluir-em-gráficos"/>
    <w:p>
      <w:pPr>
        <w:pStyle w:val="Titre3"/>
      </w:pPr>
      <w:r>
        <w:t xml:space="preserve">Que elementos incluir em gráficos?</w:t>
      </w:r>
    </w:p>
    <w:p>
      <w:pPr>
        <w:numPr>
          <w:ilvl w:val="0"/>
          <w:numId w:val="1173"/>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107</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108</w:t>
        </w:r>
      </w:hyperlink>
      <w:r>
        <w:t xml:space="preserve">,</w:t>
      </w:r>
      <w:r>
        <w:t xml:space="preserve"> </w:t>
      </w:r>
      <w:r>
        <w:rPr>
          <w:iCs/>
          <w:i/>
        </w:rPr>
        <w:t xml:space="preserve">plotly</w:t>
      </w:r>
      <w:hyperlink w:anchor="ref-plotly">
        <w:r>
          <w:rPr>
            <w:rStyle w:val="Lienhypertexte"/>
            <w:vertAlign w:val="superscript"/>
          </w:rPr>
          <w:t xml:space="preserve">109</w:t>
        </w:r>
      </w:hyperlink>
      <w:r>
        <w:t xml:space="preserve"> </w:t>
      </w:r>
      <w:r>
        <w:t xml:space="preserve">e</w:t>
      </w:r>
      <w:r>
        <w:t xml:space="preserve"> </w:t>
      </w:r>
      <w:r>
        <w:rPr>
          <w:iCs/>
          <w:i/>
        </w:rPr>
        <w:t xml:space="preserve">corrplot</w:t>
      </w:r>
      <w:hyperlink w:anchor="ref-corrplot">
        <w:r>
          <w:rPr>
            <w:rStyle w:val="Lienhypertexte"/>
            <w:vertAlign w:val="superscript"/>
          </w:rPr>
          <w:t xml:space="preserve">110</w:t>
        </w:r>
      </w:hyperlink>
      <w:r>
        <w:t xml:space="preserve"> </w:t>
      </w:r>
      <w:r>
        <w:t xml:space="preserve">fornecem diversas funções para construção de gráficos tais como</w:t>
      </w:r>
      <w:r>
        <w:t xml:space="preserve"> </w:t>
      </w:r>
      <w:hyperlink r:id="rId256">
        <w:r>
          <w:rPr>
            <w:rStyle w:val="Lienhypertexte"/>
            <w:iCs/>
            <w:i/>
          </w:rPr>
          <w:t xml:space="preserve">ggplot</w:t>
        </w:r>
      </w:hyperlink>
      <w:r>
        <w:t xml:space="preserve">,</w:t>
      </w:r>
      <w:r>
        <w:t xml:space="preserve"> </w:t>
      </w:r>
      <w:hyperlink r:id="rId257">
        <w:r>
          <w:rPr>
            <w:rStyle w:val="Lienhypertexte"/>
            <w:iCs/>
            <w:i/>
          </w:rPr>
          <w:t xml:space="preserve">plot_ly</w:t>
        </w:r>
      </w:hyperlink>
      <w:r>
        <w:t xml:space="preserve"> </w:t>
      </w:r>
      <w:r>
        <w:t xml:space="preserve">e</w:t>
      </w:r>
      <w:r>
        <w:t xml:space="preserve"> </w:t>
      </w:r>
      <w:hyperlink r:id="rId258">
        <w:r>
          <w:rPr>
            <w:rStyle w:val="Lienhypertexte"/>
            <w:iCs/>
            <w:i/>
          </w:rPr>
          <w:t xml:space="preserve">corrplot</w:t>
        </w:r>
      </w:hyperlink>
      <w:r>
        <w:t xml:space="preserve"> </w:t>
      </w:r>
      <w:r>
        <w:t xml:space="preserve">respectivamente.</w:t>
      </w:r>
    </w:p>
    <w:p>
      <w:pPr>
        <w:pStyle w:val="Corpsdetexte"/>
      </w:pPr>
    </w:p>
    <w:bookmarkEnd w:id="259"/>
    <w:bookmarkStart w:id="260" w:name="X8d98d46c368cab8c32e83b6abc13b13c34548c4"/>
    <w:p>
      <w:pPr>
        <w:pStyle w:val="Titre3"/>
      </w:pPr>
      <w:r>
        <w:t xml:space="preserve">Para que servem as barras de erro em gráficos?</w:t>
      </w:r>
    </w:p>
    <w:p>
      <w:pPr>
        <w:numPr>
          <w:ilvl w:val="0"/>
          <w:numId w:val="1174"/>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111</w:t>
        </w:r>
      </w:hyperlink>
    </w:p>
    <w:p>
      <w:pPr>
        <w:numPr>
          <w:ilvl w:val="0"/>
          <w:numId w:val="1174"/>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111</w:t>
        </w:r>
      </w:hyperlink>
    </w:p>
    <w:p>
      <w:pPr>
        <w:numPr>
          <w:ilvl w:val="0"/>
          <w:numId w:val="1174"/>
        </w:numPr>
      </w:pPr>
      <w:r>
        <w:t xml:space="preserve">Barras de erro descritivas geralmente apresentam a amplitude (mínimo-máximo) ou desvio-padrão.</w:t>
      </w:r>
      <w:hyperlink w:anchor="ref-Cumming2007">
        <w:r>
          <w:rPr>
            <w:rStyle w:val="Lienhypertexte"/>
            <w:vertAlign w:val="superscript"/>
          </w:rPr>
          <w:t xml:space="preserve">111</w:t>
        </w:r>
      </w:hyperlink>
    </w:p>
    <w:p>
      <w:pPr>
        <w:numPr>
          <w:ilvl w:val="0"/>
          <w:numId w:val="1174"/>
        </w:numPr>
      </w:pPr>
      <w:r>
        <w:t xml:space="preserve">Barras de erro inferenciais geralmente apresentam o erro-padrão ou intervalo de confiança (por exemplo, de 95%).</w:t>
      </w:r>
      <w:hyperlink w:anchor="ref-Cumming2007">
        <w:r>
          <w:rPr>
            <w:rStyle w:val="Lienhypertexte"/>
            <w:vertAlign w:val="superscript"/>
          </w:rPr>
          <w:t xml:space="preserve">111</w:t>
        </w:r>
      </w:hyperlink>
    </w:p>
    <w:p>
      <w:pPr>
        <w:numPr>
          <w:ilvl w:val="0"/>
          <w:numId w:val="1174"/>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111</w:t>
        </w:r>
      </w:hyperlink>
    </w:p>
    <w:p>
      <w:pPr>
        <w:pStyle w:val="FirstParagraph"/>
      </w:pPr>
    </w:p>
    <w:bookmarkEnd w:id="260"/>
    <w:bookmarkStart w:id="264" w:name="Xe6107dbb9de542c7e4801be50dc8a93ed56b1ab"/>
    <w:p>
      <w:pPr>
        <w:pStyle w:val="Titre3"/>
      </w:pPr>
      <w:r>
        <w:t xml:space="preserve">Quais são as boas práticas na elaboração de gráficos?</w:t>
      </w:r>
    </w:p>
    <w:p>
      <w:pPr>
        <w:numPr>
          <w:ilvl w:val="0"/>
          <w:numId w:val="1175"/>
        </w:numPr>
      </w:pPr>
      <w:r>
        <w:t xml:space="preserve">O tamanho da amostra total e subgrupos, se houver, deve estar descrito na figura ou na sua legenda.</w:t>
      </w:r>
      <w:hyperlink w:anchor="ref-Cumming2007">
        <w:r>
          <w:rPr>
            <w:rStyle w:val="Lienhypertexte"/>
            <w:vertAlign w:val="superscript"/>
          </w:rPr>
          <w:t xml:space="preserve">111</w:t>
        </w:r>
      </w:hyperlink>
    </w:p>
    <w:p>
      <w:pPr>
        <w:numPr>
          <w:ilvl w:val="0"/>
          <w:numId w:val="1175"/>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111</w:t>
        </w:r>
      </w:hyperlink>
    </w:p>
    <w:p>
      <w:pPr>
        <w:numPr>
          <w:ilvl w:val="0"/>
          <w:numId w:val="1175"/>
        </w:numPr>
      </w:pPr>
      <w:r>
        <w:t xml:space="preserve">Evite gráficos de barra e mostre a distribuição dos dados sempre que possível.</w:t>
      </w:r>
      <w:hyperlink w:anchor="ref-Weissgerber2019">
        <w:r>
          <w:rPr>
            <w:rStyle w:val="Lienhypertexte"/>
            <w:vertAlign w:val="superscript"/>
          </w:rPr>
          <w:t xml:space="preserve">112</w:t>
        </w:r>
      </w:hyperlink>
    </w:p>
    <w:p>
      <w:pPr>
        <w:numPr>
          <w:ilvl w:val="0"/>
          <w:numId w:val="1175"/>
        </w:numPr>
      </w:pPr>
      <w:r>
        <w:t xml:space="preserve">Exiba os pontos de dados em boxplots.</w:t>
      </w:r>
      <w:hyperlink w:anchor="ref-Weissgerber2019">
        <w:r>
          <w:rPr>
            <w:rStyle w:val="Lienhypertexte"/>
            <w:vertAlign w:val="superscript"/>
          </w:rPr>
          <w:t xml:space="preserve">112</w:t>
        </w:r>
      </w:hyperlink>
    </w:p>
    <w:p>
      <w:pPr>
        <w:numPr>
          <w:ilvl w:val="0"/>
          <w:numId w:val="1175"/>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112</w:t>
        </w:r>
      </w:hyperlink>
    </w:p>
    <w:p>
      <w:pPr>
        <w:numPr>
          <w:ilvl w:val="0"/>
          <w:numId w:val="1175"/>
        </w:numPr>
      </w:pPr>
      <w:r>
        <w:t xml:space="preserve">Prefira palhetas de cor adaptadas para daltônicos.</w:t>
      </w:r>
      <w:hyperlink w:anchor="ref-Weissgerber2019">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113</w:t>
        </w:r>
      </w:hyperlink>
      <w:r>
        <w:t xml:space="preserve"> </w:t>
      </w:r>
      <w:r>
        <w:t xml:space="preserve">fornece palhetas de cores tais como</w:t>
      </w:r>
      <w:r>
        <w:t xml:space="preserve"> </w:t>
      </w:r>
      <w:hyperlink r:id="rId261">
        <w:r>
          <w:rPr>
            <w:rStyle w:val="Lienhypertexte"/>
            <w:iCs/>
            <w:i/>
          </w:rPr>
          <w:t xml:space="preserve">pal_lancet</w:t>
        </w:r>
      </w:hyperlink>
      <w:r>
        <w:t xml:space="preserve">,</w:t>
      </w:r>
      <w:r>
        <w:t xml:space="preserve"> </w:t>
      </w:r>
      <w:hyperlink r:id="rId262">
        <w:r>
          <w:rPr>
            <w:rStyle w:val="Lienhypertexte"/>
            <w:iCs/>
            <w:i/>
          </w:rPr>
          <w:t xml:space="preserve">pal_nejm</w:t>
        </w:r>
      </w:hyperlink>
      <w:r>
        <w:t xml:space="preserve"> </w:t>
      </w:r>
      <w:r>
        <w:t xml:space="preserve">e</w:t>
      </w:r>
      <w:r>
        <w:t xml:space="preserve"> </w:t>
      </w:r>
      <w:hyperlink r:id="rId263">
        <w:r>
          <w:rPr>
            <w:rStyle w:val="Lienhypertexte"/>
            <w:iCs/>
            <w:i/>
          </w:rPr>
          <w:t xml:space="preserve">pal_npg</w:t>
        </w:r>
      </w:hyperlink>
      <w:r>
        <w:t xml:space="preserve"> </w:t>
      </w:r>
      <w:r>
        <w:t xml:space="preserve">inspiradas em publicações científicas para uso em gráficos.</w:t>
      </w:r>
    </w:p>
    <w:p>
      <w:pPr>
        <w:pStyle w:val="Corpsdetexte"/>
      </w:pPr>
    </w:p>
    <w:bookmarkEnd w:id="264"/>
    <w:bookmarkEnd w:id="265"/>
    <w:bookmarkEnd w:id="266"/>
    <w:bookmarkStart w:id="317" w:name="analise-inferencial"/>
    <w:p>
      <w:pPr>
        <w:pStyle w:val="Titre1"/>
      </w:pPr>
      <w:r>
        <w:rPr>
          <w:bCs/>
          <w:b/>
        </w:rPr>
        <w:t xml:space="preserve">Análise inferencial</w:t>
      </w:r>
    </w:p>
    <w:p>
      <w:pPr>
        <w:pStyle w:val="FirstParagraph"/>
      </w:pPr>
    </w:p>
    <w:bookmarkStart w:id="268" w:name="raciocinio-inferencial"/>
    <w:p>
      <w:pPr>
        <w:pStyle w:val="Titre2"/>
      </w:pPr>
      <w:r>
        <w:t xml:space="preserve">Raciocínio inferencial</w:t>
      </w:r>
    </w:p>
    <w:p>
      <w:pPr>
        <w:pStyle w:val="FirstParagraph"/>
      </w:pPr>
    </w:p>
    <w:bookmarkStart w:id="267" w:name="X02b2bbe329d6f17be590228e2d51b4955837ca0"/>
    <w:p>
      <w:pPr>
        <w:pStyle w:val="Titre3"/>
      </w:pPr>
      <w:r>
        <w:t xml:space="preserve">Quais são os tipos de raciocínio inferencal?</w:t>
      </w:r>
    </w:p>
    <w:p>
      <w:pPr>
        <w:numPr>
          <w:ilvl w:val="0"/>
          <w:numId w:val="1176"/>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114</w:t>
        </w:r>
      </w:hyperlink>
    </w:p>
    <w:p>
      <w:pPr>
        <w:numPr>
          <w:ilvl w:val="0"/>
          <w:numId w:val="1176"/>
        </w:numPr>
      </w:pPr>
      <w:r>
        <w:t xml:space="preserve">Inferência indutiva: Com base nos dado obsrevados, avalia-se qual hipótese é mais defensável (isto é, mais provável).</w:t>
      </w:r>
      <w:hyperlink w:anchor="ref-goodman1999">
        <w:r>
          <w:rPr>
            <w:rStyle w:val="Lienhypertexte"/>
            <w:vertAlign w:val="superscript"/>
          </w:rPr>
          <w:t xml:space="preserve">114</w:t>
        </w:r>
      </w:hyperlink>
    </w:p>
    <w:p>
      <w:pPr>
        <w:pStyle w:val="FirstParagraph"/>
      </w:pPr>
    </w:p>
    <w:bookmarkEnd w:id="267"/>
    <w:bookmarkEnd w:id="268"/>
    <w:bookmarkStart w:id="272" w:name="ideias-hipoteses"/>
    <w:p>
      <w:pPr>
        <w:pStyle w:val="Titre2"/>
      </w:pPr>
      <w:r>
        <w:t xml:space="preserve">Hipóteses científicas</w:t>
      </w:r>
    </w:p>
    <w:p>
      <w:pPr>
        <w:pStyle w:val="FirstParagraph"/>
      </w:pPr>
    </w:p>
    <w:bookmarkStart w:id="269" w:name="o-que-é-hipótese-científica"/>
    <w:p>
      <w:pPr>
        <w:pStyle w:val="Titre3"/>
      </w:pPr>
      <w:r>
        <w:t xml:space="preserve">O que é hipótese científica?</w:t>
      </w:r>
    </w:p>
    <w:p>
      <w:pPr>
        <w:numPr>
          <w:ilvl w:val="0"/>
          <w:numId w:val="1177"/>
        </w:numPr>
      </w:pPr>
      <w:r>
        <w:t xml:space="preserve">Hipótese científica é uma ideia que pode ser testada.</w:t>
      </w:r>
      <w:hyperlink w:anchor="ref-Curran-Everett2009">
        <w:r>
          <w:rPr>
            <w:rStyle w:val="Lienhypertexte"/>
            <w:vertAlign w:val="superscript"/>
          </w:rPr>
          <w:t xml:space="preserve">115</w:t>
        </w:r>
      </w:hyperlink>
    </w:p>
    <w:p>
      <w:pPr>
        <w:numPr>
          <w:ilvl w:val="0"/>
          <w:numId w:val="1177"/>
        </w:numPr>
      </w:pPr>
      <w:r>
        <w:t xml:space="preserve">Definir claramente os problemas e os objetivos da pesquisa são o ponto de partida de todos os estudos científicos.</w:t>
      </w:r>
      <w:hyperlink w:anchor="ref-van2022a">
        <w:r>
          <w:rPr>
            <w:rStyle w:val="Lienhypertexte"/>
            <w:vertAlign w:val="superscript"/>
          </w:rPr>
          <w:t xml:space="preserve">8</w:t>
        </w:r>
      </w:hyperlink>
    </w:p>
    <w:p>
      <w:pPr>
        <w:pStyle w:val="FirstParagraph"/>
      </w:pPr>
    </w:p>
    <w:bookmarkEnd w:id="269"/>
    <w:bookmarkStart w:id="270" w:name="X8fbff6b4a5eccf089abeea58e0395cd4e737989"/>
    <w:p>
      <w:pPr>
        <w:pStyle w:val="Titre3"/>
      </w:pPr>
      <w:r>
        <w:t xml:space="preserve">Quais são as principais fontes de ideias para gerar hipóteses científicas?</w:t>
      </w:r>
    </w:p>
    <w:p>
      <w:pPr>
        <w:numPr>
          <w:ilvl w:val="0"/>
          <w:numId w:val="1178"/>
        </w:numPr>
      </w:pPr>
      <w:r>
        <w:t xml:space="preserve">Revisão das práticas atuais.</w:t>
      </w:r>
      <w:hyperlink w:anchor="ref-Vandenbroucke2018">
        <w:r>
          <w:rPr>
            <w:rStyle w:val="Lienhypertexte"/>
            <w:vertAlign w:val="superscript"/>
          </w:rPr>
          <w:t xml:space="preserve">116</w:t>
        </w:r>
      </w:hyperlink>
    </w:p>
    <w:p>
      <w:pPr>
        <w:numPr>
          <w:ilvl w:val="0"/>
          <w:numId w:val="1178"/>
        </w:numPr>
      </w:pPr>
      <w:r>
        <w:t xml:space="preserve">Desafio a ideias aceitas.</w:t>
      </w:r>
      <w:hyperlink w:anchor="ref-Vandenbroucke2018">
        <w:r>
          <w:rPr>
            <w:rStyle w:val="Lienhypertexte"/>
            <w:vertAlign w:val="superscript"/>
          </w:rPr>
          <w:t xml:space="preserve">116</w:t>
        </w:r>
      </w:hyperlink>
    </w:p>
    <w:p>
      <w:pPr>
        <w:numPr>
          <w:ilvl w:val="0"/>
          <w:numId w:val="1178"/>
        </w:numPr>
      </w:pPr>
      <w:r>
        <w:t xml:space="preserve">Conflito entre ideias divergentes.</w:t>
      </w:r>
      <w:hyperlink w:anchor="ref-Vandenbroucke2018">
        <w:r>
          <w:rPr>
            <w:rStyle w:val="Lienhypertexte"/>
            <w:vertAlign w:val="superscript"/>
          </w:rPr>
          <w:t xml:space="preserve">116</w:t>
        </w:r>
      </w:hyperlink>
    </w:p>
    <w:p>
      <w:pPr>
        <w:numPr>
          <w:ilvl w:val="0"/>
          <w:numId w:val="1178"/>
        </w:numPr>
      </w:pPr>
      <w:r>
        <w:t xml:space="preserve">Variações regionais, temporais e populacionais.</w:t>
      </w:r>
      <w:hyperlink w:anchor="ref-Vandenbroucke2018">
        <w:r>
          <w:rPr>
            <w:rStyle w:val="Lienhypertexte"/>
            <w:vertAlign w:val="superscript"/>
          </w:rPr>
          <w:t xml:space="preserve">116</w:t>
        </w:r>
      </w:hyperlink>
    </w:p>
    <w:p>
      <w:pPr>
        <w:numPr>
          <w:ilvl w:val="0"/>
          <w:numId w:val="1178"/>
        </w:numPr>
      </w:pPr>
      <w:r>
        <w:t xml:space="preserve">Experiências dos próprios pesquisadores.</w:t>
      </w:r>
      <w:hyperlink w:anchor="ref-Vandenbroucke2018">
        <w:r>
          <w:rPr>
            <w:rStyle w:val="Lienhypertexte"/>
            <w:vertAlign w:val="superscript"/>
          </w:rPr>
          <w:t xml:space="preserve">116</w:t>
        </w:r>
      </w:hyperlink>
    </w:p>
    <w:p>
      <w:pPr>
        <w:numPr>
          <w:ilvl w:val="0"/>
          <w:numId w:val="1178"/>
        </w:numPr>
      </w:pPr>
      <w:r>
        <w:t xml:space="preserve">Imaginação sem fronteiras ou limites convencionais.</w:t>
      </w:r>
      <w:hyperlink w:anchor="ref-Vandenbroucke2018">
        <w:r>
          <w:rPr>
            <w:rStyle w:val="Lienhypertexte"/>
            <w:vertAlign w:val="superscript"/>
          </w:rPr>
          <w:t xml:space="preserve">116</w:t>
        </w:r>
      </w:hyperlink>
    </w:p>
    <w:p>
      <w:pPr>
        <w:pStyle w:val="FirstParagraph"/>
      </w:pPr>
    </w:p>
    <w:bookmarkEnd w:id="270"/>
    <w:bookmarkStart w:id="271" w:name="X1cd09b087b0805544af3d56b5e2b8a43d78b7f7"/>
    <w:p>
      <w:pPr>
        <w:pStyle w:val="Titre3"/>
      </w:pPr>
      <w:r>
        <w:t xml:space="preserve">Ausência de evidência ou evidência de ausência?</w:t>
      </w:r>
    </w:p>
    <w:p>
      <w:pPr>
        <w:numPr>
          <w:ilvl w:val="0"/>
          <w:numId w:val="1179"/>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117</w:t>
        </w:r>
      </w:hyperlink>
    </w:p>
    <w:p>
      <w:pPr>
        <w:numPr>
          <w:ilvl w:val="0"/>
          <w:numId w:val="1179"/>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117</w:t>
        </w:r>
      </w:hyperlink>
    </w:p>
    <w:p>
      <w:pPr>
        <w:numPr>
          <w:ilvl w:val="0"/>
          <w:numId w:val="1179"/>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117</w:t>
        </w:r>
      </w:hyperlink>
    </w:p>
    <w:p>
      <w:pPr>
        <w:pStyle w:val="FirstParagraph"/>
      </w:pPr>
    </w:p>
    <w:bookmarkEnd w:id="271"/>
    <w:bookmarkEnd w:id="272"/>
    <w:bookmarkStart w:id="275" w:name="interpretação-de-análise-inferencial"/>
    <w:p>
      <w:pPr>
        <w:pStyle w:val="Titre2"/>
      </w:pPr>
      <w:r>
        <w:t xml:space="preserve">Interpretação de análise inferencial</w:t>
      </w:r>
    </w:p>
    <w:p>
      <w:pPr>
        <w:pStyle w:val="FirstParagraph"/>
      </w:pPr>
    </w:p>
    <w:bookmarkStart w:id="273" w:name="como-interpretar-uma-análise-inferencial"/>
    <w:p>
      <w:pPr>
        <w:pStyle w:val="Titre3"/>
      </w:pPr>
      <w:r>
        <w:t xml:space="preserve">Como interpretar uma análise inferencial?</w:t>
      </w:r>
    </w:p>
    <w:p>
      <w:pPr>
        <w:numPr>
          <w:ilvl w:val="0"/>
          <w:numId w:val="1180"/>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118</w:t>
        </w:r>
      </w:hyperlink>
    </w:p>
    <w:p>
      <w:pPr>
        <w:numPr>
          <w:ilvl w:val="0"/>
          <w:numId w:val="1180"/>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118</w:t>
        </w:r>
      </w:hyperlink>
    </w:p>
    <w:p>
      <w:pPr>
        <w:numPr>
          <w:ilvl w:val="0"/>
          <w:numId w:val="1180"/>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118</w:t>
        </w:r>
      </w:hyperlink>
    </w:p>
    <w:p>
      <w:pPr>
        <w:numPr>
          <w:ilvl w:val="0"/>
          <w:numId w:val="1180"/>
        </w:numPr>
      </w:pPr>
      <w:r>
        <w:t xml:space="preserve">Análise Bayesiana.</w:t>
      </w:r>
      <w:hyperlink w:anchor="ref-goodman2016">
        <w:r>
          <w:rPr>
            <w:rStyle w:val="Lienhypertexte"/>
            <w:vertAlign w:val="superscript"/>
          </w:rPr>
          <w:t xml:space="preserve">118</w:t>
        </w:r>
      </w:hyperlink>
    </w:p>
    <w:p>
      <w:pPr>
        <w:pStyle w:val="FirstParagraph"/>
      </w:pPr>
    </w:p>
    <w:bookmarkEnd w:id="273"/>
    <w:bookmarkStart w:id="274" w:name="o-que-é-significância-estatística"/>
    <w:p>
      <w:pPr>
        <w:pStyle w:val="Titre3"/>
      </w:pPr>
      <w:r>
        <w:t xml:space="preserve">O que é significância estatística?</w:t>
      </w:r>
    </w:p>
    <w:p>
      <w:pPr>
        <w:numPr>
          <w:ilvl w:val="0"/>
          <w:numId w:val="1181"/>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119</w:t>
        </w:r>
      </w:hyperlink>
    </w:p>
    <w:p>
      <w:pPr>
        <w:pStyle w:val="FirstParagraph"/>
      </w:pPr>
    </w:p>
    <w:bookmarkEnd w:id="274"/>
    <w:bookmarkEnd w:id="275"/>
    <w:bookmarkStart w:id="286" w:name="erros-inferencia"/>
    <w:p>
      <w:pPr>
        <w:pStyle w:val="Titre2"/>
      </w:pPr>
      <w:r>
        <w:t xml:space="preserve">Testes de hipóteses</w:t>
      </w:r>
    </w:p>
    <w:p>
      <w:pPr>
        <w:pStyle w:val="FirstParagraph"/>
      </w:pPr>
    </w:p>
    <w:bookmarkStart w:id="276" w:name="o-que-é-hipótese-nula"/>
    <w:p>
      <w:pPr>
        <w:pStyle w:val="Titre3"/>
      </w:pPr>
      <w:r>
        <w:t xml:space="preserve">O que é hipótese nula?</w:t>
      </w:r>
    </w:p>
    <w:p>
      <w:pPr>
        <w:numPr>
          <w:ilvl w:val="0"/>
          <w:numId w:val="118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82</w:t>
        </w:r>
      </w:hyperlink>
    </w:p>
    <w:p>
      <w:pPr>
        <w:pStyle w:val="FirstParagraph"/>
      </w:pPr>
    </w:p>
    <w:bookmarkEnd w:id="276"/>
    <w:bookmarkStart w:id="277" w:name="o-que-é-hipótese-alternativa"/>
    <w:p>
      <w:pPr>
        <w:pStyle w:val="Titre3"/>
      </w:pPr>
      <w:r>
        <w:t xml:space="preserve">O que é hipótese alternativa?</w:t>
      </w:r>
    </w:p>
    <w:p>
      <w:pPr>
        <w:numPr>
          <w:ilvl w:val="0"/>
          <w:numId w:val="118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82</w:t>
        </w:r>
      </w:hyperlink>
    </w:p>
    <w:p>
      <w:pPr>
        <w:pStyle w:val="FirstParagraph"/>
      </w:pPr>
    </w:p>
    <w:bookmarkEnd w:id="277"/>
    <w:bookmarkStart w:id="278" w:name="qual-hipótese-está-sendo-testada"/>
    <w:p>
      <w:pPr>
        <w:pStyle w:val="Titre3"/>
      </w:pPr>
      <w:r>
        <w:t xml:space="preserve">Qual hipótese está sendo testada?</w:t>
      </w:r>
    </w:p>
    <w:p>
      <w:pPr>
        <w:numPr>
          <w:ilvl w:val="0"/>
          <w:numId w:val="118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62</w:t>
        </w:r>
      </w:hyperlink>
    </w:p>
    <w:p>
      <w:pPr>
        <w:numPr>
          <w:ilvl w:val="0"/>
          <w:numId w:val="118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62</w:t>
        </w:r>
      </w:hyperlink>
    </w:p>
    <w:p>
      <w:pPr>
        <w:numPr>
          <w:ilvl w:val="0"/>
          <w:numId w:val="118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82</w:t>
        </w:r>
      </w:hyperlink>
    </w:p>
    <w:p>
      <w:pPr>
        <w:numPr>
          <w:ilvl w:val="0"/>
          <w:numId w:val="118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115</w:t>
        </w:r>
      </w:hyperlink>
    </w:p>
    <w:p>
      <w:pPr>
        <w:pStyle w:val="FirstParagraph"/>
      </w:pPr>
    </w:p>
    <w:bookmarkEnd w:id="278"/>
    <w:bookmarkStart w:id="279" w:name="quais-são-os-tipos-de-teste-de-hipóteses"/>
    <w:p>
      <w:pPr>
        <w:pStyle w:val="Titre3"/>
      </w:pPr>
      <w:r>
        <w:t xml:space="preserve">Quais são os tipos de teste de hipóteses?</w:t>
      </w:r>
    </w:p>
    <w:p>
      <w:pPr>
        <w:numPr>
          <w:ilvl w:val="0"/>
          <w:numId w:val="1185"/>
        </w:numPr>
      </w:pPr>
      <w:r>
        <w:t xml:space="preserve">Teste (clássico) de significância da hipótese nula.</w:t>
      </w:r>
      <w:hyperlink w:anchor="ref-lakens2018">
        <w:r>
          <w:rPr>
            <w:rStyle w:val="Lienhypertexte"/>
            <w:vertAlign w:val="superscript"/>
          </w:rPr>
          <w:t xml:space="preserve">120</w:t>
        </w:r>
      </w:hyperlink>
    </w:p>
    <w:p>
      <w:pPr>
        <w:numPr>
          <w:ilvl w:val="0"/>
          <w:numId w:val="1185"/>
        </w:numPr>
      </w:pPr>
      <w:r>
        <w:t xml:space="preserve">Teste de mínimos efeitos.</w:t>
      </w:r>
      <w:hyperlink w:anchor="ref-lakens2018">
        <w:r>
          <w:rPr>
            <w:rStyle w:val="Lienhypertexte"/>
            <w:vertAlign w:val="superscript"/>
          </w:rPr>
          <w:t xml:space="preserve">120</w:t>
        </w:r>
      </w:hyperlink>
    </w:p>
    <w:p>
      <w:pPr>
        <w:numPr>
          <w:ilvl w:val="0"/>
          <w:numId w:val="1185"/>
        </w:numPr>
      </w:pPr>
      <w:r>
        <w:t xml:space="preserve">Teste de equivalência.</w:t>
      </w:r>
      <w:hyperlink w:anchor="ref-lakens2018">
        <w:r>
          <w:rPr>
            <w:rStyle w:val="Lienhypertexte"/>
            <w:vertAlign w:val="superscript"/>
          </w:rPr>
          <w:t xml:space="preserve">120</w:t>
        </w:r>
      </w:hyperlink>
    </w:p>
    <w:p>
      <w:pPr>
        <w:numPr>
          <w:ilvl w:val="0"/>
          <w:numId w:val="1185"/>
        </w:numPr>
      </w:pPr>
      <w:r>
        <w:t xml:space="preserve">Teste de inferioridade.</w:t>
      </w:r>
      <w:hyperlink w:anchor="ref-lakens2018">
        <w:r>
          <w:rPr>
            <w:rStyle w:val="Lienhypertexte"/>
            <w:vertAlign w:val="superscript"/>
          </w:rPr>
          <w:t xml:space="preserve">120</w:t>
        </w:r>
      </w:hyperlink>
    </w:p>
    <w:p>
      <w:pPr>
        <w:numPr>
          <w:ilvl w:val="0"/>
          <w:numId w:val="1185"/>
        </w:numPr>
      </w:pPr>
      <w:r>
        <w:t xml:space="preserve">Teste de não-inferioridade.[REF]</w:t>
      </w:r>
    </w:p>
    <w:p>
      <w:pPr>
        <w:numPr>
          <w:ilvl w:val="0"/>
          <w:numId w:val="1185"/>
        </w:numPr>
      </w:pPr>
      <w:r>
        <w:t xml:space="preserve">Teste de superioridade.[REF]</w:t>
      </w:r>
    </w:p>
    <w:p>
      <w:pPr>
        <w:pStyle w:val="FirstParagraph"/>
      </w:pPr>
    </w:p>
    <w:bookmarkEnd w:id="279"/>
    <w:bookmarkStart w:id="280" w:name="o-que-são-testes-unicaudais-e-bicaudais"/>
    <w:p>
      <w:pPr>
        <w:pStyle w:val="Titre3"/>
      </w:pPr>
      <w:r>
        <w:t xml:space="preserve">O que são testes unicaudais e bicaudais?</w:t>
      </w:r>
    </w:p>
    <w:p>
      <w:pPr>
        <w:numPr>
          <w:ilvl w:val="0"/>
          <w:numId w:val="1186"/>
        </w:numPr>
        <w:pStyle w:val="Compact"/>
      </w:pPr>
      <w:r>
        <w:t xml:space="preserve">.[REF]</w:t>
      </w:r>
    </w:p>
    <w:p>
      <w:pPr>
        <w:pStyle w:val="FirstParagraph"/>
      </w:pPr>
    </w:p>
    <w:bookmarkEnd w:id="280"/>
    <w:bookmarkStart w:id="281" w:name="o-que-é-uma-família-de-hipóteses"/>
    <w:p>
      <w:pPr>
        <w:pStyle w:val="Titre3"/>
      </w:pPr>
      <w:r>
        <w:t xml:space="preserve">O que é uma família de hipóteses?</w:t>
      </w:r>
    </w:p>
    <w:p>
      <w:pPr>
        <w:numPr>
          <w:ilvl w:val="0"/>
          <w:numId w:val="1187"/>
        </w:numPr>
        <w:pStyle w:val="Compact"/>
      </w:pPr>
      <w:r>
        <w:t xml:space="preserve">.[REF]</w:t>
      </w:r>
    </w:p>
    <w:p>
      <w:pPr>
        <w:pStyle w:val="FirstParagraph"/>
      </w:pPr>
    </w:p>
    <w:bookmarkEnd w:id="281"/>
    <w:bookmarkStart w:id="283" w:name="Xfe5c990c02213d4887c088d36dee77a68403457"/>
    <w:p>
      <w:pPr>
        <w:pStyle w:val="Titre3"/>
      </w:pPr>
      <w:r>
        <w:t xml:space="preserve">Como ajustar a análise inferencial para hipóteses múltiplas?</w:t>
      </w:r>
    </w:p>
    <w:p>
      <w:pPr>
        <w:numPr>
          <w:ilvl w:val="0"/>
          <w:numId w:val="118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282">
        <w:r>
          <w:rPr>
            <w:rStyle w:val="Lienhypertexte"/>
            <w:iCs/>
            <w:i/>
          </w:rPr>
          <w:t xml:space="preserve">p.adjust</w:t>
        </w:r>
      </w:hyperlink>
      <w:r>
        <w:t xml:space="preserve"> </w:t>
      </w:r>
      <w:r>
        <w:t xml:space="preserve">para ajustar o P-valor utilizando diversos métodos.</w:t>
      </w:r>
    </w:p>
    <w:p>
      <w:pPr>
        <w:pStyle w:val="Corpsdetexte"/>
      </w:pPr>
    </w:p>
    <w:bookmarkEnd w:id="283"/>
    <w:bookmarkStart w:id="284"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9"/>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121</w:t>
        </w:r>
      </w:hyperlink>
    </w:p>
    <w:p>
      <w:pPr>
        <w:numPr>
          <w:ilvl w:val="0"/>
          <w:numId w:val="1189"/>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121</w:t>
        </w:r>
      </w:hyperlink>
    </w:p>
    <w:p>
      <w:pPr>
        <w:pStyle w:val="FirstParagraph"/>
      </w:pPr>
    </w:p>
    <w:bookmarkEnd w:id="284"/>
    <w:bookmarkStart w:id="285"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0"/>
        </w:numPr>
      </w:pPr>
      <w:r>
        <w:t xml:space="preserve">Conhecer resultados negativos contribui com uma visão mais ampla do campo de estudo junto aos resultados positivos.</w:t>
      </w:r>
      <w:hyperlink w:anchor="ref-weintraub2016">
        <w:r>
          <w:rPr>
            <w:rStyle w:val="Lienhypertexte"/>
            <w:vertAlign w:val="superscript"/>
          </w:rPr>
          <w:t xml:space="preserve">122</w:t>
        </w:r>
      </w:hyperlink>
    </w:p>
    <w:p>
      <w:pPr>
        <w:numPr>
          <w:ilvl w:val="0"/>
          <w:numId w:val="1190"/>
        </w:numPr>
      </w:pPr>
      <w:r>
        <w:t xml:space="preserve">Resultados negativos permitem um melhor planejamento das pesquisas futuras e pode aumentar suas chances de sucesso.</w:t>
      </w:r>
      <w:hyperlink w:anchor="ref-weintraub2016">
        <w:r>
          <w:rPr>
            <w:rStyle w:val="Lienhypertexte"/>
            <w:vertAlign w:val="superscript"/>
          </w:rPr>
          <w:t xml:space="preserve">122</w:t>
        </w:r>
      </w:hyperlink>
    </w:p>
    <w:p>
      <w:pPr>
        <w:pStyle w:val="FirstParagraph"/>
      </w:pPr>
    </w:p>
    <w:bookmarkEnd w:id="285"/>
    <w:bookmarkEnd w:id="286"/>
    <w:bookmarkStart w:id="294" w:name="parametric-naoparametrico"/>
    <w:p>
      <w:pPr>
        <w:pStyle w:val="Titre2"/>
      </w:pPr>
      <w:r>
        <w:t xml:space="preserve">Testes paramétrico e não paramétrico</w:t>
      </w:r>
    </w:p>
    <w:p>
      <w:pPr>
        <w:pStyle w:val="FirstParagraph"/>
      </w:pPr>
    </w:p>
    <w:bookmarkStart w:id="287" w:name="o-que-é-um-teste-paramétrico"/>
    <w:p>
      <w:pPr>
        <w:pStyle w:val="Titre3"/>
      </w:pPr>
      <w:r>
        <w:t xml:space="preserve">O que é um teste paramétrico?</w:t>
      </w:r>
    </w:p>
    <w:p>
      <w:pPr>
        <w:numPr>
          <w:ilvl w:val="0"/>
          <w:numId w:val="1191"/>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48</w:t>
        </w:r>
      </w:hyperlink>
    </w:p>
    <w:p>
      <w:pPr>
        <w:numPr>
          <w:ilvl w:val="0"/>
          <w:numId w:val="1191"/>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62</w:t>
        </w:r>
      </w:hyperlink>
    </w:p>
    <w:p>
      <w:pPr>
        <w:pStyle w:val="FirstParagraph"/>
      </w:pPr>
    </w:p>
    <w:bookmarkEnd w:id="287"/>
    <w:bookmarkStart w:id="288" w:name="o-que-é-um-teste-não-paramétrico"/>
    <w:p>
      <w:pPr>
        <w:pStyle w:val="Titre3"/>
      </w:pPr>
      <w:r>
        <w:t xml:space="preserve">O que é um teste não paramétrico?</w:t>
      </w:r>
    </w:p>
    <w:p>
      <w:pPr>
        <w:numPr>
          <w:ilvl w:val="0"/>
          <w:numId w:val="1192"/>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62</w:t>
        </w:r>
      </w:hyperlink>
    </w:p>
    <w:p>
      <w:pPr>
        <w:numPr>
          <w:ilvl w:val="0"/>
          <w:numId w:val="1192"/>
        </w:numPr>
      </w:pPr>
      <w:r>
        <w:t xml:space="preserve">Testes não-paramétricos são úteis quando as suposições de normalidade não podem ser sustentadas.</w:t>
      </w:r>
      <w:hyperlink w:anchor="ref-Ali2016">
        <w:r>
          <w:rPr>
            <w:rStyle w:val="Lienhypertexte"/>
            <w:vertAlign w:val="superscript"/>
          </w:rPr>
          <w:t xml:space="preserve">62</w:t>
        </w:r>
      </w:hyperlink>
    </w:p>
    <w:p>
      <w:pPr>
        <w:pStyle w:val="FirstParagraph"/>
      </w:pPr>
    </w:p>
    <w:bookmarkEnd w:id="288"/>
    <w:bookmarkStart w:id="289" w:name="X1a1213baac6bfa871f8e8aa094be6da6ce499c9"/>
    <w:p>
      <w:pPr>
        <w:pStyle w:val="Titre3"/>
      </w:pPr>
      <w:r>
        <w:t xml:space="preserve">Por que os testes paramétricos são preferidos?</w:t>
      </w:r>
    </w:p>
    <w:p>
      <w:pPr>
        <w:numPr>
          <w:ilvl w:val="0"/>
          <w:numId w:val="1193"/>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48</w:t>
        </w:r>
      </w:hyperlink>
      <w:r>
        <w:rPr>
          <w:vertAlign w:val="superscript"/>
        </w:rPr>
        <w:t xml:space="preserve">,</w:t>
      </w:r>
      <w:hyperlink w:anchor="ref-greenhalgh1997">
        <w:r>
          <w:rPr>
            <w:rStyle w:val="Lienhypertexte"/>
            <w:vertAlign w:val="superscript"/>
          </w:rPr>
          <w:t xml:space="preserve">103</w:t>
        </w:r>
      </w:hyperlink>
    </w:p>
    <w:p>
      <w:pPr>
        <w:numPr>
          <w:ilvl w:val="0"/>
          <w:numId w:val="1193"/>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62</w:t>
        </w:r>
      </w:hyperlink>
    </w:p>
    <w:p>
      <w:pPr>
        <w:pStyle w:val="FirstParagraph"/>
      </w:pPr>
      <w:r>
        <w:t xml:space="preserve"> </w:t>
      </w:r>
      <w:r>
        <w:t xml:space="preserve">## Análise inferencial {#inferencial}</w:t>
      </w:r>
    </w:p>
    <w:p>
      <w:pPr>
        <w:pStyle w:val="Corpsdetexte"/>
      </w:pPr>
    </w:p>
    <w:bookmarkEnd w:id="289"/>
    <w:bookmarkStart w:id="290" w:name="o-que-é-análise-inferencial"/>
    <w:p>
      <w:pPr>
        <w:pStyle w:val="Titre3"/>
      </w:pPr>
      <w:r>
        <w:t xml:space="preserve">O que é análise inferencial?</w:t>
      </w:r>
    </w:p>
    <w:p>
      <w:pPr>
        <w:numPr>
          <w:ilvl w:val="0"/>
          <w:numId w:val="119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48</w:t>
        </w:r>
      </w:hyperlink>
    </w:p>
    <w:p>
      <w:pPr>
        <w:numPr>
          <w:ilvl w:val="0"/>
          <w:numId w:val="119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115</w:t>
        </w:r>
      </w:hyperlink>
    </w:p>
    <w:p>
      <w:pPr>
        <w:pStyle w:val="FirstParagraph"/>
      </w:pPr>
    </w:p>
    <w:bookmarkEnd w:id="290"/>
    <w:bookmarkStart w:id="291" w:name="o-que-é-uma-análise-ad-hoc"/>
    <w:p>
      <w:pPr>
        <w:pStyle w:val="Titre3"/>
      </w:pPr>
      <w:r>
        <w:t xml:space="preserve">O que é uma análise ad hoc?</w:t>
      </w:r>
    </w:p>
    <w:p>
      <w:pPr>
        <w:numPr>
          <w:ilvl w:val="0"/>
          <w:numId w:val="1195"/>
        </w:numPr>
        <w:pStyle w:val="Compact"/>
      </w:pPr>
      <w:r>
        <w:t xml:space="preserve">.[REF]</w:t>
      </w:r>
    </w:p>
    <w:p>
      <w:pPr>
        <w:pStyle w:val="FirstParagraph"/>
      </w:pPr>
    </w:p>
    <w:bookmarkEnd w:id="291"/>
    <w:bookmarkStart w:id="292" w:name="o-que-é-uma-análise-post-hoc"/>
    <w:p>
      <w:pPr>
        <w:pStyle w:val="Titre3"/>
      </w:pPr>
      <w:r>
        <w:t xml:space="preserve">O que é uma análise post hoc?</w:t>
      </w:r>
    </w:p>
    <w:p>
      <w:pPr>
        <w:numPr>
          <w:ilvl w:val="0"/>
          <w:numId w:val="1196"/>
        </w:numPr>
        <w:pStyle w:val="Compact"/>
      </w:pPr>
      <w:r>
        <w:t xml:space="preserve">.[REF]</w:t>
      </w:r>
    </w:p>
    <w:p>
      <w:pPr>
        <w:pStyle w:val="FirstParagraph"/>
      </w:pPr>
    </w:p>
    <w:bookmarkEnd w:id="292"/>
    <w:bookmarkStart w:id="293" w:name="o-que-reportar-após-um-teste-de-hipótese"/>
    <w:p>
      <w:pPr>
        <w:pStyle w:val="Titre3"/>
      </w:pPr>
      <w:r>
        <w:t xml:space="preserve">O que reportar após um teste de hipótese?</w:t>
      </w:r>
    </w:p>
    <w:p>
      <w:pPr>
        <w:numPr>
          <w:ilvl w:val="0"/>
          <w:numId w:val="1197"/>
        </w:numPr>
      </w:pPr>
      <w:r>
        <w:t xml:space="preserve">P-valores, como estimativa da significância estatística.</w:t>
      </w:r>
      <w:hyperlink w:anchor="ref-Sullivan2012">
        <w:r>
          <w:rPr>
            <w:rStyle w:val="Lienhypertexte"/>
            <w:vertAlign w:val="superscript"/>
          </w:rPr>
          <w:t xml:space="preserve">123</w:t>
        </w:r>
      </w:hyperlink>
    </w:p>
    <w:p>
      <w:pPr>
        <w:numPr>
          <w:ilvl w:val="0"/>
          <w:numId w:val="1197"/>
        </w:numPr>
      </w:pPr>
      <w:r>
        <w:t xml:space="preserve">Tamanho do efeito, como estimativa de significância substantiva (clínica).</w:t>
      </w:r>
      <w:hyperlink w:anchor="ref-Sullivan2012">
        <w:r>
          <w:rPr>
            <w:rStyle w:val="Lienhypertexte"/>
            <w:vertAlign w:val="superscript"/>
          </w:rPr>
          <w:t xml:space="preserve">123</w:t>
        </w:r>
      </w:hyperlink>
    </w:p>
    <w:p>
      <w:pPr>
        <w:pStyle w:val="FirstParagraph"/>
      </w:pPr>
    </w:p>
    <w:bookmarkEnd w:id="293"/>
    <w:bookmarkEnd w:id="294"/>
    <w:bookmarkStart w:id="299" w:name="p-valor"/>
    <w:p>
      <w:pPr>
        <w:pStyle w:val="Titre2"/>
      </w:pPr>
      <w:r>
        <w:t xml:space="preserve">P-valor</w:t>
      </w:r>
    </w:p>
    <w:p>
      <w:pPr>
        <w:pStyle w:val="FirstParagraph"/>
      </w:pPr>
    </w:p>
    <w:bookmarkStart w:id="295" w:name="o-que-é-o-p-valor"/>
    <w:p>
      <w:pPr>
        <w:pStyle w:val="Titre3"/>
      </w:pPr>
      <w:r>
        <w:t xml:space="preserve">O que é o P-valor?</w:t>
      </w:r>
    </w:p>
    <w:p>
      <w:pPr>
        <w:numPr>
          <w:ilvl w:val="0"/>
          <w:numId w:val="1198"/>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124</w:t>
        </w:r>
      </w:hyperlink>
    </w:p>
    <w:bookmarkEnd w:id="295"/>
    <w:bookmarkStart w:id="296" w:name="como-interpretar-o-p-valor"/>
    <w:p>
      <w:pPr>
        <w:pStyle w:val="Titre3"/>
      </w:pPr>
      <w:r>
        <w:t xml:space="preserve">Como interpretar o P-valor?</w:t>
      </w:r>
    </w:p>
    <w:p>
      <w:pPr>
        <w:numPr>
          <w:ilvl w:val="0"/>
          <w:numId w:val="1199"/>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124</w:t>
        </w:r>
      </w:hyperlink>
    </w:p>
    <w:p>
      <w:pPr>
        <w:numPr>
          <w:ilvl w:val="0"/>
          <w:numId w:val="1199"/>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124</w:t>
        </w:r>
      </w:hyperlink>
    </w:p>
    <w:p>
      <w:pPr>
        <w:numPr>
          <w:ilvl w:val="0"/>
          <w:numId w:val="1199"/>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124</w:t>
        </w:r>
      </w:hyperlink>
    </w:p>
    <w:p>
      <w:pPr>
        <w:numPr>
          <w:ilvl w:val="0"/>
          <w:numId w:val="1199"/>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125</w:t>
        </w:r>
      </w:hyperlink>
    </w:p>
    <w:p>
      <w:pPr>
        <w:numPr>
          <w:ilvl w:val="0"/>
          <w:numId w:val="1199"/>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95</w:t>
        </w:r>
      </w:hyperlink>
    </w:p>
    <w:p>
      <w:pPr>
        <w:pStyle w:val="FirstParagraph"/>
      </w:pPr>
    </w:p>
    <w:bookmarkEnd w:id="296"/>
    <w:bookmarkStart w:id="297" w:name="o-que-o-p-valor-não-é"/>
    <w:p>
      <w:pPr>
        <w:pStyle w:val="Titre3"/>
      </w:pPr>
      <w:r>
        <w:t xml:space="preserve">O que o P-valor não é?</w:t>
      </w:r>
    </w:p>
    <w:p>
      <w:pPr>
        <w:numPr>
          <w:ilvl w:val="0"/>
          <w:numId w:val="1200"/>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124</w:t>
        </w:r>
      </w:hyperlink>
    </w:p>
    <w:p>
      <w:pPr>
        <w:numPr>
          <w:ilvl w:val="0"/>
          <w:numId w:val="1200"/>
        </w:numPr>
      </w:pPr>
      <w:r>
        <w:t xml:space="preserve">P-valor não mede o tamanho do efeito ou a relevância da sua observação.</w:t>
      </w:r>
      <w:hyperlink w:anchor="ref-wasserstein2016">
        <w:r>
          <w:rPr>
            <w:rStyle w:val="Lienhypertexte"/>
            <w:vertAlign w:val="superscript"/>
          </w:rPr>
          <w:t xml:space="preserve">124</w:t>
        </w:r>
      </w:hyperlink>
    </w:p>
    <w:p>
      <w:pPr>
        <w:pStyle w:val="FirstParagraph"/>
      </w:pPr>
    </w:p>
    <w:bookmarkEnd w:id="297"/>
    <w:bookmarkStart w:id="298" w:name="Xa714ff15b97f544139c1d773dce26929fc79aba"/>
    <w:p>
      <w:pPr>
        <w:pStyle w:val="Titre3"/>
      </w:pPr>
      <w:r>
        <w:t xml:space="preserve">Quais são os complementos ou alternativas ao P-valor?</w:t>
      </w:r>
    </w:p>
    <w:p>
      <w:pPr>
        <w:numPr>
          <w:ilvl w:val="0"/>
          <w:numId w:val="1201"/>
        </w:numPr>
      </w:pPr>
      <w:r>
        <w:t xml:space="preserve">Intervalos de confiança, credibilidade ou predição.</w:t>
      </w:r>
      <w:hyperlink w:anchor="ref-wasserstein2016">
        <w:r>
          <w:rPr>
            <w:rStyle w:val="Lienhypertexte"/>
            <w:vertAlign w:val="superscript"/>
          </w:rPr>
          <w:t xml:space="preserve">124</w:t>
        </w:r>
      </w:hyperlink>
    </w:p>
    <w:p>
      <w:pPr>
        <w:numPr>
          <w:ilvl w:val="0"/>
          <w:numId w:val="1201"/>
        </w:numPr>
      </w:pPr>
      <w:r>
        <w:t xml:space="preserve">Razão de verossimilhança.</w:t>
      </w:r>
      <w:hyperlink w:anchor="ref-wasserstein2016">
        <w:r>
          <w:rPr>
            <w:rStyle w:val="Lienhypertexte"/>
            <w:vertAlign w:val="superscript"/>
          </w:rPr>
          <w:t xml:space="preserve">124</w:t>
        </w:r>
      </w:hyperlink>
    </w:p>
    <w:p>
      <w:pPr>
        <w:numPr>
          <w:ilvl w:val="0"/>
          <w:numId w:val="1201"/>
        </w:numPr>
      </w:pPr>
      <w:r>
        <w:t xml:space="preserve">Métodos Bayesianos, fator Bayes.</w:t>
      </w:r>
      <w:hyperlink w:anchor="ref-wasserstein2016">
        <w:r>
          <w:rPr>
            <w:rStyle w:val="Lienhypertexte"/>
            <w:vertAlign w:val="superscript"/>
          </w:rPr>
          <w:t xml:space="preserve">124</w:t>
        </w:r>
      </w:hyperlink>
    </w:p>
    <w:p>
      <w:pPr>
        <w:pStyle w:val="FirstParagraph"/>
      </w:pPr>
    </w:p>
    <w:bookmarkEnd w:id="298"/>
    <w:bookmarkEnd w:id="299"/>
    <w:bookmarkStart w:id="304" w:name="tamanho-efeito"/>
    <w:p>
      <w:pPr>
        <w:pStyle w:val="Titre2"/>
      </w:pPr>
      <w:r>
        <w:t xml:space="preserve">Tamanho do efeito</w:t>
      </w:r>
    </w:p>
    <w:p>
      <w:pPr>
        <w:pStyle w:val="FirstParagraph"/>
      </w:pPr>
    </w:p>
    <w:bookmarkStart w:id="300" w:name="o-que-é-o-tamanho-do-efeito"/>
    <w:p>
      <w:pPr>
        <w:pStyle w:val="Titre3"/>
      </w:pPr>
      <w:r>
        <w:t xml:space="preserve">O que é o tamanho do efeito?</w:t>
      </w:r>
    </w:p>
    <w:p>
      <w:pPr>
        <w:numPr>
          <w:ilvl w:val="0"/>
          <w:numId w:val="120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126</w:t>
        </w:r>
      </w:hyperlink>
    </w:p>
    <w:p>
      <w:pPr>
        <w:pStyle w:val="FirstParagraph"/>
      </w:pPr>
    </w:p>
    <w:bookmarkEnd w:id="300"/>
    <w:bookmarkStart w:id="301" w:name="como-interpretar-um-tamanho-do-efeito"/>
    <w:p>
      <w:pPr>
        <w:pStyle w:val="Titre3"/>
      </w:pPr>
      <w:r>
        <w:t xml:space="preserve">Como interpretar um tamanho do efeito?</w:t>
      </w:r>
    </w:p>
    <w:p>
      <w:pPr>
        <w:numPr>
          <w:ilvl w:val="0"/>
          <w:numId w:val="1203"/>
        </w:numPr>
        <w:pStyle w:val="Compact"/>
      </w:pPr>
      <w:r>
        <w:t xml:space="preserve">Tamanhos de efeito podem ser comparadores entre diferentes estudos.</w:t>
      </w:r>
      <w:hyperlink w:anchor="ref-Sullivan2012">
        <w:r>
          <w:rPr>
            <w:rStyle w:val="Lienhypertexte"/>
            <w:vertAlign w:val="superscript"/>
          </w:rPr>
          <w:t xml:space="preserve">123</w:t>
        </w:r>
      </w:hyperlink>
    </w:p>
    <w:p>
      <w:pPr>
        <w:pStyle w:val="FirstParagraph"/>
      </w:pPr>
    </w:p>
    <w:bookmarkEnd w:id="301"/>
    <w:bookmarkStart w:id="302" w:name="quais-são-os-tipos-de-tamanho-do-efeito"/>
    <w:p>
      <w:pPr>
        <w:pStyle w:val="Titre3"/>
      </w:pPr>
      <w:r>
        <w:t xml:space="preserve">Quais são os tipos de tamanho do efeito?</w:t>
      </w:r>
    </w:p>
    <w:p>
      <w:pPr>
        <w:numPr>
          <w:ilvl w:val="0"/>
          <w:numId w:val="1204"/>
        </w:numPr>
      </w:pPr>
      <w:r>
        <w:t xml:space="preserve">Diferenças padronizadas entre grupos:</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126</w:t>
        </w:r>
      </w:hyperlink>
    </w:p>
    <w:p>
      <w:pPr>
        <w:numPr>
          <w:ilvl w:val="1"/>
          <w:numId w:val="1205"/>
        </w:numPr>
      </w:pPr>
      <w:r>
        <w:t xml:space="preserve">Cohen’s d</w:t>
      </w:r>
    </w:p>
    <w:p>
      <w:pPr>
        <w:numPr>
          <w:ilvl w:val="1"/>
          <w:numId w:val="1205"/>
        </w:numPr>
      </w:pPr>
      <w:r>
        <w:t xml:space="preserve">Glass’s</w:t>
      </w:r>
      <w:r>
        <w:t xml:space="preserve"> </w:t>
      </w:r>
      <m:oMath>
        <m:r>
          <m:t>Δ</m:t>
        </m:r>
      </m:oMath>
    </w:p>
    <w:p>
      <w:pPr>
        <w:numPr>
          <w:ilvl w:val="1"/>
          <w:numId w:val="1205"/>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05"/>
        </w:numPr>
      </w:pPr>
      <w:r>
        <w:t xml:space="preserve">Risco relativo ou razão de risco (</w:t>
      </w:r>
      <m:oMath>
        <m:r>
          <m:t>R</m:t>
        </m:r>
        <m:r>
          <m:t>R</m:t>
        </m:r>
      </m:oMath>
      <w:r>
        <w:t xml:space="preserve">)</w:t>
      </w:r>
    </w:p>
    <w:p>
      <w:pPr>
        <w:numPr>
          <w:ilvl w:val="0"/>
          <w:numId w:val="1204"/>
        </w:numPr>
      </w:pPr>
      <w:r>
        <w:t xml:space="preserve">Medidas de associação:</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126</w:t>
        </w:r>
      </w:hyperlink>
    </w:p>
    <w:p>
      <w:pPr>
        <w:numPr>
          <w:ilvl w:val="1"/>
          <w:numId w:val="1206"/>
        </w:numPr>
      </w:pPr>
      <w:r>
        <w:t xml:space="preserve">Coeficiente de correlação de Pearson (</w:t>
      </w:r>
      <m:oMath>
        <m:r>
          <m:t>r</m:t>
        </m:r>
      </m:oMath>
      <w:r>
        <w:t xml:space="preserve">)</w:t>
      </w:r>
    </w:p>
    <w:p>
      <w:pPr>
        <w:numPr>
          <w:ilvl w:val="1"/>
          <w:numId w:val="1206"/>
        </w:numPr>
      </w:pPr>
      <w:r>
        <w:t xml:space="preserve">Coeficiente de determinação (</w:t>
      </w:r>
      <m:oMath>
        <m:sSup>
          <m:e>
            <m:r>
              <m:t>R</m:t>
            </m:r>
          </m:e>
          <m:sup>
            <m:r>
              <m:t>2</m:t>
            </m:r>
          </m:sup>
        </m:sSup>
      </m:oMath>
      <w:r>
        <w:t xml:space="preserve">)</w:t>
      </w:r>
    </w:p>
    <w:p>
      <w:pPr>
        <w:pStyle w:val="FirstParagraph"/>
      </w:pPr>
    </w:p>
    <w:bookmarkEnd w:id="302"/>
    <w:bookmarkStart w:id="303" w:name="X59b84fc12ee4155f36dfb0ba9b6c468e97b5d54"/>
    <w:p>
      <w:pPr>
        <w:pStyle w:val="Titre3"/>
      </w:pPr>
      <w:r>
        <w:t xml:space="preserve">Como converter um tamanho de efeito em outro?</w:t>
      </w:r>
    </w:p>
    <w:p>
      <w:pPr>
        <w:numPr>
          <w:ilvl w:val="0"/>
          <w:numId w:val="1207"/>
        </w:numPr>
        <w:pStyle w:val="Compact"/>
      </w:pPr>
      <w:r>
        <w:t xml:space="preserve">.</w:t>
      </w:r>
      <w:hyperlink w:anchor="ref-Kim2015">
        <w:r>
          <w:rPr>
            <w:rStyle w:val="Lienhypertexte"/>
            <w:vertAlign w:val="superscript"/>
          </w:rPr>
          <w:t xml:space="preserve">126</w:t>
        </w:r>
      </w:hyperlink>
    </w:p>
    <w:p>
      <w:pPr>
        <w:pStyle w:val="FirstParagraph"/>
      </w:pPr>
    </w:p>
    <w:bookmarkEnd w:id="303"/>
    <w:bookmarkEnd w:id="304"/>
    <w:bookmarkStart w:id="310" w:name="poder-teste"/>
    <w:p>
      <w:pPr>
        <w:pStyle w:val="Titre2"/>
      </w:pPr>
      <w:r>
        <w:t xml:space="preserve">Poder do teste</w:t>
      </w:r>
    </w:p>
    <w:p>
      <w:pPr>
        <w:pStyle w:val="FirstParagraph"/>
      </w:pPr>
    </w:p>
    <w:bookmarkStart w:id="305" w:name="o-que-é-poder-do-teste"/>
    <w:p>
      <w:pPr>
        <w:pStyle w:val="Titre3"/>
      </w:pPr>
      <w:r>
        <w:t xml:space="preserve">O que é poder do teste?</w:t>
      </w:r>
    </w:p>
    <w:p>
      <w:pPr>
        <w:numPr>
          <w:ilvl w:val="0"/>
          <w:numId w:val="120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115</w:t>
        </w:r>
      </w:hyperlink>
    </w:p>
    <w:p>
      <w:pPr>
        <w:numPr>
          <w:ilvl w:val="0"/>
          <w:numId w:val="120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115</w:t>
        </w:r>
      </w:hyperlink>
    </w:p>
    <w:p>
      <w:pPr>
        <w:pStyle w:val="FirstParagraph"/>
      </w:pPr>
    </w:p>
    <w:bookmarkEnd w:id="305"/>
    <w:bookmarkStart w:id="306" w:name="o-que-é-análise-de-poder-do-teste"/>
    <w:p>
      <w:pPr>
        <w:pStyle w:val="Titre3"/>
      </w:pPr>
      <w:r>
        <w:t xml:space="preserve">O que é análise de poder do teste?</w:t>
      </w:r>
    </w:p>
    <w:p>
      <w:pPr>
        <w:numPr>
          <w:ilvl w:val="0"/>
          <w:numId w:val="120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127</w:t>
        </w:r>
      </w:hyperlink>
    </w:p>
    <w:p>
      <w:pPr>
        <w:numPr>
          <w:ilvl w:val="0"/>
          <w:numId w:val="120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127</w:t>
        </w:r>
      </w:hyperlink>
    </w:p>
    <w:p>
      <w:pPr>
        <w:numPr>
          <w:ilvl w:val="0"/>
          <w:numId w:val="120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127</w:t>
        </w:r>
      </w:hyperlink>
    </w:p>
    <w:p>
      <w:pPr>
        <w:pStyle w:val="FirstParagraph"/>
      </w:pPr>
    </w:p>
    <w:bookmarkEnd w:id="306"/>
    <w:bookmarkStart w:id="307" w:name="X1b58a0fe2559df0bd935b9b151e552b13557fb7"/>
    <w:p>
      <w:pPr>
        <w:pStyle w:val="Titre3"/>
      </w:pPr>
      <w:r>
        <w:t xml:space="preserve">Quando realizar a análise de poder do teste?</w:t>
      </w:r>
    </w:p>
    <w:p>
      <w:pPr>
        <w:numPr>
          <w:ilvl w:val="0"/>
          <w:numId w:val="121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127</w:t>
        </w:r>
      </w:hyperlink>
    </w:p>
    <w:p>
      <w:pPr>
        <w:numPr>
          <w:ilvl w:val="0"/>
          <w:numId w:val="121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127</w:t>
        </w:r>
      </w:hyperlink>
    </w:p>
    <w:p>
      <w:pPr>
        <w:pStyle w:val="FirstParagraph"/>
      </w:pPr>
    </w:p>
    <w:bookmarkEnd w:id="307"/>
    <w:bookmarkStart w:id="308"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1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100</w:t>
        </w:r>
      </w:hyperlink>
      <w:r>
        <w:rPr>
          <w:vertAlign w:val="superscript"/>
        </w:rPr>
        <w:t xml:space="preserve">,</w:t>
      </w:r>
      <w:hyperlink w:anchor="ref-heckman2022">
        <w:r>
          <w:rPr>
            <w:rStyle w:val="Lienhypertexte"/>
            <w:vertAlign w:val="superscript"/>
          </w:rPr>
          <w:t xml:space="preserve">127</w:t>
        </w:r>
      </w:hyperlink>
    </w:p>
    <w:p>
      <w:pPr>
        <w:pStyle w:val="FirstParagraph"/>
      </w:pPr>
    </w:p>
    <w:bookmarkEnd w:id="308"/>
    <w:bookmarkStart w:id="309" w:name="X8dfd7762976cbd8b0d784317912479c16adad9a"/>
    <w:p>
      <w:pPr>
        <w:pStyle w:val="Titre3"/>
      </w:pPr>
      <w:r>
        <w:t xml:space="preserve">O que pode ser realizado ao invés da análise de poder?</w:t>
      </w:r>
    </w:p>
    <w:p>
      <w:pPr>
        <w:numPr>
          <w:ilvl w:val="0"/>
          <w:numId w:val="121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127</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21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115</w:t>
        </w:r>
      </w:hyperlink>
    </w:p>
    <w:p>
      <w:pPr>
        <w:pStyle w:val="FirstParagraph"/>
      </w:pPr>
    </w:p>
    <w:bookmarkEnd w:id="311"/>
    <w:bookmarkStart w:id="312" w:name="o-que-é-erro-amostral"/>
    <w:p>
      <w:pPr>
        <w:pStyle w:val="Titre3"/>
      </w:pPr>
      <w:r>
        <w:t xml:space="preserve">O que é erro amostral?</w:t>
      </w:r>
    </w:p>
    <w:p>
      <w:pPr>
        <w:numPr>
          <w:ilvl w:val="0"/>
          <w:numId w:val="1214"/>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21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115</w:t>
        </w:r>
      </w:hyperlink>
    </w:p>
    <w:p>
      <w:pPr>
        <w:pStyle w:val="FirstParagraph"/>
      </w:pPr>
    </w:p>
    <w:bookmarkEnd w:id="313"/>
    <w:bookmarkStart w:id="314" w:name="o-que-é-erro-tipo-ii"/>
    <w:p>
      <w:pPr>
        <w:pStyle w:val="Titre3"/>
      </w:pPr>
      <w:r>
        <w:t xml:space="preserve">O que é erro tipo II?</w:t>
      </w:r>
    </w:p>
    <w:p>
      <w:pPr>
        <w:numPr>
          <w:ilvl w:val="0"/>
          <w:numId w:val="121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115</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17"/>
        </w:numPr>
        <w:pStyle w:val="Compact"/>
      </w:pPr>
      <w:r>
        <w:t xml:space="preserve">.[REF]</w:t>
      </w:r>
    </w:p>
    <w:p>
      <w:pPr>
        <w:pStyle w:val="FirstParagraph"/>
      </w:pPr>
    </w:p>
    <w:bookmarkEnd w:id="315"/>
    <w:bookmarkEnd w:id="316"/>
    <w:bookmarkEnd w:id="317"/>
    <w:bookmarkStart w:id="318" w:name="parte-2---estatística-aplicada"/>
    <w:p>
      <w:pPr>
        <w:pStyle w:val="Titre1"/>
      </w:pPr>
      <w:r>
        <w:rPr>
          <w:bCs/>
          <w:b/>
        </w:rPr>
        <w:t xml:space="preserve">PARTE 2 -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18"/>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128</w:t>
        </w:r>
      </w:hyperlink>
    </w:p>
    <w:p>
      <w:pPr>
        <w:numPr>
          <w:ilvl w:val="0"/>
          <w:numId w:val="1218"/>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128</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19"/>
        </w:numPr>
      </w:pPr>
      <w:r>
        <w:t xml:space="preserve">.</w:t>
      </w:r>
      <w:hyperlink w:anchor="ref-dwivedi2019">
        <w:r>
          <w:rPr>
            <w:rStyle w:val="Lienhypertexte"/>
            <w:vertAlign w:val="superscript"/>
          </w:rPr>
          <w:t xml:space="preserve">129</w:t>
        </w:r>
      </w:hyperlink>
    </w:p>
    <w:p>
      <w:pPr>
        <w:numPr>
          <w:ilvl w:val="0"/>
          <w:numId w:val="1219"/>
        </w:numPr>
      </w:pPr>
      <w:r>
        <w:t xml:space="preserve">.</w:t>
      </w:r>
      <w:hyperlink w:anchor="ref-Dwivedi2022">
        <w:r>
          <w:rPr>
            <w:rStyle w:val="Lienhypertexte"/>
            <w:vertAlign w:val="superscript"/>
          </w:rPr>
          <w:t xml:space="preserve">130</w:t>
        </w:r>
      </w:hyperlink>
    </w:p>
    <w:p>
      <w:pPr>
        <w:numPr>
          <w:ilvl w:val="0"/>
          <w:numId w:val="1219"/>
        </w:numPr>
      </w:pPr>
      <w:r>
        <w:t xml:space="preserve">.</w:t>
      </w:r>
      <w:hyperlink w:anchor="ref-Kim2017">
        <w:r>
          <w:rPr>
            <w:rStyle w:val="Lienhypertexte"/>
            <w:vertAlign w:val="superscript"/>
          </w:rPr>
          <w:t xml:space="preserve">131</w:t>
        </w:r>
      </w:hyperlink>
    </w:p>
    <w:p>
      <w:pPr>
        <w:numPr>
          <w:ilvl w:val="0"/>
          <w:numId w:val="1219"/>
        </w:numPr>
      </w:pPr>
      <w:r>
        <w:t xml:space="preserve">.</w:t>
      </w:r>
      <w:hyperlink w:anchor="ref-marusteri2010">
        <w:r>
          <w:rPr>
            <w:rStyle w:val="Lienhypertexte"/>
            <w:vertAlign w:val="superscript"/>
          </w:rPr>
          <w:t xml:space="preserve">132</w:t>
        </w:r>
      </w:hyperlink>
    </w:p>
    <w:p>
      <w:pPr>
        <w:numPr>
          <w:ilvl w:val="0"/>
          <w:numId w:val="1219"/>
        </w:numPr>
      </w:pPr>
      <w:r>
        <w:t xml:space="preserve">.</w:t>
      </w:r>
      <w:hyperlink w:anchor="ref-mishra2019">
        <w:r>
          <w:rPr>
            <w:rStyle w:val="Lienhypertexte"/>
            <w:vertAlign w:val="superscript"/>
          </w:rPr>
          <w:t xml:space="preserve">133</w:t>
        </w:r>
      </w:hyperlink>
    </w:p>
    <w:p>
      <w:pPr>
        <w:numPr>
          <w:ilvl w:val="0"/>
          <w:numId w:val="1219"/>
        </w:numPr>
      </w:pPr>
      <w:r>
        <w:t xml:space="preserve">.</w:t>
      </w:r>
      <w:hyperlink w:anchor="ref-ray2021">
        <w:r>
          <w:rPr>
            <w:rStyle w:val="Lienhypertexte"/>
            <w:vertAlign w:val="superscript"/>
          </w:rPr>
          <w:t xml:space="preserve">134</w:t>
        </w:r>
      </w:hyperlink>
    </w:p>
    <w:p>
      <w:pPr>
        <w:numPr>
          <w:ilvl w:val="0"/>
          <w:numId w:val="1219"/>
        </w:numPr>
      </w:pPr>
      <w:r>
        <w:t xml:space="preserve">.</w:t>
      </w:r>
      <w:hyperlink w:anchor="ref-nayak2011">
        <w:r>
          <w:rPr>
            <w:rStyle w:val="Lienhypertexte"/>
            <w:vertAlign w:val="superscript"/>
          </w:rPr>
          <w:t xml:space="preserve">135</w:t>
        </w:r>
      </w:hyperlink>
    </w:p>
    <w:p>
      <w:pPr>
        <w:numPr>
          <w:ilvl w:val="0"/>
          <w:numId w:val="1219"/>
        </w:numPr>
      </w:pPr>
      <w:r>
        <w:t xml:space="preserve">.</w:t>
      </w:r>
      <w:hyperlink w:anchor="ref-shankar2014">
        <w:r>
          <w:rPr>
            <w:rStyle w:val="Lienhypertexte"/>
            <w:vertAlign w:val="superscript"/>
          </w:rPr>
          <w:t xml:space="preserve">136</w:t>
        </w:r>
      </w:hyperlink>
    </w:p>
    <w:p>
      <w:pPr>
        <w:pStyle w:val="FirstParagraph"/>
      </w:pPr>
    </w:p>
    <w:bookmarkEnd w:id="321"/>
    <w:bookmarkEnd w:id="322"/>
    <w:bookmarkEnd w:id="323"/>
    <w:bookmarkStart w:id="326" w:name="testes-estatisticos"/>
    <w:p>
      <w:pPr>
        <w:pStyle w:val="Titre1"/>
      </w:pPr>
      <w:r>
        <w:rPr>
          <w:bCs/>
          <w:b/>
        </w:rPr>
        <w:t xml:space="preserve">Testes estatísticos</w:t>
      </w:r>
    </w:p>
    <w:p>
      <w:pPr>
        <w:pStyle w:val="FirstParagraph"/>
      </w:pPr>
    </w:p>
    <w:bookmarkStart w:id="324"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24"/>
    <w:bookmarkStart w:id="32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25"/>
    <w:bookmarkEnd w:id="326"/>
    <w:bookmarkStart w:id="330" w:name="analise-comparacao"/>
    <w:p>
      <w:pPr>
        <w:pStyle w:val="Titre1"/>
      </w:pPr>
      <w:r>
        <w:rPr>
          <w:bCs/>
          <w:b/>
        </w:rPr>
        <w:t xml:space="preserve">Comparação</w:t>
      </w:r>
    </w:p>
    <w:p>
      <w:pPr>
        <w:pStyle w:val="FirstParagraph"/>
      </w:pPr>
    </w:p>
    <w:bookmarkStart w:id="329" w:name="analise-inferencial-comparacao"/>
    <w:p>
      <w:pPr>
        <w:pStyle w:val="Titre2"/>
      </w:pPr>
      <w:r>
        <w:t xml:space="preserve">Análise inferencial de comparação</w:t>
      </w:r>
    </w:p>
    <w:p>
      <w:pPr>
        <w:pStyle w:val="FirstParagraph"/>
      </w:pPr>
    </w:p>
    <w:bookmarkStart w:id="328" w:name="o-que-é-análise-de-comparação-de-dados"/>
    <w:p>
      <w:pPr>
        <w:pStyle w:val="Titre3"/>
      </w:pPr>
      <w:r>
        <w:t xml:space="preserve">O que é análise de comparação de dados?</w:t>
      </w:r>
    </w:p>
    <w:p>
      <w:pPr>
        <w:numPr>
          <w:ilvl w:val="0"/>
          <w:numId w:val="1220"/>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137</w:t>
        </w:r>
      </w:hyperlink>
      <w:r>
        <w:t xml:space="preserve"> </w:t>
      </w:r>
      <w:r>
        <w:t xml:space="preserve">fornece as funções</w:t>
      </w:r>
      <w:r>
        <w:t xml:space="preserve"> </w:t>
      </w:r>
      <w:hyperlink r:id="rId327">
        <w:r>
          <w:rPr>
            <w:rStyle w:val="Lienhypertexte"/>
          </w:rPr>
          <w:t xml:space="preserve">cocor.indep.groups</w:t>
        </w:r>
      </w:hyperlink>
      <w:r>
        <w:t xml:space="preserve">,</w:t>
      </w:r>
      <w:r>
        <w:t xml:space="preserve"> </w:t>
      </w:r>
      <w:hyperlink r:id="rId327">
        <w:r>
          <w:rPr>
            <w:rStyle w:val="Lienhypertexte"/>
          </w:rPr>
          <w:t xml:space="preserve">cocor.dep.groups.overlap</w:t>
        </w:r>
      </w:hyperlink>
      <w:r>
        <w:t xml:space="preserve"> </w:t>
      </w:r>
      <w:r>
        <w:t xml:space="preserve">e</w:t>
      </w:r>
      <w:r>
        <w:t xml:space="preserve"> </w:t>
      </w:r>
      <w:hyperlink r:id="rId327">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138</w:t>
        </w:r>
      </w:hyperlink>
    </w:p>
    <w:p>
      <w:pPr>
        <w:pStyle w:val="Corpsdetexte"/>
      </w:pPr>
    </w:p>
    <w:bookmarkEnd w:id="328"/>
    <w:bookmarkEnd w:id="329"/>
    <w:bookmarkEnd w:id="330"/>
    <w:bookmarkStart w:id="336" w:name="analise-inferencial-correlacao"/>
    <w:p>
      <w:pPr>
        <w:pStyle w:val="Titre1"/>
      </w:pPr>
      <w:r>
        <w:rPr>
          <w:bCs/>
          <w:b/>
        </w:rPr>
        <w:t xml:space="preserve">Correlação</w:t>
      </w:r>
    </w:p>
    <w:p>
      <w:pPr>
        <w:pStyle w:val="FirstParagraph"/>
      </w:pPr>
    </w:p>
    <w:bookmarkStart w:id="335" w:name="analise-correlacao"/>
    <w:p>
      <w:pPr>
        <w:pStyle w:val="Titre2"/>
      </w:pPr>
      <w:r>
        <w:t xml:space="preserve">Análise de correlação</w:t>
      </w:r>
    </w:p>
    <w:p>
      <w:pPr>
        <w:pStyle w:val="FirstParagraph"/>
      </w:pPr>
    </w:p>
    <w:bookmarkStart w:id="331" w:name="o-que-é-análise-de-correlação"/>
    <w:p>
      <w:pPr>
        <w:pStyle w:val="Titre3"/>
      </w:pPr>
      <w:r>
        <w:t xml:space="preserve">O que é análise de correlação?</w:t>
      </w:r>
    </w:p>
    <w:p>
      <w:pPr>
        <w:numPr>
          <w:ilvl w:val="0"/>
          <w:numId w:val="1221"/>
        </w:numPr>
        <w:pStyle w:val="Compact"/>
      </w:pPr>
      <w:r>
        <w:t xml:space="preserve">.[REF]</w:t>
      </w:r>
    </w:p>
    <w:p>
      <w:pPr>
        <w:pStyle w:val="FirstParagraph"/>
      </w:pPr>
    </w:p>
    <w:bookmarkEnd w:id="331"/>
    <w:bookmarkStart w:id="332" w:name="Xec7302db371cb0f9a96d84f3018faa8f4e77609"/>
    <w:p>
      <w:pPr>
        <w:pStyle w:val="Titre3"/>
      </w:pPr>
      <w:r>
        <w:t xml:space="preserve">Qual é a interpretação das medidas de correlação?</w:t>
      </w:r>
    </w:p>
    <w:p>
      <w:pPr>
        <w:numPr>
          <w:ilvl w:val="0"/>
          <w:numId w:val="1222"/>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65</w:t>
        </w:r>
      </w:hyperlink>
      <w:r>
        <w:rPr>
          <w:vertAlign w:val="superscript"/>
        </w:rP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22"/>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22"/>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22"/>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pStyle w:val="FirstParagraph"/>
      </w:pPr>
    </w:p>
    <w:bookmarkEnd w:id="332"/>
    <w:bookmarkStart w:id="333" w:name="X2474dd83d9f59f45c3c0c277dc02cae0ce5b555"/>
    <w:p>
      <w:pPr>
        <w:pStyle w:val="Titre3"/>
      </w:pPr>
      <w:r>
        <w:t xml:space="preserve">Quais precauções devem ser tomadas na interpretação de medidas de correlação?</w:t>
      </w:r>
    </w:p>
    <w:p>
      <w:pPr>
        <w:numPr>
          <w:ilvl w:val="0"/>
          <w:numId w:val="1223"/>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139</w:t>
        </w:r>
      </w:hyperlink>
    </w:p>
    <w:p>
      <w:pPr>
        <w:numPr>
          <w:ilvl w:val="0"/>
          <w:numId w:val="1223"/>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139</w:t>
        </w:r>
      </w:hyperlink>
    </w:p>
    <w:p>
      <w:pPr>
        <w:pStyle w:val="FirstParagraph"/>
      </w:pPr>
    </w:p>
    <w:bookmarkEnd w:id="333"/>
    <w:bookmarkStart w:id="334" w:name="X4dcd63344b66114aa7efa123018bb0a90adafdb"/>
    <w:p>
      <w:pPr>
        <w:pStyle w:val="Titre3"/>
      </w:pPr>
      <w:r>
        <w:t xml:space="preserve">Quais testes podem ser usados para análises de correlação?</w:t>
      </w:r>
    </w:p>
    <w:p>
      <w:pPr>
        <w:numPr>
          <w:ilvl w:val="0"/>
          <w:numId w:val="1224"/>
        </w:numPr>
      </w:pPr>
      <w:r>
        <w:t xml:space="preserve">Coeficiente de correlação de Pearson (</w:t>
      </w:r>
      <m:oMath>
        <m:r>
          <m:t>r</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5"/>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5"/>
        </w:numPr>
      </w:pPr>
      <w:r>
        <w:t xml:space="preserve">Tipo: 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5"/>
        </w:numPr>
      </w:pPr>
      <w:r>
        <w:t xml:space="preserve">Hipóteses:</w:t>
      </w:r>
      <w:hyperlink w:anchor="ref-allison2022">
        <w:r>
          <w:rPr>
            <w:rStyle w:val="Lienhypertexte"/>
            <w:vertAlign w:val="superscript"/>
          </w:rPr>
          <w:t xml:space="preserve">140</w:t>
        </w:r>
      </w:hyperlink>
    </w:p>
    <w:p>
      <w:pPr>
        <w:numPr>
          <w:ilvl w:val="2"/>
          <w:numId w:val="1226"/>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5"/>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27"/>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2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8"/>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139</w:t>
        </w:r>
      </w:hyperlink>
    </w:p>
    <w:p>
      <w:pPr>
        <w:numPr>
          <w:ilvl w:val="1"/>
          <w:numId w:val="1229"/>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139</w:t>
        </w:r>
      </w:hyperlink>
    </w:p>
    <w:p>
      <w:pPr>
        <w:numPr>
          <w:ilvl w:val="1"/>
          <w:numId w:val="1229"/>
        </w:numPr>
      </w:pPr>
      <w:r>
        <w:t xml:space="preserve">Tipo: paramétrico.</w:t>
      </w:r>
      <w:hyperlink w:anchor="ref-khamis2008">
        <w:r>
          <w:rPr>
            <w:rStyle w:val="Lienhypertexte"/>
            <w:vertAlign w:val="superscript"/>
          </w:rPr>
          <w:t xml:space="preserve">139</w:t>
        </w:r>
      </w:hyperlink>
    </w:p>
    <w:p>
      <w:pPr>
        <w:numPr>
          <w:ilvl w:val="1"/>
          <w:numId w:val="1229"/>
        </w:numPr>
      </w:pPr>
      <w:r>
        <w:t xml:space="preserve">Hipóteses:</w:t>
      </w:r>
      <w:hyperlink w:anchor="ref-khamis2008">
        <w:r>
          <w:rPr>
            <w:rStyle w:val="Lienhypertexte"/>
            <w:vertAlign w:val="superscript"/>
          </w:rPr>
          <w:t xml:space="preserve">139</w:t>
        </w:r>
      </w:hyperlink>
    </w:p>
    <w:p>
      <w:pPr>
        <w:numPr>
          <w:ilvl w:val="2"/>
          <w:numId w:val="1230"/>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0"/>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9"/>
        </w:numPr>
      </w:pPr>
      <w:r>
        <w:t xml:space="preserve">Tamanho do efeito:</w:t>
      </w:r>
      <w:hyperlink w:anchor="ref-khamis2008">
        <w:r>
          <w:rPr>
            <w:rStyle w:val="Lienhypertexte"/>
            <w:vertAlign w:val="superscript"/>
          </w:rPr>
          <w:t xml:space="preserve">139</w:t>
        </w:r>
      </w:hyperlink>
    </w:p>
    <w:p>
      <w:pPr>
        <w:numPr>
          <w:ilvl w:val="2"/>
          <w:numId w:val="1231"/>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2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2"/>
        </w:numPr>
      </w:pPr>
      <w:r>
        <w:t xml:space="preserve">Coeficiente de correlação de Spearman (</w:t>
      </w:r>
      <m:oMath>
        <m:r>
          <m:t>ρ</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3"/>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3"/>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3"/>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3"/>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34"/>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4"/>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3"/>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35"/>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2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4"/>
    <w:bookmarkEnd w:id="335"/>
    <w:bookmarkEnd w:id="336"/>
    <w:bookmarkStart w:id="343" w:name="analise-inferencial-associacao"/>
    <w:p>
      <w:pPr>
        <w:pStyle w:val="Titre1"/>
      </w:pPr>
      <w:r>
        <w:rPr>
          <w:bCs/>
          <w:b/>
        </w:rPr>
        <w:t xml:space="preserve">Associação</w:t>
      </w:r>
    </w:p>
    <w:p>
      <w:pPr>
        <w:pStyle w:val="FirstParagraph"/>
      </w:pPr>
    </w:p>
    <w:bookmarkStart w:id="338" w:name="analise-associacao"/>
    <w:p>
      <w:pPr>
        <w:pStyle w:val="Titre2"/>
      </w:pPr>
      <w:r>
        <w:t xml:space="preserve">Análise de associação</w:t>
      </w:r>
    </w:p>
    <w:p>
      <w:pPr>
        <w:pStyle w:val="FirstParagraph"/>
      </w:pPr>
    </w:p>
    <w:bookmarkStart w:id="337" w:name="o-que-é-análise-de-associação"/>
    <w:p>
      <w:pPr>
        <w:pStyle w:val="Titre3"/>
      </w:pPr>
      <w:r>
        <w:t xml:space="preserve">O que é análise de associação?</w:t>
      </w:r>
    </w:p>
    <w:p>
      <w:pPr>
        <w:numPr>
          <w:ilvl w:val="0"/>
          <w:numId w:val="1236"/>
        </w:numPr>
        <w:pStyle w:val="Compact"/>
      </w:pPr>
      <w:r>
        <w:t xml:space="preserve">.[REF]</w:t>
      </w:r>
    </w:p>
    <w:p>
      <w:pPr>
        <w:pStyle w:val="FirstParagraph"/>
      </w:pPr>
    </w:p>
    <w:bookmarkEnd w:id="337"/>
    <w:bookmarkEnd w:id="338"/>
    <w:bookmarkStart w:id="342" w:name="bivariada"/>
    <w:p>
      <w:pPr>
        <w:pStyle w:val="Titre2"/>
      </w:pPr>
      <w:r>
        <w:t xml:space="preserve">Associação bivariada</w:t>
      </w:r>
    </w:p>
    <w:p>
      <w:pPr>
        <w:pStyle w:val="FirstParagraph"/>
      </w:pPr>
    </w:p>
    <w:bookmarkStart w:id="339" w:name="X66abb35787a141e23d10a309a47c044f2797622"/>
    <w:p>
      <w:pPr>
        <w:pStyle w:val="Titre3"/>
      </w:pPr>
      <w:r>
        <w:t xml:space="preserve">O que são análises de associação bivariada?</w:t>
      </w:r>
    </w:p>
    <w:p>
      <w:pPr>
        <w:numPr>
          <w:ilvl w:val="0"/>
          <w:numId w:val="1237"/>
        </w:numPr>
        <w:pStyle w:val="Compact"/>
      </w:pPr>
      <w:r>
        <w:t xml:space="preserve">.[REF]</w:t>
      </w:r>
    </w:p>
    <w:p>
      <w:pPr>
        <w:pStyle w:val="FirstParagraph"/>
      </w:pPr>
    </w:p>
    <w:bookmarkEnd w:id="339"/>
    <w:bookmarkStart w:id="341" w:name="X05733485797066d74befab517659a4f7eb67d15"/>
    <w:p>
      <w:pPr>
        <w:pStyle w:val="Titre3"/>
      </w:pPr>
      <w:r>
        <w:t xml:space="preserve">Quais testes podem ser usados para análises de associação bivariada?</w:t>
      </w:r>
    </w:p>
    <w:p>
      <w:pPr>
        <w:numPr>
          <w:ilvl w:val="0"/>
          <w:numId w:val="1238"/>
        </w:numPr>
      </w:pPr>
      <w:r>
        <w:t xml:space="preserve">Teste Qui-quadrado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39"/>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142</w:t>
        </w:r>
      </w:hyperlink>
    </w:p>
    <w:p>
      <w:pPr>
        <w:numPr>
          <w:ilvl w:val="1"/>
          <w:numId w:val="1239"/>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142</w:t>
        </w:r>
      </w:hyperlink>
    </w:p>
    <w:p>
      <w:pPr>
        <w:numPr>
          <w:ilvl w:val="1"/>
          <w:numId w:val="1239"/>
        </w:numPr>
      </w:pPr>
      <w:r>
        <w:t xml:space="preserve">Tipo: não paramétrico.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39"/>
        </w:numPr>
      </w:pPr>
      <w:r>
        <w:t xml:space="preserve">Suposições: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40"/>
        </w:numPr>
      </w:pPr>
      <w:r>
        <w:t xml:space="preserve">As variáveis são ordinais ou categóricas nominais, de modo que as células representem frequência.</w:t>
      </w:r>
    </w:p>
    <w:p>
      <w:pPr>
        <w:numPr>
          <w:ilvl w:val="2"/>
          <w:numId w:val="1240"/>
        </w:numPr>
      </w:pPr>
      <w:r>
        <w:t xml:space="preserve">Os níveis dos fatores (variáveis categóricas) são mutuamente exclusivos.</w:t>
      </w:r>
    </w:p>
    <w:p>
      <w:pPr>
        <w:numPr>
          <w:ilvl w:val="2"/>
          <w:numId w:val="1240"/>
        </w:numPr>
      </w:pPr>
      <w:r>
        <w:t xml:space="preserve">Tamanho de amostra grande e adequado porque é baseado em uma abordagem de aproximação.</w:t>
      </w:r>
    </w:p>
    <w:p>
      <w:pPr>
        <w:numPr>
          <w:ilvl w:val="2"/>
          <w:numId w:val="1240"/>
        </w:numPr>
      </w:pPr>
      <w:r>
        <w:t xml:space="preserve">Menos de 20% das células com frequências esperadas &lt; 5</w:t>
      </w:r>
    </w:p>
    <w:p>
      <w:pPr>
        <w:numPr>
          <w:ilvl w:val="2"/>
          <w:numId w:val="1240"/>
        </w:numPr>
      </w:pPr>
      <w:r>
        <w:t xml:space="preserve">Nenhuma célula com frequência esperada &lt; 1.</w:t>
      </w:r>
    </w:p>
    <w:p>
      <w:pPr>
        <w:numPr>
          <w:ilvl w:val="1"/>
          <w:numId w:val="1239"/>
        </w:numPr>
      </w:pPr>
      <w:r>
        <w:t xml:space="preserve">Hipóteses:</w:t>
      </w:r>
      <w:hyperlink w:anchor="ref-Kim2017a">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 independente (sem associação)</w:t>
      </w:r>
    </w:p>
    <w:p>
      <w:pPr>
        <w:numPr>
          <w:ilvl w:val="2"/>
          <w:numId w:val="1241"/>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Kim2017a">
        <w:r>
          <w:rPr>
            <w:rStyle w:val="Lienhypertexte"/>
            <w:vertAlign w:val="superscript"/>
          </w:rPr>
          <w:t xml:space="preserve">142</w:t>
        </w:r>
      </w:hyperlink>
    </w:p>
    <w:p>
      <w:pPr>
        <w:numPr>
          <w:ilvl w:val="2"/>
          <w:numId w:val="1242"/>
        </w:numPr>
      </w:pPr>
      <w:r>
        <w:t xml:space="preserve">Phi (</w:t>
      </w:r>
      <m:oMath>
        <m:r>
          <m:t>ϕ</m:t>
        </m:r>
      </m:oMath>
      <w:r>
        <w:t xml:space="preserve">), para tabelas de contingência 2x2</w:t>
      </w:r>
    </w:p>
    <w:p>
      <w:pPr>
        <w:numPr>
          <w:ilvl w:val="2"/>
          <w:numId w:val="124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0">
        <w:r>
          <w:rPr>
            <w:rStyle w:val="Lienhypertexte"/>
            <w:iCs/>
            <w:i/>
          </w:rPr>
          <w:t xml:space="preserve">tbl_cross</w:t>
        </w:r>
      </w:hyperlink>
      <w:r>
        <w:t xml:space="preserve"> </w:t>
      </w:r>
      <w:r>
        <w:t xml:space="preserve">para criar uma tabela NxM.</w:t>
      </w:r>
    </w:p>
    <w:p>
      <w:pPr>
        <w:pStyle w:val="Corpsdetexte"/>
      </w:pPr>
    </w:p>
    <w:p>
      <w:pPr>
        <w:numPr>
          <w:ilvl w:val="0"/>
          <w:numId w:val="1243"/>
        </w:numPr>
      </w:pPr>
      <w:r>
        <w:t xml:space="preserve">Teste Exato de Fisher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44"/>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142</w:t>
        </w:r>
      </w:hyperlink>
    </w:p>
    <w:p>
      <w:pPr>
        <w:numPr>
          <w:ilvl w:val="1"/>
          <w:numId w:val="1244"/>
        </w:numPr>
      </w:pPr>
      <w:r>
        <w:t xml:space="preserve">Hipóteses: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45"/>
        </w:numPr>
      </w:pPr>
      <w:r>
        <w:t xml:space="preserve">Nula (</w:t>
      </w:r>
      <m:oMath>
        <m:sSub>
          <m:e>
            <m:r>
              <m:t>H</m:t>
            </m:r>
          </m:e>
          <m:sub>
            <m:r>
              <m:t>0</m:t>
            </m:r>
          </m:sub>
        </m:sSub>
      </m:oMath>
      <w:r>
        <w:t xml:space="preserve">): independente (sem associação)</w:t>
      </w:r>
    </w:p>
    <w:p>
      <w:pPr>
        <w:numPr>
          <w:ilvl w:val="2"/>
          <w:numId w:val="1245"/>
        </w:numPr>
      </w:pPr>
      <w:r>
        <w:t xml:space="preserve">Alternativa (</w:t>
      </w:r>
      <m:oMath>
        <m:sSub>
          <m:e>
            <m:r>
              <m:t>H</m:t>
            </m:r>
          </m:e>
          <m:sub>
            <m:r>
              <m:t>1</m:t>
            </m:r>
          </m:sub>
        </m:sSub>
      </m:oMath>
      <w:r>
        <w:t xml:space="preserve">): não independente (associação)</w:t>
      </w:r>
    </w:p>
    <w:p>
      <w:pPr>
        <w:numPr>
          <w:ilvl w:val="1"/>
          <w:numId w:val="1244"/>
        </w:numPr>
      </w:pPr>
      <w:r>
        <w:t xml:space="preserve">Tamanho do efeito: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46"/>
        </w:numPr>
      </w:pPr>
      <w:r>
        <w:t xml:space="preserve">Phi (</w:t>
      </w:r>
      <m:oMath>
        <m:r>
          <m:t>ϕ</m:t>
        </m:r>
      </m:oMath>
      <w:r>
        <w:t xml:space="preserve">), para tabelas de contingência 2x2</w:t>
      </w:r>
    </w:p>
    <w:p>
      <w:pPr>
        <w:numPr>
          <w:ilvl w:val="2"/>
          <w:numId w:val="124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0">
        <w:r>
          <w:rPr>
            <w:rStyle w:val="Lienhypertexte"/>
            <w:iCs/>
            <w:i/>
          </w:rPr>
          <w:t xml:space="preserve">tbl_cross</w:t>
        </w:r>
      </w:hyperlink>
      <w:r>
        <w:t xml:space="preserve"> </w:t>
      </w:r>
      <w:r>
        <w:t xml:space="preserve">para criar uma tabela NxM.</w:t>
      </w:r>
    </w:p>
    <w:p>
      <w:pPr>
        <w:pStyle w:val="Corpsdetexte"/>
      </w:pPr>
    </w:p>
    <w:p>
      <w:pPr>
        <w:numPr>
          <w:ilvl w:val="0"/>
          <w:numId w:val="1247"/>
        </w:numPr>
      </w:pPr>
      <w:r>
        <w:t xml:space="preserve">Kendall</w:t>
      </w:r>
      <w:r>
        <w:t xml:space="preserve"> </w:t>
      </w:r>
      <m:oMath>
        <m:r>
          <m:t>τ</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8"/>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8"/>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8"/>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8"/>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9"/>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9"/>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8"/>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50"/>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2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1"/>
    <w:bookmarkEnd w:id="342"/>
    <w:bookmarkEnd w:id="343"/>
    <w:bookmarkStart w:id="371" w:name="analise-inferencial-regressao"/>
    <w:p>
      <w:pPr>
        <w:pStyle w:val="Titre1"/>
      </w:pPr>
      <w:r>
        <w:rPr>
          <w:bCs/>
          <w:b/>
        </w:rPr>
        <w:t xml:space="preserve">Regressão</w:t>
      </w:r>
    </w:p>
    <w:p>
      <w:pPr>
        <w:pStyle w:val="FirstParagraph"/>
      </w:pPr>
    </w:p>
    <w:bookmarkStart w:id="347" w:name="analise-regressao"/>
    <w:p>
      <w:pPr>
        <w:pStyle w:val="Titre2"/>
      </w:pPr>
      <w:r>
        <w:t xml:space="preserve">Análise de regressão</w:t>
      </w:r>
    </w:p>
    <w:p>
      <w:pPr>
        <w:pStyle w:val="FirstParagraph"/>
      </w:pPr>
    </w:p>
    <w:bookmarkStart w:id="344" w:name="o-que-é-análise-de-regressão"/>
    <w:p>
      <w:pPr>
        <w:pStyle w:val="Titre3"/>
      </w:pPr>
      <w:r>
        <w:t xml:space="preserve">O que é análise de regressão?</w:t>
      </w:r>
    </w:p>
    <w:p>
      <w:pPr>
        <w:numPr>
          <w:ilvl w:val="0"/>
          <w:numId w:val="1251"/>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121</w:t>
        </w:r>
      </w:hyperlink>
    </w:p>
    <w:p>
      <w:pPr>
        <w:numPr>
          <w:ilvl w:val="0"/>
          <w:numId w:val="1251"/>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144</w:t>
        </w:r>
      </w:hyperlink>
    </w:p>
    <w:p>
      <w:pPr>
        <w:pStyle w:val="FirstParagraph"/>
      </w:pPr>
    </w:p>
    <w:bookmarkEnd w:id="344"/>
    <w:bookmarkStart w:id="346" w:name="Xbbe6b291b2d92d67df75dabf4b7f60eb45e53bf"/>
    <w:p>
      <w:pPr>
        <w:pStyle w:val="Titre3"/>
      </w:pPr>
      <w:r>
        <w:t xml:space="preserve">Como preparar as variáveis categóricas para análise de regressão?</w:t>
      </w:r>
    </w:p>
    <w:p>
      <w:pPr>
        <w:numPr>
          <w:ilvl w:val="0"/>
          <w:numId w:val="1252"/>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2"/>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2"/>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função</w:t>
      </w:r>
      <w:r>
        <w:t xml:space="preserve"> </w:t>
      </w:r>
      <w:hyperlink r:id="rId34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6"/>
    <w:bookmarkEnd w:id="347"/>
    <w:bookmarkStart w:id="352" w:name="multivariavel-multivariada"/>
    <w:p>
      <w:pPr>
        <w:pStyle w:val="Titre2"/>
      </w:pPr>
      <w:r>
        <w:t xml:space="preserve">Regressão simples, multivariável e multivariada</w:t>
      </w:r>
    </w:p>
    <w:p>
      <w:pPr>
        <w:pStyle w:val="FirstParagraph"/>
      </w:pPr>
    </w:p>
    <w:bookmarkStart w:id="350" w:name="Xe0e7c592808e28bdb86116eb9293d1200e3f093"/>
    <w:p>
      <w:pPr>
        <w:pStyle w:val="Titre3"/>
      </w:pPr>
      <w:r>
        <w:t xml:space="preserve">O que são as análises de regressão simples, multivariável e multivariada?</w:t>
      </w:r>
    </w:p>
    <w:p>
      <w:pPr>
        <w:numPr>
          <w:ilvl w:val="0"/>
          <w:numId w:val="1253"/>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3"/>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3"/>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48">
        <w:r>
          <w:rPr>
            <w:rStyle w:val="Lienhypertexte"/>
            <w:iCs/>
            <w:i/>
          </w:rPr>
          <w:t xml:space="preserve">modelsummary</w:t>
        </w:r>
      </w:hyperlink>
      <w:r>
        <w:t xml:space="preserve"> </w:t>
      </w:r>
      <w:r>
        <w:t xml:space="preserve">e</w:t>
      </w:r>
      <w:r>
        <w:t xml:space="preserve"> </w:t>
      </w:r>
      <w:hyperlink r:id="rId349">
        <w:r>
          <w:rPr>
            <w:rStyle w:val="Lienhypertexte"/>
            <w:iCs/>
            <w:i/>
          </w:rPr>
          <w:t xml:space="preserve">modelplot</w:t>
        </w:r>
      </w:hyperlink>
      <w:r>
        <w:t xml:space="preserve"> </w:t>
      </w:r>
      <w:r>
        <w:t xml:space="preserve">para gerar tabelas e gráficos de coeficientes de regressão.</w:t>
      </w:r>
    </w:p>
    <w:p>
      <w:pPr>
        <w:pStyle w:val="Corpsdetexte"/>
      </w:pPr>
    </w:p>
    <w:bookmarkEnd w:id="350"/>
    <w:bookmarkStart w:id="351" w:name="Xf21eee28d5e8326941922f776c431ec23fefae9"/>
    <w:p>
      <w:pPr>
        <w:pStyle w:val="Titre3"/>
      </w:pPr>
      <w:r>
        <w:t xml:space="preserve">Quais testes podem ser usados em análise de associação multivariável?</w:t>
      </w:r>
    </w:p>
    <w:p>
      <w:pPr>
        <w:numPr>
          <w:ilvl w:val="0"/>
          <w:numId w:val="1254"/>
        </w:numPr>
        <w:pStyle w:val="Compact"/>
      </w:pPr>
      <w:r>
        <w:t xml:space="preserve">.[REF]</w:t>
      </w:r>
    </w:p>
    <w:p>
      <w:pPr>
        <w:pStyle w:val="FirstParagraph"/>
      </w:pPr>
    </w:p>
    <w:bookmarkEnd w:id="351"/>
    <w:bookmarkEnd w:id="352"/>
    <w:bookmarkStart w:id="354" w:name="efeito-principal"/>
    <w:p>
      <w:pPr>
        <w:pStyle w:val="Titre2"/>
      </w:pPr>
      <w:r>
        <w:t xml:space="preserve">Efeito principal</w:t>
      </w:r>
    </w:p>
    <w:p>
      <w:pPr>
        <w:pStyle w:val="FirstParagraph"/>
      </w:pPr>
    </w:p>
    <w:bookmarkStart w:id="353" w:name="o-que-é-efeito-principal"/>
    <w:p>
      <w:pPr>
        <w:pStyle w:val="Titre3"/>
      </w:pPr>
      <w:r>
        <w:t xml:space="preserve">O que é efeito principal?</w:t>
      </w:r>
    </w:p>
    <w:p>
      <w:pPr>
        <w:numPr>
          <w:ilvl w:val="0"/>
          <w:numId w:val="1255"/>
        </w:numPr>
        <w:pStyle w:val="Compact"/>
      </w:pPr>
      <w:r>
        <w:t xml:space="preserve">.</w:t>
      </w:r>
      <w:hyperlink w:anchor="ref-Bours2023">
        <w:r>
          <w:rPr>
            <w:rStyle w:val="Lienhypertexte"/>
            <w:vertAlign w:val="superscript"/>
          </w:rPr>
          <w:t xml:space="preserve">150</w:t>
        </w:r>
      </w:hyperlink>
    </w:p>
    <w:p>
      <w:pPr>
        <w:pStyle w:val="FirstParagraph"/>
      </w:pPr>
    </w:p>
    <w:bookmarkEnd w:id="353"/>
    <w:bookmarkEnd w:id="354"/>
    <w:bookmarkStart w:id="357" w:name="modificacao"/>
    <w:p>
      <w:pPr>
        <w:pStyle w:val="Titre2"/>
      </w:pPr>
      <w:r>
        <w:t xml:space="preserve">Efeito de modificação</w:t>
      </w:r>
    </w:p>
    <w:p>
      <w:pPr>
        <w:pStyle w:val="FirstParagraph"/>
      </w:pPr>
    </w:p>
    <w:bookmarkStart w:id="355" w:name="o-que-é-um-modificador-de-efeito"/>
    <w:p>
      <w:pPr>
        <w:pStyle w:val="Titre3"/>
      </w:pPr>
      <w:r>
        <w:t xml:space="preserve">O que é um modificador de efeito?</w:t>
      </w:r>
    </w:p>
    <w:p>
      <w:pPr>
        <w:numPr>
          <w:ilvl w:val="0"/>
          <w:numId w:val="1256"/>
        </w:numPr>
        <w:pStyle w:val="Compact"/>
      </w:pPr>
      <w:r>
        <w:t xml:space="preserve">.</w:t>
      </w:r>
      <w:hyperlink w:anchor="ref-Bours2023">
        <w:r>
          <w:rPr>
            <w:rStyle w:val="Lienhypertexte"/>
            <w:vertAlign w:val="superscript"/>
          </w:rPr>
          <w:t xml:space="preserve">150</w:t>
        </w:r>
      </w:hyperlink>
    </w:p>
    <w:p>
      <w:pPr>
        <w:pStyle w:val="FirstParagraph"/>
      </w:pPr>
    </w:p>
    <w:bookmarkEnd w:id="355"/>
    <w:bookmarkStart w:id="356" w:name="o-que-é-efeito-de-modificação"/>
    <w:p>
      <w:pPr>
        <w:pStyle w:val="Titre3"/>
      </w:pPr>
      <w:r>
        <w:t xml:space="preserve">O que é efeito de modificação?</w:t>
      </w:r>
    </w:p>
    <w:p>
      <w:pPr>
        <w:numPr>
          <w:ilvl w:val="0"/>
          <w:numId w:val="1257"/>
        </w:numPr>
        <w:pStyle w:val="Compact"/>
      </w:pPr>
      <w:r>
        <w:t xml:space="preserve">.</w:t>
      </w:r>
      <w:hyperlink w:anchor="ref-Bours2023">
        <w:r>
          <w:rPr>
            <w:rStyle w:val="Lienhypertexte"/>
            <w:vertAlign w:val="superscript"/>
          </w:rPr>
          <w:t xml:space="preserve">150</w:t>
        </w:r>
      </w:hyperlink>
    </w:p>
    <w:p>
      <w:pPr>
        <w:pStyle w:val="FirstParagraph"/>
      </w:pPr>
    </w:p>
    <w:bookmarkEnd w:id="356"/>
    <w:bookmarkEnd w:id="357"/>
    <w:bookmarkStart w:id="359" w:name="interacao"/>
    <w:p>
      <w:pPr>
        <w:pStyle w:val="Titre2"/>
      </w:pPr>
      <w:r>
        <w:t xml:space="preserve">Efeito de interação</w:t>
      </w:r>
    </w:p>
    <w:p>
      <w:pPr>
        <w:pStyle w:val="FirstParagraph"/>
      </w:pPr>
    </w:p>
    <w:bookmarkStart w:id="358" w:name="o-que-é-efeito-de-interação"/>
    <w:p>
      <w:pPr>
        <w:pStyle w:val="Titre3"/>
      </w:pPr>
      <w:r>
        <w:t xml:space="preserve">O que é efeito de interação?</w:t>
      </w:r>
    </w:p>
    <w:p>
      <w:pPr>
        <w:numPr>
          <w:ilvl w:val="0"/>
          <w:numId w:val="125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151</w:t>
        </w:r>
      </w:hyperlink>
    </w:p>
    <w:p>
      <w:pPr>
        <w:numPr>
          <w:ilvl w:val="0"/>
          <w:numId w:val="1258"/>
        </w:numPr>
      </w:pPr>
      <w:r>
        <w:t xml:space="preserve">.</w:t>
      </w:r>
      <w:hyperlink w:anchor="ref-Bours2023">
        <w:r>
          <w:rPr>
            <w:rStyle w:val="Lienhypertexte"/>
            <w:vertAlign w:val="superscript"/>
          </w:rPr>
          <w:t xml:space="preserve">150</w:t>
        </w:r>
      </w:hyperlink>
    </w:p>
    <w:p>
      <w:pPr>
        <w:pStyle w:val="FirstParagraph"/>
      </w:pPr>
    </w:p>
    <w:bookmarkEnd w:id="358"/>
    <w:bookmarkEnd w:id="359"/>
    <w:bookmarkStart w:id="365" w:name="mediacao"/>
    <w:p>
      <w:pPr>
        <w:pStyle w:val="Titre2"/>
      </w:pPr>
      <w:r>
        <w:t xml:space="preserve">Efeito de mediação</w:t>
      </w:r>
    </w:p>
    <w:p>
      <w:pPr>
        <w:pStyle w:val="FirstParagraph"/>
      </w:pPr>
    </w:p>
    <w:bookmarkStart w:id="360" w:name="o-que-é-um-mediador-de-efeito"/>
    <w:p>
      <w:pPr>
        <w:pStyle w:val="Titre3"/>
      </w:pPr>
      <w:r>
        <w:t xml:space="preserve">O que é um mediador de efeito?</w:t>
      </w:r>
    </w:p>
    <w:p>
      <w:pPr>
        <w:numPr>
          <w:ilvl w:val="0"/>
          <w:numId w:val="1259"/>
        </w:numPr>
      </w:pPr>
      <w:r>
        <w:t xml:space="preserve">.</w:t>
      </w:r>
      <w:hyperlink w:anchor="ref-Baron1986">
        <w:r>
          <w:rPr>
            <w:rStyle w:val="Lienhypertexte"/>
            <w:vertAlign w:val="superscript"/>
          </w:rPr>
          <w:t xml:space="preserve">152</w:t>
        </w:r>
      </w:hyperlink>
    </w:p>
    <w:p>
      <w:pPr>
        <w:numPr>
          <w:ilvl w:val="0"/>
          <w:numId w:val="1259"/>
        </w:numPr>
      </w:pPr>
      <w:r>
        <w:t xml:space="preserve">.</w:t>
      </w:r>
      <w:hyperlink w:anchor="ref-Bours2023">
        <w:r>
          <w:rPr>
            <w:rStyle w:val="Lienhypertexte"/>
            <w:vertAlign w:val="superscript"/>
          </w:rPr>
          <w:t xml:space="preserve">150</w:t>
        </w:r>
      </w:hyperlink>
    </w:p>
    <w:p>
      <w:pPr>
        <w:pStyle w:val="FirstParagraph"/>
      </w:pPr>
    </w:p>
    <w:bookmarkEnd w:id="360"/>
    <w:bookmarkStart w:id="361" w:name="o-que-é-efeito-de-mediação"/>
    <w:p>
      <w:pPr>
        <w:pStyle w:val="Titre3"/>
      </w:pPr>
      <w:r>
        <w:t xml:space="preserve">O que é efeito de mediação?</w:t>
      </w:r>
    </w:p>
    <w:p>
      <w:pPr>
        <w:numPr>
          <w:ilvl w:val="0"/>
          <w:numId w:val="1260"/>
        </w:numPr>
      </w:pPr>
      <w:r>
        <w:t xml:space="preserve">.</w:t>
      </w:r>
      <w:hyperlink w:anchor="ref-Baron1986">
        <w:r>
          <w:rPr>
            <w:rStyle w:val="Lienhypertexte"/>
            <w:vertAlign w:val="superscript"/>
          </w:rPr>
          <w:t xml:space="preserve">152</w:t>
        </w:r>
      </w:hyperlink>
    </w:p>
    <w:p>
      <w:pPr>
        <w:numPr>
          <w:ilvl w:val="0"/>
          <w:numId w:val="1260"/>
        </w:numPr>
      </w:pPr>
      <w:r>
        <w:t xml:space="preserve">.</w:t>
      </w:r>
      <w:hyperlink w:anchor="ref-Bours2023">
        <w:r>
          <w:rPr>
            <w:rStyle w:val="Lienhypertexte"/>
            <w:vertAlign w:val="superscript"/>
          </w:rPr>
          <w:t xml:space="preserve">150</w:t>
        </w:r>
      </w:hyperlink>
    </w:p>
    <w:p>
      <w:pPr>
        <w:pStyle w:val="FirstParagraph"/>
      </w:pPr>
    </w:p>
    <w:bookmarkEnd w:id="361"/>
    <w:bookmarkStart w:id="362" w:name="o-que-é-efeito-direto"/>
    <w:p>
      <w:pPr>
        <w:pStyle w:val="Titre3"/>
      </w:pPr>
      <w:r>
        <w:t xml:space="preserve">O que é efeito direto?</w:t>
      </w:r>
    </w:p>
    <w:p>
      <w:pPr>
        <w:numPr>
          <w:ilvl w:val="0"/>
          <w:numId w:val="1261"/>
        </w:numPr>
      </w:pPr>
      <w:r>
        <w:t xml:space="preserve">.</w:t>
      </w:r>
      <w:hyperlink w:anchor="ref-Baron1986">
        <w:r>
          <w:rPr>
            <w:rStyle w:val="Lienhypertexte"/>
            <w:vertAlign w:val="superscript"/>
          </w:rPr>
          <w:t xml:space="preserve">152</w:t>
        </w:r>
      </w:hyperlink>
    </w:p>
    <w:p>
      <w:pPr>
        <w:numPr>
          <w:ilvl w:val="0"/>
          <w:numId w:val="1261"/>
        </w:numPr>
      </w:pPr>
      <w:r>
        <w:t xml:space="preserve">.</w:t>
      </w:r>
      <w:hyperlink w:anchor="ref-Bours2023">
        <w:r>
          <w:rPr>
            <w:rStyle w:val="Lienhypertexte"/>
            <w:vertAlign w:val="superscript"/>
          </w:rPr>
          <w:t xml:space="preserve">150</w:t>
        </w:r>
      </w:hyperlink>
    </w:p>
    <w:p>
      <w:pPr>
        <w:pStyle w:val="FirstParagraph"/>
      </w:pPr>
    </w:p>
    <w:bookmarkEnd w:id="362"/>
    <w:bookmarkStart w:id="363" w:name="o-que-é-efeito-indireto"/>
    <w:p>
      <w:pPr>
        <w:pStyle w:val="Titre3"/>
      </w:pPr>
      <w:r>
        <w:t xml:space="preserve">O que é efeito indireto?</w:t>
      </w:r>
    </w:p>
    <w:p>
      <w:pPr>
        <w:numPr>
          <w:ilvl w:val="0"/>
          <w:numId w:val="1262"/>
        </w:numPr>
      </w:pPr>
      <w:r>
        <w:t xml:space="preserve">.</w:t>
      </w:r>
      <w:hyperlink w:anchor="ref-Baron1986">
        <w:r>
          <w:rPr>
            <w:rStyle w:val="Lienhypertexte"/>
            <w:vertAlign w:val="superscript"/>
          </w:rPr>
          <w:t xml:space="preserve">152</w:t>
        </w:r>
      </w:hyperlink>
    </w:p>
    <w:p>
      <w:pPr>
        <w:numPr>
          <w:ilvl w:val="0"/>
          <w:numId w:val="1262"/>
        </w:numPr>
      </w:pPr>
      <w:r>
        <w:t xml:space="preserve">.</w:t>
      </w:r>
      <w:hyperlink w:anchor="ref-Bours2023">
        <w:r>
          <w:rPr>
            <w:rStyle w:val="Lienhypertexte"/>
            <w:vertAlign w:val="superscript"/>
          </w:rPr>
          <w:t xml:space="preserve">150</w:t>
        </w:r>
      </w:hyperlink>
    </w:p>
    <w:p>
      <w:pPr>
        <w:pStyle w:val="FirstParagraph"/>
      </w:pPr>
    </w:p>
    <w:bookmarkEnd w:id="363"/>
    <w:bookmarkStart w:id="364" w:name="o-que-é-efeito-total"/>
    <w:p>
      <w:pPr>
        <w:pStyle w:val="Titre3"/>
      </w:pPr>
      <w:r>
        <w:t xml:space="preserve">O que é efeito total?</w:t>
      </w:r>
    </w:p>
    <w:p>
      <w:pPr>
        <w:numPr>
          <w:ilvl w:val="0"/>
          <w:numId w:val="1263"/>
        </w:numPr>
      </w:pPr>
      <w:r>
        <w:t xml:space="preserve">.</w:t>
      </w:r>
      <w:hyperlink w:anchor="ref-Baron1986">
        <w:r>
          <w:rPr>
            <w:rStyle w:val="Lienhypertexte"/>
            <w:vertAlign w:val="superscript"/>
          </w:rPr>
          <w:t xml:space="preserve">152</w:t>
        </w:r>
      </w:hyperlink>
    </w:p>
    <w:p>
      <w:pPr>
        <w:numPr>
          <w:ilvl w:val="0"/>
          <w:numId w:val="1263"/>
        </w:numPr>
      </w:pPr>
      <w:r>
        <w:t xml:space="preserve">.</w:t>
      </w:r>
      <w:hyperlink w:anchor="ref-Bours2023">
        <w:r>
          <w:rPr>
            <w:rStyle w:val="Lienhypertexte"/>
            <w:vertAlign w:val="superscript"/>
          </w:rPr>
          <w:t xml:space="preserve">150</w:t>
        </w:r>
      </w:hyperlink>
    </w:p>
    <w:p>
      <w:pPr>
        <w:pStyle w:val="FirstParagraph"/>
      </w:pPr>
    </w:p>
    <w:bookmarkEnd w:id="364"/>
    <w:bookmarkEnd w:id="365"/>
    <w:bookmarkStart w:id="370" w:name="selecao"/>
    <w:p>
      <w:pPr>
        <w:pStyle w:val="Titre2"/>
      </w:pPr>
      <w:r>
        <w:t xml:space="preserve">Seleção de variáveis do modelo</w:t>
      </w:r>
    </w:p>
    <w:p>
      <w:pPr>
        <w:pStyle w:val="FirstParagraph"/>
      </w:pPr>
    </w:p>
    <w:bookmarkStart w:id="366" w:name="Xff6e5bd071da2d216b192f474edc5450886c9c5"/>
    <w:p>
      <w:pPr>
        <w:pStyle w:val="Titre3"/>
      </w:pPr>
      <w:r>
        <w:t xml:space="preserve">Correlação bivariada pode ser usada para seleção de variáveis em modelos de regressão multivariável?</w:t>
      </w:r>
    </w:p>
    <w:p>
      <w:pPr>
        <w:numPr>
          <w:ilvl w:val="0"/>
          <w:numId w:val="1264"/>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125</w:t>
        </w:r>
      </w:hyperlink>
      <w:r>
        <w:rPr>
          <w:vertAlign w:val="superscript"/>
        </w:rPr>
        <w:t xml:space="preserve">,</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64"/>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66"/>
    <w:bookmarkStart w:id="367" w:name="X41b63d971c59526d6b6d96ae2e75b80142e34a0"/>
    <w:p>
      <w:pPr>
        <w:pStyle w:val="Titre3"/>
      </w:pPr>
      <w:r>
        <w:t xml:space="preserve">Variáveis sem significância estatística devem ser excluídas do modelo final?</w:t>
      </w:r>
    </w:p>
    <w:p>
      <w:pPr>
        <w:numPr>
          <w:ilvl w:val="0"/>
          <w:numId w:val="1265"/>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125</w:t>
        </w:r>
      </w:hyperlink>
    </w:p>
    <w:p>
      <w:pPr>
        <w:numPr>
          <w:ilvl w:val="0"/>
          <w:numId w:val="1265"/>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125</w:t>
        </w:r>
      </w:hyperlink>
    </w:p>
    <w:p>
      <w:pPr>
        <w:pStyle w:val="FirstParagraph"/>
      </w:pPr>
    </w:p>
    <w:bookmarkEnd w:id="367"/>
    <w:bookmarkStart w:id="36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6"/>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6"/>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6"/>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68"/>
    <w:bookmarkStart w:id="369" w:name="X5dc17d7e8bd73250561f3da86100623aabd0e04"/>
    <w:p>
      <w:pPr>
        <w:pStyle w:val="Titre3"/>
      </w:pPr>
      <w:r>
        <w:t xml:space="preserve">O que pode ser feito para reduzir o número de variáveis candidatas em modelos de regressão multivariável?</w:t>
      </w:r>
    </w:p>
    <w:p>
      <w:pPr>
        <w:numPr>
          <w:ilvl w:val="0"/>
          <w:numId w:val="1267"/>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67"/>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67"/>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67"/>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numPr>
          <w:ilvl w:val="0"/>
          <w:numId w:val="1267"/>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125</w:t>
        </w:r>
      </w:hyperlink>
    </w:p>
    <w:p>
      <w:pPr>
        <w:pStyle w:val="FirstParagraph"/>
      </w:pPr>
    </w:p>
    <w:bookmarkEnd w:id="369"/>
    <w:bookmarkEnd w:id="370"/>
    <w:bookmarkEnd w:id="371"/>
    <w:bookmarkStart w:id="374" w:name="analise-redes"/>
    <w:p>
      <w:pPr>
        <w:pStyle w:val="Titre1"/>
      </w:pPr>
      <w:r>
        <w:rPr>
          <w:bCs/>
          <w:b/>
        </w:rPr>
        <w:t xml:space="preserve">Redes</w:t>
      </w:r>
    </w:p>
    <w:p>
      <w:pPr>
        <w:pStyle w:val="FirstParagraph"/>
      </w:pPr>
    </w:p>
    <w:bookmarkStart w:id="373" w:name="redes"/>
    <w:p>
      <w:pPr>
        <w:pStyle w:val="Titre2"/>
      </w:pPr>
      <w:r>
        <w:t xml:space="preserve">Análise de redes</w:t>
      </w:r>
    </w:p>
    <w:p>
      <w:pPr>
        <w:pStyle w:val="FirstParagraph"/>
      </w:pPr>
    </w:p>
    <w:bookmarkStart w:id="372" w:name="o-que-é-análise-de-rede"/>
    <w:p>
      <w:pPr>
        <w:pStyle w:val="Titre3"/>
      </w:pPr>
      <w:r>
        <w:t xml:space="preserve">O que é análise de rede?</w:t>
      </w:r>
    </w:p>
    <w:p>
      <w:pPr>
        <w:numPr>
          <w:ilvl w:val="0"/>
          <w:numId w:val="1268"/>
        </w:numPr>
        <w:pStyle w:val="Compact"/>
      </w:pPr>
      <w:r>
        <w:t xml:space="preserve">.[REF]</w:t>
      </w:r>
    </w:p>
    <w:p>
      <w:pPr>
        <w:pStyle w:val="FirstParagraph"/>
      </w:pPr>
    </w:p>
    <w:bookmarkEnd w:id="372"/>
    <w:bookmarkEnd w:id="373"/>
    <w:bookmarkEnd w:id="374"/>
    <w:bookmarkStart w:id="375" w:name="parte-3---metodologia-aplicada"/>
    <w:p>
      <w:pPr>
        <w:pStyle w:val="Titre1"/>
      </w:pPr>
      <w:r>
        <w:rPr>
          <w:bCs/>
          <w:b/>
        </w:rPr>
        <w:t xml:space="preserve">PARTE 3 - Metodologia Aplicada</w:t>
      </w:r>
    </w:p>
    <w:bookmarkEnd w:id="375"/>
    <w:bookmarkStart w:id="380" w:name="simulacao-computacional"/>
    <w:p>
      <w:pPr>
        <w:pStyle w:val="Titre1"/>
      </w:pPr>
      <w:r>
        <w:rPr>
          <w:bCs/>
          <w:b/>
        </w:rPr>
        <w:t xml:space="preserve">Simulação computacional</w:t>
      </w:r>
    </w:p>
    <w:p>
      <w:pPr>
        <w:pStyle w:val="FirstParagraph"/>
      </w:pPr>
    </w:p>
    <w:bookmarkStart w:id="377" w:name="simulacao-computacional-dados"/>
    <w:p>
      <w:pPr>
        <w:pStyle w:val="Titre2"/>
      </w:pPr>
      <w:r>
        <w:t xml:space="preserve">Simulação computacional de dados</w:t>
      </w:r>
    </w:p>
    <w:p>
      <w:pPr>
        <w:pStyle w:val="FirstParagraph"/>
      </w:pPr>
    </w:p>
    <w:bookmarkStart w:id="376" w:name="o-que-é-simulação-computacional-de-dados"/>
    <w:p>
      <w:pPr>
        <w:pStyle w:val="Titre3"/>
      </w:pPr>
      <w:r>
        <w:t xml:space="preserve">O que é simulação computacional de dados?</w:t>
      </w:r>
    </w:p>
    <w:p>
      <w:pPr>
        <w:numPr>
          <w:ilvl w:val="0"/>
          <w:numId w:val="1269"/>
        </w:numPr>
        <w:pStyle w:val="Compact"/>
      </w:pPr>
      <w:r>
        <w:t xml:space="preserve">.[REF]</w:t>
      </w:r>
    </w:p>
    <w:p>
      <w:pPr>
        <w:pStyle w:val="FirstParagraph"/>
      </w:pPr>
    </w:p>
    <w:bookmarkEnd w:id="376"/>
    <w:bookmarkEnd w:id="377"/>
    <w:bookmarkStart w:id="379" w:name="monte-carlo"/>
    <w:p>
      <w:pPr>
        <w:pStyle w:val="Titre2"/>
      </w:pPr>
      <w:r>
        <w:t xml:space="preserve">Método de Monte Carlo</w:t>
      </w:r>
    </w:p>
    <w:p>
      <w:pPr>
        <w:pStyle w:val="FirstParagraph"/>
      </w:pPr>
    </w:p>
    <w:bookmarkStart w:id="378" w:name="o-que-é-o-método-de-monte-carlo"/>
    <w:p>
      <w:pPr>
        <w:pStyle w:val="Titre3"/>
      </w:pPr>
      <w:r>
        <w:t xml:space="preserve">O que é o método de Monte Carlo?</w:t>
      </w:r>
    </w:p>
    <w:p>
      <w:pPr>
        <w:numPr>
          <w:ilvl w:val="0"/>
          <w:numId w:val="1270"/>
        </w:numPr>
        <w:pStyle w:val="Compact"/>
      </w:pPr>
      <w:r>
        <w:t xml:space="preserve">.[REF]</w:t>
      </w:r>
    </w:p>
    <w:p>
      <w:pPr>
        <w:pStyle w:val="FirstParagraph"/>
      </w:pPr>
    </w:p>
    <w:bookmarkEnd w:id="378"/>
    <w:bookmarkEnd w:id="379"/>
    <w:bookmarkEnd w:id="380"/>
    <w:bookmarkStart w:id="383" w:name="estudos-observacionais"/>
    <w:p>
      <w:pPr>
        <w:pStyle w:val="Titre1"/>
      </w:pPr>
      <w:r>
        <w:rPr>
          <w:bCs/>
          <w:b/>
        </w:rPr>
        <w:t xml:space="preserve">Estudos observacionais</w:t>
      </w:r>
    </w:p>
    <w:p>
      <w:pPr>
        <w:pStyle w:val="FirstParagraph"/>
      </w:pPr>
    </w:p>
    <w:bookmarkStart w:id="382" w:name="observacionais"/>
    <w:p>
      <w:pPr>
        <w:pStyle w:val="Titre2"/>
      </w:pPr>
      <w:r>
        <w:t xml:space="preserve">Estudos observacionais</w:t>
      </w:r>
    </w:p>
    <w:p>
      <w:pPr>
        <w:pStyle w:val="FirstParagraph"/>
      </w:pPr>
    </w:p>
    <w:bookmarkStart w:id="381" w:name="o-que-é-a-falácia-da-tabela-2"/>
    <w:p>
      <w:pPr>
        <w:pStyle w:val="Titre3"/>
      </w:pPr>
      <w:r>
        <w:t xml:space="preserve">O que é a falácia da Tabela 2?</w:t>
      </w:r>
    </w:p>
    <w:p>
      <w:pPr>
        <w:numPr>
          <w:ilvl w:val="0"/>
          <w:numId w:val="127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144</w:t>
        </w:r>
      </w:hyperlink>
    </w:p>
    <w:p>
      <w:pPr>
        <w:numPr>
          <w:ilvl w:val="0"/>
          <w:numId w:val="127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144</w:t>
        </w:r>
      </w:hyperlink>
    </w:p>
    <w:p>
      <w:pPr>
        <w:numPr>
          <w:ilvl w:val="0"/>
          <w:numId w:val="127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39</w:t>
        </w:r>
      </w:hyperlink>
    </w:p>
    <w:p>
      <w:pPr>
        <w:pStyle w:val="FirstParagraph"/>
      </w:pPr>
    </w:p>
    <w:bookmarkEnd w:id="381"/>
    <w:bookmarkEnd w:id="382"/>
    <w:bookmarkEnd w:id="383"/>
    <w:bookmarkStart w:id="408" w:name="ensaio-clínico-aleatorizado"/>
    <w:p>
      <w:pPr>
        <w:pStyle w:val="Titre1"/>
      </w:pPr>
      <w:r>
        <w:rPr>
          <w:bCs/>
          <w:b/>
        </w:rPr>
        <w:t xml:space="preserve">Ensaio clínico aleatorizado</w:t>
      </w:r>
    </w:p>
    <w:p>
      <w:pPr>
        <w:pStyle w:val="FirstParagraph"/>
      </w:pPr>
    </w:p>
    <w:bookmarkStart w:id="385" w:name="caracteristicas"/>
    <w:p>
      <w:pPr>
        <w:pStyle w:val="Titre2"/>
      </w:pPr>
      <w:r>
        <w:t xml:space="preserve">Características</w:t>
      </w:r>
    </w:p>
    <w:p>
      <w:pPr>
        <w:pStyle w:val="FirstParagraph"/>
      </w:pPr>
    </w:p>
    <w:bookmarkStart w:id="384" w:name="X9e1f66cbdeb2546750dc8ad81336a20ab7d91fa"/>
    <w:p>
      <w:pPr>
        <w:pStyle w:val="Titre3"/>
      </w:pPr>
      <w:r>
        <w:t xml:space="preserve">Quais são as características dos ensaios clínicos aleatorizados?</w:t>
      </w:r>
    </w:p>
    <w:p>
      <w:pPr>
        <w:numPr>
          <w:ilvl w:val="0"/>
          <w:numId w:val="1272"/>
        </w:numPr>
      </w:pPr>
      <w:r>
        <w:t xml:space="preserve">A característica essencial de um ensaio clínico aleatorizado é a comparação entre grupos.</w:t>
      </w:r>
      <w:hyperlink w:anchor="ref-bland2011">
        <w:r>
          <w:rPr>
            <w:rStyle w:val="Lienhypertexte"/>
            <w:vertAlign w:val="superscript"/>
          </w:rPr>
          <w:t xml:space="preserve">155</w:t>
        </w:r>
      </w:hyperlink>
    </w:p>
    <w:p>
      <w:pPr>
        <w:numPr>
          <w:ilvl w:val="0"/>
          <w:numId w:val="1272"/>
        </w:numPr>
      </w:pPr>
      <w:r>
        <w:t xml:space="preserve">Quanto à unidade de alocação:</w:t>
      </w:r>
      <w:hyperlink w:anchor="ref-Bruce2022">
        <w:r>
          <w:rPr>
            <w:rStyle w:val="Lienhypertexte"/>
            <w:vertAlign w:val="superscript"/>
          </w:rPr>
          <w:t xml:space="preserve">156</w:t>
        </w:r>
      </w:hyperlink>
    </w:p>
    <w:p>
      <w:pPr>
        <w:numPr>
          <w:ilvl w:val="1"/>
          <w:numId w:val="1273"/>
        </w:numPr>
      </w:pPr>
      <w:r>
        <w:t xml:space="preserve">Individual</w:t>
      </w:r>
    </w:p>
    <w:p>
      <w:pPr>
        <w:numPr>
          <w:ilvl w:val="1"/>
          <w:numId w:val="1273"/>
        </w:numPr>
      </w:pPr>
      <w:r>
        <w:t xml:space="preserve">Agrupado</w:t>
      </w:r>
    </w:p>
    <w:p>
      <w:pPr>
        <w:numPr>
          <w:ilvl w:val="0"/>
          <w:numId w:val="1272"/>
        </w:numPr>
      </w:pPr>
      <w:r>
        <w:t xml:space="preserve">Quanto ao número de braços:</w:t>
      </w:r>
      <w:hyperlink w:anchor="ref-Bruce2022">
        <w:r>
          <w:rPr>
            <w:rStyle w:val="Lienhypertexte"/>
            <w:vertAlign w:val="superscript"/>
          </w:rPr>
          <w:t xml:space="preserve">156</w:t>
        </w:r>
      </w:hyperlink>
    </w:p>
    <w:p>
      <w:pPr>
        <w:numPr>
          <w:ilvl w:val="1"/>
          <w:numId w:val="1274"/>
        </w:numPr>
      </w:pPr>
      <w:r>
        <w:t xml:space="preserve">Único*</w:t>
      </w:r>
    </w:p>
    <w:p>
      <w:pPr>
        <w:numPr>
          <w:ilvl w:val="1"/>
          <w:numId w:val="1274"/>
        </w:numPr>
      </w:pPr>
      <w:r>
        <w:t xml:space="preserve">Múltiplos</w:t>
      </w:r>
    </w:p>
    <w:p>
      <w:pPr>
        <w:numPr>
          <w:ilvl w:val="0"/>
          <w:numId w:val="1272"/>
        </w:numPr>
      </w:pPr>
      <w:r>
        <w:t xml:space="preserve">Quanto ao número de centros:</w:t>
      </w:r>
      <w:hyperlink w:anchor="ref-Bruce2022">
        <w:r>
          <w:rPr>
            <w:rStyle w:val="Lienhypertexte"/>
            <w:vertAlign w:val="superscript"/>
          </w:rPr>
          <w:t xml:space="preserve">156</w:t>
        </w:r>
      </w:hyperlink>
    </w:p>
    <w:p>
      <w:pPr>
        <w:numPr>
          <w:ilvl w:val="1"/>
          <w:numId w:val="1275"/>
        </w:numPr>
      </w:pPr>
      <w:r>
        <w:t xml:space="preserve">Único</w:t>
      </w:r>
    </w:p>
    <w:p>
      <w:pPr>
        <w:numPr>
          <w:ilvl w:val="1"/>
          <w:numId w:val="1275"/>
        </w:numPr>
      </w:pPr>
      <w:r>
        <w:t xml:space="preserve">Múltiplos</w:t>
      </w:r>
    </w:p>
    <w:p>
      <w:pPr>
        <w:numPr>
          <w:ilvl w:val="0"/>
          <w:numId w:val="1272"/>
        </w:numPr>
      </w:pPr>
      <w:r>
        <w:t xml:space="preserve">Quanto ao cegamento:</w:t>
      </w:r>
      <w:hyperlink w:anchor="ref-Bruce2022">
        <w:r>
          <w:rPr>
            <w:rStyle w:val="Lienhypertexte"/>
            <w:vertAlign w:val="superscript"/>
          </w:rPr>
          <w:t xml:space="preserve">156</w:t>
        </w:r>
      </w:hyperlink>
    </w:p>
    <w:p>
      <w:pPr>
        <w:numPr>
          <w:ilvl w:val="1"/>
          <w:numId w:val="1276"/>
        </w:numPr>
      </w:pPr>
      <w:r>
        <w:t xml:space="preserve">Aberto*</w:t>
      </w:r>
    </w:p>
    <w:p>
      <w:pPr>
        <w:numPr>
          <w:ilvl w:val="1"/>
          <w:numId w:val="1276"/>
        </w:numPr>
      </w:pPr>
      <w:r>
        <w:t xml:space="preserve">Simples-cego</w:t>
      </w:r>
    </w:p>
    <w:p>
      <w:pPr>
        <w:numPr>
          <w:ilvl w:val="1"/>
          <w:numId w:val="1276"/>
        </w:numPr>
      </w:pPr>
      <w:r>
        <w:t xml:space="preserve">Duplo-cego</w:t>
      </w:r>
    </w:p>
    <w:p>
      <w:pPr>
        <w:numPr>
          <w:ilvl w:val="1"/>
          <w:numId w:val="1276"/>
        </w:numPr>
      </w:pPr>
      <w:r>
        <w:t xml:space="preserve">Tripo-cego</w:t>
      </w:r>
    </w:p>
    <w:p>
      <w:pPr>
        <w:numPr>
          <w:ilvl w:val="1"/>
          <w:numId w:val="1276"/>
        </w:numPr>
      </w:pPr>
      <w:r>
        <w:t xml:space="preserve">Quádruplo-cego</w:t>
      </w:r>
    </w:p>
    <w:p>
      <w:pPr>
        <w:numPr>
          <w:ilvl w:val="0"/>
          <w:numId w:val="1272"/>
        </w:numPr>
      </w:pPr>
      <w:r>
        <w:t xml:space="preserve">Quanto à alocação:</w:t>
      </w:r>
      <w:hyperlink w:anchor="ref-Bruce2022">
        <w:r>
          <w:rPr>
            <w:rStyle w:val="Lienhypertexte"/>
            <w:vertAlign w:val="superscript"/>
          </w:rPr>
          <w:t xml:space="preserve">156</w:t>
        </w:r>
      </w:hyperlink>
    </w:p>
    <w:p>
      <w:pPr>
        <w:numPr>
          <w:ilvl w:val="1"/>
          <w:numId w:val="1277"/>
        </w:numPr>
      </w:pPr>
      <w:r>
        <w:t xml:space="preserve">Sem sorteio</w:t>
      </w:r>
    </w:p>
    <w:p>
      <w:pPr>
        <w:numPr>
          <w:ilvl w:val="1"/>
          <w:numId w:val="1277"/>
        </w:numPr>
      </w:pPr>
      <w:r>
        <w:t xml:space="preserve">Estratificada (centro apenas)</w:t>
      </w:r>
    </w:p>
    <w:p>
      <w:pPr>
        <w:numPr>
          <w:ilvl w:val="1"/>
          <w:numId w:val="1277"/>
        </w:numPr>
      </w:pPr>
      <w:r>
        <w:t xml:space="preserve">Estratificada</w:t>
      </w:r>
    </w:p>
    <w:p>
      <w:pPr>
        <w:numPr>
          <w:ilvl w:val="1"/>
          <w:numId w:val="1277"/>
        </w:numPr>
      </w:pPr>
      <w:r>
        <w:t xml:space="preserve">Minimizada</w:t>
      </w:r>
    </w:p>
    <w:p>
      <w:pPr>
        <w:numPr>
          <w:ilvl w:val="1"/>
          <w:numId w:val="1277"/>
        </w:numPr>
      </w:pPr>
      <w:r>
        <w:t xml:space="preserve">Estratificada e minimizada</w:t>
      </w:r>
    </w:p>
    <w:p>
      <w:pPr>
        <w:pStyle w:val="FirstParagraph"/>
      </w:pPr>
    </w:p>
    <w:bookmarkEnd w:id="384"/>
    <w:bookmarkEnd w:id="385"/>
    <w:bookmarkStart w:id="387" w:name="metodos-comparacao"/>
    <w:p>
      <w:pPr>
        <w:pStyle w:val="Titre2"/>
      </w:pPr>
      <w:r>
        <w:t xml:space="preserve">Modelos de análise de comparação</w:t>
      </w:r>
    </w:p>
    <w:p>
      <w:pPr>
        <w:pStyle w:val="FirstParagraph"/>
      </w:pPr>
    </w:p>
    <w:bookmarkStart w:id="386" w:name="X9c40b599329bf617ea77d574f32bdbf648a9de3"/>
    <w:p>
      <w:pPr>
        <w:pStyle w:val="Titre3"/>
      </w:pPr>
      <w:r>
        <w:t xml:space="preserve">Que modelos podem ser utilizados para comparações?</w:t>
      </w:r>
    </w:p>
    <w:p>
      <w:pPr>
        <w:numPr>
          <w:ilvl w:val="0"/>
          <w:numId w:val="127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157</w:t>
        </w:r>
      </w:hyperlink>
    </w:p>
    <w:p>
      <w:pPr>
        <w:numPr>
          <w:ilvl w:val="0"/>
          <w:numId w:val="127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157</w:t>
        </w:r>
      </w:hyperlink>
    </w:p>
    <w:p>
      <w:pPr>
        <w:numPr>
          <w:ilvl w:val="0"/>
          <w:numId w:val="127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157</w:t>
        </w:r>
      </w:hyperlink>
    </w:p>
    <w:p>
      <w:pPr>
        <w:numPr>
          <w:ilvl w:val="0"/>
          <w:numId w:val="127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158</w:t>
        </w:r>
      </w:hyperlink>
    </w:p>
    <w:p>
      <w:pPr>
        <w:numPr>
          <w:ilvl w:val="0"/>
          <w:numId w:val="127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158</w:t>
        </w:r>
      </w:hyperlink>
    </w:p>
    <w:p>
      <w:pPr>
        <w:pStyle w:val="FirstParagraph"/>
      </w:pPr>
    </w:p>
    <w:bookmarkEnd w:id="386"/>
    <w:bookmarkEnd w:id="387"/>
    <w:bookmarkStart w:id="392" w:name="ajuste-de-covariaveis"/>
    <w:p>
      <w:pPr>
        <w:pStyle w:val="Titre2"/>
      </w:pPr>
      <w:r>
        <w:t xml:space="preserve">Ajuste de covariáveis</w:t>
      </w:r>
    </w:p>
    <w:p>
      <w:pPr>
        <w:pStyle w:val="FirstParagraph"/>
      </w:pPr>
    </w:p>
    <w:bookmarkStart w:id="388" w:name="X966389a7fa1ad5d2cf553b931a0103c672b64ee"/>
    <w:p>
      <w:pPr>
        <w:pStyle w:val="Titre3"/>
      </w:pPr>
      <w:r>
        <w:t xml:space="preserve">Quais variáveis devem ser utilizadas no ajuste de covariáveis?</w:t>
      </w:r>
    </w:p>
    <w:p>
      <w:pPr>
        <w:numPr>
          <w:ilvl w:val="0"/>
          <w:numId w:val="127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159</w:t>
        </w:r>
      </w:hyperlink>
    </w:p>
    <w:p>
      <w:pPr>
        <w:pStyle w:val="FirstParagraph"/>
      </w:pPr>
    </w:p>
    <w:bookmarkEnd w:id="388"/>
    <w:bookmarkStart w:id="389" w:name="Xaa312288dea14e179bcc058b57a63ec3b07f359"/>
    <w:p>
      <w:pPr>
        <w:pStyle w:val="Titre3"/>
      </w:pPr>
      <w:r>
        <w:t xml:space="preserve">Quais os benefícios do ajuste de covariáveis?</w:t>
      </w:r>
    </w:p>
    <w:p>
      <w:pPr>
        <w:numPr>
          <w:ilvl w:val="0"/>
          <w:numId w:val="128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160</w:t>
        </w:r>
      </w:hyperlink>
    </w:p>
    <w:p>
      <w:pPr>
        <w:numPr>
          <w:ilvl w:val="0"/>
          <w:numId w:val="128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161</w:t>
        </w:r>
      </w:hyperlink>
    </w:p>
    <w:p>
      <w:pPr>
        <w:numPr>
          <w:ilvl w:val="0"/>
          <w:numId w:val="128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161</w:t>
        </w:r>
      </w:hyperlink>
    </w:p>
    <w:p>
      <w:pPr>
        <w:pStyle w:val="FirstParagraph"/>
      </w:pPr>
    </w:p>
    <w:bookmarkEnd w:id="389"/>
    <w:bookmarkStart w:id="390" w:name="quais-os-riscos-do-ajuste-de-covariáveis"/>
    <w:p>
      <w:pPr>
        <w:pStyle w:val="Titre3"/>
      </w:pPr>
      <w:r>
        <w:t xml:space="preserve">Quais os riscos do ajuste de covariáveis?</w:t>
      </w:r>
    </w:p>
    <w:p>
      <w:pPr>
        <w:numPr>
          <w:ilvl w:val="0"/>
          <w:numId w:val="1281"/>
        </w:numPr>
      </w:pPr>
      <w:r>
        <w:t xml:space="preserve">Incluir covariáveis que não são prognósticas do desfecho pode reduzir o poder estatístico do estudo.</w:t>
      </w:r>
      <w:hyperlink w:anchor="ref-Kahan2014">
        <w:r>
          <w:rPr>
            <w:rStyle w:val="Lienhypertexte"/>
            <w:vertAlign w:val="superscript"/>
          </w:rPr>
          <w:t xml:space="preserve">161</w:t>
        </w:r>
      </w:hyperlink>
    </w:p>
    <w:p>
      <w:pPr>
        <w:numPr>
          <w:ilvl w:val="0"/>
          <w:numId w:val="128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161</w:t>
        </w:r>
      </w:hyperlink>
    </w:p>
    <w:p>
      <w:pPr>
        <w:pStyle w:val="FirstParagraph"/>
      </w:pPr>
    </w:p>
    <w:bookmarkEnd w:id="390"/>
    <w:bookmarkStart w:id="391" w:name="Xa7a3aaca791a9654733312930cd04db87418552"/>
    <w:p>
      <w:pPr>
        <w:pStyle w:val="Titre3"/>
      </w:pPr>
      <w:r>
        <w:t xml:space="preserve">Como lidar com os dados perdidos em covariáveis?</w:t>
      </w:r>
    </w:p>
    <w:p>
      <w:pPr>
        <w:numPr>
          <w:ilvl w:val="0"/>
          <w:numId w:val="1282"/>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161</w:t>
        </w:r>
      </w:hyperlink>
    </w:p>
    <w:p>
      <w:pPr>
        <w:pStyle w:val="FirstParagraph"/>
      </w:pPr>
    </w:p>
    <w:bookmarkEnd w:id="391"/>
    <w:bookmarkEnd w:id="392"/>
    <w:bookmarkStart w:id="400" w:name="comparacao-linha-de-base"/>
    <w:p>
      <w:pPr>
        <w:pStyle w:val="Titre2"/>
      </w:pPr>
      <w:r>
        <w:t xml:space="preserve">Comparação na linha de base</w:t>
      </w:r>
    </w:p>
    <w:p>
      <w:pPr>
        <w:pStyle w:val="FirstParagraph"/>
      </w:pPr>
    </w:p>
    <w:bookmarkStart w:id="393" w:name="o-que-é-a-falácia-da-tabela-1"/>
    <w:p>
      <w:pPr>
        <w:pStyle w:val="Titre3"/>
      </w:pPr>
      <w:r>
        <w:t xml:space="preserve">O que é a falácia da Tabela 1?</w:t>
      </w:r>
    </w:p>
    <w:p>
      <w:pPr>
        <w:numPr>
          <w:ilvl w:val="0"/>
          <w:numId w:val="1283"/>
        </w:numPr>
        <w:pStyle w:val="Compact"/>
      </w:pPr>
      <w:r>
        <w:t xml:space="preserve">.[]</w:t>
      </w:r>
    </w:p>
    <w:p>
      <w:pPr>
        <w:pStyle w:val="FirstParagraph"/>
      </w:pPr>
    </w:p>
    <w:bookmarkEnd w:id="393"/>
    <w:bookmarkStart w:id="394" w:name="Xc6b525fa003cc2f7283049cc20be53b46f5cc29"/>
    <w:p>
      <w:pPr>
        <w:pStyle w:val="Titre3"/>
      </w:pPr>
      <w:r>
        <w:t xml:space="preserve">O que é comparação entre grupos na linha de base em ensaios clínicos aleatorizados?</w:t>
      </w:r>
    </w:p>
    <w:p>
      <w:pPr>
        <w:numPr>
          <w:ilvl w:val="0"/>
          <w:numId w:val="128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162</w:t>
        </w:r>
      </w:hyperlink>
    </w:p>
    <w:p>
      <w:pPr>
        <w:numPr>
          <w:ilvl w:val="0"/>
          <w:numId w:val="128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162</w:t>
        </w:r>
      </w:hyperlink>
    </w:p>
    <w:p>
      <w:pPr>
        <w:pStyle w:val="FirstParagraph"/>
      </w:pPr>
    </w:p>
    <w:bookmarkEnd w:id="394"/>
    <w:bookmarkStart w:id="395" w:name="Xa8aa295a067b4a644e922111d98c3d412f483a4"/>
    <w:p>
      <w:pPr>
        <w:pStyle w:val="Titre3"/>
      </w:pPr>
      <w:r>
        <w:t xml:space="preserve">Para quê comparar grupos na linha de base em ensaios clínicos aleatorizados?</w:t>
      </w:r>
    </w:p>
    <w:p>
      <w:pPr>
        <w:numPr>
          <w:ilvl w:val="0"/>
          <w:numId w:val="1285"/>
        </w:numPr>
      </w:pPr>
      <w:r>
        <w:t xml:space="preserve">Os p-valores estão relacionados à aleatorização dos participantes em grupos.</w:t>
      </w:r>
      <w:hyperlink w:anchor="ref-Bolzern2019">
        <w:r>
          <w:rPr>
            <w:rStyle w:val="Lienhypertexte"/>
            <w:vertAlign w:val="superscript"/>
          </w:rPr>
          <w:t xml:space="preserve">163</w:t>
        </w:r>
      </w:hyperlink>
    </w:p>
    <w:p>
      <w:pPr>
        <w:numPr>
          <w:ilvl w:val="0"/>
          <w:numId w:val="128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163</w:t>
        </w:r>
      </w:hyperlink>
    </w:p>
    <w:p>
      <w:pPr>
        <w:pStyle w:val="FirstParagraph"/>
      </w:pPr>
    </w:p>
    <w:bookmarkEnd w:id="395"/>
    <w:bookmarkStart w:id="396" w:name="X81524171a7dbcf018512a481ee6e06033b18f0b"/>
    <w:p>
      <w:pPr>
        <w:pStyle w:val="Titre3"/>
      </w:pPr>
      <w:r>
        <w:t xml:space="preserve">Quais são as razões para diferenças entre grupos de tratamento nas (co)variáveis na linha de base?</w:t>
      </w:r>
    </w:p>
    <w:p>
      <w:pPr>
        <w:numPr>
          <w:ilvl w:val="0"/>
          <w:numId w:val="1286"/>
        </w:numPr>
      </w:pPr>
      <w:r>
        <w:t xml:space="preserve">Acaso.</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162</w:t>
        </w:r>
      </w:hyperlink>
    </w:p>
    <w:p>
      <w:pPr>
        <w:numPr>
          <w:ilvl w:val="0"/>
          <w:numId w:val="1286"/>
        </w:numPr>
      </w:pPr>
      <w:r>
        <w:t xml:space="preserve">Viés.</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162</w:t>
        </w:r>
      </w:hyperlink>
    </w:p>
    <w:p>
      <w:pPr>
        <w:numPr>
          <w:ilvl w:val="0"/>
          <w:numId w:val="1286"/>
        </w:numPr>
      </w:pPr>
      <w:r>
        <w:t xml:space="preserve">Tamanho da amostra.</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162</w:t>
        </w:r>
      </w:hyperlink>
    </w:p>
    <w:p>
      <w:pPr>
        <w:numPr>
          <w:ilvl w:val="0"/>
          <w:numId w:val="1286"/>
        </w:numPr>
      </w:pPr>
      <w:r>
        <w:t xml:space="preserve">Má conduta científica.</w:t>
      </w:r>
      <w:hyperlink w:anchor="ref-chen2020">
        <w:r>
          <w:rPr>
            <w:rStyle w:val="Lienhypertexte"/>
            <w:vertAlign w:val="superscript"/>
          </w:rPr>
          <w:t xml:space="preserve">102</w:t>
        </w:r>
      </w:hyperlink>
    </w:p>
    <w:p>
      <w:pPr>
        <w:pStyle w:val="FirstParagraph"/>
      </w:pPr>
    </w:p>
    <w:bookmarkEnd w:id="396"/>
    <w:bookmarkStart w:id="397" w:name="X5acfb9c8df48d821a3799c30436fc0d47ce1d95"/>
    <w:p>
      <w:pPr>
        <w:pStyle w:val="Titre3"/>
      </w:pPr>
      <w:r>
        <w:t xml:space="preserve">Quais cenários permitem a comparação entre grupos na linha de base em ensaios clínicos aleatorizados?</w:t>
      </w:r>
    </w:p>
    <w:p>
      <w:pPr>
        <w:numPr>
          <w:ilvl w:val="0"/>
          <w:numId w:val="128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163</w:t>
        </w:r>
      </w:hyperlink>
    </w:p>
    <w:p>
      <w:pPr>
        <w:numPr>
          <w:ilvl w:val="0"/>
          <w:numId w:val="128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163</w:t>
        </w:r>
      </w:hyperlink>
    </w:p>
    <w:p>
      <w:pPr>
        <w:pStyle w:val="FirstParagraph"/>
      </w:pPr>
    </w:p>
    <w:bookmarkEnd w:id="397"/>
    <w:bookmarkStart w:id="398" w:name="X9d5e108449ba2d3ac127ebe1bb7324aa3934b59"/>
    <w:p>
      <w:pPr>
        <w:pStyle w:val="Titre3"/>
      </w:pPr>
      <w:r>
        <w:t xml:space="preserve">Por que não se deve comparar grupos na linha de base em ensaios clínicos aleatorizados?</w:t>
      </w:r>
    </w:p>
    <w:p>
      <w:pPr>
        <w:numPr>
          <w:ilvl w:val="0"/>
          <w:numId w:val="1288"/>
        </w:numPr>
      </w:pPr>
      <w:r>
        <w:t xml:space="preserve">Quando a aleatorização é bem-sucedida, a hipótese nula de diferença entre grupos na linha de base é verdadeira.</w:t>
      </w:r>
      <w:hyperlink w:anchor="ref-roberts1999">
        <w:r>
          <w:rPr>
            <w:rStyle w:val="Lienhypertexte"/>
            <w:vertAlign w:val="superscript"/>
          </w:rPr>
          <w:t xml:space="preserve">159</w:t>
        </w:r>
      </w:hyperlink>
    </w:p>
    <w:p>
      <w:pPr>
        <w:numPr>
          <w:ilvl w:val="0"/>
          <w:numId w:val="128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164</w:t>
        </w:r>
      </w:hyperlink>
    </w:p>
    <w:p>
      <w:pPr>
        <w:pStyle w:val="FirstParagraph"/>
      </w:pPr>
    </w:p>
    <w:bookmarkEnd w:id="398"/>
    <w:bookmarkStart w:id="399"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9"/>
        </w:numPr>
      </w:pPr>
      <w:r>
        <w:t xml:space="preserve">Na fase de projeto: identifique as variáveis prognósticas do desfecho de acordo com a literatura.</w:t>
      </w:r>
      <w:hyperlink w:anchor="ref-roberts1999">
        <w:r>
          <w:rPr>
            <w:rStyle w:val="Lienhypertexte"/>
            <w:vertAlign w:val="superscript"/>
          </w:rPr>
          <w:t xml:space="preserve">159</w:t>
        </w:r>
      </w:hyperlink>
    </w:p>
    <w:p>
      <w:pPr>
        <w:numPr>
          <w:ilvl w:val="0"/>
          <w:numId w:val="1289"/>
        </w:numPr>
      </w:pPr>
      <w:r>
        <w:t xml:space="preserve">Na fase de análise: inclua as variáveis prognósticas nos modelos para ajuste.</w:t>
      </w:r>
      <w:hyperlink w:anchor="ref-roberts1999">
        <w:r>
          <w:rPr>
            <w:rStyle w:val="Lienhypertexte"/>
            <w:vertAlign w:val="superscript"/>
          </w:rPr>
          <w:t xml:space="preserve">159</w:t>
        </w:r>
      </w:hyperlink>
    </w:p>
    <w:p>
      <w:pPr>
        <w:pStyle w:val="FirstParagraph"/>
      </w:pPr>
    </w:p>
    <w:bookmarkEnd w:id="399"/>
    <w:bookmarkEnd w:id="400"/>
    <w:bookmarkStart w:id="402" w:name="comparacao-intragrupos"/>
    <w:p>
      <w:pPr>
        <w:pStyle w:val="Titre2"/>
      </w:pPr>
      <w:r>
        <w:t xml:space="preserve">Comparação intragrupos</w:t>
      </w:r>
    </w:p>
    <w:p>
      <w:pPr>
        <w:pStyle w:val="FirstParagraph"/>
      </w:pPr>
    </w:p>
    <w:bookmarkStart w:id="401" w:name="X85e103a2f7eb30bdb0c9dcfae44c89c544c6e3e"/>
    <w:p>
      <w:pPr>
        <w:pStyle w:val="Titre3"/>
      </w:pPr>
      <w:r>
        <w:t xml:space="preserve">Por que não se deve comparar intragrupos (pré - pós) em ensaios clínicos aleatorizados?</w:t>
      </w:r>
    </w:p>
    <w:p>
      <w:pPr>
        <w:numPr>
          <w:ilvl w:val="0"/>
          <w:numId w:val="129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155</w:t>
        </w:r>
      </w:hyperlink>
    </w:p>
    <w:p>
      <w:pPr>
        <w:pStyle w:val="FirstParagraph"/>
      </w:pPr>
    </w:p>
    <w:bookmarkEnd w:id="401"/>
    <w:bookmarkEnd w:id="402"/>
    <w:bookmarkStart w:id="404" w:name="comparacao-entre-grupos"/>
    <w:p>
      <w:pPr>
        <w:pStyle w:val="Titre2"/>
      </w:pPr>
      <w:r>
        <w:t xml:space="preserve">Comparação entre grupos</w:t>
      </w:r>
    </w:p>
    <w:p>
      <w:pPr>
        <w:pStyle w:val="FirstParagraph"/>
      </w:pPr>
    </w:p>
    <w:bookmarkStart w:id="403" w:name="X9b3b05e5fdd24b77dfc9db09fd3a7301412ec76"/>
    <w:p>
      <w:pPr>
        <w:pStyle w:val="Titre3"/>
      </w:pPr>
      <w:r>
        <w:t xml:space="preserve">O que é comparação entre grupos em ensaios clínicos aleatorizados?</w:t>
      </w:r>
    </w:p>
    <w:p>
      <w:pPr>
        <w:numPr>
          <w:ilvl w:val="0"/>
          <w:numId w:val="129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155</w:t>
        </w:r>
      </w:hyperlink>
    </w:p>
    <w:p>
      <w:pPr>
        <w:pStyle w:val="FirstParagraph"/>
      </w:pPr>
    </w:p>
    <w:bookmarkEnd w:id="403"/>
    <w:bookmarkEnd w:id="404"/>
    <w:bookmarkStart w:id="407" w:name="interacao"/>
    <w:p>
      <w:pPr>
        <w:pStyle w:val="Titre2"/>
      </w:pPr>
      <w:r>
        <w:t xml:space="preserve">Efeito de interação</w:t>
      </w:r>
    </w:p>
    <w:p>
      <w:pPr>
        <w:pStyle w:val="FirstParagraph"/>
      </w:pPr>
    </w:p>
    <w:bookmarkStart w:id="405" w:name="por-que-analisar-o-efeito-de-interação"/>
    <w:p>
      <w:pPr>
        <w:pStyle w:val="Titre3"/>
      </w:pPr>
      <w:r>
        <w:t xml:space="preserve">Por que analisar o efeito de interação?</w:t>
      </w:r>
    </w:p>
    <w:p>
      <w:pPr>
        <w:numPr>
          <w:ilvl w:val="0"/>
          <w:numId w:val="129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155</w:t>
        </w:r>
      </w:hyperlink>
    </w:p>
    <w:p>
      <w:pPr>
        <w:numPr>
          <w:ilvl w:val="0"/>
          <w:numId w:val="129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165</w:t>
        </w:r>
      </w:hyperlink>
    </w:p>
    <w:p>
      <w:pPr>
        <w:numPr>
          <w:ilvl w:val="0"/>
          <w:numId w:val="1292"/>
        </w:numPr>
      </w:pPr>
      <w:r>
        <w:t xml:space="preserve">.</w:t>
      </w:r>
      <w:hyperlink w:anchor="ref-Bours2023">
        <w:r>
          <w:rPr>
            <w:rStyle w:val="Lienhypertexte"/>
            <w:vertAlign w:val="superscript"/>
          </w:rPr>
          <w:t xml:space="preserve">150</w:t>
        </w:r>
      </w:hyperlink>
    </w:p>
    <w:p>
      <w:pPr>
        <w:pStyle w:val="FirstParagraph"/>
      </w:pPr>
    </w:p>
    <w:bookmarkEnd w:id="405"/>
    <w:bookmarkStart w:id="406" w:name="quando-usar-o-termo-de-interação"/>
    <w:p>
      <w:pPr>
        <w:pStyle w:val="Titre3"/>
      </w:pPr>
      <w:r>
        <w:t xml:space="preserve">Quando usar o termo de interação?</w:t>
      </w:r>
    </w:p>
    <w:p>
      <w:pPr>
        <w:numPr>
          <w:ilvl w:val="0"/>
          <w:numId w:val="129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151</w:t>
        </w:r>
      </w:hyperlink>
    </w:p>
    <w:p>
      <w:pPr>
        <w:numPr>
          <w:ilvl w:val="0"/>
          <w:numId w:val="129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166</w:t>
        </w:r>
      </w:hyperlink>
    </w:p>
    <w:p>
      <w:pPr>
        <w:numPr>
          <w:ilvl w:val="0"/>
          <w:numId w:val="1293"/>
        </w:numPr>
      </w:pPr>
      <w:r>
        <w:t xml:space="preserve">O poder estatístico para detectar efeitos de interação é limitado.</w:t>
      </w:r>
      <w:hyperlink w:anchor="ref-Altman2003">
        <w:r>
          <w:rPr>
            <w:rStyle w:val="Lienhypertexte"/>
            <w:vertAlign w:val="superscript"/>
          </w:rPr>
          <w:t xml:space="preserve">166</w:t>
        </w:r>
      </w:hyperlink>
    </w:p>
    <w:p>
      <w:pPr>
        <w:pStyle w:val="FirstParagraph"/>
      </w:pPr>
    </w:p>
    <w:bookmarkEnd w:id="406"/>
    <w:bookmarkEnd w:id="407"/>
    <w:bookmarkEnd w:id="408"/>
    <w:bookmarkStart w:id="419" w:name="analise-desempenho-diagnostico"/>
    <w:p>
      <w:pPr>
        <w:pStyle w:val="Titre1"/>
      </w:pPr>
      <w:r>
        <w:rPr>
          <w:bCs/>
          <w:b/>
        </w:rPr>
        <w:t xml:space="preserve">Desempenho diagnóstico</w:t>
      </w:r>
    </w:p>
    <w:p>
      <w:pPr>
        <w:pStyle w:val="FirstParagraph"/>
      </w:pPr>
    </w:p>
    <w:bookmarkStart w:id="411" w:name="tabelas-2x2"/>
    <w:p>
      <w:pPr>
        <w:pStyle w:val="Titre2"/>
      </w:pPr>
      <w:r>
        <w:t xml:space="preserve">Tabelas 2x2</w:t>
      </w:r>
    </w:p>
    <w:p>
      <w:pPr>
        <w:pStyle w:val="FirstParagraph"/>
      </w:pPr>
    </w:p>
    <w:bookmarkStart w:id="409" w:name="X78b2edc6949dc1c0f83f6c1928c64df75db2c97"/>
    <w:p>
      <w:pPr>
        <w:pStyle w:val="Titre3"/>
      </w:pPr>
      <w:r>
        <w:t xml:space="preserve">Como analisar o desempenho diagnóstico em tabelas 2x2?</w:t>
      </w:r>
    </w:p>
    <w:p>
      <w:pPr>
        <w:numPr>
          <w:ilvl w:val="0"/>
          <w:numId w:val="1294"/>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167</w:t>
        </w:r>
      </w:hyperlink>
    </w:p>
    <w:p>
      <w:pPr>
        <w:numPr>
          <w:ilvl w:val="0"/>
          <w:numId w:val="1294"/>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167</w:t>
        </w:r>
      </w:hyperlink>
    </w:p>
    <w:p>
      <w:pPr>
        <w:numPr>
          <w:ilvl w:val="0"/>
          <w:numId w:val="1294"/>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167</w:t>
        </w:r>
      </w:hyperlink>
    </w:p>
    <w:p>
      <w:pPr>
        <w:numPr>
          <w:ilvl w:val="0"/>
          <w:numId w:val="1294"/>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167</w:t>
        </w:r>
      </w:hyperlink>
    </w:p>
    <w:p>
      <w:pPr>
        <w:pStyle w:val="FirstParagraph"/>
      </w:pPr>
    </w:p>
    <w:p>
      <w:pPr>
        <w:pStyle w:val="Corpsdetexte"/>
      </w:pPr>
    </w:p>
    <w:bookmarkEnd w:id="409"/>
    <w:bookmarkStart w:id="410" w:name="Xce026fab5abc87ac8e3453f842e020fac31fec3"/>
    <w:p>
      <w:pPr>
        <w:pStyle w:val="Titre3"/>
      </w:pPr>
      <w:r>
        <w:t xml:space="preserve">Quais probabilidades caracterizam o desempenho diagnóstico de um teste em tabelas 2x2?</w:t>
      </w:r>
    </w:p>
    <w:p>
      <w:pPr>
        <w:numPr>
          <w:ilvl w:val="0"/>
          <w:numId w:val="1295"/>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167</w:t>
        </w:r>
      </w:hyperlink>
    </w:p>
    <w:p>
      <w:pPr>
        <w:numPr>
          <w:ilvl w:val="0"/>
          <w:numId w:val="1295"/>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167</w:t>
        </w:r>
      </w:hyperlink>
    </w:p>
    <w:p>
      <w:pPr>
        <w:numPr>
          <w:ilvl w:val="0"/>
          <w:numId w:val="1295"/>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167</w:t>
        </w:r>
      </w:hyperlink>
    </w:p>
    <w:p>
      <w:pPr>
        <w:numPr>
          <w:ilvl w:val="0"/>
          <w:numId w:val="1295"/>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167</w:t>
        </w:r>
      </w:hyperlink>
    </w:p>
    <w:p>
      <w:pPr>
        <w:numPr>
          <w:ilvl w:val="0"/>
          <w:numId w:val="1295"/>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167</w:t>
        </w:r>
      </w:hyperlink>
    </w:p>
    <w:p>
      <w:pPr>
        <w:numPr>
          <w:ilvl w:val="0"/>
          <w:numId w:val="1295"/>
        </w:numPr>
      </w:pPr>
      <w:r>
        <w:t xml:space="preserve">Razão de verosimilhança (</w:t>
      </w:r>
      <m:oMath>
        <m:r>
          <m:t>R</m:t>
        </m:r>
        <m:r>
          <m:t>V</m:t>
        </m:r>
      </m:oMath>
      <w:r>
        <w:t xml:space="preserve">).</w:t>
      </w:r>
      <w:hyperlink w:anchor="ref-greenhalgh1997b">
        <w:r>
          <w:rPr>
            <w:rStyle w:val="Lienhypertexte"/>
            <w:vertAlign w:val="superscript"/>
          </w:rPr>
          <w:t xml:space="preserve">167</w:t>
        </w:r>
      </w:hyperlink>
    </w:p>
    <w:p>
      <w:pPr>
        <w:pStyle w:val="FirstParagraph"/>
      </w:pPr>
    </w:p>
    <w:p>
      <w:pPr>
        <w:pStyle w:val="Corpsdetexte"/>
      </w:pPr>
    </w:p>
    <w:bookmarkEnd w:id="410"/>
    <w:bookmarkEnd w:id="411"/>
    <w:bookmarkStart w:id="416" w:name="curvas-roc"/>
    <w:p>
      <w:pPr>
        <w:pStyle w:val="Titre2"/>
      </w:pPr>
      <w:r>
        <w:t xml:space="preserve">Curvas ROC</w:t>
      </w:r>
    </w:p>
    <w:p>
      <w:pPr>
        <w:pStyle w:val="FirstParagraph"/>
      </w:pPr>
    </w:p>
    <w:bookmarkStart w:id="413" w:name="o-que-é-a-área-sob-a-curva-auroc"/>
    <w:p>
      <w:pPr>
        <w:pStyle w:val="Titre3"/>
      </w:pPr>
      <w:r>
        <w:t xml:space="preserve">O que é a área sob a curva (AUROC)?</w:t>
      </w:r>
    </w:p>
    <w:p>
      <w:pPr>
        <w:numPr>
          <w:ilvl w:val="0"/>
          <w:numId w:val="129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169</w:t>
        </w:r>
      </w:hyperlink>
      <w:r>
        <w:t xml:space="preserve"> </w:t>
      </w:r>
      <w:r>
        <w:t xml:space="preserve">fornece a função</w:t>
      </w:r>
      <w:r>
        <w:t xml:space="preserve"> </w:t>
      </w:r>
      <w:hyperlink r:id="rId412">
        <w:r>
          <w:rPr>
            <w:rStyle w:val="Lienhypertexte"/>
            <w:iCs/>
            <w:i/>
          </w:rPr>
          <w:t xml:space="preserve">plot.roc</w:t>
        </w:r>
      </w:hyperlink>
      <w:r>
        <w:t xml:space="preserve"> </w:t>
      </w:r>
      <w:r>
        <w:t xml:space="preserve">para criar uma curva ROC.</w:t>
      </w:r>
    </w:p>
    <w:p>
      <w:pPr>
        <w:pStyle w:val="Corpsdetexte"/>
      </w:pPr>
    </w:p>
    <w:bookmarkEnd w:id="413"/>
    <w:bookmarkStart w:id="414" w:name="como-interpretar-a-área-sob-a-curva-roc"/>
    <w:p>
      <w:pPr>
        <w:pStyle w:val="Titre3"/>
      </w:pPr>
      <w:r>
        <w:t xml:space="preserve">Como interpretar a área sob a curva (ROC)?</w:t>
      </w:r>
    </w:p>
    <w:p>
      <w:pPr>
        <w:numPr>
          <w:ilvl w:val="0"/>
          <w:numId w:val="129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168</w:t>
        </w:r>
      </w:hyperlink>
    </w:p>
    <w:p>
      <w:pPr>
        <w:numPr>
          <w:ilvl w:val="0"/>
          <w:numId w:val="129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168</w:t>
        </w:r>
      </w:hyperlink>
    </w:p>
    <w:p>
      <w:pPr>
        <w:numPr>
          <w:ilvl w:val="0"/>
          <w:numId w:val="129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168</w:t>
        </w:r>
      </w:hyperlink>
    </w:p>
    <w:p>
      <w:pPr>
        <w:pStyle w:val="FirstParagraph"/>
      </w:pPr>
    </w:p>
    <w:bookmarkEnd w:id="414"/>
    <w:bookmarkStart w:id="415" w:name="Xc521947449eedd3f71bfe4becbce818a0aa3090"/>
    <w:p>
      <w:pPr>
        <w:pStyle w:val="Titre3"/>
      </w:pPr>
      <w:r>
        <w:t xml:space="preserve">Como analisar o desempenho diagnóstico em desfechos com distribuição trimodal na população?</w:t>
      </w:r>
    </w:p>
    <w:p>
      <w:pPr>
        <w:numPr>
          <w:ilvl w:val="0"/>
          <w:numId w:val="129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170</w:t>
        </w:r>
      </w:hyperlink>
    </w:p>
    <w:p>
      <w:pPr>
        <w:pStyle w:val="FirstParagraph"/>
      </w:pPr>
    </w:p>
    <w:bookmarkEnd w:id="415"/>
    <w:bookmarkEnd w:id="416"/>
    <w:bookmarkStart w:id="418" w:name="interpretacao-desempenho"/>
    <w:p>
      <w:pPr>
        <w:pStyle w:val="Titre2"/>
      </w:pPr>
      <w:r>
        <w:t xml:space="preserve">Interpretação da validade de um teste</w:t>
      </w:r>
    </w:p>
    <w:p>
      <w:pPr>
        <w:pStyle w:val="FirstParagraph"/>
      </w:pPr>
    </w:p>
    <w:bookmarkStart w:id="417" w:name="X0e83374776f0bd857d052bcab70a00db2a94e02"/>
    <w:p>
      <w:pPr>
        <w:pStyle w:val="Titre3"/>
      </w:pPr>
      <w:r>
        <w:t xml:space="preserve">Que itens devem ser verificados na interpretação de um etudo de validade?</w:t>
      </w:r>
    </w:p>
    <w:p>
      <w:pPr>
        <w:numPr>
          <w:ilvl w:val="0"/>
          <w:numId w:val="1299"/>
        </w:numPr>
      </w:pPr>
      <w:r>
        <w:t xml:space="preserve">O novo teste foi comparado junto ao método padrão-ouro.</w:t>
      </w:r>
      <w:hyperlink w:anchor="ref-greenhalgh1997b">
        <w:r>
          <w:rPr>
            <w:rStyle w:val="Lienhypertexte"/>
            <w:vertAlign w:val="superscript"/>
          </w:rPr>
          <w:t xml:space="preserve">167</w:t>
        </w:r>
      </w:hyperlink>
    </w:p>
    <w:p>
      <w:pPr>
        <w:numPr>
          <w:ilvl w:val="0"/>
          <w:numId w:val="1299"/>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167</w:t>
        </w:r>
      </w:hyperlink>
    </w:p>
    <w:p>
      <w:pPr>
        <w:numPr>
          <w:ilvl w:val="0"/>
          <w:numId w:val="129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167</w:t>
        </w:r>
      </w:hyperlink>
    </w:p>
    <w:p>
      <w:pPr>
        <w:numPr>
          <w:ilvl w:val="0"/>
          <w:numId w:val="1299"/>
        </w:numPr>
      </w:pPr>
      <w:r>
        <w:t xml:space="preserve">O novo teste possui adequada confiabilidade intra/inter examinadores.</w:t>
      </w:r>
      <w:hyperlink w:anchor="ref-greenhalgh1997b">
        <w:r>
          <w:rPr>
            <w:rStyle w:val="Lienhypertexte"/>
            <w:vertAlign w:val="superscript"/>
          </w:rPr>
          <w:t xml:space="preserve">167</w:t>
        </w:r>
      </w:hyperlink>
    </w:p>
    <w:p>
      <w:pPr>
        <w:numPr>
          <w:ilvl w:val="0"/>
          <w:numId w:val="1299"/>
        </w:numPr>
      </w:pPr>
      <w:r>
        <w:t xml:space="preserve">O estudo de validação incluiu um espectro adequado da amostra.</w:t>
      </w:r>
      <w:hyperlink w:anchor="ref-greenhalgh1997b">
        <w:r>
          <w:rPr>
            <w:rStyle w:val="Lienhypertexte"/>
            <w:vertAlign w:val="superscript"/>
          </w:rPr>
          <w:t xml:space="preserve">167</w:t>
        </w:r>
      </w:hyperlink>
    </w:p>
    <w:p>
      <w:pPr>
        <w:numPr>
          <w:ilvl w:val="0"/>
          <w:numId w:val="1299"/>
        </w:numPr>
      </w:pPr>
      <w:r>
        <w:t xml:space="preserve">Todos os participantes realizaram ambos o novo teste e o padrão-ouro no estudo de validação.</w:t>
      </w:r>
      <w:hyperlink w:anchor="ref-greenhalgh1997b">
        <w:r>
          <w:rPr>
            <w:rStyle w:val="Lienhypertexte"/>
            <w:vertAlign w:val="superscript"/>
          </w:rPr>
          <w:t xml:space="preserve">167</w:t>
        </w:r>
      </w:hyperlink>
    </w:p>
    <w:p>
      <w:pPr>
        <w:numPr>
          <w:ilvl w:val="0"/>
          <w:numId w:val="1299"/>
        </w:numPr>
      </w:pPr>
      <w:r>
        <w:t xml:space="preserve">Os examinadores do novo teste estavam cegados para o resultado do teste padrão-ouro.</w:t>
      </w:r>
      <w:hyperlink w:anchor="ref-greenhalgh1997b">
        <w:r>
          <w:rPr>
            <w:rStyle w:val="Lienhypertexte"/>
            <w:vertAlign w:val="superscript"/>
          </w:rPr>
          <w:t xml:space="preserve">167</w:t>
        </w:r>
      </w:hyperlink>
    </w:p>
    <w:p>
      <w:pPr>
        <w:pStyle w:val="FirstParagraph"/>
      </w:pPr>
    </w:p>
    <w:bookmarkEnd w:id="417"/>
    <w:bookmarkEnd w:id="418"/>
    <w:bookmarkEnd w:id="419"/>
    <w:bookmarkStart w:id="430" w:name="analise-concordancia-confiabilidade"/>
    <w:p>
      <w:pPr>
        <w:pStyle w:val="Titre1"/>
      </w:pPr>
      <w:r>
        <w:rPr>
          <w:bCs/>
          <w:b/>
        </w:rPr>
        <w:t xml:space="preserve">Concordância e confiabilidade</w:t>
      </w:r>
    </w:p>
    <w:p>
      <w:pPr>
        <w:pStyle w:val="FirstParagraph"/>
      </w:pPr>
    </w:p>
    <w:bookmarkStart w:id="422" w:name="problemas"/>
    <w:p>
      <w:pPr>
        <w:pStyle w:val="Titre2"/>
      </w:pPr>
      <w:r>
        <w:t xml:space="preserve">Problemas de pesquisa</w:t>
      </w:r>
    </w:p>
    <w:p>
      <w:pPr>
        <w:pStyle w:val="FirstParagraph"/>
      </w:pPr>
    </w:p>
    <w:bookmarkStart w:id="420" w:name="X67bc8670ec1967d901d5fd81c4058ae7b65a1a6"/>
    <w:p>
      <w:pPr>
        <w:pStyle w:val="Titre3"/>
      </w:pPr>
      <w:r>
        <w:t xml:space="preserve">Quais problemas de pesquisa são investigados com estudos de concordância e confiabilidade?</w:t>
      </w:r>
    </w:p>
    <w:p>
      <w:pPr>
        <w:numPr>
          <w:ilvl w:val="0"/>
          <w:numId w:val="1300"/>
        </w:numPr>
      </w:pPr>
      <w:r>
        <w:t xml:space="preserve">Quão reprodutíveis são as mensurações?</w:t>
      </w:r>
      <w:hyperlink w:anchor="ref-altman1983">
        <w:r>
          <w:rPr>
            <w:rStyle w:val="Lienhypertexte"/>
            <w:vertAlign w:val="superscript"/>
          </w:rPr>
          <w:t xml:space="preserve">171</w:t>
        </w:r>
      </w:hyperlink>
    </w:p>
    <w:p>
      <w:pPr>
        <w:numPr>
          <w:ilvl w:val="0"/>
          <w:numId w:val="1300"/>
        </w:numPr>
      </w:pPr>
      <w:r>
        <w:t xml:space="preserve">Os diferentes métodos medem a mesma coisa em média?</w:t>
      </w:r>
      <w:hyperlink w:anchor="ref-altman1983">
        <w:r>
          <w:rPr>
            <w:rStyle w:val="Lienhypertexte"/>
            <w:vertAlign w:val="superscript"/>
          </w:rPr>
          <w:t xml:space="preserve">171</w:t>
        </w:r>
      </w:hyperlink>
    </w:p>
    <w:p>
      <w:pPr>
        <w:numPr>
          <w:ilvl w:val="0"/>
          <w:numId w:val="1300"/>
        </w:numPr>
      </w:pPr>
      <w:r>
        <w:t xml:space="preserve">Existe viés entre as medidas de diferentes métodos (isto é, medem a mesma coisa em média)?</w:t>
      </w:r>
      <w:hyperlink w:anchor="ref-altman1983">
        <w:r>
          <w:rPr>
            <w:rStyle w:val="Lienhypertexte"/>
            <w:vertAlign w:val="superscript"/>
          </w:rPr>
          <w:t xml:space="preserve">171</w:t>
        </w:r>
      </w:hyperlink>
    </w:p>
    <w:p>
      <w:pPr>
        <w:numPr>
          <w:ilvl w:val="0"/>
          <w:numId w:val="1300"/>
        </w:numPr>
      </w:pPr>
      <w:r>
        <w:t xml:space="preserve">Um método pode substituir o outro?</w:t>
      </w:r>
      <w:hyperlink w:anchor="ref-altman1983">
        <w:r>
          <w:rPr>
            <w:rStyle w:val="Lienhypertexte"/>
            <w:vertAlign w:val="superscript"/>
          </w:rPr>
          <w:t xml:space="preserve">171</w:t>
        </w:r>
      </w:hyperlink>
    </w:p>
    <w:p>
      <w:pPr>
        <w:pStyle w:val="FirstParagraph"/>
      </w:pPr>
    </w:p>
    <w:bookmarkEnd w:id="420"/>
    <w:bookmarkStart w:id="421" w:name="X0647d3744545d8602b5674c3928270a0e688a11"/>
    <w:p>
      <w:pPr>
        <w:pStyle w:val="Titre3"/>
      </w:pPr>
      <w:r>
        <w:t xml:space="preserve">Quais fontes de variabilidade são comumente investigadas?</w:t>
      </w:r>
    </w:p>
    <w:p>
      <w:pPr>
        <w:numPr>
          <w:ilvl w:val="0"/>
          <w:numId w:val="1301"/>
        </w:numPr>
      </w:pPr>
      <w:r>
        <w:t xml:space="preserve">Intra/Entre sujeitos.</w:t>
      </w:r>
      <w:hyperlink w:anchor="ref-altman1983">
        <w:r>
          <w:rPr>
            <w:rStyle w:val="Lienhypertexte"/>
            <w:vertAlign w:val="superscript"/>
          </w:rPr>
          <w:t xml:space="preserve">171</w:t>
        </w:r>
      </w:hyperlink>
    </w:p>
    <w:p>
      <w:pPr>
        <w:numPr>
          <w:ilvl w:val="0"/>
          <w:numId w:val="1301"/>
        </w:numPr>
      </w:pPr>
      <w:r>
        <w:t xml:space="preserve">Intra/Entre repetições.</w:t>
      </w:r>
      <w:hyperlink w:anchor="ref-altman1983">
        <w:r>
          <w:rPr>
            <w:rStyle w:val="Lienhypertexte"/>
            <w:vertAlign w:val="superscript"/>
          </w:rPr>
          <w:t xml:space="preserve">171</w:t>
        </w:r>
      </w:hyperlink>
    </w:p>
    <w:p>
      <w:pPr>
        <w:numPr>
          <w:ilvl w:val="0"/>
          <w:numId w:val="1301"/>
        </w:numPr>
      </w:pPr>
      <w:r>
        <w:t xml:space="preserve">Intra/Entre observadores.</w:t>
      </w:r>
      <w:hyperlink w:anchor="ref-altman1983">
        <w:r>
          <w:rPr>
            <w:rStyle w:val="Lienhypertexte"/>
            <w:vertAlign w:val="superscript"/>
          </w:rPr>
          <w:t xml:space="preserve">171</w:t>
        </w:r>
      </w:hyperlink>
    </w:p>
    <w:p>
      <w:pPr>
        <w:pStyle w:val="FirstParagraph"/>
      </w:pPr>
    </w:p>
    <w:bookmarkEnd w:id="421"/>
    <w:bookmarkEnd w:id="422"/>
    <w:bookmarkStart w:id="426" w:name="concordancia"/>
    <w:p>
      <w:pPr>
        <w:pStyle w:val="Titre2"/>
      </w:pPr>
      <w:r>
        <w:t xml:space="preserve">Concordância</w:t>
      </w:r>
    </w:p>
    <w:p>
      <w:pPr>
        <w:pStyle w:val="FirstParagraph"/>
      </w:pPr>
    </w:p>
    <w:bookmarkStart w:id="423" w:name="o-que-é-concordância"/>
    <w:p>
      <w:pPr>
        <w:pStyle w:val="Titre3"/>
      </w:pPr>
      <w:r>
        <w:t xml:space="preserve">O que é concordância?</w:t>
      </w:r>
    </w:p>
    <w:p>
      <w:pPr>
        <w:numPr>
          <w:ilvl w:val="0"/>
          <w:numId w:val="1302"/>
        </w:numPr>
        <w:pStyle w:val="Compact"/>
      </w:pPr>
      <w:r>
        <w:t xml:space="preserve">.[REF]</w:t>
      </w:r>
    </w:p>
    <w:p>
      <w:pPr>
        <w:pStyle w:val="FirstParagraph"/>
      </w:pPr>
    </w:p>
    <w:bookmarkEnd w:id="423"/>
    <w:bookmarkStart w:id="424" w:name="Xda81567dc9696bb802e7eb8ff01ea29bc1b6d53"/>
    <w:p>
      <w:pPr>
        <w:pStyle w:val="Titre3"/>
      </w:pPr>
      <w:r>
        <w:t xml:space="preserve">Quais métodos são adequados para análise de concordância?</w:t>
      </w:r>
    </w:p>
    <w:p>
      <w:pPr>
        <w:numPr>
          <w:ilvl w:val="0"/>
          <w:numId w:val="1303"/>
        </w:numPr>
      </w:pPr>
      <w:r>
        <w:t xml:space="preserve">Gráfico de dispersão com a reta de regressão.</w:t>
      </w:r>
      <w:hyperlink w:anchor="ref-altman1983">
        <w:r>
          <w:rPr>
            <w:rStyle w:val="Lienhypertexte"/>
            <w:vertAlign w:val="superscript"/>
          </w:rPr>
          <w:t xml:space="preserve">171</w:t>
        </w:r>
      </w:hyperlink>
    </w:p>
    <w:p>
      <w:pPr>
        <w:numPr>
          <w:ilvl w:val="0"/>
          <w:numId w:val="130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171</w:t>
        </w:r>
      </w:hyperlink>
    </w:p>
    <w:p>
      <w:pPr>
        <w:pStyle w:val="FirstParagraph"/>
      </w:pPr>
    </w:p>
    <w:bookmarkEnd w:id="424"/>
    <w:bookmarkStart w:id="425" w:name="X196e6ec95a6b6d64d0c6530ec81ddfff19bb5e7"/>
    <w:p>
      <w:pPr>
        <w:pStyle w:val="Titre3"/>
      </w:pPr>
      <w:r>
        <w:t xml:space="preserve">Quais métodos não são adequados para análise de concordância?</w:t>
      </w:r>
    </w:p>
    <w:p>
      <w:pPr>
        <w:numPr>
          <w:ilvl w:val="0"/>
          <w:numId w:val="130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171</w:t>
        </w:r>
      </w:hyperlink>
    </w:p>
    <w:p>
      <w:pPr>
        <w:numPr>
          <w:ilvl w:val="0"/>
          <w:numId w:val="130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171</w:t>
        </w:r>
      </w:hyperlink>
    </w:p>
    <w:p>
      <w:pPr>
        <w:numPr>
          <w:ilvl w:val="0"/>
          <w:numId w:val="130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171</w:t>
        </w:r>
      </w:hyperlink>
    </w:p>
    <w:p>
      <w:pPr>
        <w:pStyle w:val="FirstParagraph"/>
      </w:pPr>
    </w:p>
    <w:bookmarkEnd w:id="425"/>
    <w:bookmarkEnd w:id="426"/>
    <w:bookmarkStart w:id="429" w:name="confiabilidade"/>
    <w:p>
      <w:pPr>
        <w:pStyle w:val="Titre2"/>
      </w:pPr>
      <w:r>
        <w:t xml:space="preserve">Confiabilidade</w:t>
      </w:r>
    </w:p>
    <w:p>
      <w:pPr>
        <w:pStyle w:val="FirstParagraph"/>
      </w:pPr>
    </w:p>
    <w:bookmarkStart w:id="427" w:name="o-que-é-confiabilidade"/>
    <w:p>
      <w:pPr>
        <w:pStyle w:val="Titre3"/>
      </w:pPr>
      <w:r>
        <w:t xml:space="preserve">O que é confiabilidade?</w:t>
      </w:r>
    </w:p>
    <w:p>
      <w:pPr>
        <w:numPr>
          <w:ilvl w:val="0"/>
          <w:numId w:val="1305"/>
        </w:numPr>
        <w:pStyle w:val="Compact"/>
      </w:pPr>
      <w:r>
        <w:t xml:space="preserve">.[REF]</w:t>
      </w:r>
    </w:p>
    <w:p>
      <w:pPr>
        <w:pStyle w:val="FirstParagraph"/>
      </w:pPr>
    </w:p>
    <w:bookmarkEnd w:id="427"/>
    <w:bookmarkStart w:id="428" w:name="X08986ced9f0c041243b1a080f74e4f83d6e5ff3"/>
    <w:p>
      <w:pPr>
        <w:pStyle w:val="Titre3"/>
      </w:pPr>
      <w:r>
        <w:t xml:space="preserve">Quais métodos são adequados para análise de confiabilidade?</w:t>
      </w:r>
    </w:p>
    <w:p>
      <w:pPr>
        <w:numPr>
          <w:ilvl w:val="0"/>
          <w:numId w:val="1306"/>
        </w:numPr>
        <w:pStyle w:val="Compact"/>
      </w:pPr>
      <w:r>
        <w:t xml:space="preserve">.[REF]</w:t>
      </w:r>
    </w:p>
    <w:p>
      <w:pPr>
        <w:pStyle w:val="FirstParagraph"/>
      </w:pPr>
    </w:p>
    <w:bookmarkEnd w:id="428"/>
    <w:bookmarkEnd w:id="429"/>
    <w:bookmarkEnd w:id="430"/>
    <w:bookmarkStart w:id="438" w:name="meta-analise"/>
    <w:p>
      <w:pPr>
        <w:pStyle w:val="Titre1"/>
      </w:pPr>
      <w:r>
        <w:rPr>
          <w:bCs/>
          <w:b/>
        </w:rPr>
        <w:t xml:space="preserve">Meta-análise</w:t>
      </w:r>
    </w:p>
    <w:p>
      <w:pPr>
        <w:pStyle w:val="FirstParagraph"/>
      </w:pPr>
    </w:p>
    <w:bookmarkStart w:id="432" w:name="meta-analise"/>
    <w:p>
      <w:pPr>
        <w:pStyle w:val="Titre2"/>
      </w:pPr>
      <w:r>
        <w:t xml:space="preserve">Meta-análise</w:t>
      </w:r>
    </w:p>
    <w:p>
      <w:pPr>
        <w:pStyle w:val="FirstParagraph"/>
      </w:pPr>
    </w:p>
    <w:bookmarkStart w:id="431" w:name="o-que-é-meta-análise"/>
    <w:p>
      <w:pPr>
        <w:pStyle w:val="Titre3"/>
      </w:pPr>
      <w:r>
        <w:t xml:space="preserve">O que é meta-análise?</w:t>
      </w:r>
    </w:p>
    <w:p>
      <w:pPr>
        <w:numPr>
          <w:ilvl w:val="0"/>
          <w:numId w:val="1307"/>
        </w:numPr>
        <w:pStyle w:val="Compact"/>
      </w:pPr>
      <w:r>
        <w:t xml:space="preserve">.[]</w:t>
      </w:r>
    </w:p>
    <w:p>
      <w:pPr>
        <w:pStyle w:val="FirstParagraph"/>
      </w:pPr>
    </w:p>
    <w:bookmarkEnd w:id="431"/>
    <w:bookmarkEnd w:id="432"/>
    <w:bookmarkStart w:id="437" w:name="interpretacao"/>
    <w:p>
      <w:pPr>
        <w:pStyle w:val="Titre2"/>
      </w:pPr>
      <w:r>
        <w:t xml:space="preserve">Interpretação de efeitos em meta-análise</w:t>
      </w:r>
    </w:p>
    <w:p>
      <w:pPr>
        <w:pStyle w:val="FirstParagraph"/>
      </w:pPr>
    </w:p>
    <w:bookmarkStart w:id="433" w:name="X6a8531eeb8c397e4541b9410dfb81a088183f89"/>
    <w:p>
      <w:pPr>
        <w:pStyle w:val="Titre3"/>
      </w:pPr>
      <w:r>
        <w:t xml:space="preserve">Como avaliar a variação do tamanho do efeito?</w:t>
      </w:r>
    </w:p>
    <w:p>
      <w:pPr>
        <w:numPr>
          <w:ilvl w:val="0"/>
          <w:numId w:val="1308"/>
        </w:numPr>
      </w:pPr>
      <w:r>
        <w:t xml:space="preserve">O intervalo de predição contém informação sobre a variação do tamanho do efeito.</w:t>
      </w:r>
      <w:hyperlink w:anchor="ref-Borenstein2022">
        <w:r>
          <w:rPr>
            <w:rStyle w:val="Lienhypertexte"/>
            <w:vertAlign w:val="superscript"/>
          </w:rPr>
          <w:t xml:space="preserve">172</w:t>
        </w:r>
      </w:hyperlink>
    </w:p>
    <w:p>
      <w:pPr>
        <w:numPr>
          <w:ilvl w:val="0"/>
          <w:numId w:val="1308"/>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172</w:t>
        </w:r>
      </w:hyperlink>
    </w:p>
    <w:p>
      <w:pPr>
        <w:numPr>
          <w:ilvl w:val="0"/>
          <w:numId w:val="1308"/>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172</w:t>
        </w:r>
      </w:hyperlink>
    </w:p>
    <w:p>
      <w:pPr>
        <w:pStyle w:val="FirstParagraph"/>
      </w:pPr>
    </w:p>
    <w:bookmarkEnd w:id="433"/>
    <w:bookmarkStart w:id="436" w:name="Xaba008778b949bab992254bfb81eca4f4b60236"/>
    <w:p>
      <w:pPr>
        <w:pStyle w:val="Titre3"/>
      </w:pPr>
      <w:r>
        <w:t xml:space="preserve">Como avaliar a heterogeneidade entre os estudos?</w:t>
      </w:r>
    </w:p>
    <w:p>
      <w:pPr>
        <w:numPr>
          <w:ilvl w:val="0"/>
          <w:numId w:val="1309"/>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172</w:t>
        </w:r>
      </w:hyperlink>
      <w:r>
        <w:rPr>
          <w:vertAlign w:val="superscript"/>
        </w:rPr>
        <w:t xml:space="preserve">,</w:t>
      </w:r>
      <w:hyperlink w:anchor="ref-Rücker2008">
        <w:r>
          <w:rPr>
            <w:rStyle w:val="Lienhypertexte"/>
            <w:vertAlign w:val="superscript"/>
          </w:rPr>
          <w:t xml:space="preserve">173</w:t>
        </w:r>
      </w:hyperlink>
    </w:p>
    <w:p>
      <w:pPr>
        <w:numPr>
          <w:ilvl w:val="0"/>
          <w:numId w:val="1309"/>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172</w:t>
        </w:r>
      </w:hyperlink>
    </w:p>
    <w:p>
      <w:pPr>
        <w:numPr>
          <w:ilvl w:val="0"/>
          <w:numId w:val="1309"/>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173</w:t>
        </w:r>
      </w:hyperlink>
    </w:p>
    <w:p>
      <w:pPr>
        <w:numPr>
          <w:ilvl w:val="0"/>
          <w:numId w:val="1309"/>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175</w:t>
        </w:r>
      </w:hyperlink>
      <w:r>
        <w:t xml:space="preserve"> </w:t>
      </w:r>
      <w:r>
        <w:t xml:space="preserve">fornece a função</w:t>
      </w:r>
      <w:r>
        <w:t xml:space="preserve"> </w:t>
      </w:r>
      <w:hyperlink r:id="rId434">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176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177</w:t>
        </w:r>
      </w:hyperlink>
      <w:r>
        <w:rPr>
          <w:vertAlign w:val="superscript"/>
        </w:rPr>
        <w:t xml:space="preserve">,</w:t>
      </w:r>
      <w:hyperlink w:anchor="ref-PRISMA2020">
        <w:r>
          <w:rPr>
            <w:rStyle w:val="Lienhypertexte"/>
            <w:vertAlign w:val="superscript"/>
          </w:rPr>
          <w:t xml:space="preserve">178</w:t>
        </w:r>
      </w:hyperlink>
      <w:r>
        <w:t xml:space="preserve"> </w:t>
      </w:r>
      <w:r>
        <w:t xml:space="preserve">fornece a função</w:t>
      </w:r>
      <w:r>
        <w:t xml:space="preserve"> </w:t>
      </w:r>
      <w:hyperlink r:id="rId435">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36"/>
    <w:bookmarkEnd w:id="437"/>
    <w:bookmarkEnd w:id="438"/>
    <w:bookmarkStart w:id="439" w:name="parte-4---produção-científica"/>
    <w:p>
      <w:pPr>
        <w:pStyle w:val="Titre1"/>
      </w:pPr>
      <w:r>
        <w:rPr>
          <w:bCs/>
          <w:b/>
        </w:rPr>
        <w:t xml:space="preserve">PARTE 4 - Produção Científica</w:t>
      </w:r>
    </w:p>
    <w:bookmarkEnd w:id="439"/>
    <w:bookmarkStart w:id="457" w:name="computacao-estatistica"/>
    <w:p>
      <w:pPr>
        <w:pStyle w:val="Titre1"/>
      </w:pPr>
      <w:r>
        <w:rPr>
          <w:bCs/>
          <w:b/>
        </w:rPr>
        <w:t xml:space="preserve">Computação estatística</w:t>
      </w:r>
    </w:p>
    <w:p>
      <w:pPr>
        <w:pStyle w:val="FirstParagraph"/>
      </w:pPr>
    </w:p>
    <w:bookmarkStart w:id="449" w:name="inicio"/>
    <w:p>
      <w:pPr>
        <w:pStyle w:val="Titre2"/>
      </w:pPr>
      <w:r>
        <w:t xml:space="preserve">Programa de computador</w:t>
      </w:r>
    </w:p>
    <w:p>
      <w:pPr>
        <w:pStyle w:val="FirstParagraph"/>
      </w:pPr>
    </w:p>
    <w:bookmarkStart w:id="441" w:name="o-que-é-r"/>
    <w:p>
      <w:pPr>
        <w:pStyle w:val="Titre3"/>
      </w:pPr>
      <w:r>
        <w:t xml:space="preserve">O que é R?</w:t>
      </w:r>
    </w:p>
    <w:p>
      <w:pPr>
        <w:numPr>
          <w:ilvl w:val="0"/>
          <w:numId w:val="1310"/>
        </w:numPr>
      </w:pPr>
      <w:r>
        <w:t xml:space="preserve">R é um programa de computador com linguagem computacional direcionada para análise estatística.</w:t>
      </w:r>
      <w:hyperlink w:anchor="ref-ihaka1996">
        <w:r>
          <w:rPr>
            <w:rStyle w:val="Lienhypertexte"/>
            <w:vertAlign w:val="superscript"/>
          </w:rPr>
          <w:t xml:space="preserve">179</w:t>
        </w:r>
      </w:hyperlink>
    </w:p>
    <w:p>
      <w:pPr>
        <w:numPr>
          <w:ilvl w:val="0"/>
          <w:numId w:val="1310"/>
        </w:numPr>
      </w:pPr>
      <w:r>
        <w:t xml:space="preserve">R está disponível em</w:t>
      </w:r>
      <w:r>
        <w:t xml:space="preserve"> </w:t>
      </w:r>
      <w:hyperlink r:id="rId440">
        <w:r>
          <w:rPr>
            <w:rStyle w:val="Lienhypertexte"/>
          </w:rPr>
          <w:t xml:space="preserve">Comprehensive R Archive Network (CRAN)</w:t>
        </w:r>
      </w:hyperlink>
      <w:r>
        <w:t xml:space="preserve">.</w:t>
      </w:r>
    </w:p>
    <w:p>
      <w:pPr>
        <w:numPr>
          <w:ilvl w:val="0"/>
          <w:numId w:val="1310"/>
        </w:numPr>
      </w:pPr>
      <w:r>
        <w:t xml:space="preserve">R R version 4.3.1 (2023-06-16).</w:t>
      </w:r>
    </w:p>
    <w:p>
      <w:pPr>
        <w:pStyle w:val="FirstParagraph"/>
      </w:pPr>
    </w:p>
    <w:bookmarkEnd w:id="441"/>
    <w:bookmarkStart w:id="443" w:name="o-que-é-rstudio"/>
    <w:p>
      <w:pPr>
        <w:pStyle w:val="Titre3"/>
      </w:pPr>
      <w:r>
        <w:t xml:space="preserve">O que é RStudio?</w:t>
      </w:r>
    </w:p>
    <w:p>
      <w:pPr>
        <w:numPr>
          <w:ilvl w:val="0"/>
          <w:numId w:val="131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180</w:t>
        </w:r>
      </w:hyperlink>
    </w:p>
    <w:p>
      <w:pPr>
        <w:numPr>
          <w:ilvl w:val="0"/>
          <w:numId w:val="131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180</w:t>
        </w:r>
      </w:hyperlink>
    </w:p>
    <w:p>
      <w:pPr>
        <w:numPr>
          <w:ilvl w:val="0"/>
          <w:numId w:val="1311"/>
        </w:numPr>
      </w:pPr>
      <w:r>
        <w:t xml:space="preserve">RStudio está disponível em</w:t>
      </w:r>
      <w:r>
        <w:t xml:space="preserve"> </w:t>
      </w:r>
      <w:hyperlink r:id="rId442">
        <w:r>
          <w:rPr>
            <w:rStyle w:val="Lienhypertexte"/>
          </w:rPr>
          <w:t xml:space="preserve">Posit</w:t>
        </w:r>
      </w:hyperlink>
      <w:r>
        <w:t xml:space="preserve">.</w:t>
      </w:r>
    </w:p>
    <w:p>
      <w:pPr>
        <w:pStyle w:val="FirstParagraph"/>
      </w:pPr>
    </w:p>
    <w:bookmarkEnd w:id="443"/>
    <w:bookmarkStart w:id="445" w:name="por-que-usar-r"/>
    <w:p>
      <w:pPr>
        <w:pStyle w:val="Titre3"/>
      </w:pPr>
      <w:r>
        <w:t xml:space="preserve">Por que usar R?</w:t>
      </w:r>
    </w:p>
    <w:p>
      <w:pPr>
        <w:numPr>
          <w:ilvl w:val="0"/>
          <w:numId w:val="1312"/>
        </w:numPr>
        <w:pStyle w:val="Compact"/>
      </w:pPr>
      <w:r>
        <w:t xml:space="preserve">R é o software de maior abrangência de métodos estatísticos, possui sintaxe que permite análises estatísticas reproduzíveis e está disponível gratuitamente no website CRAN (</w:t>
      </w:r>
      <w:hyperlink r:id="rId444">
        <w:r>
          <w:rPr>
            <w:rStyle w:val="Lienhypertexte"/>
          </w:rPr>
          <w:t xml:space="preserve">http://cran.r-project.org/</w:t>
        </w:r>
      </w:hyperlink>
      <w:r>
        <w:t xml:space="preserve">).</w:t>
      </w:r>
      <w:hyperlink w:anchor="ref-mair2016">
        <w:r>
          <w:rPr>
            <w:rStyle w:val="Lienhypertexte"/>
            <w:vertAlign w:val="superscript"/>
          </w:rPr>
          <w:t xml:space="preserve">42</w:t>
        </w:r>
      </w:hyperlink>
    </w:p>
    <w:p>
      <w:pPr>
        <w:pStyle w:val="FirstParagraph"/>
      </w:pPr>
    </w:p>
    <w:bookmarkEnd w:id="445"/>
    <w:bookmarkStart w:id="448" w:name="X409e05afc797dccd28eb022d5efdd18268dc19d"/>
    <w:p>
      <w:pPr>
        <w:pStyle w:val="Titre3"/>
      </w:pPr>
      <w:r>
        <w:t xml:space="preserve">Que programas de computador podem ser usados para análise estatística com R?</w:t>
      </w:r>
    </w:p>
    <w:p>
      <w:pPr>
        <w:numPr>
          <w:ilvl w:val="0"/>
          <w:numId w:val="1313"/>
        </w:numPr>
      </w:pPr>
      <w:hyperlink r:id="rId446">
        <w:r>
          <w:rPr>
            <w:rStyle w:val="Lienhypertexte"/>
          </w:rPr>
          <w:t xml:space="preserve">JASP</w:t>
        </w:r>
      </w:hyperlink>
      <w:r>
        <w:t xml:space="preserve">.</w:t>
      </w:r>
      <w:hyperlink w:anchor="ref-love2019">
        <w:r>
          <w:rPr>
            <w:rStyle w:val="Lienhypertexte"/>
            <w:vertAlign w:val="superscript"/>
          </w:rPr>
          <w:t xml:space="preserve">181</w:t>
        </w:r>
      </w:hyperlink>
    </w:p>
    <w:p>
      <w:pPr>
        <w:numPr>
          <w:ilvl w:val="0"/>
          <w:numId w:val="1313"/>
        </w:numPr>
      </w:pPr>
      <w:hyperlink r:id="rId447">
        <w:r>
          <w:rPr>
            <w:rStyle w:val="Lienhypertexte"/>
          </w:rPr>
          <w:t xml:space="preserve">jamovi</w:t>
        </w:r>
      </w:hyperlink>
      <w:r>
        <w:t xml:space="preserve">.</w:t>
      </w:r>
      <w:hyperlink w:anchor="ref-sahin2020">
        <w:r>
          <w:rPr>
            <w:rStyle w:val="Lienhypertexte"/>
            <w:vertAlign w:val="superscript"/>
          </w:rPr>
          <w:t xml:space="preserve">182</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183</w:t>
        </w:r>
      </w:hyperlink>
      <w:r>
        <w:t xml:space="preserve"> </w:t>
      </w:r>
      <w:r>
        <w:t xml:space="preserve">e</w:t>
      </w:r>
      <w:r>
        <w:t xml:space="preserve"> </w:t>
      </w:r>
      <w:r>
        <w:rPr>
          <w:iCs/>
          <w:i/>
        </w:rPr>
        <w:t xml:space="preserve">jmvconnect</w:t>
      </w:r>
      <w:hyperlink w:anchor="ref-jmvconnect">
        <w:r>
          <w:rPr>
            <w:rStyle w:val="Lienhypertexte"/>
            <w:vertAlign w:val="superscript"/>
          </w:rPr>
          <w:t xml:space="preserve">184</w:t>
        </w:r>
      </w:hyperlink>
      <w:r>
        <w:t xml:space="preserve"> </w:t>
      </w:r>
      <w:r>
        <w:t xml:space="preserve">fornecem funções para análise descritiva e inferencial com interface com jamovi.</w:t>
      </w:r>
    </w:p>
    <w:p>
      <w:pPr>
        <w:pStyle w:val="Corpsdetexte"/>
      </w:pPr>
    </w:p>
    <w:bookmarkEnd w:id="448"/>
    <w:bookmarkEnd w:id="449"/>
    <w:bookmarkStart w:id="456" w:name="scripts-computacionais"/>
    <w:p>
      <w:pPr>
        <w:pStyle w:val="Titre2"/>
      </w:pPr>
      <w:r>
        <w:t xml:space="preserve">Scripts computacionais</w:t>
      </w:r>
    </w:p>
    <w:p>
      <w:pPr>
        <w:pStyle w:val="FirstParagraph"/>
      </w:pPr>
    </w:p>
    <w:bookmarkStart w:id="451" w:name="o-que-são-scripts"/>
    <w:p>
      <w:pPr>
        <w:pStyle w:val="Titre3"/>
      </w:pPr>
      <w:r>
        <w:t xml:space="preserve">O que são scripts?</w:t>
      </w:r>
    </w:p>
    <w:p>
      <w:pPr>
        <w:numPr>
          <w:ilvl w:val="0"/>
          <w:numId w:val="1314"/>
        </w:numPr>
      </w:pPr>
      <w:r>
        <w:t xml:space="preserve">“</w:t>
      </w:r>
      <w:r>
        <w:t xml:space="preserve">Scripts são dados</w:t>
      </w:r>
      <w:r>
        <w:t xml:space="preserve">”</w:t>
      </w:r>
      <w:r>
        <w:t xml:space="preserve">.</w:t>
      </w:r>
      <w:hyperlink w:anchor="ref-hinsen2011">
        <w:r>
          <w:rPr>
            <w:rStyle w:val="Lienhypertexte"/>
            <w:vertAlign w:val="superscript"/>
          </w:rPr>
          <w:t xml:space="preserve">185</w:t>
        </w:r>
      </w:hyperlink>
    </w:p>
    <w:p>
      <w:pPr>
        <w:numPr>
          <w:ilvl w:val="0"/>
          <w:numId w:val="1314"/>
        </w:numPr>
      </w:pPr>
      <w:r>
        <w:t xml:space="preserve">Scripts permitem ao usuário se concentrar nas tarefas mais importantes da computação e utilizar pacotes ou bibliotecas para exeutar as funções mais básicas com maior eficiência.</w:t>
      </w:r>
      <w:hyperlink w:anchor="ref-hinsen2011">
        <w:r>
          <w:rPr>
            <w:rStyle w:val="Lienhypertexte"/>
            <w:vertAlign w:val="superscript"/>
          </w:rPr>
          <w:t xml:space="preserve">185</w:t>
        </w:r>
      </w:hyperlink>
    </w:p>
    <w:p>
      <w:pPr>
        <w:numPr>
          <w:ilvl w:val="0"/>
          <w:numId w:val="1314"/>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50">
        <w:r>
          <w:rPr>
            <w:rStyle w:val="Lienhypertexte"/>
          </w:rPr>
          <w:t xml:space="preserve">CRAN</w:t>
        </w:r>
      </w:hyperlink>
      <w:r>
        <w:t xml:space="preserve">).</w:t>
      </w:r>
    </w:p>
    <w:p>
      <w:pPr>
        <w:pStyle w:val="FirstParagraph"/>
      </w:pPr>
    </w:p>
    <w:bookmarkEnd w:id="451"/>
    <w:bookmarkStart w:id="455" w:name="X7b3b6402a1c0a22a05b4721649d111a13af3fbf"/>
    <w:p>
      <w:pPr>
        <w:pStyle w:val="Titre3"/>
      </w:pPr>
      <w:r>
        <w:t xml:space="preserve">Quais práticas são recomendadas na redação de scripts?</w:t>
      </w:r>
    </w:p>
    <w:p>
      <w:pPr>
        <w:numPr>
          <w:ilvl w:val="0"/>
          <w:numId w:val="1315"/>
        </w:numPr>
      </w:pPr>
      <w:r>
        <w:t xml:space="preserve">Use nomes consistentes para as variáveis.</w:t>
      </w:r>
      <w:hyperlink w:anchor="ref-SchwabSimon2021">
        <w:r>
          <w:rPr>
            <w:rStyle w:val="Lienhypertexte"/>
            <w:vertAlign w:val="superscript"/>
          </w:rPr>
          <w:t xml:space="preserve">186</w:t>
        </w:r>
      </w:hyperlink>
    </w:p>
    <w:p>
      <w:pPr>
        <w:numPr>
          <w:ilvl w:val="0"/>
          <w:numId w:val="1315"/>
        </w:numPr>
      </w:pPr>
      <w:r>
        <w:t xml:space="preserve">Defina os tipos de variáveis adequadamente no banco de dados.</w:t>
      </w:r>
      <w:hyperlink w:anchor="ref-SchwabSimon2021">
        <w:r>
          <w:rPr>
            <w:rStyle w:val="Lienhypertexte"/>
            <w:vertAlign w:val="superscript"/>
          </w:rPr>
          <w:t xml:space="preserve">186</w:t>
        </w:r>
      </w:hyperlink>
    </w:p>
    <w:p>
      <w:pPr>
        <w:numPr>
          <w:ilvl w:val="0"/>
          <w:numId w:val="1315"/>
        </w:numPr>
      </w:pPr>
      <w:r>
        <w:t xml:space="preserve">Defina constantes - isto é, variáveis de valor fixo - ao invés de digitar valores.</w:t>
      </w:r>
      <w:hyperlink w:anchor="ref-SchwabSimon2021">
        <w:r>
          <w:rPr>
            <w:rStyle w:val="Lienhypertexte"/>
            <w:vertAlign w:val="superscript"/>
          </w:rPr>
          <w:t xml:space="preserve">186</w:t>
        </w:r>
      </w:hyperlink>
    </w:p>
    <w:p>
      <w:pPr>
        <w:numPr>
          <w:ilvl w:val="0"/>
          <w:numId w:val="1315"/>
        </w:numPr>
      </w:pPr>
      <w:r>
        <w:t xml:space="preserve">Use e cite os pacotes disponíveis para suas análises.</w:t>
      </w:r>
      <w:hyperlink w:anchor="ref-SchwabSimon2021">
        <w:r>
          <w:rPr>
            <w:rStyle w:val="Lienhypertexte"/>
            <w:vertAlign w:val="superscript"/>
          </w:rPr>
          <w:t xml:space="preserve">186</w:t>
        </w:r>
      </w:hyperlink>
    </w:p>
    <w:p>
      <w:pPr>
        <w:numPr>
          <w:ilvl w:val="0"/>
          <w:numId w:val="1315"/>
        </w:numPr>
      </w:pPr>
      <w:r>
        <w:t xml:space="preserve">Controle as versões do script.</w:t>
      </w:r>
      <w:hyperlink w:anchor="ref-SchwabSimon2021">
        <w:r>
          <w:rPr>
            <w:rStyle w:val="Lienhypertexte"/>
            <w:vertAlign w:val="superscript"/>
          </w:rPr>
          <w:t xml:space="preserve">186</w:t>
        </w:r>
      </w:hyperlink>
      <w:r>
        <w:rPr>
          <w:vertAlign w:val="superscript"/>
        </w:rPr>
        <w:t xml:space="preserve">,</w:t>
      </w:r>
      <w:hyperlink w:anchor="ref-Eglen2017">
        <w:r>
          <w:rPr>
            <w:rStyle w:val="Lienhypertexte"/>
            <w:vertAlign w:val="superscript"/>
          </w:rPr>
          <w:t xml:space="preserve">187</w:t>
        </w:r>
      </w:hyperlink>
    </w:p>
    <w:p>
      <w:pPr>
        <w:numPr>
          <w:ilvl w:val="0"/>
          <w:numId w:val="1315"/>
        </w:numPr>
      </w:pPr>
      <w:r>
        <w:t xml:space="preserve">Teste o script antes de sua utilização.</w:t>
      </w:r>
      <w:hyperlink w:anchor="ref-SchwabSimon2021">
        <w:r>
          <w:rPr>
            <w:rStyle w:val="Lienhypertexte"/>
            <w:vertAlign w:val="superscript"/>
          </w:rPr>
          <w:t xml:space="preserve">186</w:t>
        </w:r>
      </w:hyperlink>
    </w:p>
    <w:p>
      <w:pPr>
        <w:numPr>
          <w:ilvl w:val="0"/>
          <w:numId w:val="1315"/>
        </w:numPr>
      </w:pPr>
      <w:r>
        <w:t xml:space="preserve">Conduza revisão por pares do código durante a redação (digitação em dupla).</w:t>
      </w:r>
      <w:hyperlink w:anchor="ref-SchwabSimon2021">
        <w:r>
          <w:rPr>
            <w:rStyle w:val="Lienhypertexte"/>
            <w:vertAlign w:val="superscript"/>
          </w:rPr>
          <w:t xml:space="preserve">186</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188</w:t>
        </w:r>
      </w:hyperlink>
      <w:r>
        <w:t xml:space="preserve"> </w:t>
      </w:r>
      <w:r>
        <w:t xml:space="preserve">fornece a função</w:t>
      </w:r>
      <w:r>
        <w:t xml:space="preserve"> </w:t>
      </w:r>
      <w:hyperlink r:id="rId452">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189</w:t>
        </w:r>
      </w:hyperlink>
      <w:r>
        <w:t xml:space="preserve"> </w:t>
      </w:r>
      <w:r>
        <w:t xml:space="preserve">fornece a função</w:t>
      </w:r>
      <w:r>
        <w:t xml:space="preserve"> </w:t>
      </w:r>
      <w:hyperlink r:id="rId453">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190</w:t>
        </w:r>
      </w:hyperlink>
      <w:r>
        <w:t xml:space="preserve"> </w:t>
      </w:r>
      <w:r>
        <w:t xml:space="preserve">fornece a função</w:t>
      </w:r>
      <w:r>
        <w:t xml:space="preserve"> </w:t>
      </w:r>
      <w:hyperlink r:id="rId454">
        <w:r>
          <w:rPr>
            <w:rStyle w:val="Lienhypertexte"/>
            <w:iCs/>
            <w:i/>
          </w:rPr>
          <w:t xml:space="preserve">style_file</w:t>
        </w:r>
      </w:hyperlink>
      <w:r>
        <w:t xml:space="preserve"> </w:t>
      </w:r>
      <w:r>
        <w:t xml:space="preserve">para formatar um R script.</w:t>
      </w:r>
    </w:p>
    <w:p>
      <w:pPr>
        <w:pStyle w:val="Corpsdetexte"/>
      </w:pPr>
    </w:p>
    <w:bookmarkEnd w:id="455"/>
    <w:bookmarkEnd w:id="456"/>
    <w:bookmarkEnd w:id="457"/>
    <w:bookmarkStart w:id="483" w:name="download-de-r-scripts"/>
    <w:p>
      <w:pPr>
        <w:pStyle w:val="Titre1"/>
      </w:pPr>
      <w:r>
        <w:rPr>
          <w:bCs/>
          <w:b/>
        </w:rPr>
        <w:t xml:space="preserve">Download de R scripts</w:t>
      </w:r>
    </w:p>
    <w:p>
      <w:pPr>
        <w:pStyle w:val="FirstParagraph"/>
      </w:pPr>
    </w:p>
    <w:p>
      <w:pPr>
        <w:pStyle w:val="Corpsdetexte"/>
      </w:pPr>
    </w:p>
    <w:bookmarkStart w:id="459" w:name="concordancia-e-confiabilidade"/>
    <w:p>
      <w:pPr>
        <w:pStyle w:val="Titre2"/>
      </w:pPr>
      <w:r>
        <w:t xml:space="preserve">Concordância e Confiabilidade</w:t>
      </w:r>
    </w:p>
    <w:p>
      <w:pPr>
        <w:pStyle w:val="FirstParagraph"/>
      </w:pPr>
    </w:p>
    <w:p>
      <w:pPr>
        <w:numPr>
          <w:ilvl w:val="0"/>
          <w:numId w:val="1316"/>
        </w:numPr>
        <w:pStyle w:val="Compact"/>
      </w:pPr>
      <w:hyperlink r:id="rId458">
        <w:r>
          <w:rPr>
            <w:rStyle w:val="Lienhypertexte"/>
          </w:rPr>
          <w:t xml:space="preserve">reliability-kappa-icc.R</w:t>
        </w:r>
      </w:hyperlink>
    </w:p>
    <w:p>
      <w:pPr>
        <w:pStyle w:val="FirstParagraph"/>
      </w:pPr>
    </w:p>
    <w:p>
      <w:pPr>
        <w:pStyle w:val="Corpsdetexte"/>
      </w:pPr>
    </w:p>
    <w:bookmarkEnd w:id="459"/>
    <w:bookmarkStart w:id="464" w:name="descricao"/>
    <w:p>
      <w:pPr>
        <w:pStyle w:val="Titre2"/>
      </w:pPr>
      <w:r>
        <w:t xml:space="preserve">Descrição</w:t>
      </w:r>
    </w:p>
    <w:p>
      <w:pPr>
        <w:pStyle w:val="FirstParagraph"/>
      </w:pPr>
    </w:p>
    <w:p>
      <w:pPr>
        <w:numPr>
          <w:ilvl w:val="0"/>
          <w:numId w:val="1317"/>
        </w:numPr>
      </w:pPr>
      <w:hyperlink r:id="rId460">
        <w:r>
          <w:rPr>
            <w:rStyle w:val="Lienhypertexte"/>
          </w:rPr>
          <w:t xml:space="preserve">extracolumn-es.R</w:t>
        </w:r>
      </w:hyperlink>
    </w:p>
    <w:p>
      <w:pPr>
        <w:numPr>
          <w:ilvl w:val="0"/>
          <w:numId w:val="1317"/>
        </w:numPr>
      </w:pPr>
      <w:hyperlink r:id="rId461">
        <w:r>
          <w:rPr>
            <w:rStyle w:val="Lienhypertexte"/>
          </w:rPr>
          <w:t xml:space="preserve">extracolumn-N.R</w:t>
        </w:r>
      </w:hyperlink>
    </w:p>
    <w:p>
      <w:pPr>
        <w:numPr>
          <w:ilvl w:val="0"/>
          <w:numId w:val="1317"/>
        </w:numPr>
      </w:pPr>
      <w:hyperlink r:id="rId462">
        <w:r>
          <w:rPr>
            <w:rStyle w:val="Lienhypertexte"/>
          </w:rPr>
          <w:t xml:space="preserve">extracolumn-p.R</w:t>
        </w:r>
      </w:hyperlink>
    </w:p>
    <w:p>
      <w:pPr>
        <w:numPr>
          <w:ilvl w:val="0"/>
          <w:numId w:val="1317"/>
        </w:numPr>
      </w:pPr>
      <w:hyperlink r:id="rId463">
        <w:r>
          <w:rPr>
            <w:rStyle w:val="Lienhypertexte"/>
          </w:rPr>
          <w:t xml:space="preserve">pilotdata_gopal.R</w:t>
        </w:r>
      </w:hyperlink>
    </w:p>
    <w:p>
      <w:pPr>
        <w:pStyle w:val="FirstParagraph"/>
      </w:pPr>
    </w:p>
    <w:p>
      <w:pPr>
        <w:pStyle w:val="Corpsdetexte"/>
      </w:pPr>
    </w:p>
    <w:bookmarkEnd w:id="464"/>
    <w:bookmarkStart w:id="468" w:name="desempenho-diagnostico"/>
    <w:p>
      <w:pPr>
        <w:pStyle w:val="Titre2"/>
      </w:pPr>
      <w:r>
        <w:t xml:space="preserve">Desempenho diagnóstico</w:t>
      </w:r>
    </w:p>
    <w:p>
      <w:pPr>
        <w:pStyle w:val="FirstParagraph"/>
      </w:pPr>
    </w:p>
    <w:p>
      <w:pPr>
        <w:numPr>
          <w:ilvl w:val="0"/>
          <w:numId w:val="1318"/>
        </w:numPr>
      </w:pPr>
      <w:hyperlink r:id="rId465">
        <w:r>
          <w:rPr>
            <w:rStyle w:val="Lienhypertexte"/>
          </w:rPr>
          <w:t xml:space="preserve">diag-stats.R</w:t>
        </w:r>
      </w:hyperlink>
    </w:p>
    <w:p>
      <w:pPr>
        <w:numPr>
          <w:ilvl w:val="0"/>
          <w:numId w:val="1318"/>
        </w:numPr>
      </w:pPr>
      <w:hyperlink r:id="rId466">
        <w:r>
          <w:rPr>
            <w:rStyle w:val="Lienhypertexte"/>
          </w:rPr>
          <w:t xml:space="preserve">dtROC.R</w:t>
        </w:r>
      </w:hyperlink>
    </w:p>
    <w:p>
      <w:pPr>
        <w:numPr>
          <w:ilvl w:val="0"/>
          <w:numId w:val="1318"/>
        </w:numPr>
      </w:pPr>
      <w:hyperlink r:id="rId467">
        <w:r>
          <w:rPr>
            <w:rStyle w:val="Lienhypertexte"/>
          </w:rPr>
          <w:t xml:space="preserve">stROC.R</w:t>
        </w:r>
      </w:hyperlink>
    </w:p>
    <w:p>
      <w:pPr>
        <w:pStyle w:val="FirstParagraph"/>
      </w:pPr>
    </w:p>
    <w:p>
      <w:pPr>
        <w:pStyle w:val="Corpsdetexte"/>
      </w:pPr>
    </w:p>
    <w:bookmarkEnd w:id="468"/>
    <w:bookmarkStart w:id="475" w:name="ensaio-clinico-aleatorizado"/>
    <w:p>
      <w:pPr>
        <w:pStyle w:val="Titre2"/>
      </w:pPr>
      <w:r>
        <w:t xml:space="preserve">Ensaio clínico aleatorizado</w:t>
      </w:r>
    </w:p>
    <w:p>
      <w:pPr>
        <w:pStyle w:val="FirstParagraph"/>
      </w:pPr>
    </w:p>
    <w:p>
      <w:pPr>
        <w:numPr>
          <w:ilvl w:val="0"/>
          <w:numId w:val="1319"/>
        </w:numPr>
      </w:pPr>
      <w:hyperlink r:id="rId469">
        <w:r>
          <w:rPr>
            <w:rStyle w:val="Lienhypertexte"/>
          </w:rPr>
          <w:t xml:space="preserve">RCT-Figure1.R</w:t>
        </w:r>
      </w:hyperlink>
    </w:p>
    <w:p>
      <w:pPr>
        <w:numPr>
          <w:ilvl w:val="0"/>
          <w:numId w:val="1319"/>
        </w:numPr>
      </w:pPr>
      <w:hyperlink r:id="rId470">
        <w:r>
          <w:rPr>
            <w:rStyle w:val="Lienhypertexte"/>
          </w:rPr>
          <w:t xml:space="preserve">RCT-Missingness.R</w:t>
        </w:r>
      </w:hyperlink>
    </w:p>
    <w:p>
      <w:pPr>
        <w:numPr>
          <w:ilvl w:val="0"/>
          <w:numId w:val="1319"/>
        </w:numPr>
      </w:pPr>
      <w:hyperlink r:id="rId471">
        <w:r>
          <w:rPr>
            <w:rStyle w:val="Lienhypertexte"/>
          </w:rPr>
          <w:t xml:space="preserve">RCT-Table1.R</w:t>
        </w:r>
      </w:hyperlink>
    </w:p>
    <w:p>
      <w:pPr>
        <w:numPr>
          <w:ilvl w:val="0"/>
          <w:numId w:val="1319"/>
        </w:numPr>
      </w:pPr>
      <w:hyperlink r:id="rId472">
        <w:r>
          <w:rPr>
            <w:rStyle w:val="Lienhypertexte"/>
          </w:rPr>
          <w:t xml:space="preserve">RCT-Table2a.R</w:t>
        </w:r>
      </w:hyperlink>
    </w:p>
    <w:p>
      <w:pPr>
        <w:numPr>
          <w:ilvl w:val="0"/>
          <w:numId w:val="1319"/>
        </w:numPr>
      </w:pPr>
      <w:hyperlink r:id="rId473">
        <w:r>
          <w:rPr>
            <w:rStyle w:val="Lienhypertexte"/>
          </w:rPr>
          <w:t xml:space="preserve">RCT-Table2b.R</w:t>
        </w:r>
      </w:hyperlink>
    </w:p>
    <w:p>
      <w:pPr>
        <w:numPr>
          <w:ilvl w:val="0"/>
          <w:numId w:val="1319"/>
        </w:numPr>
      </w:pPr>
      <w:hyperlink r:id="rId474">
        <w:r>
          <w:rPr>
            <w:rStyle w:val="Lienhypertexte"/>
          </w:rPr>
          <w:t xml:space="preserve">RCT-Table3.R</w:t>
        </w:r>
      </w:hyperlink>
    </w:p>
    <w:p>
      <w:pPr>
        <w:pStyle w:val="FirstParagraph"/>
      </w:pPr>
    </w:p>
    <w:p>
      <w:pPr>
        <w:pStyle w:val="Corpsdetexte"/>
      </w:pPr>
    </w:p>
    <w:bookmarkEnd w:id="475"/>
    <w:bookmarkStart w:id="478" w:name="ensaio-cruzado"/>
    <w:p>
      <w:pPr>
        <w:pStyle w:val="Titre2"/>
      </w:pPr>
      <w:r>
        <w:t xml:space="preserve">Ensaio cruzado</w:t>
      </w:r>
    </w:p>
    <w:p>
      <w:pPr>
        <w:pStyle w:val="FirstParagraph"/>
      </w:pPr>
    </w:p>
    <w:p>
      <w:pPr>
        <w:numPr>
          <w:ilvl w:val="0"/>
          <w:numId w:val="1320"/>
        </w:numPr>
      </w:pPr>
      <w:hyperlink r:id="rId476">
        <w:r>
          <w:rPr>
            <w:rStyle w:val="Lienhypertexte"/>
          </w:rPr>
          <w:t xml:space="preserve">crossover.R</w:t>
        </w:r>
      </w:hyperlink>
    </w:p>
    <w:p>
      <w:pPr>
        <w:numPr>
          <w:ilvl w:val="0"/>
          <w:numId w:val="1320"/>
        </w:numPr>
      </w:pPr>
      <w:hyperlink r:id="rId477">
        <w:r>
          <w:rPr>
            <w:rStyle w:val="Lienhypertexte"/>
          </w:rPr>
          <w:t xml:space="preserve">RSTR-crossover-trial.R</w:t>
        </w:r>
      </w:hyperlink>
    </w:p>
    <w:p>
      <w:pPr>
        <w:pStyle w:val="FirstParagraph"/>
      </w:pPr>
    </w:p>
    <w:p>
      <w:pPr>
        <w:pStyle w:val="Corpsdetexte"/>
      </w:pPr>
    </w:p>
    <w:bookmarkEnd w:id="478"/>
    <w:bookmarkStart w:id="482" w:name="regressão"/>
    <w:p>
      <w:pPr>
        <w:pStyle w:val="Titre2"/>
      </w:pPr>
      <w:r>
        <w:t xml:space="preserve">Regressão</w:t>
      </w:r>
    </w:p>
    <w:p>
      <w:pPr>
        <w:pStyle w:val="FirstParagraph"/>
      </w:pPr>
    </w:p>
    <w:p>
      <w:pPr>
        <w:numPr>
          <w:ilvl w:val="0"/>
          <w:numId w:val="1321"/>
        </w:numPr>
      </w:pPr>
      <w:hyperlink r:id="rId479">
        <w:r>
          <w:rPr>
            <w:rStyle w:val="Lienhypertexte"/>
          </w:rPr>
          <w:t xml:space="preserve">mediation-analysis.R</w:t>
        </w:r>
      </w:hyperlink>
    </w:p>
    <w:p>
      <w:pPr>
        <w:numPr>
          <w:ilvl w:val="0"/>
          <w:numId w:val="1321"/>
        </w:numPr>
      </w:pPr>
      <w:hyperlink r:id="rId480">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481">
        <w:r>
          <w:rPr>
            <w:rStyle w:val="Lienhypertexte"/>
            <w:iCs/>
            <w:i/>
          </w:rPr>
          <w:t xml:space="preserve">source</w:t>
        </w:r>
      </w:hyperlink>
      <w:r>
        <w:t xml:space="preserve"> </w:t>
      </w:r>
      <w:r>
        <w:t xml:space="preserve">para abrir um arquivo .R com script e executar seus comandos.</w:t>
      </w:r>
    </w:p>
    <w:p>
      <w:pPr>
        <w:pStyle w:val="Corpsdetexte"/>
      </w:pPr>
    </w:p>
    <w:bookmarkEnd w:id="482"/>
    <w:bookmarkEnd w:id="483"/>
    <w:bookmarkStart w:id="505" w:name="manuscritos-reprodutiveis"/>
    <w:p>
      <w:pPr>
        <w:pStyle w:val="Titre1"/>
      </w:pPr>
      <w:r>
        <w:rPr>
          <w:bCs/>
          <w:b/>
        </w:rPr>
        <w:t xml:space="preserve">Manuscritos reprodutíveis</w:t>
      </w:r>
    </w:p>
    <w:p>
      <w:pPr>
        <w:pStyle w:val="FirstParagraph"/>
      </w:pPr>
    </w:p>
    <w:bookmarkStart w:id="493" w:name="relatórios-dinamicos"/>
    <w:p>
      <w:pPr>
        <w:pStyle w:val="Titre2"/>
      </w:pPr>
      <w:r>
        <w:t xml:space="preserve">Manuscritos reprodutíveis</w:t>
      </w:r>
    </w:p>
    <w:p>
      <w:pPr>
        <w:pStyle w:val="FirstParagraph"/>
      </w:pPr>
    </w:p>
    <w:bookmarkStart w:id="484" w:name="o-que-são-manuscritos-reprodutíveis"/>
    <w:p>
      <w:pPr>
        <w:pStyle w:val="Titre3"/>
      </w:pPr>
      <w:r>
        <w:t xml:space="preserve">O que são manuscritos reprodutíveis?</w:t>
      </w:r>
    </w:p>
    <w:p>
      <w:pPr>
        <w:numPr>
          <w:ilvl w:val="0"/>
          <w:numId w:val="1322"/>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185</w:t>
        </w:r>
      </w:hyperlink>
    </w:p>
    <w:p>
      <w:pPr>
        <w:numPr>
          <w:ilvl w:val="0"/>
          <w:numId w:val="1322"/>
        </w:numPr>
      </w:pPr>
      <w:r>
        <w:t xml:space="preserve">O trabalho com RMarkdown</w:t>
      </w:r>
      <w:hyperlink w:anchor="ref-R-rmarkdown">
        <w:r>
          <w:rPr>
            <w:rStyle w:val="Lienhypertexte"/>
            <w:vertAlign w:val="superscript"/>
          </w:rPr>
          <w:t xml:space="preserve">191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192</w:t>
        </w:r>
      </w:hyperlink>
    </w:p>
    <w:p>
      <w:pPr>
        <w:numPr>
          <w:ilvl w:val="0"/>
          <w:numId w:val="1322"/>
        </w:numPr>
      </w:pPr>
      <w:r>
        <w:t xml:space="preserve">O RMarkdown</w:t>
      </w:r>
      <w:hyperlink w:anchor="ref-R-rmarkdown">
        <w:r>
          <w:rPr>
            <w:rStyle w:val="Lienhypertexte"/>
            <w:vertAlign w:val="superscript"/>
          </w:rPr>
          <w:t xml:space="preserve">191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42</w:t>
        </w:r>
      </w:hyperlink>
    </w:p>
    <w:p>
      <w:pPr>
        <w:pStyle w:val="FirstParagraph"/>
      </w:pPr>
    </w:p>
    <w:bookmarkEnd w:id="484"/>
    <w:bookmarkStart w:id="490" w:name="por-que-usar-manuscritos-reprodutíveis"/>
    <w:p>
      <w:pPr>
        <w:pStyle w:val="Titre3"/>
      </w:pPr>
      <w:r>
        <w:t xml:space="preserve">Por que usar manuscritos reprodutíveis?</w:t>
      </w:r>
    </w:p>
    <w:p>
      <w:pPr>
        <w:numPr>
          <w:ilvl w:val="0"/>
          <w:numId w:val="1323"/>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42</w:t>
        </w:r>
      </w:hyperlink>
    </w:p>
    <w:p>
      <w:pPr>
        <w:numPr>
          <w:ilvl w:val="0"/>
          <w:numId w:val="1323"/>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42</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193</w:t>
        </w:r>
      </w:hyperlink>
      <w:r>
        <w:t xml:space="preserve"> </w:t>
      </w:r>
      <w:r>
        <w:t xml:space="preserve">fornece as funções</w:t>
      </w:r>
      <w:r>
        <w:t xml:space="preserve"> </w:t>
      </w:r>
      <w:hyperlink r:id="rId485">
        <w:r>
          <w:rPr>
            <w:rStyle w:val="Lienhypertexte"/>
            <w:iCs/>
            <w:i/>
          </w:rPr>
          <w:t xml:space="preserve">rdocx_document</w:t>
        </w:r>
      </w:hyperlink>
      <w:r>
        <w:t xml:space="preserve"> </w:t>
      </w:r>
      <w:r>
        <w:t xml:space="preserve">e</w:t>
      </w:r>
      <w:r>
        <w:t xml:space="preserve"> </w:t>
      </w:r>
      <w:hyperlink r:id="rId486">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194</w:t>
        </w:r>
      </w:hyperlink>
      <w:r>
        <w:t xml:space="preserve"> </w:t>
      </w:r>
      <w:r>
        <w:t xml:space="preserve">fornece as funções</w:t>
      </w:r>
      <w:r>
        <w:t xml:space="preserve"> </w:t>
      </w:r>
      <w:hyperlink r:id="rId487">
        <w:r>
          <w:rPr>
            <w:rStyle w:val="Lienhypertexte"/>
            <w:iCs/>
            <w:i/>
          </w:rPr>
          <w:t xml:space="preserve">pdf_book</w:t>
        </w:r>
      </w:hyperlink>
      <w:r>
        <w:t xml:space="preserve">,</w:t>
      </w:r>
      <w:r>
        <w:t xml:space="preserve"> </w:t>
      </w:r>
      <w:hyperlink r:id="rId488">
        <w:r>
          <w:rPr>
            <w:rStyle w:val="Lienhypertexte"/>
            <w:iCs/>
            <w:i/>
          </w:rPr>
          <w:t xml:space="preserve">bs4_book</w:t>
        </w:r>
      </w:hyperlink>
      <w:r>
        <w:t xml:space="preserve"> </w:t>
      </w:r>
      <w:r>
        <w:t xml:space="preserve">e</w:t>
      </w:r>
      <w:r>
        <w:t xml:space="preserve"> </w:t>
      </w:r>
      <w:hyperlink r:id="rId489">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90"/>
    <w:bookmarkStart w:id="492" w:name="Xe41a2fadd81ec0f1cf075ebc49e9686523f796d"/>
    <w:p>
      <w:pPr>
        <w:pStyle w:val="Titre3"/>
      </w:pPr>
      <w:r>
        <w:t xml:space="preserve">Como manuscritos reprodutíveis contribuem para a ciência?</w:t>
      </w:r>
    </w:p>
    <w:p>
      <w:pPr>
        <w:numPr>
          <w:ilvl w:val="0"/>
          <w:numId w:val="132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196</w:t>
        </w:r>
      </w:hyperlink>
      <w:r>
        <w:t xml:space="preserve"> </w:t>
      </w:r>
      <w:r>
        <w:t xml:space="preserve">fornece a função</w:t>
      </w:r>
      <w:r>
        <w:t xml:space="preserve"> </w:t>
      </w:r>
      <w:hyperlink r:id="rId491">
        <w:r>
          <w:rPr>
            <w:rStyle w:val="Lienhypertexte"/>
            <w:iCs/>
            <w:i/>
          </w:rPr>
          <w:t xml:space="preserve">setup_projects</w:t>
        </w:r>
      </w:hyperlink>
      <w:r>
        <w:t xml:space="preserve"> </w:t>
      </w:r>
      <w:r>
        <w:t xml:space="preserve">para criar um projeto com arquivos organizados em diretórios.</w:t>
      </w:r>
    </w:p>
    <w:p>
      <w:pPr>
        <w:pStyle w:val="Corpsdetexte"/>
      </w:pPr>
    </w:p>
    <w:bookmarkEnd w:id="492"/>
    <w:bookmarkEnd w:id="493"/>
    <w:bookmarkStart w:id="498" w:name="compartilhamento"/>
    <w:p>
      <w:pPr>
        <w:pStyle w:val="Titre2"/>
      </w:pPr>
      <w:r>
        <w:t xml:space="preserve">Compartilhamento</w:t>
      </w:r>
    </w:p>
    <w:p>
      <w:pPr>
        <w:pStyle w:val="FirstParagraph"/>
      </w:pPr>
    </w:p>
    <w:bookmarkStart w:id="494" w:name="o-que-pode-ser-compartilhado"/>
    <w:p>
      <w:pPr>
        <w:pStyle w:val="Titre3"/>
      </w:pPr>
      <w:r>
        <w:t xml:space="preserve">O que pode ser compartilhado?</w:t>
      </w:r>
    </w:p>
    <w:p>
      <w:pPr>
        <w:numPr>
          <w:ilvl w:val="0"/>
          <w:numId w:val="1325"/>
        </w:numPr>
      </w:pPr>
      <w:r>
        <w:t xml:space="preserve">Idealmente, todos os scripts, pacotes/bibliotecas e dados necessários para outros reproduzirem seus dados.</w:t>
      </w:r>
      <w:hyperlink w:anchor="ref-Eglen2017">
        <w:r>
          <w:rPr>
            <w:rStyle w:val="Lienhypertexte"/>
            <w:vertAlign w:val="superscript"/>
          </w:rPr>
          <w:t xml:space="preserve">187</w:t>
        </w:r>
      </w:hyperlink>
    </w:p>
    <w:p>
      <w:pPr>
        <w:numPr>
          <w:ilvl w:val="0"/>
          <w:numId w:val="1325"/>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187</w:t>
        </w:r>
      </w:hyperlink>
    </w:p>
    <w:p>
      <w:pPr>
        <w:pStyle w:val="FirstParagraph"/>
      </w:pPr>
    </w:p>
    <w:bookmarkEnd w:id="494"/>
    <w:bookmarkStart w:id="495" w:name="X61f3cb5a945f3cb5c719a641ee54cf37a40b549"/>
    <w:p>
      <w:pPr>
        <w:pStyle w:val="Titre3"/>
      </w:pPr>
      <w:r>
        <w:t xml:space="preserve">Como preparar R scripts para compartilhamento?</w:t>
      </w:r>
    </w:p>
    <w:p>
      <w:pPr>
        <w:numPr>
          <w:ilvl w:val="0"/>
          <w:numId w:val="132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41</w:t>
        </w:r>
      </w:hyperlink>
    </w:p>
    <w:p>
      <w:pPr>
        <w:numPr>
          <w:ilvl w:val="0"/>
          <w:numId w:val="1326"/>
        </w:numPr>
      </w:pPr>
      <w:r>
        <w:t xml:space="preserve">Crie links persistentes para versões do seu script.</w:t>
      </w:r>
      <w:hyperlink w:anchor="ref-Eglen2017">
        <w:r>
          <w:rPr>
            <w:rStyle w:val="Lienhypertexte"/>
            <w:vertAlign w:val="superscript"/>
          </w:rPr>
          <w:t xml:space="preserve">187</w:t>
        </w:r>
      </w:hyperlink>
    </w:p>
    <w:p>
      <w:pPr>
        <w:numPr>
          <w:ilvl w:val="0"/>
          <w:numId w:val="132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41</w:t>
        </w:r>
      </w:hyperlink>
    </w:p>
    <w:p>
      <w:pPr>
        <w:numPr>
          <w:ilvl w:val="0"/>
          <w:numId w:val="1326"/>
        </w:numPr>
      </w:pPr>
      <w:r>
        <w:t xml:space="preserve">Escolha uma licença apropriada para garantir como outros usarão seus scripts.</w:t>
      </w:r>
      <w:hyperlink w:anchor="ref-Eglen2017">
        <w:r>
          <w:rPr>
            <w:rStyle w:val="Lienhypertexte"/>
            <w:vertAlign w:val="superscript"/>
          </w:rPr>
          <w:t xml:space="preserve">187</w:t>
        </w:r>
      </w:hyperlink>
    </w:p>
    <w:p>
      <w:pPr>
        <w:numPr>
          <w:ilvl w:val="0"/>
          <w:numId w:val="1326"/>
        </w:numPr>
      </w:pPr>
      <w:r>
        <w:t xml:space="preserve">Compartilhe todos os pacotes relacionados à sua análise.</w:t>
      </w:r>
      <w:hyperlink w:anchor="ref-Zhao2023">
        <w:r>
          <w:rPr>
            <w:rStyle w:val="Lienhypertexte"/>
            <w:vertAlign w:val="superscript"/>
          </w:rPr>
          <w:t xml:space="preserve">197</w:t>
        </w:r>
      </w:hyperlink>
    </w:p>
    <w:p>
      <w:pPr>
        <w:numPr>
          <w:ilvl w:val="0"/>
          <w:numId w:val="1326"/>
        </w:numPr>
      </w:pPr>
      <w:r>
        <w:t xml:space="preserve">Providencie a documentação sobre seu script (ex.: arquivo README).</w:t>
      </w:r>
      <w:hyperlink w:anchor="ref-Eglen2017">
        <w:r>
          <w:rPr>
            <w:rStyle w:val="Lienhypertexte"/>
            <w:vertAlign w:val="superscript"/>
          </w:rPr>
          <w:t xml:space="preserve">187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198</w:t>
        </w:r>
      </w:hyperlink>
      <w:r>
        <w:t xml:space="preserve"> </w:t>
      </w:r>
      <w:r>
        <w:t xml:space="preserve">fornece a função</w:t>
      </w:r>
      <w:r>
        <w:t xml:space="preserve"> </w:t>
      </w:r>
      <w:hyperlink r:id="rId453">
        <w:r>
          <w:rPr>
            <w:rStyle w:val="Lienhypertexte"/>
            <w:iCs/>
            <w:i/>
          </w:rPr>
          <w:t xml:space="preserve">set.seed</w:t>
        </w:r>
      </w:hyperlink>
      <w:r>
        <w:t xml:space="preserve"> </w:t>
      </w:r>
      <w:r>
        <w:t xml:space="preserve">para definir uma semente para o gerador de números aleatórios.</w:t>
      </w:r>
    </w:p>
    <w:p>
      <w:pPr>
        <w:pStyle w:val="Corpsdetexte"/>
      </w:pPr>
    </w:p>
    <w:bookmarkEnd w:id="495"/>
    <w:bookmarkStart w:id="497" w:name="o-que-incluir-no-arquivo-readme"/>
    <w:p>
      <w:pPr>
        <w:pStyle w:val="Titre3"/>
      </w:pPr>
      <w:r>
        <w:t xml:space="preserve">O que incluir no arquivo README?</w:t>
      </w:r>
    </w:p>
    <w:p>
      <w:pPr>
        <w:numPr>
          <w:ilvl w:val="0"/>
          <w:numId w:val="1327"/>
        </w:numPr>
      </w:pPr>
      <w:r>
        <w:t xml:space="preserve">Título do manuscrito.</w:t>
      </w:r>
      <w:hyperlink w:anchor="ref-hofner2015">
        <w:r>
          <w:rPr>
            <w:rStyle w:val="Lienhypertexte"/>
            <w:vertAlign w:val="superscript"/>
          </w:rPr>
          <w:t xml:space="preserve">41</w:t>
        </w:r>
      </w:hyperlink>
    </w:p>
    <w:p>
      <w:pPr>
        <w:numPr>
          <w:ilvl w:val="0"/>
          <w:numId w:val="1327"/>
        </w:numPr>
      </w:pPr>
      <w:r>
        <w:t xml:space="preserve">Autores do manuscrito.</w:t>
      </w:r>
      <w:hyperlink w:anchor="ref-hofner2015">
        <w:r>
          <w:rPr>
            <w:rStyle w:val="Lienhypertexte"/>
            <w:vertAlign w:val="superscript"/>
          </w:rPr>
          <w:t xml:space="preserve">41</w:t>
        </w:r>
      </w:hyperlink>
    </w:p>
    <w:p>
      <w:pPr>
        <w:numPr>
          <w:ilvl w:val="0"/>
          <w:numId w:val="132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41</w:t>
        </w:r>
      </w:hyperlink>
    </w:p>
    <w:p>
      <w:pPr>
        <w:numPr>
          <w:ilvl w:val="0"/>
          <w:numId w:val="132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41</w:t>
        </w:r>
      </w:hyperlink>
    </w:p>
    <w:p>
      <w:pPr>
        <w:numPr>
          <w:ilvl w:val="0"/>
          <w:numId w:val="1327"/>
        </w:numPr>
      </w:pPr>
      <w:r>
        <w:t xml:space="preserve">Lista de configurações nas quais o script foi testado, tais com nome e versão do programa, pacotes e plataforma.</w:t>
      </w:r>
      <w:hyperlink w:anchor="ref-hofner2015">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198</w:t>
        </w:r>
      </w:hyperlink>
      <w:r>
        <w:t xml:space="preserve"> </w:t>
      </w:r>
      <w:r>
        <w:t xml:space="preserve">fornece a função</w:t>
      </w:r>
      <w:r>
        <w:t xml:space="preserve"> </w:t>
      </w:r>
      <w:hyperlink r:id="rId496">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97"/>
    <w:bookmarkEnd w:id="498"/>
    <w:bookmarkStart w:id="504" w:name="exportar"/>
    <w:p>
      <w:pPr>
        <w:pStyle w:val="Titre2"/>
      </w:pPr>
      <w:r>
        <w:t xml:space="preserve">Exportando elementos</w:t>
      </w:r>
    </w:p>
    <w:p>
      <w:pPr>
        <w:pStyle w:val="FirstParagraph"/>
      </w:pPr>
    </w:p>
    <w:bookmarkStart w:id="501"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199</w:t>
        </w:r>
      </w:hyperlink>
      <w:r>
        <w:t xml:space="preserve"> </w:t>
      </w:r>
      <w:r>
        <w:t xml:space="preserve">fornece as funções</w:t>
      </w:r>
      <w:r>
        <w:t xml:space="preserve"> </w:t>
      </w:r>
      <w:hyperlink r:id="rId499">
        <w:r>
          <w:rPr>
            <w:rStyle w:val="Lienhypertexte"/>
            <w:iCs/>
            <w:i/>
          </w:rPr>
          <w:t xml:space="preserve">as_flextable</w:t>
        </w:r>
      </w:hyperlink>
      <w:r>
        <w:t xml:space="preserve"> </w:t>
      </w:r>
      <w:r>
        <w:t xml:space="preserve">e</w:t>
      </w:r>
      <w:r>
        <w:t xml:space="preserve"> </w:t>
      </w:r>
      <w:hyperlink r:id="rId500">
        <w:r>
          <w:rPr>
            <w:rStyle w:val="Lienhypertexte"/>
            <w:iCs/>
            <w:i/>
          </w:rPr>
          <w:t xml:space="preserve">save_as_docx</w:t>
        </w:r>
      </w:hyperlink>
      <w:r>
        <w:t xml:space="preserve"> </w:t>
      </w:r>
      <w:r>
        <w:t xml:space="preserve">para salvar tabelas em formato DOCX.</w:t>
      </w:r>
    </w:p>
    <w:p>
      <w:pPr>
        <w:pStyle w:val="Corpsdetexte"/>
      </w:pPr>
    </w:p>
    <w:bookmarkEnd w:id="501"/>
    <w:bookmarkStart w:id="503"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200</w:t>
        </w:r>
      </w:hyperlink>
      <w:r>
        <w:t xml:space="preserve"> </w:t>
      </w:r>
      <w:r>
        <w:t xml:space="preserve">fornece a função</w:t>
      </w:r>
      <w:r>
        <w:t xml:space="preserve"> </w:t>
      </w:r>
      <w:hyperlink r:id="rId502">
        <w:r>
          <w:rPr>
            <w:rStyle w:val="Lienhypertexte"/>
            <w:iCs/>
            <w:i/>
          </w:rPr>
          <w:t xml:space="preserve">writeTIFF</w:t>
        </w:r>
      </w:hyperlink>
      <w:r>
        <w:t xml:space="preserve"> </w:t>
      </w:r>
      <w:r>
        <w:t xml:space="preserve">para exportar gráficos em formato TIFF.</w:t>
      </w:r>
    </w:p>
    <w:p>
      <w:pPr>
        <w:pStyle w:val="Corpsdetexte"/>
      </w:pPr>
    </w:p>
    <w:bookmarkEnd w:id="503"/>
    <w:bookmarkEnd w:id="504"/>
    <w:bookmarkEnd w:id="505"/>
    <w:bookmarkStart w:id="510" w:name="redacao"/>
    <w:p>
      <w:pPr>
        <w:pStyle w:val="Titre1"/>
      </w:pPr>
      <w:r>
        <w:rPr>
          <w:bCs/>
          <w:b/>
        </w:rPr>
        <w:t xml:space="preserve">Redação estatística</w:t>
      </w:r>
    </w:p>
    <w:p>
      <w:pPr>
        <w:pStyle w:val="FirstParagraph"/>
      </w:pPr>
    </w:p>
    <w:bookmarkStart w:id="507" w:name="plano-analise-estatistica"/>
    <w:p>
      <w:pPr>
        <w:pStyle w:val="Titre2"/>
      </w:pPr>
      <w:r>
        <w:t xml:space="preserve">Plano de análise estatística</w:t>
      </w:r>
    </w:p>
    <w:p>
      <w:pPr>
        <w:pStyle w:val="FirstParagraph"/>
      </w:pPr>
    </w:p>
    <w:bookmarkStart w:id="506" w:name="o-que-é-plano-de-análise-estatística"/>
    <w:p>
      <w:pPr>
        <w:pStyle w:val="Titre3"/>
      </w:pPr>
      <w:r>
        <w:t xml:space="preserve">O que é plano de análise estatística?</w:t>
      </w:r>
    </w:p>
    <w:p>
      <w:pPr>
        <w:numPr>
          <w:ilvl w:val="0"/>
          <w:numId w:val="1328"/>
        </w:numPr>
        <w:pStyle w:val="Compact"/>
      </w:pPr>
      <w:r>
        <w:t xml:space="preserve">.[REF]</w:t>
      </w:r>
    </w:p>
    <w:p>
      <w:pPr>
        <w:pStyle w:val="FirstParagraph"/>
      </w:pPr>
    </w:p>
    <w:bookmarkEnd w:id="506"/>
    <w:bookmarkEnd w:id="507"/>
    <w:bookmarkStart w:id="509" w:name="resultados-analise-estatistica"/>
    <w:p>
      <w:pPr>
        <w:pStyle w:val="Titre2"/>
      </w:pPr>
      <w:r>
        <w:t xml:space="preserve">Resultados da análise estatística</w:t>
      </w:r>
    </w:p>
    <w:p>
      <w:pPr>
        <w:pStyle w:val="FirstParagraph"/>
      </w:pPr>
    </w:p>
    <w:bookmarkStart w:id="508" w:name="X361ab54ff2414c672a83c165bcbfa25d2bab4b4"/>
    <w:p>
      <w:pPr>
        <w:pStyle w:val="Titre3"/>
      </w:pPr>
      <w:r>
        <w:t xml:space="preserve">Como redigir os resultados da análise estatística?</w:t>
      </w:r>
    </w:p>
    <w:p>
      <w:pPr>
        <w:numPr>
          <w:ilvl w:val="0"/>
          <w:numId w:val="1329"/>
        </w:numPr>
        <w:pStyle w:val="Compact"/>
      </w:pPr>
      <w:r>
        <w:t xml:space="preserve">.[REF]</w:t>
      </w:r>
    </w:p>
    <w:p>
      <w:pPr>
        <w:pStyle w:val="FirstParagraph"/>
      </w:pPr>
    </w:p>
    <w:bookmarkEnd w:id="508"/>
    <w:bookmarkEnd w:id="509"/>
    <w:bookmarkEnd w:id="510"/>
    <w:bookmarkStart w:id="511" w:name="bibliografia"/>
    <w:p>
      <w:pPr>
        <w:pStyle w:val="Titre1"/>
      </w:pPr>
      <w:r>
        <w:rPr>
          <w:bCs/>
          <w:b/>
        </w:rPr>
        <w:t xml:space="preserve">BIBLIOGRAFIA</w:t>
      </w:r>
    </w:p>
    <w:bookmarkEnd w:id="511"/>
    <w:bookmarkStart w:id="539" w:name="fontes-externas"/>
    <w:p>
      <w:pPr>
        <w:pStyle w:val="Titre1"/>
      </w:pPr>
      <w:r>
        <w:rPr>
          <w:bCs/>
          <w:b/>
        </w:rPr>
        <w:t xml:space="preserve">Fontes externas</w:t>
      </w:r>
    </w:p>
    <w:p>
      <w:pPr>
        <w:pStyle w:val="FirstParagraph"/>
      </w:pPr>
    </w:p>
    <w:bookmarkStart w:id="512" w:name="diretrizes"/>
    <w:p>
      <w:pPr>
        <w:pStyle w:val="Titre2"/>
      </w:pPr>
      <w:r>
        <w:t xml:space="preserve">Diretrizes</w:t>
      </w:r>
    </w:p>
    <w:p>
      <w:pPr>
        <w:numPr>
          <w:ilvl w:val="0"/>
          <w:numId w:val="133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201</w:t>
        </w:r>
      </w:hyperlink>
    </w:p>
    <w:p>
      <w:pPr>
        <w:numPr>
          <w:ilvl w:val="0"/>
          <w:numId w:val="133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202</w:t>
        </w:r>
      </w:hyperlink>
    </w:p>
    <w:p>
      <w:pPr>
        <w:numPr>
          <w:ilvl w:val="0"/>
          <w:numId w:val="1330"/>
        </w:numPr>
      </w:pPr>
      <w:r>
        <w:rPr>
          <w:iCs/>
          <w:i/>
        </w:rPr>
        <w:t xml:space="preserve">How to write statistical analysis section in medical research</w:t>
      </w:r>
      <w:r>
        <w:t xml:space="preserve">.</w:t>
      </w:r>
      <w:hyperlink w:anchor="ref-Dwivedi2022">
        <w:r>
          <w:rPr>
            <w:rStyle w:val="Lienhypertexte"/>
            <w:vertAlign w:val="superscript"/>
          </w:rPr>
          <w:t xml:space="preserve">130</w:t>
        </w:r>
      </w:hyperlink>
    </w:p>
    <w:p>
      <w:pPr>
        <w:numPr>
          <w:ilvl w:val="0"/>
          <w:numId w:val="133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203</w:t>
        </w:r>
      </w:hyperlink>
    </w:p>
    <w:p>
      <w:pPr>
        <w:numPr>
          <w:ilvl w:val="0"/>
          <w:numId w:val="133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204</w:t>
        </w:r>
      </w:hyperlink>
    </w:p>
    <w:p>
      <w:pPr>
        <w:numPr>
          <w:ilvl w:val="0"/>
          <w:numId w:val="133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205</w:t>
        </w:r>
      </w:hyperlink>
    </w:p>
    <w:p>
      <w:pPr>
        <w:numPr>
          <w:ilvl w:val="0"/>
          <w:numId w:val="1330"/>
        </w:numPr>
      </w:pPr>
      <w:r>
        <w:rPr>
          <w:iCs/>
          <w:i/>
        </w:rPr>
        <w:t xml:space="preserve">Who is in this study, anyway? Guidelines for a useful Table 1</w:t>
      </w:r>
      <w:r>
        <w:t xml:space="preserve">.</w:t>
      </w:r>
      <w:hyperlink w:anchor="ref-Hayes-Larson2019">
        <w:r>
          <w:rPr>
            <w:rStyle w:val="Lienhypertexte"/>
            <w:vertAlign w:val="superscript"/>
          </w:rPr>
          <w:t xml:space="preserve">104</w:t>
        </w:r>
      </w:hyperlink>
    </w:p>
    <w:p>
      <w:pPr>
        <w:numPr>
          <w:ilvl w:val="0"/>
          <w:numId w:val="1330"/>
        </w:numPr>
      </w:pPr>
      <w:r>
        <w:rPr>
          <w:iCs/>
          <w:i/>
        </w:rPr>
        <w:t xml:space="preserve">Guidelines for Reporting of Statistics for Clinical Research in Urology</w:t>
      </w:r>
      <w:r>
        <w:t xml:space="preserve">.</w:t>
      </w:r>
      <w:hyperlink w:anchor="ref-assel2019">
        <w:r>
          <w:rPr>
            <w:rStyle w:val="Lienhypertexte"/>
            <w:vertAlign w:val="superscript"/>
          </w:rPr>
          <w:t xml:space="preserve">206</w:t>
        </w:r>
      </w:hyperlink>
    </w:p>
    <w:p>
      <w:pPr>
        <w:numPr>
          <w:ilvl w:val="0"/>
          <w:numId w:val="133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112</w:t>
        </w:r>
      </w:hyperlink>
    </w:p>
    <w:p>
      <w:pPr>
        <w:numPr>
          <w:ilvl w:val="0"/>
          <w:numId w:val="133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207</w:t>
        </w:r>
      </w:hyperlink>
    </w:p>
    <w:p>
      <w:pPr>
        <w:numPr>
          <w:ilvl w:val="0"/>
          <w:numId w:val="133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208</w:t>
        </w:r>
      </w:hyperlink>
    </w:p>
    <w:p>
      <w:pPr>
        <w:numPr>
          <w:ilvl w:val="0"/>
          <w:numId w:val="1330"/>
        </w:numPr>
      </w:pPr>
      <w:r>
        <w:rPr>
          <w:iCs/>
          <w:i/>
        </w:rPr>
        <w:t xml:space="preserve">Beyond Bar and Line Graphs: Time for a New Data Presentation Paradigm</w:t>
      </w:r>
      <w:r>
        <w:t xml:space="preserve">.</w:t>
      </w:r>
      <w:hyperlink w:anchor="ref-Weissgerber2015">
        <w:r>
          <w:rPr>
            <w:rStyle w:val="Lienhypertexte"/>
            <w:vertAlign w:val="superscript"/>
          </w:rPr>
          <w:t xml:space="preserve">209</w:t>
        </w:r>
      </w:hyperlink>
    </w:p>
    <w:p>
      <w:pPr>
        <w:numPr>
          <w:ilvl w:val="0"/>
          <w:numId w:val="133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210</w:t>
        </w:r>
      </w:hyperlink>
    </w:p>
    <w:p>
      <w:pPr>
        <w:numPr>
          <w:ilvl w:val="0"/>
          <w:numId w:val="1330"/>
        </w:numPr>
      </w:pPr>
      <w:r>
        <w:rPr>
          <w:iCs/>
          <w:i/>
        </w:rPr>
        <w:t xml:space="preserve">Research methods and reporting</w:t>
      </w:r>
      <w:r>
        <w:t xml:space="preserve">.</w:t>
      </w:r>
      <w:hyperlink w:anchor="ref-groves2008">
        <w:r>
          <w:rPr>
            <w:rStyle w:val="Lienhypertexte"/>
            <w:vertAlign w:val="superscript"/>
          </w:rPr>
          <w:t xml:space="preserve">211</w:t>
        </w:r>
      </w:hyperlink>
    </w:p>
    <w:p>
      <w:pPr>
        <w:numPr>
          <w:ilvl w:val="0"/>
          <w:numId w:val="1330"/>
        </w:numPr>
      </w:pPr>
      <w:r>
        <w:rPr>
          <w:iCs/>
          <w:i/>
        </w:rPr>
        <w:t xml:space="preserve">How to ensure your paper is rejected by the statistical reviewer</w:t>
      </w:r>
      <w:r>
        <w:t xml:space="preserve">.</w:t>
      </w:r>
      <w:hyperlink w:anchor="ref-stratton2005">
        <w:r>
          <w:rPr>
            <w:rStyle w:val="Lienhypertexte"/>
            <w:vertAlign w:val="superscript"/>
          </w:rPr>
          <w:t xml:space="preserve">212</w:t>
        </w:r>
      </w:hyperlink>
    </w:p>
    <w:p>
      <w:pPr>
        <w:pStyle w:val="FirstParagraph"/>
      </w:pPr>
    </w:p>
    <w:bookmarkEnd w:id="512"/>
    <w:bookmarkStart w:id="513" w:name="listas-de-verificação"/>
    <w:p>
      <w:pPr>
        <w:pStyle w:val="Titre2"/>
      </w:pPr>
      <w:r>
        <w:t xml:space="preserve">Listas de verificação</w:t>
      </w:r>
    </w:p>
    <w:p>
      <w:pPr>
        <w:numPr>
          <w:ilvl w:val="0"/>
          <w:numId w:val="133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213</w:t>
        </w:r>
      </w:hyperlink>
    </w:p>
    <w:p>
      <w:pPr>
        <w:numPr>
          <w:ilvl w:val="0"/>
          <w:numId w:val="1331"/>
        </w:numPr>
      </w:pPr>
      <w:r>
        <w:rPr>
          <w:iCs/>
          <w:i/>
        </w:rPr>
        <w:t xml:space="preserve">Checklist for clinical applicability of subgroup analysis</w:t>
      </w:r>
      <w:r>
        <w:t xml:space="preserve">.</w:t>
      </w:r>
      <w:hyperlink w:anchor="ref-Gil-Sierra2020">
        <w:r>
          <w:rPr>
            <w:rStyle w:val="Lienhypertexte"/>
            <w:vertAlign w:val="superscript"/>
          </w:rPr>
          <w:t xml:space="preserve">214</w:t>
        </w:r>
      </w:hyperlink>
    </w:p>
    <w:p>
      <w:pPr>
        <w:numPr>
          <w:ilvl w:val="0"/>
          <w:numId w:val="133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129</w:t>
        </w:r>
      </w:hyperlink>
    </w:p>
    <w:p>
      <w:pPr>
        <w:pStyle w:val="FirstParagraph"/>
      </w:pPr>
    </w:p>
    <w:bookmarkEnd w:id="513"/>
    <w:bookmarkStart w:id="515" w:name="american-heart-association"/>
    <w:p>
      <w:pPr>
        <w:pStyle w:val="Titre2"/>
      </w:pPr>
      <w:r>
        <w:t xml:space="preserve">American Heart Association</w:t>
      </w:r>
    </w:p>
    <w:p>
      <w:pPr>
        <w:numPr>
          <w:ilvl w:val="0"/>
          <w:numId w:val="1332"/>
        </w:numPr>
        <w:pStyle w:val="Compact"/>
      </w:pPr>
      <w:hyperlink r:id="rId514">
        <w:r>
          <w:rPr>
            <w:rStyle w:val="Lienhypertexte"/>
            <w:iCs/>
            <w:i/>
          </w:rPr>
          <w:t xml:space="preserve">Statistical Reporting Recommendations - AHA/ASA journals</w:t>
        </w:r>
      </w:hyperlink>
    </w:p>
    <w:p>
      <w:pPr>
        <w:pStyle w:val="FirstParagraph"/>
      </w:pPr>
    </w:p>
    <w:bookmarkEnd w:id="515"/>
    <w:bookmarkStart w:id="520" w:name="american-physiological-society"/>
    <w:p>
      <w:pPr>
        <w:pStyle w:val="Titre2"/>
      </w:pPr>
      <w:r>
        <w:t xml:space="preserve">American Physiological Society</w:t>
      </w:r>
    </w:p>
    <w:p>
      <w:pPr>
        <w:numPr>
          <w:ilvl w:val="0"/>
          <w:numId w:val="1333"/>
        </w:numPr>
      </w:pPr>
      <w:hyperlink r:id="rId516">
        <w:r>
          <w:rPr>
            <w:rStyle w:val="Lienhypertexte"/>
            <w:iCs/>
            <w:i/>
          </w:rPr>
          <w:t xml:space="preserve">Statistics</w:t>
        </w:r>
      </w:hyperlink>
    </w:p>
    <w:p>
      <w:pPr>
        <w:numPr>
          <w:ilvl w:val="0"/>
          <w:numId w:val="1333"/>
        </w:numPr>
      </w:pPr>
      <w:hyperlink r:id="rId517">
        <w:r>
          <w:rPr>
            <w:rStyle w:val="Lienhypertexte"/>
            <w:iCs/>
            <w:i/>
          </w:rPr>
          <w:t xml:space="preserve">Exploration in Statistics</w:t>
        </w:r>
      </w:hyperlink>
    </w:p>
    <w:p>
      <w:pPr>
        <w:numPr>
          <w:ilvl w:val="0"/>
          <w:numId w:val="1333"/>
        </w:numPr>
      </w:pPr>
      <w:hyperlink r:id="rId518">
        <w:r>
          <w:rPr>
            <w:rStyle w:val="Lienhypertexte"/>
            <w:iCs/>
            <w:i/>
          </w:rPr>
          <w:t xml:space="preserve">General Statistics</w:t>
        </w:r>
      </w:hyperlink>
    </w:p>
    <w:p>
      <w:pPr>
        <w:numPr>
          <w:ilvl w:val="0"/>
          <w:numId w:val="1333"/>
        </w:numPr>
      </w:pPr>
      <w:hyperlink r:id="rId519">
        <w:r>
          <w:rPr>
            <w:rStyle w:val="Lienhypertexte"/>
            <w:iCs/>
            <w:i/>
          </w:rPr>
          <w:t xml:space="preserve">Reporting Statistics</w:t>
        </w:r>
      </w:hyperlink>
    </w:p>
    <w:p>
      <w:pPr>
        <w:pStyle w:val="FirstParagraph"/>
      </w:pPr>
    </w:p>
    <w:bookmarkEnd w:id="520"/>
    <w:bookmarkStart w:id="522" w:name="american-statistical-association"/>
    <w:p>
      <w:pPr>
        <w:pStyle w:val="Titre2"/>
      </w:pPr>
      <w:r>
        <w:t xml:space="preserve">American Statistical Association</w:t>
      </w:r>
    </w:p>
    <w:p>
      <w:pPr>
        <w:numPr>
          <w:ilvl w:val="0"/>
          <w:numId w:val="1334"/>
        </w:numPr>
        <w:pStyle w:val="Compact"/>
      </w:pPr>
      <w:hyperlink r:id="rId521">
        <w:r>
          <w:rPr>
            <w:rStyle w:val="Lienhypertexte"/>
            <w:iCs/>
            <w:i/>
          </w:rPr>
          <w:t xml:space="preserve">Statistical Inference in the 21st Century: A World Beyond p &lt; 0.05 - The American Statistical Association</w:t>
        </w:r>
      </w:hyperlink>
    </w:p>
    <w:p>
      <w:pPr>
        <w:pStyle w:val="FirstParagraph"/>
      </w:pPr>
    </w:p>
    <w:bookmarkEnd w:id="522"/>
    <w:bookmarkStart w:id="528" w:name="british-medicine-journal"/>
    <w:p>
      <w:pPr>
        <w:pStyle w:val="Titre2"/>
      </w:pPr>
      <w:r>
        <w:t xml:space="preserve">British Medicine Journal</w:t>
      </w:r>
    </w:p>
    <w:p>
      <w:pPr>
        <w:numPr>
          <w:ilvl w:val="0"/>
          <w:numId w:val="1335"/>
        </w:numPr>
      </w:pPr>
      <w:hyperlink r:id="rId523">
        <w:r>
          <w:rPr>
            <w:rStyle w:val="Lienhypertexte"/>
            <w:iCs/>
            <w:i/>
          </w:rPr>
          <w:t xml:space="preserve">Statistics - Latest from The BMJ</w:t>
        </w:r>
      </w:hyperlink>
    </w:p>
    <w:p>
      <w:pPr>
        <w:numPr>
          <w:ilvl w:val="0"/>
          <w:numId w:val="1335"/>
        </w:numPr>
      </w:pPr>
      <w:hyperlink r:id="rId524">
        <w:r>
          <w:rPr>
            <w:rStyle w:val="Lienhypertexte"/>
            <w:iCs/>
            <w:i/>
          </w:rPr>
          <w:t xml:space="preserve">Statistics notes - Latest from The BMJ</w:t>
        </w:r>
      </w:hyperlink>
    </w:p>
    <w:p>
      <w:pPr>
        <w:numPr>
          <w:ilvl w:val="0"/>
          <w:numId w:val="1335"/>
        </w:numPr>
      </w:pPr>
      <w:hyperlink r:id="rId525">
        <w:r>
          <w:rPr>
            <w:rStyle w:val="Lienhypertexte"/>
            <w:iCs/>
            <w:i/>
          </w:rPr>
          <w:t xml:space="preserve">Statistics and research methods - Latest from The BMJ</w:t>
        </w:r>
      </w:hyperlink>
    </w:p>
    <w:p>
      <w:pPr>
        <w:numPr>
          <w:ilvl w:val="0"/>
          <w:numId w:val="1335"/>
        </w:numPr>
      </w:pPr>
      <w:hyperlink r:id="rId526">
        <w:r>
          <w:rPr>
            <w:rStyle w:val="Lienhypertexte"/>
            <w:iCs/>
            <w:i/>
          </w:rPr>
          <w:t xml:space="preserve">Statistics at Square One</w:t>
        </w:r>
      </w:hyperlink>
    </w:p>
    <w:p>
      <w:pPr>
        <w:numPr>
          <w:ilvl w:val="0"/>
          <w:numId w:val="1335"/>
        </w:numPr>
      </w:pPr>
      <w:hyperlink r:id="rId527">
        <w:r>
          <w:rPr>
            <w:rStyle w:val="Lienhypertexte"/>
            <w:iCs/>
            <w:i/>
          </w:rPr>
          <w:t xml:space="preserve">Research methods &amp; reporting</w:t>
        </w:r>
      </w:hyperlink>
    </w:p>
    <w:p>
      <w:pPr>
        <w:pStyle w:val="FirstParagraph"/>
      </w:pPr>
    </w:p>
    <w:bookmarkEnd w:id="528"/>
    <w:bookmarkStart w:id="530" w:name="Xc71212f33f67d3e750764867854a0a8530799a1"/>
    <w:p>
      <w:pPr>
        <w:pStyle w:val="Titre2"/>
      </w:pPr>
      <w:r>
        <w:t xml:space="preserve">Enhancing the QUality And Transparency Of health Research Network</w:t>
      </w:r>
    </w:p>
    <w:p>
      <w:pPr>
        <w:numPr>
          <w:ilvl w:val="0"/>
          <w:numId w:val="1336"/>
        </w:numPr>
        <w:pStyle w:val="Compact"/>
      </w:pPr>
      <w:r>
        <w:rPr>
          <w:iCs/>
          <w:i/>
        </w:rPr>
        <w:t xml:space="preserve">Enhancing the Quality and Transparency of health research</w:t>
      </w:r>
      <w:r>
        <w:t xml:space="preserve"> </w:t>
      </w:r>
      <w:hyperlink r:id="rId529">
        <w:r>
          <w:rPr>
            <w:rStyle w:val="Lienhypertexte"/>
          </w:rPr>
          <w:t xml:space="preserve">EQUATOR Network</w:t>
        </w:r>
      </w:hyperlink>
      <w:r>
        <w:t xml:space="preserve">.</w:t>
      </w:r>
      <w:hyperlink w:anchor="ref-Altman2008">
        <w:r>
          <w:rPr>
            <w:rStyle w:val="Lienhypertexte"/>
            <w:vertAlign w:val="superscript"/>
          </w:rPr>
          <w:t xml:space="preserve">215</w:t>
        </w:r>
      </w:hyperlink>
    </w:p>
    <w:p>
      <w:pPr>
        <w:pStyle w:val="FirstParagraph"/>
      </w:pPr>
    </w:p>
    <w:bookmarkEnd w:id="530"/>
    <w:bookmarkStart w:id="532" w:name="X37865b56dd75b198a6bf3957766e50fdb69b87e"/>
    <w:p>
      <w:pPr>
        <w:pStyle w:val="Titre2"/>
      </w:pPr>
      <w:r>
        <w:t xml:space="preserve">Journal of the Amercan Medical Association</w:t>
      </w:r>
    </w:p>
    <w:p>
      <w:pPr>
        <w:numPr>
          <w:ilvl w:val="0"/>
          <w:numId w:val="1337"/>
        </w:numPr>
        <w:pStyle w:val="Compact"/>
      </w:pPr>
      <w:hyperlink r:id="rId531">
        <w:r>
          <w:rPr>
            <w:rStyle w:val="Lienhypertexte"/>
            <w:iCs/>
            <w:i/>
          </w:rPr>
          <w:t xml:space="preserve">JAMA Guide to Statistics and Methods - JAMA</w:t>
        </w:r>
      </w:hyperlink>
    </w:p>
    <w:p>
      <w:pPr>
        <w:pStyle w:val="FirstParagraph"/>
      </w:pPr>
    </w:p>
    <w:bookmarkEnd w:id="532"/>
    <w:bookmarkStart w:id="534" w:name="nature-publishing-group"/>
    <w:p>
      <w:pPr>
        <w:pStyle w:val="Titre2"/>
      </w:pPr>
      <w:r>
        <w:t xml:space="preserve">Nature Publishing Group</w:t>
      </w:r>
    </w:p>
    <w:p>
      <w:pPr>
        <w:numPr>
          <w:ilvl w:val="0"/>
          <w:numId w:val="1338"/>
        </w:numPr>
        <w:pStyle w:val="Compact"/>
      </w:pPr>
      <w:hyperlink r:id="rId533">
        <w:r>
          <w:rPr>
            <w:rStyle w:val="Lienhypertexte"/>
            <w:iCs/>
            <w:i/>
          </w:rPr>
          <w:t xml:space="preserve">Statistics for Biologists - Nature Publising Group</w:t>
        </w:r>
      </w:hyperlink>
    </w:p>
    <w:p>
      <w:pPr>
        <w:pStyle w:val="FirstParagraph"/>
      </w:pPr>
    </w:p>
    <w:bookmarkEnd w:id="534"/>
    <w:bookmarkStart w:id="536" w:name="royal-statistical-society"/>
    <w:p>
      <w:pPr>
        <w:pStyle w:val="Titre2"/>
      </w:pPr>
      <w:r>
        <w:t xml:space="preserve">Royal Statistical Society</w:t>
      </w:r>
    </w:p>
    <w:p>
      <w:pPr>
        <w:numPr>
          <w:ilvl w:val="0"/>
          <w:numId w:val="1339"/>
        </w:numPr>
        <w:pStyle w:val="Compact"/>
      </w:pPr>
      <w:hyperlink r:id="rId535">
        <w:r>
          <w:rPr>
            <w:rStyle w:val="Lienhypertexte"/>
            <w:iCs/>
            <w:i/>
          </w:rPr>
          <w:t xml:space="preserve">Best Practices for Data Visualisation - Royal Statistical Society</w:t>
        </w:r>
      </w:hyperlink>
    </w:p>
    <w:p>
      <w:pPr>
        <w:pStyle w:val="FirstParagraph"/>
      </w:pPr>
    </w:p>
    <w:bookmarkEnd w:id="536"/>
    <w:bookmarkStart w:id="538" w:name="wiley-online-library"/>
    <w:p>
      <w:pPr>
        <w:pStyle w:val="Titre2"/>
      </w:pPr>
      <w:r>
        <w:t xml:space="preserve">Wiley Online Library</w:t>
      </w:r>
    </w:p>
    <w:p>
      <w:pPr>
        <w:numPr>
          <w:ilvl w:val="0"/>
          <w:numId w:val="1340"/>
        </w:numPr>
        <w:pStyle w:val="Compact"/>
      </w:pPr>
      <w:hyperlink r:id="rId537">
        <w:r>
          <w:rPr>
            <w:rStyle w:val="Lienhypertexte"/>
            <w:iCs/>
            <w:i/>
          </w:rPr>
          <w:t xml:space="preserve">Tutorials in Biostatistics Papers - Wiley Online Library</w:t>
        </w:r>
      </w:hyperlink>
    </w:p>
    <w:p>
      <w:pPr>
        <w:pStyle w:val="FirstParagraph"/>
      </w:pPr>
    </w:p>
    <w:bookmarkEnd w:id="538"/>
    <w:bookmarkEnd w:id="539"/>
    <w:bookmarkStart w:id="962" w:name="referências"/>
    <w:p>
      <w:pPr>
        <w:pStyle w:val="Titre1"/>
      </w:pPr>
      <w:r>
        <w:rPr>
          <w:bCs/>
          <w:b/>
        </w:rPr>
        <w:t xml:space="preserve">Referências</w:t>
      </w:r>
    </w:p>
    <w:bookmarkStart w:id="961" w:name="refs"/>
    <w:bookmarkStart w:id="541" w:name="ref-grami2023"/>
    <w:p>
      <w:pPr>
        <w:pStyle w:val="Bibliographie"/>
      </w:pPr>
      <w:r>
        <w:t xml:space="preserve">1.</w:t>
      </w:r>
      <w:r>
        <w:t xml:space="preserve"> </w:t>
      </w:r>
      <w:r>
        <w:t xml:space="preserve">	</w:t>
      </w:r>
      <w:r>
        <w:t xml:space="preserve">Grami A. Discrete probability. In: Elsevier; 2023:285-305. doi:</w:t>
      </w:r>
      <w:hyperlink r:id="rId540">
        <w:r>
          <w:rPr>
            <w:rStyle w:val="Lienhypertexte"/>
          </w:rPr>
          <w:t xml:space="preserve">10.1016/b978-0-12-820656-0.00016-2</w:t>
        </w:r>
      </w:hyperlink>
    </w:p>
    <w:bookmarkEnd w:id="541"/>
    <w:bookmarkStart w:id="54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42">
        <w:r>
          <w:rPr>
            <w:rStyle w:val="Lienhypertexte"/>
          </w:rPr>
          <w:t xml:space="preserve">10.1037/h0031322</w:t>
        </w:r>
      </w:hyperlink>
    </w:p>
    <w:bookmarkEnd w:id="543"/>
    <w:bookmarkStart w:id="54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44">
        <w:r>
          <w:rPr>
            <w:rStyle w:val="Lienhypertexte"/>
          </w:rPr>
          <w:t xml:space="preserve">10.1098/rsos.211028</w:t>
        </w:r>
      </w:hyperlink>
    </w:p>
    <w:bookmarkEnd w:id="545"/>
    <w:bookmarkStart w:id="54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46">
        <w:r>
          <w:rPr>
            <w:rStyle w:val="Lienhypertexte"/>
          </w:rPr>
          <w:t xml:space="preserve">10.2307/2322249</w:t>
        </w:r>
      </w:hyperlink>
    </w:p>
    <w:bookmarkEnd w:id="547"/>
    <w:bookmarkStart w:id="54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48">
        <w:r>
          <w:rPr>
            <w:rStyle w:val="Lienhypertexte"/>
          </w:rPr>
          <w:t xml:space="preserve">10.1080/0025570x.1990.11977475</w:t>
        </w:r>
      </w:hyperlink>
    </w:p>
    <w:bookmarkEnd w:id="549"/>
    <w:bookmarkStart w:id="551" w:name="ref-Banerjee2010"/>
    <w:p>
      <w:pPr>
        <w:pStyle w:val="Bibliographie"/>
      </w:pPr>
      <w:r>
        <w:t xml:space="preserve">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50">
        <w:r>
          <w:rPr>
            <w:rStyle w:val="Lienhypertexte"/>
          </w:rPr>
          <w:t xml:space="preserve">10.4103/0972-6748.77642</w:t>
        </w:r>
      </w:hyperlink>
    </w:p>
    <w:bookmarkEnd w:id="551"/>
    <w:bookmarkStart w:id="553" w:name="ref-Bland2015"/>
    <w:p>
      <w:pPr>
        <w:pStyle w:val="Bibliographie"/>
      </w:pPr>
      <w:r>
        <w:t xml:space="preserve">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52">
        <w:r>
          <w:rPr>
            <w:rStyle w:val="Lienhypertexte"/>
          </w:rPr>
          <w:t xml:space="preserve">10.1136/bmj.h2622</w:t>
        </w:r>
      </w:hyperlink>
    </w:p>
    <w:bookmarkEnd w:id="553"/>
    <w:bookmarkStart w:id="555" w:name="ref-van2022a"/>
    <w:p>
      <w:pPr>
        <w:pStyle w:val="Bibliographie"/>
      </w:pPr>
      <w:r>
        <w:t xml:space="preserve">8.</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54">
        <w:r>
          <w:rPr>
            <w:rStyle w:val="Lienhypertexte"/>
          </w:rPr>
          <w:t xml:space="preserve">10.22454/PRiMER.2022.511416</w:t>
        </w:r>
      </w:hyperlink>
    </w:p>
    <w:bookmarkEnd w:id="555"/>
    <w:bookmarkStart w:id="557" w:name="ref-pwr"/>
    <w:p>
      <w:pPr>
        <w:pStyle w:val="Bibliographie"/>
      </w:pPr>
      <w:r>
        <w:t xml:space="preserve">9.</w:t>
      </w:r>
      <w:r>
        <w:t xml:space="preserve"> </w:t>
      </w:r>
      <w:r>
        <w:t xml:space="preserve">	</w:t>
      </w:r>
      <w:r>
        <w:t xml:space="preserve">Champely S. Pwr: Basic functions for power analysis. 2020.</w:t>
      </w:r>
      <w:r>
        <w:t xml:space="preserve"> </w:t>
      </w:r>
      <w:hyperlink r:id="rId556">
        <w:r>
          <w:rPr>
            <w:rStyle w:val="Lienhypertexte"/>
          </w:rPr>
          <w:t xml:space="preserve">https://CRAN.R-project.org/package=pwr.</w:t>
        </w:r>
      </w:hyperlink>
    </w:p>
    <w:bookmarkEnd w:id="557"/>
    <w:bookmarkStart w:id="559" w:name="ref-Bacchetti2005"/>
    <w:p>
      <w:pPr>
        <w:pStyle w:val="Bibliographie"/>
      </w:pPr>
      <w:r>
        <w:t xml:space="preserve">10.</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58">
        <w:r>
          <w:rPr>
            <w:rStyle w:val="Lienhypertexte"/>
          </w:rPr>
          <w:t xml:space="preserve">10.1093/aje/kwi014</w:t>
        </w:r>
      </w:hyperlink>
    </w:p>
    <w:bookmarkEnd w:id="559"/>
    <w:bookmarkStart w:id="561"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60">
        <w:r>
          <w:rPr>
            <w:rStyle w:val="Lienhypertexte"/>
          </w:rPr>
          <w:t xml:space="preserve">10.1037/0033-2909.97.1.129</w:t>
        </w:r>
      </w:hyperlink>
    </w:p>
    <w:bookmarkEnd w:id="561"/>
    <w:bookmarkStart w:id="563"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62">
        <w:r>
          <w:rPr>
            <w:rStyle w:val="Lienhypertexte"/>
          </w:rPr>
          <w:t xml:space="preserve">10.2307/3002000</w:t>
        </w:r>
      </w:hyperlink>
    </w:p>
    <w:bookmarkEnd w:id="563"/>
    <w:bookmarkStart w:id="565"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64">
        <w:r>
          <w:rPr>
            <w:rStyle w:val="Lienhypertexte"/>
          </w:rPr>
          <w:t xml:space="preserve">10.2307/1884324</w:t>
        </w:r>
      </w:hyperlink>
    </w:p>
    <w:bookmarkEnd w:id="565"/>
    <w:bookmarkStart w:id="567"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66">
        <w:r>
          <w:rPr>
            <w:rStyle w:val="Lienhypertexte"/>
          </w:rPr>
          <w:t xml:space="preserve">10.1080/00031305.1983.10482729</w:t>
        </w:r>
      </w:hyperlink>
    </w:p>
    <w:bookmarkEnd w:id="567"/>
    <w:bookmarkStart w:id="569"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68">
        <w:r>
          <w:rPr>
            <w:rStyle w:val="Lienhypertexte"/>
          </w:rPr>
          <w:t xml:space="preserve">10.2307/2685389</w:t>
        </w:r>
      </w:hyperlink>
    </w:p>
    <w:bookmarkEnd w:id="569"/>
    <w:bookmarkStart w:id="571"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70">
        <w:r>
          <w:rPr>
            <w:rStyle w:val="Lienhypertexte"/>
          </w:rPr>
          <w:t xml:space="preserve">10.1080/00031305.1992.10475881</w:t>
        </w:r>
      </w:hyperlink>
    </w:p>
    <w:bookmarkEnd w:id="571"/>
    <w:bookmarkStart w:id="573"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572">
        <w:r>
          <w:rPr>
            <w:rStyle w:val="Lienhypertexte"/>
          </w:rPr>
          <w:t xml:space="preserve">10.1093/biomet/44.1-2.187</w:t>
        </w:r>
      </w:hyperlink>
    </w:p>
    <w:bookmarkEnd w:id="573"/>
    <w:bookmarkStart w:id="575"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74">
        <w:r>
          <w:rPr>
            <w:rStyle w:val="Lienhypertexte"/>
          </w:rPr>
          <w:t xml:space="preserve">10.1037/h0025105</w:t>
        </w:r>
      </w:hyperlink>
    </w:p>
    <w:bookmarkEnd w:id="575"/>
    <w:bookmarkStart w:id="577"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76">
        <w:r>
          <w:rPr>
            <w:rStyle w:val="Lienhypertexte"/>
          </w:rPr>
          <w:t xml:space="preserve">10.1037/h0028108</w:t>
        </w:r>
      </w:hyperlink>
    </w:p>
    <w:bookmarkEnd w:id="577"/>
    <w:bookmarkStart w:id="579"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78">
        <w:r>
          <w:rPr>
            <w:rStyle w:val="Lienhypertexte"/>
          </w:rPr>
          <w:t xml:space="preserve">10.1111/j.2517-6161.1951.tb00088.x</w:t>
        </w:r>
      </w:hyperlink>
    </w:p>
    <w:bookmarkEnd w:id="579"/>
    <w:bookmarkStart w:id="581"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80">
        <w:r>
          <w:rPr>
            <w:rStyle w:val="Lienhypertexte"/>
          </w:rPr>
          <w:t xml:space="preserve">10.1080/01621459.1972.10482387</w:t>
        </w:r>
      </w:hyperlink>
    </w:p>
    <w:bookmarkEnd w:id="581"/>
    <w:bookmarkStart w:id="583"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582">
        <w:r>
          <w:rPr>
            <w:rStyle w:val="Lienhypertexte"/>
          </w:rPr>
          <w:t xml:space="preserve">10.1525/9780520313880-018</w:t>
        </w:r>
      </w:hyperlink>
    </w:p>
    <w:bookmarkEnd w:id="583"/>
    <w:bookmarkStart w:id="585"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84">
        <w:r>
          <w:rPr>
            <w:rStyle w:val="Lienhypertexte"/>
          </w:rPr>
          <w:t xml:space="preserve">10.2307/3619568</w:t>
        </w:r>
      </w:hyperlink>
    </w:p>
    <w:bookmarkEnd w:id="585"/>
    <w:bookmarkStart w:id="587"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86">
        <w:r>
          <w:rPr>
            <w:rStyle w:val="Lienhypertexte"/>
          </w:rPr>
          <w:t xml:space="preserve">10.1086/229693</w:t>
        </w:r>
      </w:hyperlink>
    </w:p>
    <w:bookmarkEnd w:id="587"/>
    <w:bookmarkStart w:id="589"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88">
        <w:r>
          <w:rPr>
            <w:rStyle w:val="Lienhypertexte"/>
          </w:rPr>
          <w:t xml:space="preserve">10.1038/s41562-016-0021</w:t>
        </w:r>
      </w:hyperlink>
    </w:p>
    <w:bookmarkEnd w:id="589"/>
    <w:bookmarkStart w:id="591" w:name="ref-Grant2009"/>
    <w:p>
      <w:pPr>
        <w:pStyle w:val="Bibliographie"/>
      </w:pPr>
      <w:r>
        <w:t xml:space="preserve">26.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0">
        <w:r>
          <w:rPr>
            <w:rStyle w:val="Lienhypertexte"/>
          </w:rPr>
          <w:t xml:space="preserve">10.1111/j.1471-1842.2009.00848.x</w:t>
        </w:r>
      </w:hyperlink>
    </w:p>
    <w:bookmarkEnd w:id="591"/>
    <w:bookmarkStart w:id="593" w:name="ref-Süt2014"/>
    <w:p>
      <w:pPr>
        <w:pStyle w:val="Bibliographie"/>
      </w:pPr>
      <w:r>
        <w:t xml:space="preserve">27.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2">
        <w:r>
          <w:rPr>
            <w:rStyle w:val="Lienhypertexte"/>
          </w:rPr>
          <w:t xml:space="preserve">10.5152/balkanmedj.2014.1408</w:t>
        </w:r>
      </w:hyperlink>
    </w:p>
    <w:bookmarkEnd w:id="593"/>
    <w:bookmarkStart w:id="595" w:name="ref-Souza2017"/>
    <w:p>
      <w:pPr>
        <w:pStyle w:val="Bibliographie"/>
      </w:pPr>
      <w:r>
        <w:t xml:space="preserve">28.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4">
        <w:r>
          <w:rPr>
            <w:rStyle w:val="Lienhypertexte"/>
          </w:rPr>
          <w:t xml:space="preserve">10.5123/s1679-49742017000300022</w:t>
        </w:r>
      </w:hyperlink>
    </w:p>
    <w:bookmarkEnd w:id="595"/>
    <w:bookmarkStart w:id="597" w:name="ref-reeves2017"/>
    <w:p>
      <w:pPr>
        <w:pStyle w:val="Bibliographie"/>
      </w:pPr>
      <w:r>
        <w:t xml:space="preserve">29.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6">
        <w:r>
          <w:rPr>
            <w:rStyle w:val="Lienhypertexte"/>
          </w:rPr>
          <w:t xml:space="preserve">10.1016/j.jclinepi.2017.02.016</w:t>
        </w:r>
      </w:hyperlink>
    </w:p>
    <w:bookmarkEnd w:id="597"/>
    <w:bookmarkStart w:id="599" w:name="ref-echevarría-guanilo2019"/>
    <w:p>
      <w:pPr>
        <w:pStyle w:val="Bibliographie"/>
      </w:pPr>
      <w:r>
        <w:t xml:space="preserve">30.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8">
        <w:r>
          <w:rPr>
            <w:rStyle w:val="Lienhypertexte"/>
          </w:rPr>
          <w:t xml:space="preserve">10.1590/1980-265x-tce-2017-0311</w:t>
        </w:r>
      </w:hyperlink>
    </w:p>
    <w:bookmarkEnd w:id="599"/>
    <w:bookmarkStart w:id="601" w:name="ref-Chassé2019"/>
    <w:p>
      <w:pPr>
        <w:pStyle w:val="Bibliographie"/>
      </w:pPr>
      <w:r>
        <w:t xml:space="preserve">31.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0">
        <w:r>
          <w:rPr>
            <w:rStyle w:val="Lienhypertexte"/>
          </w:rPr>
          <w:t xml:space="preserve">10.1053/j.semnuclmed.2018.11.005</w:t>
        </w:r>
      </w:hyperlink>
    </w:p>
    <w:bookmarkEnd w:id="601"/>
    <w:bookmarkStart w:id="603" w:name="ref-Chidambaram2019"/>
    <w:p>
      <w:pPr>
        <w:pStyle w:val="Bibliographie"/>
      </w:pPr>
      <w:r>
        <w:t xml:space="preserve">32.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2">
        <w:r>
          <w:rPr>
            <w:rStyle w:val="Lienhypertexte"/>
          </w:rPr>
          <w:t xml:space="preserve">10.1002/ped4.12166</w:t>
        </w:r>
      </w:hyperlink>
    </w:p>
    <w:bookmarkEnd w:id="603"/>
    <w:bookmarkStart w:id="605" w:name="ref-Erdemir2020"/>
    <w:p>
      <w:pPr>
        <w:pStyle w:val="Bibliographie"/>
      </w:pPr>
      <w:r>
        <w:t xml:space="preserve">33.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4">
        <w:r>
          <w:rPr>
            <w:rStyle w:val="Lienhypertexte"/>
          </w:rPr>
          <w:t xml:space="preserve">10.1186/s12967-020-02540-4</w:t>
        </w:r>
      </w:hyperlink>
    </w:p>
    <w:bookmarkEnd w:id="605"/>
    <w:bookmarkStart w:id="607" w:name="ref-Yang2021"/>
    <w:p>
      <w:pPr>
        <w:pStyle w:val="Bibliographie"/>
      </w:pPr>
      <w:r>
        <w:t xml:space="preserve">34.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6">
        <w:r>
          <w:rPr>
            <w:rStyle w:val="Lienhypertexte"/>
          </w:rPr>
          <w:t xml:space="preserve">10.1016/j.jclinepi.2021.04.013</w:t>
        </w:r>
      </w:hyperlink>
    </w:p>
    <w:bookmarkEnd w:id="607"/>
    <w:bookmarkStart w:id="609" w:name="ref-chipman2022"/>
    <w:p>
      <w:pPr>
        <w:pStyle w:val="Bibliographie"/>
      </w:pPr>
      <w:r>
        <w:t xml:space="preserve">35.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8">
        <w:r>
          <w:rPr>
            <w:rStyle w:val="Lienhypertexte"/>
          </w:rPr>
          <w:t xml:space="preserve">10.1002/cjs.11719</w:t>
        </w:r>
      </w:hyperlink>
    </w:p>
    <w:bookmarkEnd w:id="609"/>
    <w:bookmarkStart w:id="611" w:name="ref-donthu2021"/>
    <w:p>
      <w:pPr>
        <w:pStyle w:val="Bibliographie"/>
      </w:pPr>
      <w:r>
        <w:t xml:space="preserve">36.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0">
        <w:r>
          <w:rPr>
            <w:rStyle w:val="Lienhypertexte"/>
          </w:rPr>
          <w:t xml:space="preserve">10.1016/j.jbusres.2021.04.070</w:t>
        </w:r>
      </w:hyperlink>
    </w:p>
    <w:bookmarkEnd w:id="611"/>
    <w:bookmarkStart w:id="613" w:name="ref-lim2023"/>
    <w:p>
      <w:pPr>
        <w:pStyle w:val="Bibliographie"/>
      </w:pPr>
      <w:r>
        <w:t xml:space="preserve">37.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2">
        <w:r>
          <w:rPr>
            <w:rStyle w:val="Lienhypertexte"/>
          </w:rPr>
          <w:t xml:space="preserve">10.1002/joe.22229</w:t>
        </w:r>
      </w:hyperlink>
    </w:p>
    <w:bookmarkEnd w:id="613"/>
    <w:bookmarkStart w:id="615" w:name="ref-findley2021"/>
    <w:p>
      <w:pPr>
        <w:pStyle w:val="Bibliographie"/>
      </w:pPr>
      <w:r>
        <w:t xml:space="preserve">38.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4">
        <w:r>
          <w:rPr>
            <w:rStyle w:val="Lienhypertexte"/>
          </w:rPr>
          <w:t xml:space="preserve">10.1146/annurev-polisci-041719-102556</w:t>
        </w:r>
      </w:hyperlink>
    </w:p>
    <w:bookmarkEnd w:id="615"/>
    <w:bookmarkStart w:id="617" w:name="ref-Westreich2013"/>
    <w:p>
      <w:pPr>
        <w:pStyle w:val="Bibliographie"/>
      </w:pPr>
      <w:r>
        <w:t xml:space="preserve">39.</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16">
        <w:r>
          <w:rPr>
            <w:rStyle w:val="Lienhypertexte"/>
          </w:rPr>
          <w:t xml:space="preserve">10.1093/aje/kws412</w:t>
        </w:r>
      </w:hyperlink>
    </w:p>
    <w:bookmarkEnd w:id="617"/>
    <w:bookmarkStart w:id="619" w:name="ref-resnik2016"/>
    <w:p>
      <w:pPr>
        <w:pStyle w:val="Bibliographie"/>
      </w:pPr>
      <w:r>
        <w:t xml:space="preserve">40.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8">
        <w:r>
          <w:rPr>
            <w:rStyle w:val="Lienhypertexte"/>
          </w:rPr>
          <w:t xml:space="preserve">10.1080/08989621.2016.1257387</w:t>
        </w:r>
      </w:hyperlink>
    </w:p>
    <w:bookmarkEnd w:id="619"/>
    <w:bookmarkStart w:id="621" w:name="ref-hofner2015"/>
    <w:p>
      <w:pPr>
        <w:pStyle w:val="Bibliographie"/>
      </w:pPr>
      <w:r>
        <w:t xml:space="preserve">41.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20">
        <w:r>
          <w:rPr>
            <w:rStyle w:val="Lienhypertexte"/>
          </w:rPr>
          <w:t xml:space="preserve">10.1002/bimj.201500156</w:t>
        </w:r>
      </w:hyperlink>
    </w:p>
    <w:bookmarkEnd w:id="621"/>
    <w:bookmarkStart w:id="623" w:name="ref-mair2016"/>
    <w:p>
      <w:pPr>
        <w:pStyle w:val="Bibliographie"/>
      </w:pPr>
      <w:r>
        <w:t xml:space="preserve">42.</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22">
        <w:r>
          <w:rPr>
            <w:rStyle w:val="Lienhypertexte"/>
          </w:rPr>
          <w:t xml:space="preserve">10.3389/fpsyg.2016.01079</w:t>
        </w:r>
      </w:hyperlink>
    </w:p>
    <w:bookmarkEnd w:id="623"/>
    <w:bookmarkStart w:id="625" w:name="ref-Altman1997"/>
    <w:p>
      <w:pPr>
        <w:pStyle w:val="Bibliographie"/>
      </w:pPr>
      <w:r>
        <w:t xml:space="preserve">43.</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4">
        <w:r>
          <w:rPr>
            <w:rStyle w:val="Lienhypertexte"/>
          </w:rPr>
          <w:t xml:space="preserve">10.1136/bmj.314.7098.1874</w:t>
        </w:r>
      </w:hyperlink>
    </w:p>
    <w:bookmarkEnd w:id="625"/>
    <w:bookmarkStart w:id="627" w:name="ref-Matthews1990"/>
    <w:p>
      <w:pPr>
        <w:pStyle w:val="Bibliographie"/>
      </w:pPr>
      <w:r>
        <w:t xml:space="preserve">44.</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6">
        <w:r>
          <w:rPr>
            <w:rStyle w:val="Lienhypertexte"/>
          </w:rPr>
          <w:t xml:space="preserve">10.1136/bmj.300.6719.230</w:t>
        </w:r>
      </w:hyperlink>
    </w:p>
    <w:bookmarkEnd w:id="627"/>
    <w:bookmarkStart w:id="629" w:name="ref-Bland1994"/>
    <w:p>
      <w:pPr>
        <w:pStyle w:val="Bibliographie"/>
      </w:pPr>
      <w:r>
        <w:t xml:space="preserve">45.</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8">
        <w:r>
          <w:rPr>
            <w:rStyle w:val="Lienhypertexte"/>
          </w:rPr>
          <w:t xml:space="preserve">10.1136/bmj.309.6962.1128</w:t>
        </w:r>
      </w:hyperlink>
    </w:p>
    <w:bookmarkEnd w:id="629"/>
    <w:bookmarkStart w:id="631" w:name="ref-stats-2"/>
    <w:p>
      <w:pPr>
        <w:pStyle w:val="Bibliographie"/>
      </w:pPr>
      <w:r>
        <w:t xml:space="preserve">46.</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631"/>
    <w:bookmarkStart w:id="633" w:name="ref-Olson2021"/>
    <w:p>
      <w:pPr>
        <w:pStyle w:val="Bibliographie"/>
      </w:pPr>
      <w:r>
        <w:t xml:space="preserve">47.</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32">
        <w:r>
          <w:rPr>
            <w:rStyle w:val="Lienhypertexte"/>
          </w:rPr>
          <w:t xml:space="preserve">10.1177/10497323211015960</w:t>
        </w:r>
      </w:hyperlink>
    </w:p>
    <w:bookmarkEnd w:id="633"/>
    <w:bookmarkStart w:id="635" w:name="ref-vetter2017"/>
    <w:p>
      <w:pPr>
        <w:pStyle w:val="Bibliographie"/>
      </w:pPr>
      <w:r>
        <w:t xml:space="preserve">48.</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34">
        <w:r>
          <w:rPr>
            <w:rStyle w:val="Lienhypertexte"/>
          </w:rPr>
          <w:t xml:space="preserve">10.1213/ane.0000000000002370</w:t>
        </w:r>
      </w:hyperlink>
    </w:p>
    <w:bookmarkEnd w:id="635"/>
    <w:bookmarkStart w:id="637" w:name="ref-Altman2007"/>
    <w:p>
      <w:pPr>
        <w:pStyle w:val="Bibliographie"/>
      </w:pPr>
      <w:r>
        <w:t xml:space="preserve">49.</w:t>
      </w:r>
      <w:r>
        <w:t xml:space="preserve"> </w:t>
      </w:r>
      <w:r>
        <w:t xml:space="preserve">	</w:t>
      </w:r>
      <w:r>
        <w:t xml:space="preserve">Altman DG, Bland JM. Missing data.</w:t>
      </w:r>
      <w:r>
        <w:t xml:space="preserve"> </w:t>
      </w:r>
      <w:r>
        <w:rPr>
          <w:iCs/>
          <w:i/>
        </w:rPr>
        <w:t xml:space="preserve">BMJ</w:t>
      </w:r>
      <w:r>
        <w:t xml:space="preserve">. 2007;334(7590):424-424. doi:</w:t>
      </w:r>
      <w:hyperlink r:id="rId636">
        <w:r>
          <w:rPr>
            <w:rStyle w:val="Lienhypertexte"/>
          </w:rPr>
          <w:t xml:space="preserve">10.1136/bmj.38977.682025.2c</w:t>
        </w:r>
      </w:hyperlink>
    </w:p>
    <w:bookmarkEnd w:id="637"/>
    <w:bookmarkStart w:id="638" w:name="ref-base-2"/>
    <w:p>
      <w:pPr>
        <w:pStyle w:val="Bibliographie"/>
      </w:pPr>
      <w:r>
        <w:t xml:space="preserve">50.</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638"/>
    <w:bookmarkStart w:id="640" w:name="ref-Heymans2022"/>
    <w:p>
      <w:pPr>
        <w:pStyle w:val="Bibliographie"/>
      </w:pPr>
      <w:r>
        <w:t xml:space="preserve">51.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9">
        <w:r>
          <w:rPr>
            <w:rStyle w:val="Lienhypertexte"/>
          </w:rPr>
          <w:t xml:space="preserve">10.1016/j.jclinepi.2022.08.016</w:t>
        </w:r>
      </w:hyperlink>
    </w:p>
    <w:bookmarkEnd w:id="640"/>
    <w:bookmarkStart w:id="642" w:name="ref-carpenter2021"/>
    <w:p>
      <w:pPr>
        <w:pStyle w:val="Bibliographie"/>
      </w:pPr>
      <w:r>
        <w:t xml:space="preserve">52.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41">
        <w:r>
          <w:rPr>
            <w:rStyle w:val="Lienhypertexte"/>
          </w:rPr>
          <w:t xml:space="preserve">10.1002/bimj.202000196</w:t>
        </w:r>
      </w:hyperlink>
    </w:p>
    <w:bookmarkEnd w:id="642"/>
    <w:bookmarkStart w:id="644" w:name="ref-misty"/>
    <w:p>
      <w:pPr>
        <w:pStyle w:val="Bibliographie"/>
      </w:pPr>
      <w:r>
        <w:t xml:space="preserve">53.</w:t>
      </w:r>
      <w:r>
        <w:t xml:space="preserve"> </w:t>
      </w:r>
      <w:r>
        <w:t xml:space="preserve">	</w:t>
      </w:r>
      <w:r>
        <w:t xml:space="preserve">Yanagida T. Misty: Miscellaneous functions ’t. yanagida’. 2023.</w:t>
      </w:r>
      <w:r>
        <w:t xml:space="preserve"> </w:t>
      </w:r>
      <w:hyperlink r:id="rId643">
        <w:r>
          <w:rPr>
            <w:rStyle w:val="Lienhypertexte"/>
          </w:rPr>
          <w:t xml:space="preserve">https://CRAN.R-project.org/package=misty.</w:t>
        </w:r>
      </w:hyperlink>
    </w:p>
    <w:bookmarkEnd w:id="644"/>
    <w:bookmarkStart w:id="646" w:name="ref-little1988"/>
    <w:p>
      <w:pPr>
        <w:pStyle w:val="Bibliographie"/>
      </w:pPr>
      <w:r>
        <w:t xml:space="preserve">54.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45">
        <w:r>
          <w:rPr>
            <w:rStyle w:val="Lienhypertexte"/>
          </w:rPr>
          <w:t xml:space="preserve">10.1080/01621459.1988.10478722</w:t>
        </w:r>
      </w:hyperlink>
    </w:p>
    <w:bookmarkEnd w:id="646"/>
    <w:bookmarkStart w:id="647" w:name="ref-stats"/>
    <w:p>
      <w:pPr>
        <w:pStyle w:val="Bibliographie"/>
      </w:pPr>
      <w:r>
        <w:t xml:space="preserve">55.</w:t>
      </w:r>
      <w:r>
        <w:t xml:space="preserve"> </w:t>
      </w:r>
      <w:r>
        <w:t xml:space="preserve">	</w:t>
      </w:r>
      <w:r>
        <w:t xml:space="preserve">R Core Team. R: A language and environment for statistical computing. 2022.</w:t>
      </w:r>
      <w:r>
        <w:t xml:space="preserve"> </w:t>
      </w:r>
      <w:hyperlink r:id="rId630">
        <w:r>
          <w:rPr>
            <w:rStyle w:val="Lienhypertexte"/>
          </w:rPr>
          <w:t xml:space="preserve">https://www.R-project.org/.</w:t>
        </w:r>
      </w:hyperlink>
    </w:p>
    <w:bookmarkEnd w:id="647"/>
    <w:bookmarkStart w:id="649" w:name="ref-Cao2022"/>
    <w:p>
      <w:pPr>
        <w:pStyle w:val="Bibliographie"/>
      </w:pPr>
      <w:r>
        <w:t xml:space="preserve">56.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48">
        <w:r>
          <w:rPr>
            <w:rStyle w:val="Lienhypertexte"/>
          </w:rPr>
          <w:t xml:space="preserve">10.1002/sim.9592</w:t>
        </w:r>
      </w:hyperlink>
    </w:p>
    <w:bookmarkEnd w:id="649"/>
    <w:bookmarkStart w:id="651" w:name="ref-mice"/>
    <w:p>
      <w:pPr>
        <w:pStyle w:val="Bibliographie"/>
      </w:pPr>
      <w:r>
        <w:t xml:space="preserve">57.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50">
        <w:r>
          <w:rPr>
            <w:rStyle w:val="Lienhypertexte"/>
          </w:rPr>
          <w:t xml:space="preserve">10.18637/jss.v045.i03</w:t>
        </w:r>
      </w:hyperlink>
    </w:p>
    <w:bookmarkEnd w:id="651"/>
    <w:bookmarkStart w:id="653" w:name="ref-miceadds"/>
    <w:p>
      <w:pPr>
        <w:pStyle w:val="Bibliographie"/>
      </w:pPr>
      <w:r>
        <w:t xml:space="preserve">58.</w:t>
      </w:r>
      <w:r>
        <w:t xml:space="preserve"> </w:t>
      </w:r>
      <w:r>
        <w:t xml:space="preserve">	</w:t>
      </w:r>
      <w:r>
        <w:t xml:space="preserve">Robitzsch A, Grund S. Miceadds: Some additional multiple imputation functions, especially for ’mice’. 2023.</w:t>
      </w:r>
      <w:r>
        <w:t xml:space="preserve"> </w:t>
      </w:r>
      <w:hyperlink r:id="rId652">
        <w:r>
          <w:rPr>
            <w:rStyle w:val="Lienhypertexte"/>
          </w:rPr>
          <w:t xml:space="preserve">https://CRAN.R-project.org/package=miceadds.</w:t>
        </w:r>
      </w:hyperlink>
    </w:p>
    <w:bookmarkEnd w:id="653"/>
    <w:bookmarkStart w:id="655" w:name="ref-Akl2015"/>
    <w:p>
      <w:pPr>
        <w:pStyle w:val="Bibliographie"/>
      </w:pPr>
      <w:r>
        <w:t xml:space="preserve">59.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54">
        <w:r>
          <w:rPr>
            <w:rStyle w:val="Lienhypertexte"/>
          </w:rPr>
          <w:t xml:space="preserve">10.1136/bmjopen-2015-008431</w:t>
        </w:r>
      </w:hyperlink>
    </w:p>
    <w:bookmarkEnd w:id="655"/>
    <w:bookmarkStart w:id="657" w:name="ref-Baillie2022"/>
    <w:p>
      <w:pPr>
        <w:pStyle w:val="Bibliographie"/>
      </w:pPr>
      <w:r>
        <w:t xml:space="preserve">60.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56">
        <w:r>
          <w:rPr>
            <w:rStyle w:val="Lienhypertexte"/>
          </w:rPr>
          <w:t xml:space="preserve">10.1371/journal.pcbi.1009819</w:t>
        </w:r>
      </w:hyperlink>
    </w:p>
    <w:bookmarkEnd w:id="657"/>
    <w:bookmarkStart w:id="659" w:name="ref-Altman1999"/>
    <w:p>
      <w:pPr>
        <w:pStyle w:val="Bibliographie"/>
      </w:pPr>
      <w:r>
        <w:t xml:space="preserve">61.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58">
        <w:r>
          <w:rPr>
            <w:rStyle w:val="Lienhypertexte"/>
          </w:rPr>
          <w:t xml:space="preserve">10.1136/bmj.318.7199.1667</w:t>
        </w:r>
      </w:hyperlink>
    </w:p>
    <w:bookmarkEnd w:id="659"/>
    <w:bookmarkStart w:id="661" w:name="ref-Ali2016"/>
    <w:p>
      <w:pPr>
        <w:pStyle w:val="Bibliographie"/>
      </w:pPr>
      <w:r>
        <w:t xml:space="preserve">62.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60">
        <w:r>
          <w:rPr>
            <w:rStyle w:val="Lienhypertexte"/>
          </w:rPr>
          <w:t xml:space="preserve">10.4103/0019-5049.190623</w:t>
        </w:r>
      </w:hyperlink>
    </w:p>
    <w:bookmarkEnd w:id="661"/>
    <w:bookmarkStart w:id="663" w:name="ref-Dettori2018"/>
    <w:p>
      <w:pPr>
        <w:pStyle w:val="Bibliographie"/>
      </w:pPr>
      <w:r>
        <w:t xml:space="preserve">63.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62">
        <w:r>
          <w:rPr>
            <w:rStyle w:val="Lienhypertexte"/>
          </w:rPr>
          <w:t xml:space="preserve">10.1177/2192568217746998</w:t>
        </w:r>
      </w:hyperlink>
    </w:p>
    <w:bookmarkEnd w:id="663"/>
    <w:bookmarkStart w:id="665" w:name="ref-kaliyadan2019"/>
    <w:p>
      <w:pPr>
        <w:pStyle w:val="Bibliographie"/>
      </w:pPr>
      <w:r>
        <w:t xml:space="preserve">64.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64">
        <w:r>
          <w:rPr>
            <w:rStyle w:val="Lienhypertexte"/>
          </w:rPr>
          <w:t xml:space="preserve">10.4103/idoj.idoj_468_18</w:t>
        </w:r>
      </w:hyperlink>
    </w:p>
    <w:bookmarkEnd w:id="665"/>
    <w:bookmarkStart w:id="667" w:name="ref-barkan2015"/>
    <w:p>
      <w:pPr>
        <w:pStyle w:val="Bibliographie"/>
      </w:pPr>
      <w:r>
        <w:t xml:space="preserve">65.</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66">
        <w:r>
          <w:rPr>
            <w:rStyle w:val="Lienhypertexte"/>
          </w:rPr>
          <w:t xml:space="preserve">10.4103/0971-9784.148325</w:t>
        </w:r>
      </w:hyperlink>
    </w:p>
    <w:bookmarkEnd w:id="667"/>
    <w:bookmarkStart w:id="669" w:name="ref-Bland1996"/>
    <w:p>
      <w:pPr>
        <w:pStyle w:val="Bibliographie"/>
      </w:pPr>
      <w:r>
        <w:t xml:space="preserve">66.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68">
        <w:r>
          <w:rPr>
            <w:rStyle w:val="Lienhypertexte"/>
          </w:rPr>
          <w:t xml:space="preserve">10.1136/bmj.312.7033.770</w:t>
        </w:r>
      </w:hyperlink>
    </w:p>
    <w:bookmarkEnd w:id="669"/>
    <w:bookmarkStart w:id="671" w:name="ref-Fedorov2009"/>
    <w:p>
      <w:pPr>
        <w:pStyle w:val="Bibliographie"/>
      </w:pPr>
      <w:r>
        <w:t xml:space="preserve">67.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70">
        <w:r>
          <w:rPr>
            <w:rStyle w:val="Lienhypertexte"/>
          </w:rPr>
          <w:t xml:space="preserve">10.1002/pst.331</w:t>
        </w:r>
      </w:hyperlink>
    </w:p>
    <w:bookmarkEnd w:id="671"/>
    <w:bookmarkStart w:id="673" w:name="ref-osborne2010"/>
    <w:p>
      <w:pPr>
        <w:pStyle w:val="Bibliographie"/>
      </w:pPr>
      <w:r>
        <w:t xml:space="preserve">68.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72">
        <w:r>
          <w:rPr>
            <w:rStyle w:val="Lienhypertexte"/>
          </w:rPr>
          <w:t xml:space="preserve">10.7275/QBPC-GK17</w:t>
        </w:r>
      </w:hyperlink>
    </w:p>
    <w:bookmarkEnd w:id="673"/>
    <w:bookmarkStart w:id="675" w:name="ref-box1964"/>
    <w:p>
      <w:pPr>
        <w:pStyle w:val="Bibliographie"/>
      </w:pPr>
      <w:r>
        <w:t xml:space="preserve">69.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74">
        <w:r>
          <w:rPr>
            <w:rStyle w:val="Lienhypertexte"/>
          </w:rPr>
          <w:t xml:space="preserve">10.1111/j.2517-6161.1964.tb00553.x</w:t>
        </w:r>
      </w:hyperlink>
    </w:p>
    <w:bookmarkEnd w:id="675"/>
    <w:bookmarkStart w:id="677" w:name="ref-MASS"/>
    <w:p>
      <w:pPr>
        <w:pStyle w:val="Bibliographie"/>
      </w:pPr>
      <w:r>
        <w:t xml:space="preserve">70.</w:t>
      </w:r>
      <w:r>
        <w:t xml:space="preserve"> </w:t>
      </w:r>
      <w:r>
        <w:t xml:space="preserve">	</w:t>
      </w:r>
      <w:r>
        <w:t xml:space="preserve">Venables WN, Ripley BD. Modern applied statistics with s. 2002.</w:t>
      </w:r>
      <w:r>
        <w:t xml:space="preserve"> </w:t>
      </w:r>
      <w:hyperlink r:id="rId676">
        <w:r>
          <w:rPr>
            <w:rStyle w:val="Lienhypertexte"/>
          </w:rPr>
          <w:t xml:space="preserve">https://www.stats.ox.ac.uk/pub/MASS4/.</w:t>
        </w:r>
      </w:hyperlink>
    </w:p>
    <w:bookmarkEnd w:id="677"/>
    <w:bookmarkStart w:id="679" w:name="ref-MacCallum2002"/>
    <w:p>
      <w:pPr>
        <w:pStyle w:val="Bibliographie"/>
      </w:pPr>
      <w:r>
        <w:t xml:space="preserve">71.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78">
        <w:r>
          <w:rPr>
            <w:rStyle w:val="Lienhypertexte"/>
          </w:rPr>
          <w:t xml:space="preserve">10.1037/1082-989x.7.1.19</w:t>
        </w:r>
      </w:hyperlink>
    </w:p>
    <w:bookmarkEnd w:id="679"/>
    <w:bookmarkStart w:id="681" w:name="ref-Altman2006"/>
    <w:p>
      <w:pPr>
        <w:pStyle w:val="Bibliographie"/>
      </w:pPr>
      <w:r>
        <w:t xml:space="preserve">72.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80">
        <w:r>
          <w:rPr>
            <w:rStyle w:val="Lienhypertexte"/>
          </w:rPr>
          <w:t xml:space="preserve">10.1136/bmj.332.7549.1080</w:t>
        </w:r>
      </w:hyperlink>
    </w:p>
    <w:bookmarkEnd w:id="681"/>
    <w:bookmarkStart w:id="683" w:name="ref-Royston2006"/>
    <w:p>
      <w:pPr>
        <w:pStyle w:val="Bibliographie"/>
      </w:pPr>
      <w:r>
        <w:t xml:space="preserve">73.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82">
        <w:r>
          <w:rPr>
            <w:rStyle w:val="Lienhypertexte"/>
          </w:rPr>
          <w:t xml:space="preserve">10.1002/sim.2331</w:t>
        </w:r>
      </w:hyperlink>
    </w:p>
    <w:bookmarkEnd w:id="683"/>
    <w:bookmarkStart w:id="685" w:name="ref-Collins2016"/>
    <w:p>
      <w:pPr>
        <w:pStyle w:val="Bibliographie"/>
      </w:pPr>
      <w:r>
        <w:t xml:space="preserve">74.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84">
        <w:r>
          <w:rPr>
            <w:rStyle w:val="Lienhypertexte"/>
          </w:rPr>
          <w:t xml:space="preserve">10.1002/sim.6986</w:t>
        </w:r>
      </w:hyperlink>
    </w:p>
    <w:bookmarkEnd w:id="685"/>
    <w:bookmarkStart w:id="687" w:name="ref-Prince2017"/>
    <w:p>
      <w:pPr>
        <w:pStyle w:val="Bibliographie"/>
      </w:pPr>
      <w:r>
        <w:t xml:space="preserve">75.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86">
        <w:r>
          <w:rPr>
            <w:rStyle w:val="Lienhypertexte"/>
          </w:rPr>
          <w:t xml:space="preserve">10.1080/03610926.2016.1248783</w:t>
        </w:r>
      </w:hyperlink>
    </w:p>
    <w:bookmarkEnd w:id="687"/>
    <w:bookmarkStart w:id="689" w:name="ref-Bennette2012"/>
    <w:p>
      <w:pPr>
        <w:pStyle w:val="Bibliographie"/>
      </w:pPr>
      <w:r>
        <w:t xml:space="preserve">76.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88">
        <w:r>
          <w:rPr>
            <w:rStyle w:val="Lienhypertexte"/>
          </w:rPr>
          <w:t xml:space="preserve">10.1186/1471-2288-12-21</w:t>
        </w:r>
      </w:hyperlink>
    </w:p>
    <w:bookmarkEnd w:id="689"/>
    <w:bookmarkStart w:id="691" w:name="ref-YOUDEN1950"/>
    <w:p>
      <w:pPr>
        <w:pStyle w:val="Bibliographie"/>
      </w:pPr>
      <w:r>
        <w:t xml:space="preserve">77.</w:t>
      </w:r>
      <w:r>
        <w:t xml:space="preserve"> </w:t>
      </w:r>
      <w:r>
        <w:t xml:space="preserve">	</w:t>
      </w:r>
      <w:r>
        <w:t xml:space="preserve">Youden WJ. Index for rating diagnostic tests.</w:t>
      </w:r>
      <w:r>
        <w:t xml:space="preserve"> </w:t>
      </w:r>
      <w:r>
        <w:rPr>
          <w:iCs/>
          <w:i/>
        </w:rPr>
        <w:t xml:space="preserve">Cancer</w:t>
      </w:r>
      <w:r>
        <w:t xml:space="preserve">. 1950;3(1):32-35. doi:</w:t>
      </w:r>
      <w:hyperlink r:id="rId690">
        <w:r>
          <w:rPr>
            <w:rStyle w:val="Lienhypertexte"/>
          </w:rPr>
          <w:t xml:space="preserve">10.1002/1097-0142(1950)3:1&lt;32::aid-cncr2820030106&gt;3.0.co;2-3</w:t>
        </w:r>
      </w:hyperlink>
    </w:p>
    <w:bookmarkEnd w:id="691"/>
    <w:bookmarkStart w:id="693" w:name="ref-strobl2007"/>
    <w:p>
      <w:pPr>
        <w:pStyle w:val="Bibliographie"/>
      </w:pPr>
      <w:r>
        <w:t xml:space="preserve">78.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92">
        <w:r>
          <w:rPr>
            <w:rStyle w:val="Lienhypertexte"/>
          </w:rPr>
          <w:t xml:space="preserve">10.1016/j.csda.2006.12.030</w:t>
        </w:r>
      </w:hyperlink>
    </w:p>
    <w:bookmarkEnd w:id="693"/>
    <w:bookmarkStart w:id="695" w:name="ref-pearson1900"/>
    <w:p>
      <w:pPr>
        <w:pStyle w:val="Bibliographie"/>
      </w:pPr>
      <w:r>
        <w:t xml:space="preserve">79.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94">
        <w:r>
          <w:rPr>
            <w:rStyle w:val="Lienhypertexte"/>
          </w:rPr>
          <w:t xml:space="preserve">10.1080/14786440009463897</w:t>
        </w:r>
      </w:hyperlink>
    </w:p>
    <w:bookmarkEnd w:id="695"/>
    <w:bookmarkStart w:id="697" w:name="ref-Greiner2000"/>
    <w:p>
      <w:pPr>
        <w:pStyle w:val="Bibliographie"/>
      </w:pPr>
      <w:r>
        <w:t xml:space="preserve">80.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96">
        <w:r>
          <w:rPr>
            <w:rStyle w:val="Lienhypertexte"/>
          </w:rPr>
          <w:t xml:space="preserve">10.1016/s0167-5877(00)00115-x</w:t>
        </w:r>
      </w:hyperlink>
    </w:p>
    <w:bookmarkEnd w:id="697"/>
    <w:bookmarkStart w:id="699" w:name="ref-fleiss1971"/>
    <w:p>
      <w:pPr>
        <w:pStyle w:val="Bibliographie"/>
      </w:pPr>
      <w:r>
        <w:t xml:space="preserve">81.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98">
        <w:r>
          <w:rPr>
            <w:rStyle w:val="Lienhypertexte"/>
          </w:rPr>
          <w:t xml:space="preserve">10.1037/h0031619</w:t>
        </w:r>
      </w:hyperlink>
    </w:p>
    <w:bookmarkEnd w:id="699"/>
    <w:bookmarkStart w:id="701" w:name="ref-kanji2006"/>
    <w:p>
      <w:pPr>
        <w:pStyle w:val="Bibliographie"/>
      </w:pPr>
      <w:r>
        <w:t xml:space="preserve">82.</w:t>
      </w:r>
      <w:r>
        <w:t xml:space="preserve"> </w:t>
      </w:r>
      <w:r>
        <w:t xml:space="preserve">	</w:t>
      </w:r>
      <w:r>
        <w:t xml:space="preserve">Kanji G. 100 statistical tests. 2006. doi:</w:t>
      </w:r>
      <w:hyperlink r:id="rId700">
        <w:r>
          <w:rPr>
            <w:rStyle w:val="Lienhypertexte"/>
          </w:rPr>
          <w:t xml:space="preserve">10.4135/9781849208499</w:t>
        </w:r>
      </w:hyperlink>
    </w:p>
    <w:bookmarkEnd w:id="701"/>
    <w:bookmarkStart w:id="703" w:name="ref-Curran-Everett2008"/>
    <w:p>
      <w:pPr>
        <w:pStyle w:val="Bibliographie"/>
      </w:pPr>
      <w:r>
        <w:t xml:space="preserve">83.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02">
        <w:r>
          <w:rPr>
            <w:rStyle w:val="Lienhypertexte"/>
          </w:rPr>
          <w:t xml:space="preserve">10.1152/advan.90123.2008</w:t>
        </w:r>
      </w:hyperlink>
    </w:p>
    <w:bookmarkEnd w:id="703"/>
    <w:bookmarkStart w:id="705" w:name="ref-Altman1994"/>
    <w:p>
      <w:pPr>
        <w:pStyle w:val="Bibliographie"/>
      </w:pPr>
      <w:r>
        <w:t xml:space="preserve">84.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04">
        <w:r>
          <w:rPr>
            <w:rStyle w:val="Lienhypertexte"/>
          </w:rPr>
          <w:t xml:space="preserve">10.1136/bmj.309.6960.996</w:t>
        </w:r>
      </w:hyperlink>
    </w:p>
    <w:bookmarkEnd w:id="705"/>
    <w:bookmarkStart w:id="706" w:name="ref-base"/>
    <w:p>
      <w:pPr>
        <w:pStyle w:val="Bibliographie"/>
      </w:pPr>
      <w:r>
        <w:t xml:space="preserve">85.</w:t>
      </w:r>
      <w:r>
        <w:t xml:space="preserve"> </w:t>
      </w:r>
      <w:r>
        <w:t xml:space="preserve">	</w:t>
      </w:r>
      <w:r>
        <w:t xml:space="preserve">R Core Team. R: A language and environment for statistical computing. 2022.</w:t>
      </w:r>
      <w:r>
        <w:t xml:space="preserve"> </w:t>
      </w:r>
      <w:hyperlink r:id="rId630">
        <w:r>
          <w:rPr>
            <w:rStyle w:val="Lienhypertexte"/>
          </w:rPr>
          <w:t xml:space="preserve">https://www.R-project.org/.</w:t>
        </w:r>
      </w:hyperlink>
    </w:p>
    <w:bookmarkEnd w:id="706"/>
    <w:bookmarkStart w:id="708" w:name="ref-zuur2009"/>
    <w:p>
      <w:pPr>
        <w:pStyle w:val="Bibliographie"/>
      </w:pPr>
      <w:r>
        <w:t xml:space="preserve">86.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07">
        <w:r>
          <w:rPr>
            <w:rStyle w:val="Lienhypertexte"/>
          </w:rPr>
          <w:t xml:space="preserve">10.1111/j.2041-210x.2009.00001.x</w:t>
        </w:r>
      </w:hyperlink>
    </w:p>
    <w:bookmarkEnd w:id="708"/>
    <w:bookmarkStart w:id="710" w:name="ref-tierney2023"/>
    <w:p>
      <w:pPr>
        <w:pStyle w:val="Bibliographie"/>
      </w:pPr>
      <w:r>
        <w:t xml:space="preserve">87.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9">
        <w:r>
          <w:rPr>
            <w:rStyle w:val="Lienhypertexte"/>
          </w:rPr>
          <w:t xml:space="preserve">10.18637/jss.v105.i07</w:t>
        </w:r>
      </w:hyperlink>
    </w:p>
    <w:bookmarkEnd w:id="710"/>
    <w:bookmarkStart w:id="712" w:name="ref-DataEditR"/>
    <w:p>
      <w:pPr>
        <w:pStyle w:val="Bibliographie"/>
      </w:pPr>
      <w:r>
        <w:t xml:space="preserve">88.</w:t>
      </w:r>
      <w:r>
        <w:t xml:space="preserve"> </w:t>
      </w:r>
      <w:r>
        <w:t xml:space="preserve">	</w:t>
      </w:r>
      <w:r>
        <w:t xml:space="preserve">Hammill D. DataEditR: An interactive editor for viewing, entering, filtering &amp; editing data. 2022.</w:t>
      </w:r>
      <w:r>
        <w:t xml:space="preserve"> </w:t>
      </w:r>
      <w:hyperlink r:id="rId711">
        <w:r>
          <w:rPr>
            <w:rStyle w:val="Lienhypertexte"/>
          </w:rPr>
          <w:t xml:space="preserve">https://CRAN.R-project.org/package=DataEditR.</w:t>
        </w:r>
      </w:hyperlink>
    </w:p>
    <w:bookmarkEnd w:id="712"/>
    <w:bookmarkStart w:id="714" w:name="ref-broman2018"/>
    <w:p>
      <w:pPr>
        <w:pStyle w:val="Bibliographie"/>
      </w:pPr>
      <w:r>
        <w:t xml:space="preserve">89.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13">
        <w:r>
          <w:rPr>
            <w:rStyle w:val="Lienhypertexte"/>
          </w:rPr>
          <w:t xml:space="preserve">10.1080/00031305.2017.1375989</w:t>
        </w:r>
      </w:hyperlink>
    </w:p>
    <w:bookmarkEnd w:id="714"/>
    <w:bookmarkStart w:id="716" w:name="ref-Juluru2015"/>
    <w:p>
      <w:pPr>
        <w:pStyle w:val="Bibliographie"/>
      </w:pPr>
      <w:r>
        <w:t xml:space="preserve">90.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15">
        <w:r>
          <w:rPr>
            <w:rStyle w:val="Lienhypertexte"/>
          </w:rPr>
          <w:t xml:space="preserve">10.1016/j.acra.2015.08.024</w:t>
        </w:r>
      </w:hyperlink>
    </w:p>
    <w:bookmarkEnd w:id="716"/>
    <w:bookmarkStart w:id="718" w:name="ref-data.table"/>
    <w:p>
      <w:pPr>
        <w:pStyle w:val="Bibliographie"/>
      </w:pPr>
      <w:r>
        <w:t xml:space="preserve">91.</w:t>
      </w:r>
      <w:r>
        <w:t xml:space="preserve"> </w:t>
      </w:r>
      <w:r>
        <w:t xml:space="preserve">	</w:t>
      </w:r>
      <w:r>
        <w:t xml:space="preserve">Dowle M, Srinivasan A. Data.table: Extension of ‘data.frame‘. 2023.</w:t>
      </w:r>
      <w:r>
        <w:t xml:space="preserve"> </w:t>
      </w:r>
      <w:hyperlink r:id="rId717">
        <w:r>
          <w:rPr>
            <w:rStyle w:val="Lienhypertexte"/>
          </w:rPr>
          <w:t xml:space="preserve">https://CRAN.R-project.org/package=data.table.</w:t>
        </w:r>
      </w:hyperlink>
    </w:p>
    <w:bookmarkEnd w:id="718"/>
    <w:bookmarkStart w:id="720" w:name="ref-chatfield1986"/>
    <w:p>
      <w:pPr>
        <w:pStyle w:val="Bibliographie"/>
      </w:pPr>
      <w:r>
        <w:t xml:space="preserve">92.</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9">
        <w:r>
          <w:rPr>
            <w:rStyle w:val="Lienhypertexte"/>
          </w:rPr>
          <w:t xml:space="preserve">10.1016/0377-2217(86)90209-2</w:t>
        </w:r>
      </w:hyperlink>
    </w:p>
    <w:bookmarkEnd w:id="720"/>
    <w:bookmarkStart w:id="722"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21">
        <w:r>
          <w:rPr>
            <w:rStyle w:val="Lienhypertexte"/>
          </w:rPr>
          <w:t xml:space="preserve">10.1177/019394598600800409</w:t>
        </w:r>
      </w:hyperlink>
    </w:p>
    <w:bookmarkEnd w:id="722"/>
    <w:bookmarkStart w:id="724"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23">
        <w:r>
          <w:rPr>
            <w:rStyle w:val="Lienhypertexte"/>
          </w:rPr>
          <w:t xml:space="preserve">10.1207/s15327957pspr0203_4</w:t>
        </w:r>
      </w:hyperlink>
    </w:p>
    <w:bookmarkEnd w:id="724"/>
    <w:bookmarkStart w:id="726" w:name="ref-Landis2012"/>
    <w:p>
      <w:pPr>
        <w:pStyle w:val="Bibliographie"/>
      </w:pPr>
      <w:r>
        <w:t xml:space="preserve">95.</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25">
        <w:r>
          <w:rPr>
            <w:rStyle w:val="Lienhypertexte"/>
          </w:rPr>
          <w:t xml:space="preserve">10.1038/nature11556</w:t>
        </w:r>
      </w:hyperlink>
    </w:p>
    <w:bookmarkEnd w:id="726"/>
    <w:bookmarkStart w:id="728" w:name="ref-huebner2016"/>
    <w:p>
      <w:pPr>
        <w:pStyle w:val="Bibliographie"/>
      </w:pPr>
      <w:r>
        <w:t xml:space="preserve">96.</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27">
        <w:r>
          <w:rPr>
            <w:rStyle w:val="Lienhypertexte"/>
          </w:rPr>
          <w:t xml:space="preserve">10.1016/j.jtcvs.2015.09.085</w:t>
        </w:r>
      </w:hyperlink>
    </w:p>
    <w:bookmarkEnd w:id="728"/>
    <w:bookmarkStart w:id="730" w:name="ref-explore"/>
    <w:p>
      <w:pPr>
        <w:pStyle w:val="Bibliographie"/>
      </w:pPr>
      <w:r>
        <w:t xml:space="preserve">97.</w:t>
      </w:r>
      <w:r>
        <w:t xml:space="preserve"> </w:t>
      </w:r>
      <w:r>
        <w:t xml:space="preserve">	</w:t>
      </w:r>
      <w:r>
        <w:t xml:space="preserve">Krasser R. Explore: Simplifies exploratory data analysis. 2023.</w:t>
      </w:r>
      <w:r>
        <w:t xml:space="preserve"> </w:t>
      </w:r>
      <w:hyperlink r:id="rId729">
        <w:r>
          <w:rPr>
            <w:rStyle w:val="Lienhypertexte"/>
          </w:rPr>
          <w:t xml:space="preserve">https://CRAN.R-project.org/package=explore.</w:t>
        </w:r>
      </w:hyperlink>
    </w:p>
    <w:bookmarkEnd w:id="730"/>
    <w:bookmarkStart w:id="731" w:name="ref-graphics"/>
    <w:p>
      <w:pPr>
        <w:pStyle w:val="Bibliographie"/>
      </w:pPr>
      <w:r>
        <w:t xml:space="preserve">98.</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731"/>
    <w:bookmarkStart w:id="733" w:name="ref-DataExplorer"/>
    <w:p>
      <w:pPr>
        <w:pStyle w:val="Bibliographie"/>
      </w:pPr>
      <w:r>
        <w:t xml:space="preserve">99.</w:t>
      </w:r>
      <w:r>
        <w:t xml:space="preserve"> </w:t>
      </w:r>
      <w:r>
        <w:t xml:space="preserve">	</w:t>
      </w:r>
      <w:r>
        <w:t xml:space="preserve">Cui B. DataExplorer: Automate data exploration and treatment. 2020.</w:t>
      </w:r>
      <w:r>
        <w:t xml:space="preserve"> </w:t>
      </w:r>
      <w:hyperlink r:id="rId732">
        <w:r>
          <w:rPr>
            <w:rStyle w:val="Lienhypertexte"/>
          </w:rPr>
          <w:t xml:space="preserve">https://CRAN.R-project.org/package=DataExplorer.</w:t>
        </w:r>
      </w:hyperlink>
    </w:p>
    <w:bookmarkEnd w:id="733"/>
    <w:bookmarkStart w:id="735" w:name="ref-Cummings2003"/>
    <w:p>
      <w:pPr>
        <w:pStyle w:val="Bibliographie"/>
      </w:pPr>
      <w:r>
        <w:t xml:space="preserve">100.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34">
        <w:r>
          <w:rPr>
            <w:rStyle w:val="Lienhypertexte"/>
          </w:rPr>
          <w:t xml:space="preserve">10.1001/archpedi.157.4.321</w:t>
        </w:r>
      </w:hyperlink>
    </w:p>
    <w:bookmarkEnd w:id="735"/>
    <w:bookmarkStart w:id="737" w:name="ref-Inskip2017"/>
    <w:p>
      <w:pPr>
        <w:pStyle w:val="Bibliographie"/>
      </w:pPr>
      <w:r>
        <w:t xml:space="preserve">101.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36">
        <w:r>
          <w:rPr>
            <w:rStyle w:val="Lienhypertexte"/>
          </w:rPr>
          <w:t xml:space="preserve">10.1186/s13690-017-0180-1</w:t>
        </w:r>
      </w:hyperlink>
    </w:p>
    <w:bookmarkEnd w:id="737"/>
    <w:bookmarkStart w:id="739" w:name="ref-chen2020"/>
    <w:p>
      <w:pPr>
        <w:pStyle w:val="Bibliographie"/>
      </w:pPr>
      <w:r>
        <w:t xml:space="preserve">102.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38">
        <w:r>
          <w:rPr>
            <w:rStyle w:val="Lienhypertexte"/>
          </w:rPr>
          <w:t xml:space="preserve">10.18203/2349-3259.ijct20201720</w:t>
        </w:r>
      </w:hyperlink>
    </w:p>
    <w:bookmarkEnd w:id="739"/>
    <w:bookmarkStart w:id="741" w:name="ref-greenhalgh1997"/>
    <w:p>
      <w:pPr>
        <w:pStyle w:val="Bibliographie"/>
      </w:pPr>
      <w:r>
        <w:t xml:space="preserve">103.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40">
        <w:r>
          <w:rPr>
            <w:rStyle w:val="Lienhypertexte"/>
          </w:rPr>
          <w:t xml:space="preserve">10.1136/bmj.315.7104.364</w:t>
        </w:r>
      </w:hyperlink>
    </w:p>
    <w:bookmarkEnd w:id="741"/>
    <w:bookmarkStart w:id="743" w:name="ref-Hayes-Larson2019"/>
    <w:p>
      <w:pPr>
        <w:pStyle w:val="Bibliographie"/>
      </w:pPr>
      <w:r>
        <w:t xml:space="preserve">104.</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42">
        <w:r>
          <w:rPr>
            <w:rStyle w:val="Lienhypertexte"/>
          </w:rPr>
          <w:t xml:space="preserve">10.1016/j.jclinepi.2019.06.011</w:t>
        </w:r>
      </w:hyperlink>
    </w:p>
    <w:bookmarkEnd w:id="743"/>
    <w:bookmarkStart w:id="745" w:name="ref-Kwak2021"/>
    <w:p>
      <w:pPr>
        <w:pStyle w:val="Bibliographie"/>
      </w:pPr>
      <w:r>
        <w:t xml:space="preserve">105.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44">
        <w:r>
          <w:rPr>
            <w:rStyle w:val="Lienhypertexte"/>
          </w:rPr>
          <w:t xml:space="preserve">10.4097/kja.20582</w:t>
        </w:r>
      </w:hyperlink>
    </w:p>
    <w:bookmarkEnd w:id="745"/>
    <w:bookmarkStart w:id="747" w:name="ref-table1"/>
    <w:p>
      <w:pPr>
        <w:pStyle w:val="Bibliographie"/>
      </w:pPr>
      <w:r>
        <w:t xml:space="preserve">106.</w:t>
      </w:r>
      <w:r>
        <w:t xml:space="preserve"> </w:t>
      </w:r>
      <w:r>
        <w:t xml:space="preserve">	</w:t>
      </w:r>
      <w:r>
        <w:t xml:space="preserve">Rich B. table1: Tables of descriptive statistics in HTML. 2023.</w:t>
      </w:r>
      <w:r>
        <w:t xml:space="preserve"> </w:t>
      </w:r>
      <w:hyperlink r:id="rId746">
        <w:r>
          <w:rPr>
            <w:rStyle w:val="Lienhypertexte"/>
          </w:rPr>
          <w:t xml:space="preserve">https://CRAN.R-project.org/package=table1.</w:t>
        </w:r>
      </w:hyperlink>
    </w:p>
    <w:bookmarkEnd w:id="747"/>
    <w:bookmarkStart w:id="749" w:name="ref-Park2022"/>
    <w:p>
      <w:pPr>
        <w:pStyle w:val="Bibliographie"/>
      </w:pPr>
      <w:r>
        <w:t xml:space="preserve">107.</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48">
        <w:r>
          <w:rPr>
            <w:rStyle w:val="Lienhypertexte"/>
          </w:rPr>
          <w:t xml:space="preserve">10.4097/kja.21508</w:t>
        </w:r>
      </w:hyperlink>
    </w:p>
    <w:bookmarkEnd w:id="749"/>
    <w:bookmarkStart w:id="751" w:name="ref-ggplot2"/>
    <w:p>
      <w:pPr>
        <w:pStyle w:val="Bibliographie"/>
      </w:pPr>
      <w:r>
        <w:t xml:space="preserve">108.</w:t>
      </w:r>
      <w:r>
        <w:t xml:space="preserve"> </w:t>
      </w:r>
      <w:r>
        <w:t xml:space="preserve">	</w:t>
      </w:r>
      <w:r>
        <w:t xml:space="preserve">Wickham H. ggplot2: Elegant graphics for data analysis. 2016.</w:t>
      </w:r>
      <w:r>
        <w:t xml:space="preserve"> </w:t>
      </w:r>
      <w:hyperlink r:id="rId750">
        <w:r>
          <w:rPr>
            <w:rStyle w:val="Lienhypertexte"/>
          </w:rPr>
          <w:t xml:space="preserve">https://ggplot2.tidyverse.org.</w:t>
        </w:r>
      </w:hyperlink>
    </w:p>
    <w:bookmarkEnd w:id="751"/>
    <w:bookmarkStart w:id="753" w:name="ref-plotly"/>
    <w:p>
      <w:pPr>
        <w:pStyle w:val="Bibliographie"/>
      </w:pPr>
      <w:r>
        <w:t xml:space="preserve">109.</w:t>
      </w:r>
      <w:r>
        <w:t xml:space="preserve"> </w:t>
      </w:r>
      <w:r>
        <w:t xml:space="preserve">	</w:t>
      </w:r>
      <w:r>
        <w:t xml:space="preserve">Sievert C. Interactive web-based data visualization with r, plotly, and shiny. 2020.</w:t>
      </w:r>
      <w:r>
        <w:t xml:space="preserve"> </w:t>
      </w:r>
      <w:hyperlink r:id="rId752">
        <w:r>
          <w:rPr>
            <w:rStyle w:val="Lienhypertexte"/>
          </w:rPr>
          <w:t xml:space="preserve">https://plotly-r.com.</w:t>
        </w:r>
      </w:hyperlink>
    </w:p>
    <w:bookmarkEnd w:id="753"/>
    <w:bookmarkStart w:id="755" w:name="ref-corrplot"/>
    <w:p>
      <w:pPr>
        <w:pStyle w:val="Bibliographie"/>
      </w:pPr>
      <w:r>
        <w:t xml:space="preserve">110.</w:t>
      </w:r>
      <w:r>
        <w:t xml:space="preserve"> </w:t>
      </w:r>
      <w:r>
        <w:t xml:space="preserve">	</w:t>
      </w:r>
      <w:r>
        <w:t xml:space="preserve">Wei T, Simko V. R package ’corrplot’: Visualization of a correlation matrix. 2021.</w:t>
      </w:r>
      <w:r>
        <w:t xml:space="preserve"> </w:t>
      </w:r>
      <w:hyperlink r:id="rId754">
        <w:r>
          <w:rPr>
            <w:rStyle w:val="Lienhypertexte"/>
          </w:rPr>
          <w:t xml:space="preserve">https://github.com/taiyun/corrplot.</w:t>
        </w:r>
      </w:hyperlink>
    </w:p>
    <w:bookmarkEnd w:id="755"/>
    <w:bookmarkStart w:id="757" w:name="ref-Cumming2007"/>
    <w:p>
      <w:pPr>
        <w:pStyle w:val="Bibliographie"/>
      </w:pPr>
      <w:r>
        <w:t xml:space="preserve">111.</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56">
        <w:r>
          <w:rPr>
            <w:rStyle w:val="Lienhypertexte"/>
          </w:rPr>
          <w:t xml:space="preserve">10.1083/jcb.200611141</w:t>
        </w:r>
      </w:hyperlink>
    </w:p>
    <w:bookmarkEnd w:id="757"/>
    <w:bookmarkStart w:id="759" w:name="ref-Weissgerber2019"/>
    <w:p>
      <w:pPr>
        <w:pStyle w:val="Bibliographie"/>
      </w:pPr>
      <w:r>
        <w:t xml:space="preserve">112.</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58">
        <w:r>
          <w:rPr>
            <w:rStyle w:val="Lienhypertexte"/>
          </w:rPr>
          <w:t xml:space="preserve">10.1161/circulationaha.118.037777</w:t>
        </w:r>
      </w:hyperlink>
    </w:p>
    <w:bookmarkEnd w:id="759"/>
    <w:bookmarkStart w:id="761" w:name="ref-ggsci"/>
    <w:p>
      <w:pPr>
        <w:pStyle w:val="Bibliographie"/>
      </w:pPr>
      <w:r>
        <w:t xml:space="preserve">113.</w:t>
      </w:r>
      <w:r>
        <w:t xml:space="preserve"> </w:t>
      </w:r>
      <w:r>
        <w:t xml:space="preserve">	</w:t>
      </w:r>
      <w:r>
        <w:t xml:space="preserve">Xiao N. Ggsci: Scientific journal and sci-fi themed color palettes for ’ggplot2’. 2023.</w:t>
      </w:r>
      <w:r>
        <w:t xml:space="preserve"> </w:t>
      </w:r>
      <w:hyperlink r:id="rId760">
        <w:r>
          <w:rPr>
            <w:rStyle w:val="Lienhypertexte"/>
          </w:rPr>
          <w:t xml:space="preserve">https://CRAN.R-project.org/package=ggsci.</w:t>
        </w:r>
      </w:hyperlink>
    </w:p>
    <w:bookmarkEnd w:id="761"/>
    <w:bookmarkStart w:id="763" w:name="ref-goodman1999"/>
    <w:p>
      <w:pPr>
        <w:pStyle w:val="Bibliographie"/>
      </w:pPr>
      <w:r>
        <w:t xml:space="preserve">114.</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62">
        <w:r>
          <w:rPr>
            <w:rStyle w:val="Lienhypertexte"/>
          </w:rPr>
          <w:t xml:space="preserve">10.7326/0003-4819-130-12-199906150-00008</w:t>
        </w:r>
      </w:hyperlink>
    </w:p>
    <w:bookmarkEnd w:id="763"/>
    <w:bookmarkStart w:id="765" w:name="ref-Curran-Everett2009"/>
    <w:p>
      <w:pPr>
        <w:pStyle w:val="Bibliographie"/>
      </w:pPr>
      <w:r>
        <w:t xml:space="preserve">115.</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64">
        <w:r>
          <w:rPr>
            <w:rStyle w:val="Lienhypertexte"/>
          </w:rPr>
          <w:t xml:space="preserve">10.1152/advan.90218.2008</w:t>
        </w:r>
      </w:hyperlink>
    </w:p>
    <w:bookmarkEnd w:id="765"/>
    <w:bookmarkStart w:id="767" w:name="ref-Vandenbroucke2018"/>
    <w:p>
      <w:pPr>
        <w:pStyle w:val="Bibliographie"/>
      </w:pPr>
      <w:r>
        <w:t xml:space="preserve">116.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66">
        <w:r>
          <w:rPr>
            <w:rStyle w:val="Lienhypertexte"/>
          </w:rPr>
          <w:t xml:space="preserve">10.2147/clep.s142940</w:t>
        </w:r>
      </w:hyperlink>
    </w:p>
    <w:bookmarkEnd w:id="767"/>
    <w:bookmarkStart w:id="769" w:name="ref-altman1995"/>
    <w:p>
      <w:pPr>
        <w:pStyle w:val="Bibliographie"/>
      </w:pPr>
      <w:r>
        <w:t xml:space="preserve">117.</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68">
        <w:r>
          <w:rPr>
            <w:rStyle w:val="Lienhypertexte"/>
          </w:rPr>
          <w:t xml:space="preserve">10.1136/bmj.311.7003.485</w:t>
        </w:r>
      </w:hyperlink>
    </w:p>
    <w:bookmarkEnd w:id="769"/>
    <w:bookmarkStart w:id="771" w:name="ref-goodman2016"/>
    <w:p>
      <w:pPr>
        <w:pStyle w:val="Bibliographie"/>
      </w:pPr>
      <w:r>
        <w:t xml:space="preserve">118.</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70">
        <w:r>
          <w:rPr>
            <w:rStyle w:val="Lienhypertexte"/>
          </w:rPr>
          <w:t xml:space="preserve">10.1126/science.aaf5406</w:t>
        </w:r>
      </w:hyperlink>
    </w:p>
    <w:bookmarkEnd w:id="771"/>
    <w:bookmarkStart w:id="773" w:name="ref-aylmerfisher1926"/>
    <w:p>
      <w:pPr>
        <w:pStyle w:val="Bibliographie"/>
      </w:pPr>
      <w:r>
        <w:t xml:space="preserve">119.</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72">
        <w:r>
          <w:rPr>
            <w:rStyle w:val="Lienhypertexte"/>
          </w:rPr>
          <w:t xml:space="preserve">10.23637/ROTHAMSTED.8V61Q</w:t>
        </w:r>
      </w:hyperlink>
    </w:p>
    <w:bookmarkEnd w:id="773"/>
    <w:bookmarkStart w:id="775" w:name="ref-lakens2018"/>
    <w:p>
      <w:pPr>
        <w:pStyle w:val="Bibliographie"/>
      </w:pPr>
      <w:r>
        <w:t xml:space="preserve">120.</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74">
        <w:r>
          <w:rPr>
            <w:rStyle w:val="Lienhypertexte"/>
          </w:rPr>
          <w:t xml:space="preserve">10.1177/2515245918770963</w:t>
        </w:r>
      </w:hyperlink>
    </w:p>
    <w:bookmarkEnd w:id="775"/>
    <w:bookmarkStart w:id="777" w:name="ref-greenhalgh1997a"/>
    <w:p>
      <w:pPr>
        <w:pStyle w:val="Bibliographie"/>
      </w:pPr>
      <w:r>
        <w:t xml:space="preserve">121.</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76">
        <w:r>
          <w:rPr>
            <w:rStyle w:val="Lienhypertexte"/>
          </w:rPr>
          <w:t xml:space="preserve">10.1136/bmj.315.7105.422</w:t>
        </w:r>
      </w:hyperlink>
    </w:p>
    <w:bookmarkEnd w:id="777"/>
    <w:bookmarkStart w:id="779" w:name="ref-weintraub2016"/>
    <w:p>
      <w:pPr>
        <w:pStyle w:val="Bibliographie"/>
      </w:pPr>
      <w:r>
        <w:t xml:space="preserve">122.</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78">
        <w:r>
          <w:rPr>
            <w:rStyle w:val="Lienhypertexte"/>
          </w:rPr>
          <w:t xml:space="preserve">10.1093/jisesa/iew092</w:t>
        </w:r>
      </w:hyperlink>
    </w:p>
    <w:bookmarkEnd w:id="779"/>
    <w:bookmarkStart w:id="781" w:name="ref-Sullivan2012"/>
    <w:p>
      <w:pPr>
        <w:pStyle w:val="Bibliographie"/>
      </w:pPr>
      <w:r>
        <w:t xml:space="preserve">123.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80">
        <w:r>
          <w:rPr>
            <w:rStyle w:val="Lienhypertexte"/>
          </w:rPr>
          <w:t xml:space="preserve">10.4300/jgme-d-12-00156.1</w:t>
        </w:r>
      </w:hyperlink>
    </w:p>
    <w:bookmarkEnd w:id="781"/>
    <w:bookmarkStart w:id="783" w:name="ref-wasserstein2016"/>
    <w:p>
      <w:pPr>
        <w:pStyle w:val="Bibliographie"/>
      </w:pPr>
      <w:r>
        <w:t xml:space="preserve">124.</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82">
        <w:r>
          <w:rPr>
            <w:rStyle w:val="Lienhypertexte"/>
          </w:rPr>
          <w:t xml:space="preserve">10.1080/00031305.2016.1154108</w:t>
        </w:r>
      </w:hyperlink>
    </w:p>
    <w:bookmarkEnd w:id="783"/>
    <w:bookmarkStart w:id="785" w:name="ref-heinze2016"/>
    <w:p>
      <w:pPr>
        <w:pStyle w:val="Bibliographie"/>
      </w:pPr>
      <w:r>
        <w:t xml:space="preserve">125.</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84">
        <w:r>
          <w:rPr>
            <w:rStyle w:val="Lienhypertexte"/>
          </w:rPr>
          <w:t xml:space="preserve">10.1111/tri.12895</w:t>
        </w:r>
      </w:hyperlink>
    </w:p>
    <w:bookmarkEnd w:id="785"/>
    <w:bookmarkStart w:id="787" w:name="ref-Kim2015"/>
    <w:p>
      <w:pPr>
        <w:pStyle w:val="Bibliographie"/>
      </w:pPr>
      <w:r>
        <w:t xml:space="preserve">126.</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86">
        <w:r>
          <w:rPr>
            <w:rStyle w:val="Lienhypertexte"/>
          </w:rPr>
          <w:t xml:space="preserve">10.5395/rde.2015.40.4.328</w:t>
        </w:r>
      </w:hyperlink>
    </w:p>
    <w:bookmarkEnd w:id="787"/>
    <w:bookmarkStart w:id="789" w:name="ref-heckman2022"/>
    <w:p>
      <w:pPr>
        <w:pStyle w:val="Bibliographie"/>
      </w:pPr>
      <w:r>
        <w:t xml:space="preserve">127.</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88">
        <w:r>
          <w:rPr>
            <w:rStyle w:val="Lienhypertexte"/>
          </w:rPr>
          <w:t xml:space="preserve">10.3899/jrheum.211115</w:t>
        </w:r>
      </w:hyperlink>
    </w:p>
    <w:bookmarkEnd w:id="789"/>
    <w:bookmarkStart w:id="791" w:name="ref-Breznau2022"/>
    <w:p>
      <w:pPr>
        <w:pStyle w:val="Bibliographie"/>
      </w:pPr>
      <w:r>
        <w:t xml:space="preserve">128.</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90">
        <w:r>
          <w:rPr>
            <w:rStyle w:val="Lienhypertexte"/>
          </w:rPr>
          <w:t xml:space="preserve">10.1073/pnas.2203150119</w:t>
        </w:r>
      </w:hyperlink>
    </w:p>
    <w:bookmarkEnd w:id="791"/>
    <w:bookmarkStart w:id="793" w:name="ref-dwivedi2019"/>
    <w:p>
      <w:pPr>
        <w:pStyle w:val="Bibliographie"/>
      </w:pPr>
      <w:r>
        <w:t xml:space="preserve">129.</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92">
        <w:r>
          <w:rPr>
            <w:rStyle w:val="Lienhypertexte"/>
          </w:rPr>
          <w:t xml:space="preserve">10.1002/cnr2.1211</w:t>
        </w:r>
      </w:hyperlink>
    </w:p>
    <w:bookmarkEnd w:id="793"/>
    <w:bookmarkStart w:id="795" w:name="ref-Dwivedi2022"/>
    <w:p>
      <w:pPr>
        <w:pStyle w:val="Bibliographie"/>
      </w:pPr>
      <w:r>
        <w:t xml:space="preserve">130.</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94">
        <w:r>
          <w:rPr>
            <w:rStyle w:val="Lienhypertexte"/>
          </w:rPr>
          <w:t xml:space="preserve">10.1136/jim-2022-002479</w:t>
        </w:r>
      </w:hyperlink>
    </w:p>
    <w:bookmarkEnd w:id="795"/>
    <w:bookmarkStart w:id="797" w:name="ref-Kim2017"/>
    <w:p>
      <w:pPr>
        <w:pStyle w:val="Bibliographie"/>
      </w:pPr>
      <w:r>
        <w:t xml:space="preserve">131.</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96">
        <w:r>
          <w:rPr>
            <w:rStyle w:val="Lienhypertexte"/>
          </w:rPr>
          <w:t xml:space="preserve">10.1016/j.jid.2017.08.007</w:t>
        </w:r>
      </w:hyperlink>
    </w:p>
    <w:bookmarkEnd w:id="797"/>
    <w:bookmarkStart w:id="799" w:name="ref-marusteri2010"/>
    <w:p>
      <w:pPr>
        <w:pStyle w:val="Bibliographie"/>
      </w:pPr>
      <w:r>
        <w:t xml:space="preserve">132.</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98">
        <w:r>
          <w:rPr>
            <w:rStyle w:val="Lienhypertexte"/>
          </w:rPr>
          <w:t xml:space="preserve">10.11613/bm.2010.004</w:t>
        </w:r>
      </w:hyperlink>
    </w:p>
    <w:bookmarkEnd w:id="799"/>
    <w:bookmarkStart w:id="801" w:name="ref-mishra2019"/>
    <w:p>
      <w:pPr>
        <w:pStyle w:val="Bibliographie"/>
      </w:pPr>
      <w:r>
        <w:t xml:space="preserve">133.</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00">
        <w:r>
          <w:rPr>
            <w:rStyle w:val="Lienhypertexte"/>
          </w:rPr>
          <w:t xml:space="preserve">10.4103/aca.aca_248_18</w:t>
        </w:r>
      </w:hyperlink>
    </w:p>
    <w:bookmarkEnd w:id="801"/>
    <w:bookmarkStart w:id="803" w:name="ref-ray2021"/>
    <w:p>
      <w:pPr>
        <w:pStyle w:val="Bibliographie"/>
      </w:pPr>
      <w:r>
        <w:t xml:space="preserve">134.</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02">
        <w:r>
          <w:rPr>
            <w:rStyle w:val="Lienhypertexte"/>
          </w:rPr>
          <w:t xml:space="preserve">10.4103/jfmpc.jfmpc_433_21</w:t>
        </w:r>
      </w:hyperlink>
    </w:p>
    <w:bookmarkEnd w:id="803"/>
    <w:bookmarkStart w:id="805" w:name="ref-nayak2011"/>
    <w:p>
      <w:pPr>
        <w:pStyle w:val="Bibliographie"/>
      </w:pPr>
      <w:r>
        <w:t xml:space="preserve">135.</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04">
        <w:r>
          <w:rPr>
            <w:rStyle w:val="Lienhypertexte"/>
          </w:rPr>
          <w:t xml:space="preserve">10.4103/0301-4738.77005</w:t>
        </w:r>
      </w:hyperlink>
    </w:p>
    <w:bookmarkEnd w:id="805"/>
    <w:bookmarkStart w:id="807" w:name="ref-shankar2014"/>
    <w:p>
      <w:pPr>
        <w:pStyle w:val="Bibliographie"/>
      </w:pPr>
      <w:r>
        <w:t xml:space="preserve">136.</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06">
        <w:r>
          <w:rPr>
            <w:rStyle w:val="Lienhypertexte"/>
          </w:rPr>
          <w:t xml:space="preserve">10.1016/j.injr.2014.04.002</w:t>
        </w:r>
      </w:hyperlink>
    </w:p>
    <w:bookmarkEnd w:id="807"/>
    <w:bookmarkStart w:id="809" w:name="ref-cocor-4"/>
    <w:p>
      <w:pPr>
        <w:pStyle w:val="Bibliographie"/>
      </w:pPr>
      <w:r>
        <w:t xml:space="preserve">137.</w:t>
      </w:r>
      <w:r>
        <w:t xml:space="preserve"> </w:t>
      </w:r>
      <w:r>
        <w:t xml:space="preserve">	</w:t>
      </w:r>
      <w:r>
        <w:t xml:space="preserve">Diedenhofen B, Musch J. Cocor: A comprehensive solution for the statistical comparison of correlations. 2015;10:e0121945. doi:</w:t>
      </w:r>
      <w:hyperlink r:id="rId808">
        <w:r>
          <w:rPr>
            <w:rStyle w:val="Lienhypertexte"/>
          </w:rPr>
          <w:t xml:space="preserve">10.1371/journal.pone.0121945</w:t>
        </w:r>
      </w:hyperlink>
    </w:p>
    <w:bookmarkEnd w:id="809"/>
    <w:bookmarkStart w:id="810" w:name="ref-cocor"/>
    <w:p>
      <w:pPr>
        <w:pStyle w:val="Bibliographie"/>
      </w:pPr>
      <w:r>
        <w:t xml:space="preserve">138.</w:t>
      </w:r>
      <w:r>
        <w:t xml:space="preserve"> </w:t>
      </w:r>
      <w:r>
        <w:t xml:space="preserve">	</w:t>
      </w:r>
      <w:r>
        <w:t xml:space="preserve">Diedenhofen B, Musch J. Cocor: A comprehensive solution for the statistical comparison of correlations. 2015;10:e0121945. doi:</w:t>
      </w:r>
      <w:hyperlink r:id="rId808">
        <w:r>
          <w:rPr>
            <w:rStyle w:val="Lienhypertexte"/>
          </w:rPr>
          <w:t xml:space="preserve">10.1371/journal.pone.0121945</w:t>
        </w:r>
      </w:hyperlink>
    </w:p>
    <w:bookmarkEnd w:id="810"/>
    <w:bookmarkStart w:id="812" w:name="ref-khamis2008"/>
    <w:p>
      <w:pPr>
        <w:pStyle w:val="Bibliographie"/>
      </w:pPr>
      <w:r>
        <w:t xml:space="preserve">139.</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11">
        <w:r>
          <w:rPr>
            <w:rStyle w:val="Lienhypertexte"/>
          </w:rPr>
          <w:t xml:space="preserve">10.1177/8756479308317006</w:t>
        </w:r>
      </w:hyperlink>
    </w:p>
    <w:bookmarkEnd w:id="812"/>
    <w:bookmarkStart w:id="814" w:name="ref-allison2022"/>
    <w:p>
      <w:pPr>
        <w:pStyle w:val="Bibliographie"/>
      </w:pPr>
      <w:r>
        <w:t xml:space="preserve">140.</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13">
        <w:r>
          <w:rPr>
            <w:rStyle w:val="Lienhypertexte"/>
          </w:rPr>
          <w:t xml:space="preserve">10.1111/test.12307</w:t>
        </w:r>
      </w:hyperlink>
    </w:p>
    <w:bookmarkEnd w:id="814"/>
    <w:bookmarkStart w:id="816" w:name="ref-McHugh2013"/>
    <w:p>
      <w:pPr>
        <w:pStyle w:val="Bibliographie"/>
      </w:pPr>
      <w:r>
        <w:t xml:space="preserve">141.</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15">
        <w:r>
          <w:rPr>
            <w:rStyle w:val="Lienhypertexte"/>
          </w:rPr>
          <w:t xml:space="preserve">10.11613/bm.2013.018</w:t>
        </w:r>
      </w:hyperlink>
    </w:p>
    <w:bookmarkEnd w:id="816"/>
    <w:bookmarkStart w:id="818" w:name="ref-Kim2017a"/>
    <w:p>
      <w:pPr>
        <w:pStyle w:val="Bibliographie"/>
      </w:pPr>
      <w:r>
        <w:t xml:space="preserve">142.</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17">
        <w:r>
          <w:rPr>
            <w:rStyle w:val="Lienhypertexte"/>
          </w:rPr>
          <w:t xml:space="preserve">10.5395/rde.2017.42.2.152</w:t>
        </w:r>
      </w:hyperlink>
    </w:p>
    <w:bookmarkEnd w:id="818"/>
    <w:bookmarkStart w:id="820" w:name="ref-gtsummary"/>
    <w:p>
      <w:pPr>
        <w:pStyle w:val="Bibliographie"/>
      </w:pPr>
      <w:r>
        <w:t xml:space="preserve">143.</w:t>
      </w:r>
      <w:r>
        <w:t xml:space="preserve"> </w:t>
      </w:r>
      <w:r>
        <w:t xml:space="preserve">	</w:t>
      </w:r>
      <w:r>
        <w:t xml:space="preserve">Sjoberg DD, Whiting K, Curry M, Lavery JA, Larmarange J. Reproducible summary tables with the gtsummary package. 2021;13:570-580. doi:</w:t>
      </w:r>
      <w:hyperlink r:id="rId819">
        <w:r>
          <w:rPr>
            <w:rStyle w:val="Lienhypertexte"/>
          </w:rPr>
          <w:t xml:space="preserve">10.32614/RJ-2021-053</w:t>
        </w:r>
      </w:hyperlink>
    </w:p>
    <w:bookmarkEnd w:id="820"/>
    <w:bookmarkStart w:id="822" w:name="ref-bandoli2018"/>
    <w:p>
      <w:pPr>
        <w:pStyle w:val="Bibliographie"/>
      </w:pPr>
      <w:r>
        <w:t xml:space="preserve">144.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1">
        <w:r>
          <w:rPr>
            <w:rStyle w:val="Lienhypertexte"/>
          </w:rPr>
          <w:t xml:space="preserve">10.1111/ppe.12474</w:t>
        </w:r>
      </w:hyperlink>
    </w:p>
    <w:bookmarkEnd w:id="822"/>
    <w:bookmarkStart w:id="824"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23">
        <w:r>
          <w:rPr>
            <w:rStyle w:val="Lienhypertexte"/>
          </w:rPr>
          <w:t xml:space="preserve">10.1080/01621459.1957.10501412</w:t>
        </w:r>
      </w:hyperlink>
    </w:p>
    <w:bookmarkEnd w:id="824"/>
    <w:bookmarkStart w:id="826"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25">
        <w:r>
          <w:rPr>
            <w:rStyle w:val="Lienhypertexte"/>
          </w:rPr>
          <w:t xml:space="preserve">10.1136/adc.73.3.270</w:t>
        </w:r>
      </w:hyperlink>
    </w:p>
    <w:bookmarkEnd w:id="826"/>
    <w:bookmarkStart w:id="828"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827">
        <w:r>
          <w:rPr>
            <w:rStyle w:val="Lienhypertexte"/>
          </w:rPr>
          <w:t xml:space="preserve">https://CRAN.R-project.org/package=fastDummies.</w:t>
        </w:r>
      </w:hyperlink>
    </w:p>
    <w:bookmarkEnd w:id="828"/>
    <w:bookmarkStart w:id="830"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9">
        <w:r>
          <w:rPr>
            <w:rStyle w:val="Lienhypertexte"/>
          </w:rPr>
          <w:t xml:space="preserve">10.2105/ajph.2012.300897</w:t>
        </w:r>
      </w:hyperlink>
    </w:p>
    <w:bookmarkEnd w:id="830"/>
    <w:bookmarkStart w:id="832"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31">
        <w:r>
          <w:rPr>
            <w:rStyle w:val="Lienhypertexte"/>
          </w:rPr>
          <w:t xml:space="preserve">10.18637/jss.v103.i01</w:t>
        </w:r>
      </w:hyperlink>
    </w:p>
    <w:bookmarkEnd w:id="832"/>
    <w:bookmarkStart w:id="834" w:name="ref-Bours2023"/>
    <w:p>
      <w:pPr>
        <w:pStyle w:val="Bibliographie"/>
      </w:pPr>
      <w:r>
        <w:t xml:space="preserve">150.</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33">
        <w:r>
          <w:rPr>
            <w:rStyle w:val="Lienhypertexte"/>
          </w:rPr>
          <w:t xml:space="preserve">10.1016/j.jclinepi.2023.09.005</w:t>
        </w:r>
      </w:hyperlink>
    </w:p>
    <w:bookmarkEnd w:id="834"/>
    <w:bookmarkStart w:id="836" w:name="ref-Altman1996"/>
    <w:p>
      <w:pPr>
        <w:pStyle w:val="Bibliographie"/>
      </w:pPr>
      <w:r>
        <w:t xml:space="preserve">151.</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35">
        <w:r>
          <w:rPr>
            <w:rStyle w:val="Lienhypertexte"/>
          </w:rPr>
          <w:t xml:space="preserve">10.1136/bmj.313.7055.486</w:t>
        </w:r>
      </w:hyperlink>
    </w:p>
    <w:bookmarkEnd w:id="836"/>
    <w:bookmarkStart w:id="838" w:name="ref-Baron1986"/>
    <w:p>
      <w:pPr>
        <w:pStyle w:val="Bibliographie"/>
      </w:pPr>
      <w:r>
        <w:t xml:space="preserve">152.</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37">
        <w:r>
          <w:rPr>
            <w:rStyle w:val="Lienhypertexte"/>
          </w:rPr>
          <w:t xml:space="preserve">10.1037/0022-3514.51.6.1173</w:t>
        </w:r>
      </w:hyperlink>
    </w:p>
    <w:bookmarkEnd w:id="838"/>
    <w:bookmarkStart w:id="840"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9">
        <w:r>
          <w:rPr>
            <w:rStyle w:val="Lienhypertexte"/>
          </w:rPr>
          <w:t xml:space="preserve">10.1093/ije/7.4.373</w:t>
        </w:r>
      </w:hyperlink>
    </w:p>
    <w:bookmarkEnd w:id="840"/>
    <w:bookmarkStart w:id="842"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41">
        <w:r>
          <w:rPr>
            <w:rStyle w:val="Lienhypertexte"/>
          </w:rPr>
          <w:t xml:space="preserve">10.1016/0895-4356(96)00025-x</w:t>
        </w:r>
      </w:hyperlink>
    </w:p>
    <w:bookmarkEnd w:id="842"/>
    <w:bookmarkStart w:id="844" w:name="ref-bland2011"/>
    <w:p>
      <w:pPr>
        <w:pStyle w:val="Bibliographie"/>
      </w:pPr>
      <w:r>
        <w:t xml:space="preserve">155.</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43">
        <w:r>
          <w:rPr>
            <w:rStyle w:val="Lienhypertexte"/>
          </w:rPr>
          <w:t xml:space="preserve">10.1136/bmj.d561</w:t>
        </w:r>
      </w:hyperlink>
    </w:p>
    <w:bookmarkEnd w:id="844"/>
    <w:bookmarkStart w:id="846" w:name="ref-Bruce2022"/>
    <w:p>
      <w:pPr>
        <w:pStyle w:val="Bibliographie"/>
      </w:pPr>
      <w:r>
        <w:t xml:space="preserve">156.</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45">
        <w:r>
          <w:rPr>
            <w:rStyle w:val="Lienhypertexte"/>
          </w:rPr>
          <w:t xml:space="preserve">10.1186/s12874-022-01786-4</w:t>
        </w:r>
      </w:hyperlink>
    </w:p>
    <w:bookmarkEnd w:id="846"/>
    <w:bookmarkStart w:id="848" w:name="ref-Vickers2001"/>
    <w:p>
      <w:pPr>
        <w:pStyle w:val="Bibliographie"/>
      </w:pPr>
      <w:r>
        <w:t xml:space="preserve">157.</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47">
        <w:r>
          <w:rPr>
            <w:rStyle w:val="Lienhypertexte"/>
          </w:rPr>
          <w:t xml:space="preserve">10.1136/bmj.323.7321.1123</w:t>
        </w:r>
      </w:hyperlink>
    </w:p>
    <w:bookmarkEnd w:id="848"/>
    <w:bookmarkStart w:id="850" w:name="ref-OConnell2017"/>
    <w:p>
      <w:pPr>
        <w:pStyle w:val="Bibliographie"/>
      </w:pPr>
      <w:r>
        <w:t xml:space="preserve">158.</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49">
        <w:r>
          <w:rPr>
            <w:rStyle w:val="Lienhypertexte"/>
          </w:rPr>
          <w:t xml:space="preserve">10.4172/2155-6180.1000334</w:t>
        </w:r>
      </w:hyperlink>
    </w:p>
    <w:bookmarkEnd w:id="850"/>
    <w:bookmarkStart w:id="852" w:name="ref-roberts1999"/>
    <w:p>
      <w:pPr>
        <w:pStyle w:val="Bibliographie"/>
      </w:pPr>
      <w:r>
        <w:t xml:space="preserve">159.</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51">
        <w:r>
          <w:rPr>
            <w:rStyle w:val="Lienhypertexte"/>
          </w:rPr>
          <w:t xml:space="preserve">10.1136/bmj.319.7203.185</w:t>
        </w:r>
      </w:hyperlink>
    </w:p>
    <w:bookmarkEnd w:id="852"/>
    <w:bookmarkStart w:id="854" w:name="ref-Hauck1998"/>
    <w:p>
      <w:pPr>
        <w:pStyle w:val="Bibliographie"/>
      </w:pPr>
      <w:r>
        <w:t xml:space="preserve">160.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53">
        <w:r>
          <w:rPr>
            <w:rStyle w:val="Lienhypertexte"/>
          </w:rPr>
          <w:t xml:space="preserve">10.1016/s0197-2456(97)00147-5</w:t>
        </w:r>
      </w:hyperlink>
    </w:p>
    <w:bookmarkEnd w:id="854"/>
    <w:bookmarkStart w:id="856" w:name="ref-Kahan2014"/>
    <w:p>
      <w:pPr>
        <w:pStyle w:val="Bibliographie"/>
      </w:pPr>
      <w:r>
        <w:t xml:space="preserve">161.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55">
        <w:r>
          <w:rPr>
            <w:rStyle w:val="Lienhypertexte"/>
          </w:rPr>
          <w:t xml:space="preserve">10.1186/1745-6215-15-139</w:t>
        </w:r>
      </w:hyperlink>
    </w:p>
    <w:bookmarkEnd w:id="856"/>
    <w:bookmarkStart w:id="858" w:name="ref-Stang2018"/>
    <w:p>
      <w:pPr>
        <w:pStyle w:val="Bibliographie"/>
      </w:pPr>
      <w:r>
        <w:t xml:space="preserve">162.</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57">
        <w:r>
          <w:rPr>
            <w:rStyle w:val="Lienhypertexte"/>
          </w:rPr>
          <w:t xml:space="preserve">10.2147/clep.s161508</w:t>
        </w:r>
      </w:hyperlink>
    </w:p>
    <w:bookmarkEnd w:id="858"/>
    <w:bookmarkStart w:id="860" w:name="ref-Bolzern2019"/>
    <w:p>
      <w:pPr>
        <w:pStyle w:val="Bibliographie"/>
      </w:pPr>
      <w:r>
        <w:t xml:space="preserve">163.</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59">
        <w:r>
          <w:rPr>
            <w:rStyle w:val="Lienhypertexte"/>
          </w:rPr>
          <w:t xml:space="preserve">10.1186/s12874-019-0750-8</w:t>
        </w:r>
      </w:hyperlink>
    </w:p>
    <w:bookmarkEnd w:id="860"/>
    <w:bookmarkStart w:id="862" w:name="ref-gruijters2020"/>
    <w:p>
      <w:pPr>
        <w:pStyle w:val="Bibliographie"/>
      </w:pPr>
      <w:r>
        <w:t xml:space="preserve">164.</w:t>
      </w:r>
      <w:r>
        <w:t xml:space="preserve"> </w:t>
      </w:r>
      <w:r>
        <w:t xml:space="preserve">	</w:t>
      </w:r>
      <w:r>
        <w:t xml:space="preserve">Gruijters SLK. Baseline comparisons and covariate fishing: Bad statistical habits we should have broken yesterday. July 2020.</w:t>
      </w:r>
      <w:r>
        <w:t xml:space="preserve"> </w:t>
      </w:r>
      <w:hyperlink r:id="rId861">
        <w:r>
          <w:rPr>
            <w:rStyle w:val="Lienhypertexte"/>
          </w:rPr>
          <w:t xml:space="preserve">http://dx.doi.org/10.31234/osf.io/qftwg.</w:t>
        </w:r>
      </w:hyperlink>
    </w:p>
    <w:bookmarkEnd w:id="862"/>
    <w:bookmarkStart w:id="864" w:name="ref-Matthews1996"/>
    <w:p>
      <w:pPr>
        <w:pStyle w:val="Bibliographie"/>
      </w:pPr>
      <w:r>
        <w:t xml:space="preserve">165.</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63">
        <w:r>
          <w:rPr>
            <w:rStyle w:val="Lienhypertexte"/>
          </w:rPr>
          <w:t xml:space="preserve">10.1136/bmj.313.7060.808</w:t>
        </w:r>
      </w:hyperlink>
    </w:p>
    <w:bookmarkEnd w:id="864"/>
    <w:bookmarkStart w:id="866" w:name="ref-Altman2003"/>
    <w:p>
      <w:pPr>
        <w:pStyle w:val="Bibliographie"/>
      </w:pPr>
      <w:r>
        <w:t xml:space="preserve">166.</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65">
        <w:r>
          <w:rPr>
            <w:rStyle w:val="Lienhypertexte"/>
          </w:rPr>
          <w:t xml:space="preserve">10.1136/bmj.326.7382.219</w:t>
        </w:r>
      </w:hyperlink>
    </w:p>
    <w:bookmarkEnd w:id="866"/>
    <w:bookmarkStart w:id="868" w:name="ref-greenhalgh1997b"/>
    <w:p>
      <w:pPr>
        <w:pStyle w:val="Bibliographie"/>
      </w:pPr>
      <w:r>
        <w:t xml:space="preserve">167.</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67">
        <w:r>
          <w:rPr>
            <w:rStyle w:val="Lienhypertexte"/>
          </w:rPr>
          <w:t xml:space="preserve">10.1136/bmj.315.7107.540</w:t>
        </w:r>
      </w:hyperlink>
    </w:p>
    <w:bookmarkEnd w:id="868"/>
    <w:bookmarkStart w:id="870" w:name="ref-de2022"/>
    <w:p>
      <w:pPr>
        <w:pStyle w:val="Bibliographie"/>
      </w:pPr>
      <w:r>
        <w:t xml:space="preserve">168.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69">
        <w:r>
          <w:rPr>
            <w:rStyle w:val="Lienhypertexte"/>
          </w:rPr>
          <w:t xml:space="preserve">10.1016/s2589-7500(22)00188-1</w:t>
        </w:r>
      </w:hyperlink>
    </w:p>
    <w:bookmarkEnd w:id="870"/>
    <w:bookmarkStart w:id="871" w:name="ref-pROC"/>
    <w:p>
      <w:pPr>
        <w:pStyle w:val="Bibliographie"/>
      </w:pPr>
      <w:r>
        <w:t xml:space="preserve">169.</w:t>
      </w:r>
      <w:r>
        <w:t xml:space="preserve"> </w:t>
      </w:r>
      <w:r>
        <w:t xml:space="preserve">	</w:t>
      </w:r>
      <w:r>
        <w:t xml:space="preserve">Robin X, Turck N, Hainard A, et al. pROC: An open-source package for r and s+ to analyze and compare ROC curves. 2011;12:77.</w:t>
      </w:r>
    </w:p>
    <w:bookmarkEnd w:id="871"/>
    <w:bookmarkStart w:id="873" w:name="ref-ferreira2021"/>
    <w:p>
      <w:pPr>
        <w:pStyle w:val="Bibliographie"/>
      </w:pPr>
      <w:r>
        <w:t xml:space="preserve">170.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72">
        <w:r>
          <w:rPr>
            <w:rStyle w:val="Lienhypertexte"/>
          </w:rPr>
          <w:t xml:space="preserve">10.1007/s00180-021-01080-9</w:t>
        </w:r>
      </w:hyperlink>
    </w:p>
    <w:bookmarkEnd w:id="873"/>
    <w:bookmarkStart w:id="875" w:name="ref-altman1983"/>
    <w:p>
      <w:pPr>
        <w:pStyle w:val="Bibliographie"/>
      </w:pPr>
      <w:r>
        <w:t xml:space="preserve">171.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74">
        <w:r>
          <w:rPr>
            <w:rStyle w:val="Lienhypertexte"/>
          </w:rPr>
          <w:t xml:space="preserve">10.2307/2987937</w:t>
        </w:r>
      </w:hyperlink>
    </w:p>
    <w:bookmarkEnd w:id="875"/>
    <w:bookmarkStart w:id="877" w:name="ref-Borenstein2022"/>
    <w:p>
      <w:pPr>
        <w:pStyle w:val="Bibliographie"/>
      </w:pPr>
      <w:r>
        <w:t xml:space="preserve">172.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76">
        <w:r>
          <w:rPr>
            <w:rStyle w:val="Lienhypertexte"/>
          </w:rPr>
          <w:t xml:space="preserve">10.1016/j.jclinepi.2022.10.003</w:t>
        </w:r>
      </w:hyperlink>
    </w:p>
    <w:bookmarkEnd w:id="877"/>
    <w:bookmarkStart w:id="879" w:name="ref-Rücker2008"/>
    <w:p>
      <w:pPr>
        <w:pStyle w:val="Bibliographie"/>
      </w:pPr>
      <w:r>
        <w:t xml:space="preserve">173.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78">
        <w:r>
          <w:rPr>
            <w:rStyle w:val="Lienhypertexte"/>
          </w:rPr>
          <w:t xml:space="preserve">10.1186/1471-2288-8-79</w:t>
        </w:r>
      </w:hyperlink>
    </w:p>
    <w:bookmarkEnd w:id="879"/>
    <w:bookmarkStart w:id="881" w:name="ref-degrooth2023"/>
    <w:p>
      <w:pPr>
        <w:pStyle w:val="Bibliographie"/>
      </w:pPr>
      <w:r>
        <w:t xml:space="preserve">174.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80">
        <w:r>
          <w:rPr>
            <w:rStyle w:val="Lienhypertexte"/>
          </w:rPr>
          <w:t xml:space="preserve">10.1007/s00134-023-07163-z</w:t>
        </w:r>
      </w:hyperlink>
    </w:p>
    <w:bookmarkEnd w:id="881"/>
    <w:bookmarkStart w:id="882" w:name="ref-metagear"/>
    <w:p>
      <w:pPr>
        <w:pStyle w:val="Bibliographie"/>
      </w:pPr>
      <w:r>
        <w:t xml:space="preserve">175.</w:t>
      </w:r>
      <w:r>
        <w:t xml:space="preserve"> </w:t>
      </w:r>
      <w:r>
        <w:t xml:space="preserve">	</w:t>
      </w:r>
      <w:r>
        <w:t xml:space="preserve">Lajeunesse MJ. Facilitating systematic reviews, data extraction, and meta-analysis with the metagear package for r. 2016;7:323-330.</w:t>
      </w:r>
    </w:p>
    <w:bookmarkEnd w:id="882"/>
    <w:bookmarkStart w:id="884" w:name="ref-Moher2015"/>
    <w:p>
      <w:pPr>
        <w:pStyle w:val="Bibliographie"/>
      </w:pPr>
      <w:r>
        <w:t xml:space="preserve">176.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83">
        <w:r>
          <w:rPr>
            <w:rStyle w:val="Lienhypertexte"/>
          </w:rPr>
          <w:t xml:space="preserve">10.1186/2046-4053-4-1</w:t>
        </w:r>
      </w:hyperlink>
    </w:p>
    <w:bookmarkEnd w:id="884"/>
    <w:bookmarkStart w:id="886" w:name="ref-PRISMA2020-2"/>
    <w:p>
      <w:pPr>
        <w:pStyle w:val="Bibliographie"/>
      </w:pPr>
      <w:r>
        <w:t xml:space="preserve">177.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85">
        <w:r>
          <w:rPr>
            <w:rStyle w:val="Lienhypertexte"/>
          </w:rPr>
          <w:t xml:space="preserve">10.1002/cl2.1230</w:t>
        </w:r>
      </w:hyperlink>
    </w:p>
    <w:bookmarkEnd w:id="886"/>
    <w:bookmarkStart w:id="887" w:name="ref-PRISMA2020"/>
    <w:p>
      <w:pPr>
        <w:pStyle w:val="Bibliographie"/>
      </w:pPr>
      <w:r>
        <w:t xml:space="preserve">178.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85">
        <w:r>
          <w:rPr>
            <w:rStyle w:val="Lienhypertexte"/>
          </w:rPr>
          <w:t xml:space="preserve">10.1002/cl2.1230</w:t>
        </w:r>
      </w:hyperlink>
    </w:p>
    <w:bookmarkEnd w:id="887"/>
    <w:bookmarkStart w:id="889" w:name="ref-ihaka1996"/>
    <w:p>
      <w:pPr>
        <w:pStyle w:val="Bibliographie"/>
      </w:pPr>
      <w:r>
        <w:t xml:space="preserve">179.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88">
        <w:r>
          <w:rPr>
            <w:rStyle w:val="Lienhypertexte"/>
          </w:rPr>
          <w:t xml:space="preserve">10.2307/1390807</w:t>
        </w:r>
      </w:hyperlink>
    </w:p>
    <w:bookmarkEnd w:id="889"/>
    <w:bookmarkStart w:id="891" w:name="ref-racine2011"/>
    <w:p>
      <w:pPr>
        <w:pStyle w:val="Bibliographie"/>
      </w:pPr>
      <w:r>
        <w:t xml:space="preserve">180.</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90">
        <w:r>
          <w:rPr>
            <w:rStyle w:val="Lienhypertexte"/>
          </w:rPr>
          <w:t xml:space="preserve">10.1002/jae.1278</w:t>
        </w:r>
      </w:hyperlink>
    </w:p>
    <w:bookmarkEnd w:id="891"/>
    <w:bookmarkStart w:id="893" w:name="ref-love2019"/>
    <w:p>
      <w:pPr>
        <w:pStyle w:val="Bibliographie"/>
      </w:pPr>
      <w:r>
        <w:t xml:space="preserve">181.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92">
        <w:r>
          <w:rPr>
            <w:rStyle w:val="Lienhypertexte"/>
          </w:rPr>
          <w:t xml:space="preserve">10.18637/jss.v088.i02</w:t>
        </w:r>
      </w:hyperlink>
    </w:p>
    <w:bookmarkEnd w:id="893"/>
    <w:bookmarkStart w:id="895" w:name="ref-sahin2020"/>
    <w:p>
      <w:pPr>
        <w:pStyle w:val="Bibliographie"/>
      </w:pPr>
      <w:r>
        <w:t xml:space="preserve">182.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94">
        <w:r>
          <w:rPr>
            <w:rStyle w:val="Lienhypertexte"/>
          </w:rPr>
          <w:t xml:space="preserve">10.21449/ijate.661803</w:t>
        </w:r>
      </w:hyperlink>
    </w:p>
    <w:bookmarkEnd w:id="895"/>
    <w:bookmarkStart w:id="897" w:name="ref-jmv"/>
    <w:p>
      <w:pPr>
        <w:pStyle w:val="Bibliographie"/>
      </w:pPr>
      <w:r>
        <w:t xml:space="preserve">183.</w:t>
      </w:r>
      <w:r>
        <w:t xml:space="preserve"> </w:t>
      </w:r>
      <w:r>
        <w:t xml:space="preserve">	</w:t>
      </w:r>
      <w:r>
        <w:t xml:space="preserve">Selker R, Love J, Dropmann D. Jmv: The ’jamovi’ analyses. 2023.</w:t>
      </w:r>
      <w:r>
        <w:t xml:space="preserve"> </w:t>
      </w:r>
      <w:hyperlink r:id="rId896">
        <w:r>
          <w:rPr>
            <w:rStyle w:val="Lienhypertexte"/>
          </w:rPr>
          <w:t xml:space="preserve">https://CRAN.R-project.org/package=jmv.</w:t>
        </w:r>
      </w:hyperlink>
    </w:p>
    <w:bookmarkEnd w:id="897"/>
    <w:bookmarkStart w:id="899" w:name="ref-jmvconnect"/>
    <w:p>
      <w:pPr>
        <w:pStyle w:val="Bibliographie"/>
      </w:pPr>
      <w:r>
        <w:t xml:space="preserve">184.</w:t>
      </w:r>
      <w:r>
        <w:t xml:space="preserve"> </w:t>
      </w:r>
      <w:r>
        <w:t xml:space="preserve">	</w:t>
      </w:r>
      <w:r>
        <w:t xml:space="preserve">Love J. Jmvconnect: Connect to the ’jamovi’ statistical spreadsheet. 2022.</w:t>
      </w:r>
      <w:r>
        <w:t xml:space="preserve"> </w:t>
      </w:r>
      <w:hyperlink r:id="rId898">
        <w:r>
          <w:rPr>
            <w:rStyle w:val="Lienhypertexte"/>
          </w:rPr>
          <w:t xml:space="preserve">https://CRAN.R-project.org/package=jmvconnect.</w:t>
        </w:r>
      </w:hyperlink>
    </w:p>
    <w:bookmarkEnd w:id="899"/>
    <w:bookmarkStart w:id="901" w:name="ref-hinsen2011"/>
    <w:p>
      <w:pPr>
        <w:pStyle w:val="Bibliographie"/>
      </w:pPr>
      <w:r>
        <w:t xml:space="preserve">185.</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00">
        <w:r>
          <w:rPr>
            <w:rStyle w:val="Lienhypertexte"/>
          </w:rPr>
          <w:t xml:space="preserve">10.1016/j.procs.2011.04.061</w:t>
        </w:r>
      </w:hyperlink>
    </w:p>
    <w:bookmarkEnd w:id="901"/>
    <w:bookmarkStart w:id="903" w:name="ref-SchwabSimon2021"/>
    <w:p>
      <w:pPr>
        <w:pStyle w:val="Bibliographie"/>
      </w:pPr>
      <w:r>
        <w:t xml:space="preserve">186.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02">
        <w:r>
          <w:rPr>
            <w:rStyle w:val="Lienhypertexte"/>
          </w:rPr>
          <w:t xml:space="preserve">10.5167/UZH-205154</w:t>
        </w:r>
      </w:hyperlink>
    </w:p>
    <w:bookmarkEnd w:id="903"/>
    <w:bookmarkStart w:id="905" w:name="ref-Eglen2017"/>
    <w:p>
      <w:pPr>
        <w:pStyle w:val="Bibliographie"/>
      </w:pPr>
      <w:r>
        <w:t xml:space="preserve">187.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04">
        <w:r>
          <w:rPr>
            <w:rStyle w:val="Lienhypertexte"/>
          </w:rPr>
          <w:t xml:space="preserve">10.1038/nn.4550</w:t>
        </w:r>
      </w:hyperlink>
    </w:p>
    <w:bookmarkEnd w:id="905"/>
    <w:bookmarkStart w:id="907" w:name="ref-grateful"/>
    <w:p>
      <w:pPr>
        <w:pStyle w:val="Bibliographie"/>
      </w:pPr>
      <w:r>
        <w:t xml:space="preserve">188.</w:t>
      </w:r>
      <w:r>
        <w:t xml:space="preserve"> </w:t>
      </w:r>
      <w:r>
        <w:t xml:space="preserve">	</w:t>
      </w:r>
      <w:r>
        <w:t xml:space="preserve">Francisco Rodríguez-Sánchez, Connor P. Jackson, Shaurita D. Hutchins. Grateful: Facilitate citation of r packages. 2023.</w:t>
      </w:r>
      <w:r>
        <w:t xml:space="preserve"> </w:t>
      </w:r>
      <w:hyperlink r:id="rId906">
        <w:r>
          <w:rPr>
            <w:rStyle w:val="Lienhypertexte"/>
          </w:rPr>
          <w:t xml:space="preserve">https://github.com/Pakillo/grateful.</w:t>
        </w:r>
      </w:hyperlink>
    </w:p>
    <w:bookmarkEnd w:id="907"/>
    <w:bookmarkStart w:id="909" w:name="ref-formatR"/>
    <w:p>
      <w:pPr>
        <w:pStyle w:val="Bibliographie"/>
      </w:pPr>
      <w:r>
        <w:t xml:space="preserve">189.</w:t>
      </w:r>
      <w:r>
        <w:t xml:space="preserve"> </w:t>
      </w:r>
      <w:r>
        <w:t xml:space="preserve">	</w:t>
      </w:r>
      <w:r>
        <w:t xml:space="preserve">Xie Y. formatR: Format r code automatically. 2022.</w:t>
      </w:r>
      <w:r>
        <w:t xml:space="preserve"> </w:t>
      </w:r>
      <w:hyperlink r:id="rId908">
        <w:r>
          <w:rPr>
            <w:rStyle w:val="Lienhypertexte"/>
          </w:rPr>
          <w:t xml:space="preserve">https://CRAN.R-project.org/package=formatR.</w:t>
        </w:r>
      </w:hyperlink>
    </w:p>
    <w:bookmarkEnd w:id="909"/>
    <w:bookmarkStart w:id="911" w:name="ref-styler"/>
    <w:p>
      <w:pPr>
        <w:pStyle w:val="Bibliographie"/>
      </w:pPr>
      <w:r>
        <w:t xml:space="preserve">190.</w:t>
      </w:r>
      <w:r>
        <w:t xml:space="preserve"> </w:t>
      </w:r>
      <w:r>
        <w:t xml:space="preserve">	</w:t>
      </w:r>
      <w:r>
        <w:t xml:space="preserve">Müller K, Walthert L. Styler: Non-invasive pretty printing of r code. 2023.</w:t>
      </w:r>
      <w:r>
        <w:t xml:space="preserve"> </w:t>
      </w:r>
      <w:hyperlink r:id="rId910">
        <w:r>
          <w:rPr>
            <w:rStyle w:val="Lienhypertexte"/>
          </w:rPr>
          <w:t xml:space="preserve">https://CRAN.R-project.org/package=styler.</w:t>
        </w:r>
      </w:hyperlink>
    </w:p>
    <w:bookmarkEnd w:id="911"/>
    <w:bookmarkStart w:id="913" w:name="ref-R-rmarkdown"/>
    <w:p>
      <w:pPr>
        <w:pStyle w:val="Bibliographie"/>
      </w:pPr>
      <w:r>
        <w:t xml:space="preserve">191.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12">
        <w:r>
          <w:rPr>
            <w:rStyle w:val="Lienhypertexte"/>
          </w:rPr>
          <w:t xml:space="preserve">https://CRAN.R-project.org/package=rmarkdown.</w:t>
        </w:r>
      </w:hyperlink>
    </w:p>
    <w:bookmarkEnd w:id="913"/>
    <w:bookmarkStart w:id="915" w:name="ref-holmes2021"/>
    <w:p>
      <w:pPr>
        <w:pStyle w:val="Bibliographie"/>
      </w:pPr>
      <w:r>
        <w:t xml:space="preserve">192.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14">
        <w:r>
          <w:rPr>
            <w:rStyle w:val="Lienhypertexte"/>
          </w:rPr>
          <w:t xml:space="preserve">10.1016/j.jmsacl.2021.09.002</w:t>
        </w:r>
      </w:hyperlink>
    </w:p>
    <w:bookmarkEnd w:id="915"/>
    <w:bookmarkStart w:id="917" w:name="ref-officedown"/>
    <w:p>
      <w:pPr>
        <w:pStyle w:val="Bibliographie"/>
      </w:pPr>
      <w:r>
        <w:t xml:space="preserve">193.</w:t>
      </w:r>
      <w:r>
        <w:t xml:space="preserve"> </w:t>
      </w:r>
      <w:r>
        <w:t xml:space="preserve">	</w:t>
      </w:r>
      <w:r>
        <w:t xml:space="preserve">Gohel D, Ross N. Officedown: Enhanced ’r markdown’ format for ’word’ and ’PowerPoint’. 2023.</w:t>
      </w:r>
      <w:r>
        <w:t xml:space="preserve"> </w:t>
      </w:r>
      <w:hyperlink r:id="rId916">
        <w:r>
          <w:rPr>
            <w:rStyle w:val="Lienhypertexte"/>
          </w:rPr>
          <w:t xml:space="preserve">https://CRAN.R-project.org/package=officedown.</w:t>
        </w:r>
      </w:hyperlink>
    </w:p>
    <w:bookmarkEnd w:id="917"/>
    <w:bookmarkStart w:id="919" w:name="ref-bookdown"/>
    <w:p>
      <w:pPr>
        <w:pStyle w:val="Bibliographie"/>
      </w:pPr>
      <w:r>
        <w:t xml:space="preserve">194.</w:t>
      </w:r>
      <w:r>
        <w:t xml:space="preserve"> </w:t>
      </w:r>
      <w:r>
        <w:t xml:space="preserve">	</w:t>
      </w:r>
      <w:r>
        <w:t xml:space="preserve">Xie Y. Bookdown: Authoring books and technical documents with r markdown. 2023.</w:t>
      </w:r>
      <w:r>
        <w:t xml:space="preserve"> </w:t>
      </w:r>
      <w:hyperlink r:id="rId918">
        <w:r>
          <w:rPr>
            <w:rStyle w:val="Lienhypertexte"/>
          </w:rPr>
          <w:t xml:space="preserve">https://github.com/rstudio/bookdown.</w:t>
        </w:r>
      </w:hyperlink>
    </w:p>
    <w:bookmarkEnd w:id="919"/>
    <w:bookmarkStart w:id="921" w:name="ref-ioannidis2014"/>
    <w:p>
      <w:pPr>
        <w:pStyle w:val="Bibliographie"/>
      </w:pPr>
      <w:r>
        <w:t xml:space="preserve">195.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20">
        <w:r>
          <w:rPr>
            <w:rStyle w:val="Lienhypertexte"/>
          </w:rPr>
          <w:t xml:space="preserve">10.1371/journal.pmed.1001747</w:t>
        </w:r>
      </w:hyperlink>
    </w:p>
    <w:bookmarkEnd w:id="921"/>
    <w:bookmarkStart w:id="923" w:name="ref-projects"/>
    <w:p>
      <w:pPr>
        <w:pStyle w:val="Bibliographie"/>
      </w:pPr>
      <w:r>
        <w:t xml:space="preserve">196.</w:t>
      </w:r>
      <w:r>
        <w:t xml:space="preserve"> </w:t>
      </w:r>
      <w:r>
        <w:t xml:space="preserve">	</w:t>
      </w:r>
      <w:r>
        <w:t xml:space="preserve">Krieger N, Perzynski A, Dalton J. Projects: A project infrastructure for researchers. 2021.</w:t>
      </w:r>
      <w:r>
        <w:t xml:space="preserve"> </w:t>
      </w:r>
      <w:hyperlink r:id="rId922">
        <w:r>
          <w:rPr>
            <w:rStyle w:val="Lienhypertexte"/>
          </w:rPr>
          <w:t xml:space="preserve">https://CRAN.R-project.org/package=projects.</w:t>
        </w:r>
      </w:hyperlink>
    </w:p>
    <w:bookmarkEnd w:id="923"/>
    <w:bookmarkStart w:id="925" w:name="ref-Zhao2023"/>
    <w:p>
      <w:pPr>
        <w:pStyle w:val="Bibliographie"/>
      </w:pPr>
      <w:r>
        <w:t xml:space="preserve">197.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24">
        <w:r>
          <w:rPr>
            <w:rStyle w:val="Lienhypertexte"/>
          </w:rPr>
          <w:t xml:space="preserve">10.1177/17407745221123244</w:t>
        </w:r>
      </w:hyperlink>
    </w:p>
    <w:bookmarkEnd w:id="925"/>
    <w:bookmarkStart w:id="926" w:name="ref-utils"/>
    <w:p>
      <w:pPr>
        <w:pStyle w:val="Bibliographie"/>
      </w:pPr>
      <w:r>
        <w:t xml:space="preserve">198.</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926"/>
    <w:bookmarkStart w:id="928" w:name="ref-flextable"/>
    <w:p>
      <w:pPr>
        <w:pStyle w:val="Bibliographie"/>
      </w:pPr>
      <w:r>
        <w:t xml:space="preserve">199.</w:t>
      </w:r>
      <w:r>
        <w:t xml:space="preserve"> </w:t>
      </w:r>
      <w:r>
        <w:t xml:space="preserve">	</w:t>
      </w:r>
      <w:r>
        <w:t xml:space="preserve">Gohel D, Skintzos P. Flextable: Functions for tabular reporting. 2023.</w:t>
      </w:r>
      <w:r>
        <w:t xml:space="preserve"> </w:t>
      </w:r>
      <w:hyperlink r:id="rId927">
        <w:r>
          <w:rPr>
            <w:rStyle w:val="Lienhypertexte"/>
          </w:rPr>
          <w:t xml:space="preserve">https://CRAN.R-project.org/package=flextable.</w:t>
        </w:r>
      </w:hyperlink>
    </w:p>
    <w:bookmarkEnd w:id="928"/>
    <w:bookmarkStart w:id="930" w:name="ref-tiff"/>
    <w:p>
      <w:pPr>
        <w:pStyle w:val="Bibliographie"/>
      </w:pPr>
      <w:r>
        <w:t xml:space="preserve">200.</w:t>
      </w:r>
      <w:r>
        <w:t xml:space="preserve"> </w:t>
      </w:r>
      <w:r>
        <w:t xml:space="preserve">	</w:t>
      </w:r>
      <w:r>
        <w:t xml:space="preserve">Urbanek S, Johnson K. Tiff: Read and write TIFF images. 2022.</w:t>
      </w:r>
      <w:r>
        <w:t xml:space="preserve"> </w:t>
      </w:r>
      <w:hyperlink r:id="rId929">
        <w:r>
          <w:rPr>
            <w:rStyle w:val="Lienhypertexte"/>
          </w:rPr>
          <w:t xml:space="preserve">https://CRAN.R-project.org/package=tiff.</w:t>
        </w:r>
      </w:hyperlink>
    </w:p>
    <w:bookmarkEnd w:id="930"/>
    <w:bookmarkStart w:id="932" w:name="ref-Wallisch2022"/>
    <w:p>
      <w:pPr>
        <w:pStyle w:val="Bibliographie"/>
      </w:pPr>
      <w:r>
        <w:t xml:space="preserve">201.</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31">
        <w:r>
          <w:rPr>
            <w:rStyle w:val="Lienhypertexte"/>
          </w:rPr>
          <w:t xml:space="preserve">10.1371/journal.pone.0262918</w:t>
        </w:r>
      </w:hyperlink>
    </w:p>
    <w:bookmarkEnd w:id="932"/>
    <w:bookmarkStart w:id="934" w:name="ref-Lynggaard2022"/>
    <w:p>
      <w:pPr>
        <w:pStyle w:val="Bibliographie"/>
      </w:pPr>
      <w:r>
        <w:t xml:space="preserve">202.</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33">
        <w:r>
          <w:rPr>
            <w:rStyle w:val="Lienhypertexte"/>
          </w:rPr>
          <w:t xml:space="preserve">10.1186/s13063-022-06515-2</w:t>
        </w:r>
      </w:hyperlink>
    </w:p>
    <w:bookmarkEnd w:id="934"/>
    <w:bookmarkStart w:id="936" w:name="ref-Althouse2021"/>
    <w:p>
      <w:pPr>
        <w:pStyle w:val="Bibliographie"/>
      </w:pPr>
      <w:r>
        <w:t xml:space="preserve">203.</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35">
        <w:r>
          <w:rPr>
            <w:rStyle w:val="Lienhypertexte"/>
          </w:rPr>
          <w:t xml:space="preserve">10.1161/circulationaha.121.055393</w:t>
        </w:r>
      </w:hyperlink>
    </w:p>
    <w:bookmarkEnd w:id="936"/>
    <w:bookmarkStart w:id="938" w:name="ref-Lee2021"/>
    <w:p>
      <w:pPr>
        <w:pStyle w:val="Bibliographie"/>
      </w:pPr>
      <w:r>
        <w:t xml:space="preserve">204.</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37">
        <w:r>
          <w:rPr>
            <w:rStyle w:val="Lienhypertexte"/>
          </w:rPr>
          <w:t xml:space="preserve">10.1016/j.jclinepi.2021.01.008</w:t>
        </w:r>
      </w:hyperlink>
    </w:p>
    <w:bookmarkEnd w:id="938"/>
    <w:bookmarkStart w:id="940" w:name="ref-Vickers2020"/>
    <w:p>
      <w:pPr>
        <w:pStyle w:val="Bibliographie"/>
      </w:pPr>
      <w:r>
        <w:t xml:space="preserve">205.</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39">
        <w:r>
          <w:rPr>
            <w:rStyle w:val="Lienhypertexte"/>
          </w:rPr>
          <w:t xml:space="preserve">10.1016/j.urology.2020.05.002</w:t>
        </w:r>
      </w:hyperlink>
    </w:p>
    <w:bookmarkEnd w:id="940"/>
    <w:bookmarkStart w:id="942" w:name="ref-assel2019"/>
    <w:p>
      <w:pPr>
        <w:pStyle w:val="Bibliographie"/>
      </w:pPr>
      <w:r>
        <w:t xml:space="preserve">206.</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41">
        <w:r>
          <w:rPr>
            <w:rStyle w:val="Lienhypertexte"/>
          </w:rPr>
          <w:t xml:space="preserve">10.1097/ju.0000000000000001</w:t>
        </w:r>
      </w:hyperlink>
    </w:p>
    <w:bookmarkEnd w:id="942"/>
    <w:bookmarkStart w:id="944" w:name="ref-Gamble2017"/>
    <w:p>
      <w:pPr>
        <w:pStyle w:val="Bibliographie"/>
      </w:pPr>
      <w:r>
        <w:t xml:space="preserve">207.</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43">
        <w:r>
          <w:rPr>
            <w:rStyle w:val="Lienhypertexte"/>
          </w:rPr>
          <w:t xml:space="preserve">10.1001/jama.2017.18556</w:t>
        </w:r>
      </w:hyperlink>
    </w:p>
    <w:bookmarkEnd w:id="944"/>
    <w:bookmarkStart w:id="946" w:name="ref-Lang2015"/>
    <w:p>
      <w:pPr>
        <w:pStyle w:val="Bibliographie"/>
      </w:pPr>
      <w:r>
        <w:t xml:space="preserve">208.</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45">
        <w:r>
          <w:rPr>
            <w:rStyle w:val="Lienhypertexte"/>
          </w:rPr>
          <w:t xml:space="preserve">10.1016/j.ijnurstu.2014.09.006</w:t>
        </w:r>
      </w:hyperlink>
    </w:p>
    <w:bookmarkEnd w:id="946"/>
    <w:bookmarkStart w:id="948" w:name="ref-Weissgerber2015"/>
    <w:p>
      <w:pPr>
        <w:pStyle w:val="Bibliographie"/>
      </w:pPr>
      <w:r>
        <w:t xml:space="preserve">209.</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47">
        <w:r>
          <w:rPr>
            <w:rStyle w:val="Lienhypertexte"/>
          </w:rPr>
          <w:t xml:space="preserve">10.1371/journal.pbio.1002128</w:t>
        </w:r>
      </w:hyperlink>
    </w:p>
    <w:bookmarkEnd w:id="948"/>
    <w:bookmarkStart w:id="950" w:name="ref-Sauerbrei2014"/>
    <w:p>
      <w:pPr>
        <w:pStyle w:val="Bibliographie"/>
      </w:pPr>
      <w:r>
        <w:t xml:space="preserve">210.</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49">
        <w:r>
          <w:rPr>
            <w:rStyle w:val="Lienhypertexte"/>
          </w:rPr>
          <w:t xml:space="preserve">10.1002/sim.6265</w:t>
        </w:r>
      </w:hyperlink>
    </w:p>
    <w:bookmarkEnd w:id="950"/>
    <w:bookmarkStart w:id="952" w:name="ref-groves2008"/>
    <w:p>
      <w:pPr>
        <w:pStyle w:val="Bibliographie"/>
      </w:pPr>
      <w:r>
        <w:t xml:space="preserve">211.</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51">
        <w:r>
          <w:rPr>
            <w:rStyle w:val="Lienhypertexte"/>
          </w:rPr>
          <w:t xml:space="preserve">10.1136/bmj.a2201</w:t>
        </w:r>
      </w:hyperlink>
    </w:p>
    <w:bookmarkEnd w:id="952"/>
    <w:bookmarkStart w:id="954" w:name="ref-stratton2005"/>
    <w:p>
      <w:pPr>
        <w:pStyle w:val="Bibliographie"/>
      </w:pPr>
      <w:r>
        <w:t xml:space="preserve">212.</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53">
        <w:r>
          <w:rPr>
            <w:rStyle w:val="Lienhypertexte"/>
          </w:rPr>
          <w:t xml:space="preserve">10.1111/j.1464-5491.2004.01443.x</w:t>
        </w:r>
      </w:hyperlink>
    </w:p>
    <w:bookmarkEnd w:id="954"/>
    <w:bookmarkStart w:id="956" w:name="ref-Mansournia2021"/>
    <w:p>
      <w:pPr>
        <w:pStyle w:val="Bibliographie"/>
      </w:pPr>
      <w:r>
        <w:t xml:space="preserve">213.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55">
        <w:r>
          <w:rPr>
            <w:rStyle w:val="Lienhypertexte"/>
          </w:rPr>
          <w:t xml:space="preserve">10.1136/bjsports-2020-103652</w:t>
        </w:r>
      </w:hyperlink>
    </w:p>
    <w:bookmarkEnd w:id="956"/>
    <w:bookmarkStart w:id="958" w:name="ref-Gil-Sierra2020"/>
    <w:p>
      <w:pPr>
        <w:pStyle w:val="Bibliographie"/>
      </w:pPr>
      <w:r>
        <w:t xml:space="preserve">214.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57">
        <w:r>
          <w:rPr>
            <w:rStyle w:val="Lienhypertexte"/>
          </w:rPr>
          <w:t xml:space="preserve">10.1111/jcpt.13102</w:t>
        </w:r>
      </w:hyperlink>
    </w:p>
    <w:bookmarkEnd w:id="958"/>
    <w:bookmarkStart w:id="960" w:name="ref-Altman2008"/>
    <w:p>
      <w:pPr>
        <w:pStyle w:val="Bibliographie"/>
      </w:pPr>
      <w:r>
        <w:t xml:space="preserve">215.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59">
        <w:r>
          <w:rPr>
            <w:rStyle w:val="Lienhypertexte"/>
          </w:rPr>
          <w:t xml:space="preserve">10.1016/s0140-6736(08)60505-x</w:t>
        </w:r>
      </w:hyperlink>
    </w:p>
    <w:bookmarkEnd w:id="960"/>
    <w:bookmarkEnd w:id="961"/>
    <w:bookmarkEnd w:id="96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40" Type="http://schemas.openxmlformats.org/officeDocument/2006/relationships/hyperlink" Target="(https://cran.r-project.org)" TargetMode="External"/>
<Relationship Id="rId444" Type="http://schemas.openxmlformats.org/officeDocument/2006/relationships/hyperlink" Target="http://cran.r-project.org/" TargetMode="External"/>
<Relationship Id="rId86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1" Type="http://schemas.openxmlformats.org/officeDocument/2006/relationships/hyperlink" Target="https://CRAN.R-project.org/package=DataEditR" TargetMode="External"/>
<Relationship Id="rId732" Type="http://schemas.openxmlformats.org/officeDocument/2006/relationships/hyperlink" Target="https://CRAN.R-project.org/package=DataExplorer" TargetMode="External"/>
<Relationship Id="rId717" Type="http://schemas.openxmlformats.org/officeDocument/2006/relationships/hyperlink" Target="https://CRAN.R-project.org/package=data.table" TargetMode="External"/>
<Relationship Id="rId729" Type="http://schemas.openxmlformats.org/officeDocument/2006/relationships/hyperlink" Target="https://CRAN.R-project.org/package=explore" TargetMode="External"/>
<Relationship Id="rId827" Type="http://schemas.openxmlformats.org/officeDocument/2006/relationships/hyperlink" Target="https://CRAN.R-project.org/package=fastDummies" TargetMode="External"/>
<Relationship Id="rId927" Type="http://schemas.openxmlformats.org/officeDocument/2006/relationships/hyperlink" Target="https://CRAN.R-project.org/package=flextable" TargetMode="External"/>
<Relationship Id="rId908" Type="http://schemas.openxmlformats.org/officeDocument/2006/relationships/hyperlink" Target="https://CRAN.R-project.org/package=formatR" TargetMode="External"/>
<Relationship Id="rId760" Type="http://schemas.openxmlformats.org/officeDocument/2006/relationships/hyperlink" Target="https://CRAN.R-project.org/package=ggsci" TargetMode="External"/>
<Relationship Id="rId896" Type="http://schemas.openxmlformats.org/officeDocument/2006/relationships/hyperlink" Target="https://CRAN.R-project.org/package=jmv" TargetMode="External"/>
<Relationship Id="rId898" Type="http://schemas.openxmlformats.org/officeDocument/2006/relationships/hyperlink" Target="https://CRAN.R-project.org/package=jmvconnect" TargetMode="External"/>
<Relationship Id="rId652" Type="http://schemas.openxmlformats.org/officeDocument/2006/relationships/hyperlink" Target="https://CRAN.R-project.org/package=miceadds" TargetMode="External"/>
<Relationship Id="rId643" Type="http://schemas.openxmlformats.org/officeDocument/2006/relationships/hyperlink" Target="https://CRAN.R-project.org/package=misty" TargetMode="External"/>
<Relationship Id="rId916" Type="http://schemas.openxmlformats.org/officeDocument/2006/relationships/hyperlink" Target="https://CRAN.R-project.org/package=officedown" TargetMode="External"/>
<Relationship Id="rId922" Type="http://schemas.openxmlformats.org/officeDocument/2006/relationships/hyperlink" Target="https://CRAN.R-project.org/package=projects" TargetMode="External"/>
<Relationship Id="rId556" Type="http://schemas.openxmlformats.org/officeDocument/2006/relationships/hyperlink" Target="https://CRAN.R-project.org/package=pwr" TargetMode="External"/>
<Relationship Id="rId912" Type="http://schemas.openxmlformats.org/officeDocument/2006/relationships/hyperlink" Target="https://CRAN.R-project.org/package=rmarkdown" TargetMode="External"/>
<Relationship Id="rId910" Type="http://schemas.openxmlformats.org/officeDocument/2006/relationships/hyperlink" Target="https://CRAN.R-project.org/package=styler" TargetMode="External"/>
<Relationship Id="rId746" Type="http://schemas.openxmlformats.org/officeDocument/2006/relationships/hyperlink" Target="https://CRAN.R-project.org/package=table1" TargetMode="External"/>
<Relationship Id="rId92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0" Type="http://schemas.openxmlformats.org/officeDocument/2006/relationships/hyperlink" Target="https://cran.r-project.org/doc/contrib/Lemon-kickstart/kr_scrpt.html" TargetMode="External"/>
<Relationship Id="rId734" Type="http://schemas.openxmlformats.org/officeDocument/2006/relationships/hyperlink" Target="https://doi.org/10.1001/archpedi.157.4.321" TargetMode="External"/>
<Relationship Id="rId943" Type="http://schemas.openxmlformats.org/officeDocument/2006/relationships/hyperlink" Target="https://doi.org/10.1001/jama.2017.18556" TargetMode="External"/>
<Relationship Id="rId690" Type="http://schemas.openxmlformats.org/officeDocument/2006/relationships/hyperlink" Target="https://doi.org/10.1002/1097-0142(1950)3:1&lt;32::aid-cncr2820030106&gt;3.0.co;2-3" TargetMode="External"/>
<Relationship Id="rId620" Type="http://schemas.openxmlformats.org/officeDocument/2006/relationships/hyperlink" Target="https://doi.org/10.1002/bimj.201500156" TargetMode="External"/>
<Relationship Id="rId641" Type="http://schemas.openxmlformats.org/officeDocument/2006/relationships/hyperlink" Target="https://doi.org/10.1002/bimj.202000196" TargetMode="External"/>
<Relationship Id="rId608" Type="http://schemas.openxmlformats.org/officeDocument/2006/relationships/hyperlink" Target="https://doi.org/10.1002/cjs.11719" TargetMode="External"/>
<Relationship Id="rId885" Type="http://schemas.openxmlformats.org/officeDocument/2006/relationships/hyperlink" Target="https://doi.org/10.1002/cl2.1230" TargetMode="External"/>
<Relationship Id="rId792" Type="http://schemas.openxmlformats.org/officeDocument/2006/relationships/hyperlink" Target="https://doi.org/10.1002/cnr2.1211" TargetMode="External"/>
<Relationship Id="rId890" Type="http://schemas.openxmlformats.org/officeDocument/2006/relationships/hyperlink" Target="https://doi.org/10.1002/jae.1278" TargetMode="External"/>
<Relationship Id="rId612" Type="http://schemas.openxmlformats.org/officeDocument/2006/relationships/hyperlink" Target="https://doi.org/10.1002/joe.22229" TargetMode="External"/>
<Relationship Id="rId602" Type="http://schemas.openxmlformats.org/officeDocument/2006/relationships/hyperlink" Target="https://doi.org/10.1002/ped4.12166" TargetMode="External"/>
<Relationship Id="rId670" Type="http://schemas.openxmlformats.org/officeDocument/2006/relationships/hyperlink" Target="https://doi.org/10.1002/pst.331" TargetMode="External"/>
<Relationship Id="rId682" Type="http://schemas.openxmlformats.org/officeDocument/2006/relationships/hyperlink" Target="https://doi.org/10.1002/sim.2331" TargetMode="External"/>
<Relationship Id="rId949" Type="http://schemas.openxmlformats.org/officeDocument/2006/relationships/hyperlink" Target="https://doi.org/10.1002/sim.6265" TargetMode="External"/>
<Relationship Id="rId684" Type="http://schemas.openxmlformats.org/officeDocument/2006/relationships/hyperlink" Target="https://doi.org/10.1002/sim.6986" TargetMode="External"/>
<Relationship Id="rId648" Type="http://schemas.openxmlformats.org/officeDocument/2006/relationships/hyperlink" Target="https://doi.org/10.1002/sim.9592" TargetMode="External"/>
<Relationship Id="rId880" Type="http://schemas.openxmlformats.org/officeDocument/2006/relationships/hyperlink" Target="https://doi.org/10.1007/s00134-023-07163-z" TargetMode="External"/>
<Relationship Id="rId872" Type="http://schemas.openxmlformats.org/officeDocument/2006/relationships/hyperlink" Target="https://doi.org/10.1007/s00180-021-01080-9" TargetMode="External"/>
<Relationship Id="rId719" Type="http://schemas.openxmlformats.org/officeDocument/2006/relationships/hyperlink" Target="https://doi.org/10.1016/0377-2217(86)90209-2" TargetMode="External"/>
<Relationship Id="rId841" Type="http://schemas.openxmlformats.org/officeDocument/2006/relationships/hyperlink" Target="https://doi.org/10.1016/0895-4356(96)00025-x" TargetMode="External"/>
<Relationship Id="rId540" Type="http://schemas.openxmlformats.org/officeDocument/2006/relationships/hyperlink" Target="https://doi.org/10.1016/b978-0-12-820656-0.00016-2" TargetMode="External"/>
<Relationship Id="rId715" Type="http://schemas.openxmlformats.org/officeDocument/2006/relationships/hyperlink" Target="https://doi.org/10.1016/j.acra.2015.08.024" TargetMode="External"/>
<Relationship Id="rId692" Type="http://schemas.openxmlformats.org/officeDocument/2006/relationships/hyperlink" Target="https://doi.org/10.1016/j.csda.2006.12.030" TargetMode="External"/>
<Relationship Id="rId945" Type="http://schemas.openxmlformats.org/officeDocument/2006/relationships/hyperlink" Target="https://doi.org/10.1016/j.ijnurstu.2014.09.006" TargetMode="External"/>
<Relationship Id="rId806" Type="http://schemas.openxmlformats.org/officeDocument/2006/relationships/hyperlink" Target="https://doi.org/10.1016/j.injr.2014.04.002" TargetMode="External"/>
<Relationship Id="rId610" Type="http://schemas.openxmlformats.org/officeDocument/2006/relationships/hyperlink" Target="https://doi.org/10.1016/j.jbusres.2021.04.070" TargetMode="External"/>
<Relationship Id="rId596" Type="http://schemas.openxmlformats.org/officeDocument/2006/relationships/hyperlink" Target="https://doi.org/10.1016/j.jclinepi.2017.02.016" TargetMode="External"/>
<Relationship Id="rId742" Type="http://schemas.openxmlformats.org/officeDocument/2006/relationships/hyperlink" Target="https://doi.org/10.1016/j.jclinepi.2019.06.011" TargetMode="External"/>
<Relationship Id="rId937" Type="http://schemas.openxmlformats.org/officeDocument/2006/relationships/hyperlink" Target="https://doi.org/10.1016/j.jclinepi.2021.01.008" TargetMode="External"/>
<Relationship Id="rId606" Type="http://schemas.openxmlformats.org/officeDocument/2006/relationships/hyperlink" Target="https://doi.org/10.1016/j.jclinepi.2021.04.013" TargetMode="External"/>
<Relationship Id="rId639" Type="http://schemas.openxmlformats.org/officeDocument/2006/relationships/hyperlink" Target="https://doi.org/10.1016/j.jclinepi.2022.08.016" TargetMode="External"/>
<Relationship Id="rId876" Type="http://schemas.openxmlformats.org/officeDocument/2006/relationships/hyperlink" Target="https://doi.org/10.1016/j.jclinepi.2022.10.003" TargetMode="External"/>
<Relationship Id="rId833" Type="http://schemas.openxmlformats.org/officeDocument/2006/relationships/hyperlink" Target="https://doi.org/10.1016/j.jclinepi.2023.09.005" TargetMode="External"/>
<Relationship Id="rId796" Type="http://schemas.openxmlformats.org/officeDocument/2006/relationships/hyperlink" Target="https://doi.org/10.1016/j.jid.2017.08.007" TargetMode="External"/>
<Relationship Id="rId914" Type="http://schemas.openxmlformats.org/officeDocument/2006/relationships/hyperlink" Target="https://doi.org/10.1016/j.jmsacl.2021.09.002" TargetMode="External"/>
<Relationship Id="rId727" Type="http://schemas.openxmlformats.org/officeDocument/2006/relationships/hyperlink" Target="https://doi.org/10.1016/j.jtcvs.2015.09.085" TargetMode="External"/>
<Relationship Id="rId900" Type="http://schemas.openxmlformats.org/officeDocument/2006/relationships/hyperlink" Target="https://doi.org/10.1016/j.procs.2011.04.061" TargetMode="External"/>
<Relationship Id="rId939" Type="http://schemas.openxmlformats.org/officeDocument/2006/relationships/hyperlink" Target="https://doi.org/10.1016/j.urology.2020.05.002" TargetMode="External"/>
<Relationship Id="rId959" Type="http://schemas.openxmlformats.org/officeDocument/2006/relationships/hyperlink" Target="https://doi.org/10.1016/s0140-6736(08)60505-x" TargetMode="External"/>
<Relationship Id="rId696" Type="http://schemas.openxmlformats.org/officeDocument/2006/relationships/hyperlink" Target="https://doi.org/10.1016/s0167-5877(00)00115-x" TargetMode="External"/>
<Relationship Id="rId853" Type="http://schemas.openxmlformats.org/officeDocument/2006/relationships/hyperlink" Target="https://doi.org/10.1016/s0197-2456(97)00147-5" TargetMode="External"/>
<Relationship Id="rId869" Type="http://schemas.openxmlformats.org/officeDocument/2006/relationships/hyperlink" Target="https://doi.org/10.1016/s2589-7500(22)00188-1" TargetMode="External"/>
<Relationship Id="rId837" Type="http://schemas.openxmlformats.org/officeDocument/2006/relationships/hyperlink" Target="https://doi.org/10.1037/0022-3514.51.6.1173" TargetMode="External"/>
<Relationship Id="rId560" Type="http://schemas.openxmlformats.org/officeDocument/2006/relationships/hyperlink" Target="https://doi.org/10.1037/0033-2909.97.1.129" TargetMode="External"/>
<Relationship Id="rId678" Type="http://schemas.openxmlformats.org/officeDocument/2006/relationships/hyperlink" Target="https://doi.org/10.1037/1082-989x.7.1.19" TargetMode="External"/>
<Relationship Id="rId574" Type="http://schemas.openxmlformats.org/officeDocument/2006/relationships/hyperlink" Target="https://doi.org/10.1037/h0025105" TargetMode="External"/>
<Relationship Id="rId576" Type="http://schemas.openxmlformats.org/officeDocument/2006/relationships/hyperlink" Target="https://doi.org/10.1037/h0028108" TargetMode="External"/>
<Relationship Id="rId542" Type="http://schemas.openxmlformats.org/officeDocument/2006/relationships/hyperlink" Target="https://doi.org/10.1037/h0031322" TargetMode="External"/>
<Relationship Id="rId698" Type="http://schemas.openxmlformats.org/officeDocument/2006/relationships/hyperlink" Target="https://doi.org/10.1037/h0031619" TargetMode="External"/>
<Relationship Id="rId725" Type="http://schemas.openxmlformats.org/officeDocument/2006/relationships/hyperlink" Target="https://doi.org/10.1038/nature11556" TargetMode="External"/>
<Relationship Id="rId904" Type="http://schemas.openxmlformats.org/officeDocument/2006/relationships/hyperlink" Target="https://doi.org/10.1038/nn.4550" TargetMode="External"/>
<Relationship Id="rId588" Type="http://schemas.openxmlformats.org/officeDocument/2006/relationships/hyperlink" Target="https://doi.org/10.1038/s41562-016-0021" TargetMode="External"/>
<Relationship Id="rId600" Type="http://schemas.openxmlformats.org/officeDocument/2006/relationships/hyperlink" Target="https://doi.org/10.1053/j.semnuclmed.2018.11.005" TargetMode="External"/>
<Relationship Id="rId790" Type="http://schemas.openxmlformats.org/officeDocument/2006/relationships/hyperlink" Target="https://doi.org/10.1073/pnas.2203150119" TargetMode="External"/>
<Relationship Id="rId566" Type="http://schemas.openxmlformats.org/officeDocument/2006/relationships/hyperlink" Target="https://doi.org/10.1080/00031305.1983.10482729" TargetMode="External"/>
<Relationship Id="rId570" Type="http://schemas.openxmlformats.org/officeDocument/2006/relationships/hyperlink" Target="https://doi.org/10.1080/00031305.1992.10475881" TargetMode="External"/>
<Relationship Id="rId782" Type="http://schemas.openxmlformats.org/officeDocument/2006/relationships/hyperlink" Target="https://doi.org/10.1080/00031305.2016.1154108" TargetMode="External"/>
<Relationship Id="rId713" Type="http://schemas.openxmlformats.org/officeDocument/2006/relationships/hyperlink" Target="https://doi.org/10.1080/00031305.2017.1375989" TargetMode="External"/>
<Relationship Id="rId548" Type="http://schemas.openxmlformats.org/officeDocument/2006/relationships/hyperlink" Target="https://doi.org/10.1080/0025570x.1990.11977475" TargetMode="External"/>
<Relationship Id="rId823" Type="http://schemas.openxmlformats.org/officeDocument/2006/relationships/hyperlink" Target="https://doi.org/10.1080/01621459.1957.10501412" TargetMode="External"/>
<Relationship Id="rId580" Type="http://schemas.openxmlformats.org/officeDocument/2006/relationships/hyperlink" Target="https://doi.org/10.1080/01621459.1972.10482387" TargetMode="External"/>
<Relationship Id="rId645" Type="http://schemas.openxmlformats.org/officeDocument/2006/relationships/hyperlink" Target="https://doi.org/10.1080/01621459.1988.10478722" TargetMode="External"/>
<Relationship Id="rId686" Type="http://schemas.openxmlformats.org/officeDocument/2006/relationships/hyperlink" Target="https://doi.org/10.1080/03610926.2016.1248783" TargetMode="External"/>
<Relationship Id="rId618" Type="http://schemas.openxmlformats.org/officeDocument/2006/relationships/hyperlink" Target="https://doi.org/10.1080/08989621.2016.1257387" TargetMode="External"/>
<Relationship Id="rId694" Type="http://schemas.openxmlformats.org/officeDocument/2006/relationships/hyperlink" Target="https://doi.org/10.1080/14786440009463897" TargetMode="External"/>
<Relationship Id="rId756" Type="http://schemas.openxmlformats.org/officeDocument/2006/relationships/hyperlink" Target="https://doi.org/10.1083/jcb.200611141" TargetMode="External"/>
<Relationship Id="rId586" Type="http://schemas.openxmlformats.org/officeDocument/2006/relationships/hyperlink" Target="https://doi.org/10.1086/229693" TargetMode="External"/>
<Relationship Id="rId558" Type="http://schemas.openxmlformats.org/officeDocument/2006/relationships/hyperlink" Target="https://doi.org/10.1093/aje/kwi014" TargetMode="External"/>
<Relationship Id="rId616" Type="http://schemas.openxmlformats.org/officeDocument/2006/relationships/hyperlink" Target="https://doi.org/10.1093/aje/kws412" TargetMode="External"/>
<Relationship Id="rId572" Type="http://schemas.openxmlformats.org/officeDocument/2006/relationships/hyperlink" Target="https://doi.org/10.1093/biomet/44.1-2.187" TargetMode="External"/>
<Relationship Id="rId839" Type="http://schemas.openxmlformats.org/officeDocument/2006/relationships/hyperlink" Target="https://doi.org/10.1093/ije/7.4.373" TargetMode="External"/>
<Relationship Id="rId778" Type="http://schemas.openxmlformats.org/officeDocument/2006/relationships/hyperlink" Target="https://doi.org/10.1093/jisesa/iew092" TargetMode="External"/>
<Relationship Id="rId941" Type="http://schemas.openxmlformats.org/officeDocument/2006/relationships/hyperlink" Target="https://doi.org/10.1097/ju.0000000000000001" TargetMode="External"/>
<Relationship Id="rId544" Type="http://schemas.openxmlformats.org/officeDocument/2006/relationships/hyperlink" Target="https://doi.org/10.1098/rsos.211028" TargetMode="External"/>
<Relationship Id="rId953" Type="http://schemas.openxmlformats.org/officeDocument/2006/relationships/hyperlink" Target="https://doi.org/10.1111/j.1464-5491.2004.01443.x" TargetMode="External"/>
<Relationship Id="rId590" Type="http://schemas.openxmlformats.org/officeDocument/2006/relationships/hyperlink" Target="https://doi.org/10.1111/j.1471-1842.2009.00848.x" TargetMode="External"/>
<Relationship Id="rId707" Type="http://schemas.openxmlformats.org/officeDocument/2006/relationships/hyperlink" Target="https://doi.org/10.1111/j.2041-210x.2009.00001.x" TargetMode="External"/>
<Relationship Id="rId578" Type="http://schemas.openxmlformats.org/officeDocument/2006/relationships/hyperlink" Target="https://doi.org/10.1111/j.2517-6161.1951.tb00088.x" TargetMode="External"/>
<Relationship Id="rId674" Type="http://schemas.openxmlformats.org/officeDocument/2006/relationships/hyperlink" Target="https://doi.org/10.1111/j.2517-6161.1964.tb00553.x" TargetMode="External"/>
<Relationship Id="rId957" Type="http://schemas.openxmlformats.org/officeDocument/2006/relationships/hyperlink" Target="https://doi.org/10.1111/jcpt.13102" TargetMode="External"/>
<Relationship Id="rId821" Type="http://schemas.openxmlformats.org/officeDocument/2006/relationships/hyperlink" Target="https://doi.org/10.1111/ppe.12474" TargetMode="External"/>
<Relationship Id="rId813" Type="http://schemas.openxmlformats.org/officeDocument/2006/relationships/hyperlink" Target="https://doi.org/10.1111/test.12307" TargetMode="External"/>
<Relationship Id="rId784" Type="http://schemas.openxmlformats.org/officeDocument/2006/relationships/hyperlink" Target="https://doi.org/10.1111/tri.12895" TargetMode="External"/>
<Relationship Id="rId770" Type="http://schemas.openxmlformats.org/officeDocument/2006/relationships/hyperlink" Target="https://doi.org/10.1126/science.aaf5406" TargetMode="External"/>
<Relationship Id="rId825" Type="http://schemas.openxmlformats.org/officeDocument/2006/relationships/hyperlink" Target="https://doi.org/10.1136/adc.73.3.270" TargetMode="External"/>
<Relationship Id="rId955" Type="http://schemas.openxmlformats.org/officeDocument/2006/relationships/hyperlink" Target="https://doi.org/10.1136/bjsports-2020-103652" TargetMode="External"/>
<Relationship Id="rId626" Type="http://schemas.openxmlformats.org/officeDocument/2006/relationships/hyperlink" Target="https://doi.org/10.1136/bmj.300.6719.230" TargetMode="External"/>
<Relationship Id="rId704" Type="http://schemas.openxmlformats.org/officeDocument/2006/relationships/hyperlink" Target="https://doi.org/10.1136/bmj.309.6960.996" TargetMode="External"/>
<Relationship Id="rId628" Type="http://schemas.openxmlformats.org/officeDocument/2006/relationships/hyperlink" Target="https://doi.org/10.1136/bmj.309.6962.1128" TargetMode="External"/>
<Relationship Id="rId768" Type="http://schemas.openxmlformats.org/officeDocument/2006/relationships/hyperlink" Target="https://doi.org/10.1136/bmj.311.7003.485" TargetMode="External"/>
<Relationship Id="rId668" Type="http://schemas.openxmlformats.org/officeDocument/2006/relationships/hyperlink" Target="https://doi.org/10.1136/bmj.312.7033.770" TargetMode="External"/>
<Relationship Id="rId835" Type="http://schemas.openxmlformats.org/officeDocument/2006/relationships/hyperlink" Target="https://doi.org/10.1136/bmj.313.7055.486" TargetMode="External"/>
<Relationship Id="rId863" Type="http://schemas.openxmlformats.org/officeDocument/2006/relationships/hyperlink" Target="https://doi.org/10.1136/bmj.313.7060.808" TargetMode="External"/>
<Relationship Id="rId624" Type="http://schemas.openxmlformats.org/officeDocument/2006/relationships/hyperlink" Target="https://doi.org/10.1136/bmj.314.7098.1874" TargetMode="External"/>
<Relationship Id="rId740" Type="http://schemas.openxmlformats.org/officeDocument/2006/relationships/hyperlink" Target="https://doi.org/10.1136/bmj.315.7104.364" TargetMode="External"/>
<Relationship Id="rId776" Type="http://schemas.openxmlformats.org/officeDocument/2006/relationships/hyperlink" Target="https://doi.org/10.1136/bmj.315.7105.422" TargetMode="External"/>
<Relationship Id="rId867" Type="http://schemas.openxmlformats.org/officeDocument/2006/relationships/hyperlink" Target="https://doi.org/10.1136/bmj.315.7107.540" TargetMode="External"/>
<Relationship Id="rId658" Type="http://schemas.openxmlformats.org/officeDocument/2006/relationships/hyperlink" Target="https://doi.org/10.1136/bmj.318.7199.1667" TargetMode="External"/>
<Relationship Id="rId851" Type="http://schemas.openxmlformats.org/officeDocument/2006/relationships/hyperlink" Target="https://doi.org/10.1136/bmj.319.7203.185" TargetMode="External"/>
<Relationship Id="rId847" Type="http://schemas.openxmlformats.org/officeDocument/2006/relationships/hyperlink" Target="https://doi.org/10.1136/bmj.323.7321.1123" TargetMode="External"/>
<Relationship Id="rId865" Type="http://schemas.openxmlformats.org/officeDocument/2006/relationships/hyperlink" Target="https://doi.org/10.1136/bmj.326.7382.219" TargetMode="External"/>
<Relationship Id="rId680" Type="http://schemas.openxmlformats.org/officeDocument/2006/relationships/hyperlink" Target="https://doi.org/10.1136/bmj.332.7549.1080" TargetMode="External"/>
<Relationship Id="rId636" Type="http://schemas.openxmlformats.org/officeDocument/2006/relationships/hyperlink" Target="https://doi.org/10.1136/bmj.38977.682025.2c" TargetMode="External"/>
<Relationship Id="rId951" Type="http://schemas.openxmlformats.org/officeDocument/2006/relationships/hyperlink" Target="https://doi.org/10.1136/bmj.a2201" TargetMode="External"/>
<Relationship Id="rId843" Type="http://schemas.openxmlformats.org/officeDocument/2006/relationships/hyperlink" Target="https://doi.org/10.1136/bmj.d561" TargetMode="External"/>
<Relationship Id="rId552" Type="http://schemas.openxmlformats.org/officeDocument/2006/relationships/hyperlink" Target="https://doi.org/10.1136/bmj.h2622" TargetMode="External"/>
<Relationship Id="rId654" Type="http://schemas.openxmlformats.org/officeDocument/2006/relationships/hyperlink" Target="https://doi.org/10.1136/bmjopen-2015-008431" TargetMode="External"/>
<Relationship Id="rId794" Type="http://schemas.openxmlformats.org/officeDocument/2006/relationships/hyperlink" Target="https://doi.org/10.1136/jim-2022-002479" TargetMode="External"/>
<Relationship Id="rId614" Type="http://schemas.openxmlformats.org/officeDocument/2006/relationships/hyperlink" Target="https://doi.org/10.1146/annurev-polisci-041719-102556" TargetMode="External"/>
<Relationship Id="rId702" Type="http://schemas.openxmlformats.org/officeDocument/2006/relationships/hyperlink" Target="https://doi.org/10.1152/advan.90123.2008" TargetMode="External"/>
<Relationship Id="rId764" Type="http://schemas.openxmlformats.org/officeDocument/2006/relationships/hyperlink" Target="https://doi.org/10.1152/advan.90218.2008" TargetMode="External"/>
<Relationship Id="rId758" Type="http://schemas.openxmlformats.org/officeDocument/2006/relationships/hyperlink" Target="https://doi.org/10.1161/circulationaha.118.037777" TargetMode="External"/>
<Relationship Id="rId935" Type="http://schemas.openxmlformats.org/officeDocument/2006/relationships/hyperlink" Target="https://doi.org/10.1161/circulationaha.121.055393" TargetMode="External"/>
<Relationship Id="rId798" Type="http://schemas.openxmlformats.org/officeDocument/2006/relationships/hyperlink" Target="https://doi.org/10.11613/bm.2010.004" TargetMode="External"/>
<Relationship Id="rId815" Type="http://schemas.openxmlformats.org/officeDocument/2006/relationships/hyperlink" Target="https://doi.org/10.11613/bm.2013.018" TargetMode="External"/>
<Relationship Id="rId721" Type="http://schemas.openxmlformats.org/officeDocument/2006/relationships/hyperlink" Target="https://doi.org/10.1177/019394598600800409" TargetMode="External"/>
<Relationship Id="rId632" Type="http://schemas.openxmlformats.org/officeDocument/2006/relationships/hyperlink" Target="https://doi.org/10.1177/10497323211015960" TargetMode="External"/>
<Relationship Id="rId924" Type="http://schemas.openxmlformats.org/officeDocument/2006/relationships/hyperlink" Target="https://doi.org/10.1177/17407745221123244" TargetMode="External"/>
<Relationship Id="rId662" Type="http://schemas.openxmlformats.org/officeDocument/2006/relationships/hyperlink" Target="https://doi.org/10.1177/2192568217746998" TargetMode="External"/>
<Relationship Id="rId774" Type="http://schemas.openxmlformats.org/officeDocument/2006/relationships/hyperlink" Target="https://doi.org/10.1177/2515245918770963" TargetMode="External"/>
<Relationship Id="rId811" Type="http://schemas.openxmlformats.org/officeDocument/2006/relationships/hyperlink" Target="https://doi.org/10.1177/8756479308317006" TargetMode="External"/>
<Relationship Id="rId688" Type="http://schemas.openxmlformats.org/officeDocument/2006/relationships/hyperlink" Target="https://doi.org/10.1186/1471-2288-12-21" TargetMode="External"/>
<Relationship Id="rId878" Type="http://schemas.openxmlformats.org/officeDocument/2006/relationships/hyperlink" Target="https://doi.org/10.1186/1471-2288-8-79" TargetMode="External"/>
<Relationship Id="rId855" Type="http://schemas.openxmlformats.org/officeDocument/2006/relationships/hyperlink" Target="https://doi.org/10.1186/1745-6215-15-139" TargetMode="External"/>
<Relationship Id="rId883" Type="http://schemas.openxmlformats.org/officeDocument/2006/relationships/hyperlink" Target="https://doi.org/10.1186/2046-4053-4-1" TargetMode="External"/>
<Relationship Id="rId859" Type="http://schemas.openxmlformats.org/officeDocument/2006/relationships/hyperlink" Target="https://doi.org/10.1186/s12874-019-0750-8" TargetMode="External"/>
<Relationship Id="rId845" Type="http://schemas.openxmlformats.org/officeDocument/2006/relationships/hyperlink" Target="https://doi.org/10.1186/s12874-022-01786-4" TargetMode="External"/>
<Relationship Id="rId604" Type="http://schemas.openxmlformats.org/officeDocument/2006/relationships/hyperlink" Target="https://doi.org/10.1186/s12967-020-02540-4" TargetMode="External"/>
<Relationship Id="rId933" Type="http://schemas.openxmlformats.org/officeDocument/2006/relationships/hyperlink" Target="https://doi.org/10.1186/s13063-022-06515-2" TargetMode="External"/>
<Relationship Id="rId736" Type="http://schemas.openxmlformats.org/officeDocument/2006/relationships/hyperlink" Target="https://doi.org/10.1186/s13690-017-0180-1" TargetMode="External"/>
<Relationship Id="rId723" Type="http://schemas.openxmlformats.org/officeDocument/2006/relationships/hyperlink" Target="https://doi.org/10.1207/s15327957pspr0203_4" TargetMode="External"/>
<Relationship Id="rId634" Type="http://schemas.openxmlformats.org/officeDocument/2006/relationships/hyperlink" Target="https://doi.org/10.1213/ane.0000000000002370" TargetMode="External"/>
<Relationship Id="rId947" Type="http://schemas.openxmlformats.org/officeDocument/2006/relationships/hyperlink" Target="https://doi.org/10.1371/journal.pbio.1002128" TargetMode="External"/>
<Relationship Id="rId656" Type="http://schemas.openxmlformats.org/officeDocument/2006/relationships/hyperlink" Target="https://doi.org/10.1371/journal.pcbi.1009819" TargetMode="External"/>
<Relationship Id="rId920" Type="http://schemas.openxmlformats.org/officeDocument/2006/relationships/hyperlink" Target="https://doi.org/10.1371/journal.pmed.1001747" TargetMode="External"/>
<Relationship Id="rId808" Type="http://schemas.openxmlformats.org/officeDocument/2006/relationships/hyperlink" Target="https://doi.org/10.1371/journal.pone.0121945" TargetMode="External"/>
<Relationship Id="rId931" Type="http://schemas.openxmlformats.org/officeDocument/2006/relationships/hyperlink" Target="https://doi.org/10.1371/journal.pone.0262918" TargetMode="External"/>
<Relationship Id="rId582" Type="http://schemas.openxmlformats.org/officeDocument/2006/relationships/hyperlink" Target="https://doi.org/10.1525/9780520313880-018" TargetMode="External"/>
<Relationship Id="rId598" Type="http://schemas.openxmlformats.org/officeDocument/2006/relationships/hyperlink" Target="https://doi.org/10.1590/1980-265x-tce-2017-0311" TargetMode="External"/>
<Relationship Id="rId738" Type="http://schemas.openxmlformats.org/officeDocument/2006/relationships/hyperlink" Target="https://doi.org/10.18203/2349-3259.ijct20201720" TargetMode="External"/>
<Relationship Id="rId650" Type="http://schemas.openxmlformats.org/officeDocument/2006/relationships/hyperlink" Target="https://doi.org/10.18637/jss.v045.i03" TargetMode="External"/>
<Relationship Id="rId892" Type="http://schemas.openxmlformats.org/officeDocument/2006/relationships/hyperlink" Target="https://doi.org/10.18637/jss.v088.i02" TargetMode="External"/>
<Relationship Id="rId831" Type="http://schemas.openxmlformats.org/officeDocument/2006/relationships/hyperlink" Target="https://doi.org/10.18637/jss.v103.i01" TargetMode="External"/>
<Relationship Id="rId709" Type="http://schemas.openxmlformats.org/officeDocument/2006/relationships/hyperlink" Target="https://doi.org/10.18637/jss.v105.i07" TargetMode="External"/>
<Relationship Id="rId829" Type="http://schemas.openxmlformats.org/officeDocument/2006/relationships/hyperlink" Target="https://doi.org/10.2105/ajph.2012.300897" TargetMode="External"/>
<Relationship Id="rId894" Type="http://schemas.openxmlformats.org/officeDocument/2006/relationships/hyperlink" Target="https://doi.org/10.21449/ijate.661803" TargetMode="External"/>
<Relationship Id="rId766" Type="http://schemas.openxmlformats.org/officeDocument/2006/relationships/hyperlink" Target="https://doi.org/10.2147/clep.s142940" TargetMode="External"/>
<Relationship Id="rId857" Type="http://schemas.openxmlformats.org/officeDocument/2006/relationships/hyperlink" Target="https://doi.org/10.2147/clep.s161508" TargetMode="External"/>
<Relationship Id="rId554" Type="http://schemas.openxmlformats.org/officeDocument/2006/relationships/hyperlink" Target="https://doi.org/10.22454/PRiMER.2022.511416" TargetMode="External"/>
<Relationship Id="rId888" Type="http://schemas.openxmlformats.org/officeDocument/2006/relationships/hyperlink" Target="https://doi.org/10.2307/1390807" TargetMode="External"/>
<Relationship Id="rId564" Type="http://schemas.openxmlformats.org/officeDocument/2006/relationships/hyperlink" Target="https://doi.org/10.2307/1884324" TargetMode="External"/>
<Relationship Id="rId546" Type="http://schemas.openxmlformats.org/officeDocument/2006/relationships/hyperlink" Target="https://doi.org/10.2307/2322249" TargetMode="External"/>
<Relationship Id="rId568" Type="http://schemas.openxmlformats.org/officeDocument/2006/relationships/hyperlink" Target="https://doi.org/10.2307/2685389" TargetMode="External"/>
<Relationship Id="rId874" Type="http://schemas.openxmlformats.org/officeDocument/2006/relationships/hyperlink" Target="https://doi.org/10.2307/2987937" TargetMode="External"/>
<Relationship Id="rId562" Type="http://schemas.openxmlformats.org/officeDocument/2006/relationships/hyperlink" Target="https://doi.org/10.2307/3002000" TargetMode="External"/>
<Relationship Id="rId584" Type="http://schemas.openxmlformats.org/officeDocument/2006/relationships/hyperlink" Target="https://doi.org/10.2307/3619568" TargetMode="External"/>
<Relationship Id="rId772" Type="http://schemas.openxmlformats.org/officeDocument/2006/relationships/hyperlink" Target="https://doi.org/10.23637/ROTHAMSTED.8V61Q" TargetMode="External"/>
<Relationship Id="rId819" Type="http://schemas.openxmlformats.org/officeDocument/2006/relationships/hyperlink" Target="https://doi.org/10.32614/RJ-2021-053" TargetMode="External"/>
<Relationship Id="rId622" Type="http://schemas.openxmlformats.org/officeDocument/2006/relationships/hyperlink" Target="https://doi.org/10.3389/fpsyg.2016.01079" TargetMode="External"/>
<Relationship Id="rId788" Type="http://schemas.openxmlformats.org/officeDocument/2006/relationships/hyperlink" Target="https://doi.org/10.3899/jrheum.211115" TargetMode="External"/>
<Relationship Id="rId744" Type="http://schemas.openxmlformats.org/officeDocument/2006/relationships/hyperlink" Target="https://doi.org/10.4097/kja.20582" TargetMode="External"/>
<Relationship Id="rId748" Type="http://schemas.openxmlformats.org/officeDocument/2006/relationships/hyperlink" Target="https://doi.org/10.4097/kja.21508" TargetMode="External"/>
<Relationship Id="rId660" Type="http://schemas.openxmlformats.org/officeDocument/2006/relationships/hyperlink" Target="https://doi.org/10.4103/0019-5049.190623" TargetMode="External"/>
<Relationship Id="rId804" Type="http://schemas.openxmlformats.org/officeDocument/2006/relationships/hyperlink" Target="https://doi.org/10.4103/0301-4738.77005" TargetMode="External"/>
<Relationship Id="rId666" Type="http://schemas.openxmlformats.org/officeDocument/2006/relationships/hyperlink" Target="https://doi.org/10.4103/0971-9784.148325" TargetMode="External"/>
<Relationship Id="rId550" Type="http://schemas.openxmlformats.org/officeDocument/2006/relationships/hyperlink" Target="https://doi.org/10.4103/0972-6748.77642" TargetMode="External"/>
<Relationship Id="rId800" Type="http://schemas.openxmlformats.org/officeDocument/2006/relationships/hyperlink" Target="https://doi.org/10.4103/aca.aca_248_18" TargetMode="External"/>
<Relationship Id="rId664" Type="http://schemas.openxmlformats.org/officeDocument/2006/relationships/hyperlink" Target="https://doi.org/10.4103/idoj.idoj_468_18" TargetMode="External"/>
<Relationship Id="rId802" Type="http://schemas.openxmlformats.org/officeDocument/2006/relationships/hyperlink" Target="https://doi.org/10.4103/jfmpc.jfmpc_433_21" TargetMode="External"/>
<Relationship Id="rId700" Type="http://schemas.openxmlformats.org/officeDocument/2006/relationships/hyperlink" Target="https://doi.org/10.4135/9781849208499" TargetMode="External"/>
<Relationship Id="rId849" Type="http://schemas.openxmlformats.org/officeDocument/2006/relationships/hyperlink" Target="https://doi.org/10.4172/2155-6180.1000334" TargetMode="External"/>
<Relationship Id="rId780" Type="http://schemas.openxmlformats.org/officeDocument/2006/relationships/hyperlink" Target="https://doi.org/10.4300/jgme-d-12-00156.1" TargetMode="External"/>
<Relationship Id="rId594" Type="http://schemas.openxmlformats.org/officeDocument/2006/relationships/hyperlink" Target="https://doi.org/10.5123/s1679-49742017000300022" TargetMode="External"/>
<Relationship Id="rId592" Type="http://schemas.openxmlformats.org/officeDocument/2006/relationships/hyperlink" Target="https://doi.org/10.5152/balkanmedj.2014.1408" TargetMode="External"/>
<Relationship Id="rId90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86" Type="http://schemas.openxmlformats.org/officeDocument/2006/relationships/hyperlink" Target="https://doi.org/10.5395/rde.2015.40.4.328" TargetMode="External"/>
<Relationship Id="rId817" Type="http://schemas.openxmlformats.org/officeDocument/2006/relationships/hyperlink" Target="https://doi.org/10.5395/rde.2017.42.2.152" TargetMode="External"/>
<Relationship Id="rId672" Type="http://schemas.openxmlformats.org/officeDocument/2006/relationships/hyperlink" Target="https://doi.org/10.7275/QBPC-GK17" TargetMode="External"/>
<Relationship Id="rId762" Type="http://schemas.openxmlformats.org/officeDocument/2006/relationships/hyperlink" Target="https://doi.org/10.7326/0003-4819-130-12-199906150-00008" TargetMode="External"/>
<Relationship Id="rId750" Type="http://schemas.openxmlformats.org/officeDocument/2006/relationships/hyperlink" Target="https://ggplot2.tidyverse.org" TargetMode="External"/>
<Relationship Id="rId458" Type="http://schemas.openxmlformats.org/officeDocument/2006/relationships/hyperlink" Target="https://github.com/FerreiraAS/Ciencia-com-R/blob/main/R/Concorda&#770;ncia%20e%20Confiabilidade/reliability-kappa-icc.R" TargetMode="External"/>
<Relationship Id="rId461" Type="http://schemas.openxmlformats.org/officeDocument/2006/relationships/hyperlink" Target="https://github.com/FerreiraAS/Ciencia-com-R/blob/main/R/Descric&#807;a&#771;o/extracolumn-N.R" TargetMode="External"/>
<Relationship Id="rId460" Type="http://schemas.openxmlformats.org/officeDocument/2006/relationships/hyperlink" Target="https://github.com/FerreiraAS/Ciencia-com-R/blob/main/R/Descric&#807;a&#771;o/extracolumn-es.R" TargetMode="External"/>
<Relationship Id="rId462" Type="http://schemas.openxmlformats.org/officeDocument/2006/relationships/hyperlink" Target="https://github.com/FerreiraAS/Ciencia-com-R/blob/main/R/Descric&#807;a&#771;o/extracolumn-p.R" TargetMode="External"/>
<Relationship Id="rId463" Type="http://schemas.openxmlformats.org/officeDocument/2006/relationships/hyperlink" Target="https://github.com/FerreiraAS/Ciencia-com-R/blob/main/R/Descric&#807;a&#771;o/pilotdata_gopal.R" TargetMode="External"/>
<Relationship Id="rId465" Type="http://schemas.openxmlformats.org/officeDocument/2006/relationships/hyperlink" Target="https://github.com/FerreiraAS/Ciencia-com-R/blob/main/R/Desempenho%20diagno&#769;stico/diag-stats.R" TargetMode="External"/>
<Relationship Id="rId466" Type="http://schemas.openxmlformats.org/officeDocument/2006/relationships/hyperlink" Target="https://github.com/FerreiraAS/Ciencia-com-R/blob/main/R/Desempenho%20diagno&#769;stico/dtROC.R" TargetMode="External"/>
<Relationship Id="rId467" Type="http://schemas.openxmlformats.org/officeDocument/2006/relationships/hyperlink" Target="https://github.com/FerreiraAS/Ciencia-com-R/blob/main/R/Desempenho%20diagno&#769;stico/stROC.R" TargetMode="External"/>
<Relationship Id="rId469" Type="http://schemas.openxmlformats.org/officeDocument/2006/relationships/hyperlink" Target="https://github.com/FerreiraAS/Ciencia-com-R/blob/main/R/Ensaio%20cli&#769;nico%20aleatorizado/RCT-Figure1.R" TargetMode="External"/>
<Relationship Id="rId470" Type="http://schemas.openxmlformats.org/officeDocument/2006/relationships/hyperlink" Target="https://github.com/FerreiraAS/Ciencia-com-R/blob/main/R/Ensaio%20cli&#769;nico%20aleatorizado/RCT-Missingness.R" TargetMode="External"/>
<Relationship Id="rId471" Type="http://schemas.openxmlformats.org/officeDocument/2006/relationships/hyperlink" Target="https://github.com/FerreiraAS/Ciencia-com-R/blob/main/R/Ensaio%20cli&#769;nico%20aleatorizado/RCT-Table1.R" TargetMode="External"/>
<Relationship Id="rId472" Type="http://schemas.openxmlformats.org/officeDocument/2006/relationships/hyperlink" Target="https://github.com/FerreiraAS/Ciencia-com-R/blob/main/R/Ensaio%20cli&#769;nico%20aleatorizado/RCT-Table2a.R" TargetMode="External"/>
<Relationship Id="rId473" Type="http://schemas.openxmlformats.org/officeDocument/2006/relationships/hyperlink" Target="https://github.com/FerreiraAS/Ciencia-com-R/blob/main/R/Ensaio%20cli&#769;nico%20aleatorizado/RCT-Table2b.R" TargetMode="External"/>
<Relationship Id="rId474" Type="http://schemas.openxmlformats.org/officeDocument/2006/relationships/hyperlink" Target="https://github.com/FerreiraAS/Ciencia-com-R/blob/main/R/Ensaio%20cli&#769;nico%20aleatorizado/RCT-Table3.R" TargetMode="External"/>
<Relationship Id="rId477" Type="http://schemas.openxmlformats.org/officeDocument/2006/relationships/hyperlink" Target="https://github.com/FerreiraAS/Ciencia-com-R/blob/main/R/Ensaio%20cruzado/RSTR-crossover-trial.R" TargetMode="External"/>
<Relationship Id="rId476" Type="http://schemas.openxmlformats.org/officeDocument/2006/relationships/hyperlink" Target="https://github.com/FerreiraAS/Ciencia-com-R/blob/main/R/Ensaio%20cruzado/crossover.R" TargetMode="External"/>
<Relationship Id="rId479" Type="http://schemas.openxmlformats.org/officeDocument/2006/relationships/hyperlink" Target="https://github.com/FerreiraAS/Ciencia-com-R/blob/main/R/Regress&#227;o/mediation-analysis.R" TargetMode="External"/>
<Relationship Id="rId480" Type="http://schemas.openxmlformats.org/officeDocument/2006/relationships/hyperlink" Target="https://github.com/FerreiraAS/Ciencia-com-R/blob/main/R/Regress&#227;o/regression-diagnosis.R" TargetMode="External"/>
<Relationship Id="rId906" Type="http://schemas.openxmlformats.org/officeDocument/2006/relationships/hyperlink" Target="https://github.com/Pakillo/grateful" TargetMode="External"/>
<Relationship Id="rId918" Type="http://schemas.openxmlformats.org/officeDocument/2006/relationships/hyperlink" Target="https://github.com/rstudio/bookdown" TargetMode="External"/>
<Relationship Id="rId754" Type="http://schemas.openxmlformats.org/officeDocument/2006/relationships/hyperlink" Target="https://github.com/taiyun/corrplot" TargetMode="External"/>
<Relationship Id="rId531" Type="http://schemas.openxmlformats.org/officeDocument/2006/relationships/hyperlink" Target="https://jamanetwork.com/collections/44042/jama-guide-to-statistics-and-methods" TargetMode="External"/>
<Relationship Id="rId446" Type="http://schemas.openxmlformats.org/officeDocument/2006/relationships/hyperlink" Target="https://jasp-stats.org" TargetMode="External"/>
<Relationship Id="rId517" Type="http://schemas.openxmlformats.org/officeDocument/2006/relationships/hyperlink" Target="https://journals.physiology.org/topic/advances-collections/explorations-in-statistics?seriesKey=&amp;tagCode=&amp;" TargetMode="External"/>
<Relationship Id="rId518" Type="http://schemas.openxmlformats.org/officeDocument/2006/relationships/hyperlink" Target="https://journals.physiology.org/topic/advances-collections/general-statistics?seriesKey=&amp;tagCode=&amp;" TargetMode="External"/>
<Relationship Id="rId519" Type="http://schemas.openxmlformats.org/officeDocument/2006/relationships/hyperlink" Target="https://journals.physiology.org/topic/advances-collections/reporting-statistics?seriesKey=&amp;tagCode=&amp;" TargetMode="External"/>
<Relationship Id="rId516" Type="http://schemas.openxmlformats.org/officeDocument/2006/relationships/hyperlink" Target="https://journals.physiology.org/topic/advances-collections/statistics?seriesKey=&amp;tagCode=&amp;" TargetMode="External"/>
<Relationship Id="rId537" Type="http://schemas.openxmlformats.org/officeDocument/2006/relationships/hyperlink" Target="https://onlinelibrary.wiley.com/page/journal/10970258/homepage/tutorials.htm" TargetMode="External"/>
<Relationship Id="rId752" Type="http://schemas.openxmlformats.org/officeDocument/2006/relationships/hyperlink" Target="https://plotly-r.com" TargetMode="External"/>
<Relationship Id="rId442"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30" Type="http://schemas.openxmlformats.org/officeDocument/2006/relationships/hyperlink" Target="https://www.R-project.org/" TargetMode="External"/>
<Relationship Id="rId514" Type="http://schemas.openxmlformats.org/officeDocument/2006/relationships/hyperlink" Target="https://www.ahajournals.org/statistical-recommendations" TargetMode="External"/>
<Relationship Id="rId526" Type="http://schemas.openxmlformats.org/officeDocument/2006/relationships/hyperlink" Target="https://www.bmj.com/about-bmj/resources-readers/publications/statistics-square-one" TargetMode="External"/>
<Relationship Id="rId527" Type="http://schemas.openxmlformats.org/officeDocument/2006/relationships/hyperlink" Target="https://www.bmj.com/research/research-methods-and-reporting" TargetMode="External"/>
<Relationship Id="rId523" Type="http://schemas.openxmlformats.org/officeDocument/2006/relationships/hyperlink" Target="https://www.bmj.com/specialties/statistics" TargetMode="External"/>
<Relationship Id="rId525" Type="http://schemas.openxmlformats.org/officeDocument/2006/relationships/hyperlink" Target="https://www.bmj.com/specialties/statistics-and-research-methods" TargetMode="External"/>
<Relationship Id="rId524" Type="http://schemas.openxmlformats.org/officeDocument/2006/relationships/hyperlink" Target="https://www.bmj.com/specialties/statistics-notes" TargetMode="External"/>
<Relationship Id="rId52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7"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3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77" Type="http://schemas.openxmlformats.org/officeDocument/2006/relationships/hyperlink" Target="https://www.rdocumentation.org/packages/MASS/versions/7.3-58.3/topics/boxcox" TargetMode="External"/>
<Relationship Id="rId435" Type="http://schemas.openxmlformats.org/officeDocument/2006/relationships/hyperlink" Target="https://www.rdocumentation.org/packages/PRISMA2020/versions/1.1.1/topics/PRISMA_flowdiagram" TargetMode="External"/>
<Relationship Id="rId170" Type="http://schemas.openxmlformats.org/officeDocument/2006/relationships/hyperlink" Target="https://www.rdocumentation.org/packages/base/versions/3.6.2/topics/as.Date" TargetMode="External"/>
<Relationship Id="rId169" Type="http://schemas.openxmlformats.org/officeDocument/2006/relationships/hyperlink" Target="https://www.rdocumentation.org/packages/base/versions/3.6.2/topics/character" TargetMode="External"/>
<Relationship Id="rId167" Type="http://schemas.openxmlformats.org/officeDocument/2006/relationships/hyperlink" Target="https://www.rdocumentation.org/packages/base/versions/3.6.2/topics/class" TargetMode="External"/>
<Relationship Id="rId190" Type="http://schemas.openxmlformats.org/officeDocument/2006/relationships/hyperlink" Target="https://www.rdocumentation.org/packages/base/versions/3.6.2/topics/factor" TargetMode="External"/>
<Relationship Id="rId192" Type="http://schemas.openxmlformats.org/officeDocument/2006/relationships/hyperlink" Target="https://www.rdocumentation.org/packages/base/versions/3.6.2/topics/levels" TargetMode="External"/>
<Relationship Id="rId171"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93" Type="http://schemas.openxmlformats.org/officeDocument/2006/relationships/hyperlink" Target="https://www.rdocumentation.org/packages/base/versions/3.6.2/topics/nlevels" TargetMode="External"/>
<Relationship Id="rId168" Type="http://schemas.openxmlformats.org/officeDocument/2006/relationships/hyperlink" Target="https://www.rdocumentation.org/packages/base/versions/3.6.2/topics/numeric" TargetMode="External"/>
<Relationship Id="rId481" Type="http://schemas.openxmlformats.org/officeDocument/2006/relationships/hyperlink" Target="https://www.rdocumentation.org/packages/base/versions/3.6.2/topics/source" TargetMode="External"/>
<Relationship Id="rId488" Type="http://schemas.openxmlformats.org/officeDocument/2006/relationships/hyperlink" Target="https://www.rdocumentation.org/packages/bookdown/versions/0.35/topics/bs4_book" TargetMode="External"/>
<Relationship Id="rId489" Type="http://schemas.openxmlformats.org/officeDocument/2006/relationships/hyperlink" Target="https://www.rdocumentation.org/packages/bookdown/versions/0.35/topics/epub_book" TargetMode="External"/>
<Relationship Id="rId487"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5" Type="http://schemas.openxmlformats.org/officeDocument/2006/relationships/hyperlink" Target="https://www.rdocumentation.org/packages/fastDummies/versions/1.7.3/topics/dummy_columns" TargetMode="External"/>
<Relationship Id="rId499" Type="http://schemas.openxmlformats.org/officeDocument/2006/relationships/hyperlink" Target="https://www.rdocumentation.org/packages/flextable/versions/0.9.2/topics/as_flextable" TargetMode="External"/>
<Relationship Id="rId500" Type="http://schemas.openxmlformats.org/officeDocument/2006/relationships/hyperlink" Target="https://www.rdocumentation.org/packages/flextable/versions/0.9.2/topics/save_as_docx" TargetMode="External"/>
<Relationship Id="rId453"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52" Type="http://schemas.openxmlformats.org/officeDocument/2006/relationships/hyperlink" Target="https://www.rdocumentation.org/packages/grateful/versions/0.2.0/topics/cite_packages" TargetMode="External"/>
<Relationship Id="rId340" Type="http://schemas.openxmlformats.org/officeDocument/2006/relationships/hyperlink" Target="https://www.rdocumentation.org/packages/gtsummary/versions/1.6.3/topics/tbl_cross" TargetMode="External"/>
<Relationship Id="rId434"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49" Type="http://schemas.openxmlformats.org/officeDocument/2006/relationships/hyperlink" Target="https://www.rdocumentation.org/packages/modelsummary/versions/1.4.1/topics/modelplot" TargetMode="External"/>
<Relationship Id="rId348" Type="http://schemas.openxmlformats.org/officeDocument/2006/relationships/hyperlink" Target="https://www.rdocumentation.org/packages/modelsummary/versions/1.4.1/topics/modelsummary" TargetMode="External"/>
<Relationship Id="rId485" Type="http://schemas.openxmlformats.org/officeDocument/2006/relationships/hyperlink" Target="https://www.rdocumentation.org/packages/officedown/versions/0.3.0/topics/rdocx_document" TargetMode="External"/>
<Relationship Id="rId486" Type="http://schemas.openxmlformats.org/officeDocument/2006/relationships/hyperlink" Target="https://www.rdocumentation.org/packages/officedown/versions/0.3.0/topics/rpptx_document" TargetMode="External"/>
<Relationship Id="rId412"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91" Type="http://schemas.openxmlformats.org/officeDocument/2006/relationships/hyperlink" Target="https://www.rdocumentation.org/packages/projects/versions/2.1.3/topics/setup_projects" TargetMode="External"/>
<Relationship Id="rId79" Type="http://schemas.openxmlformats.org/officeDocument/2006/relationships/hyperlink" Target="https://www.rdocumentation.org/packages/pwr/versions/1.3-0/topics/cohen.ES" TargetMode="External"/>
<Relationship Id="rId139"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27"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54"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502" Type="http://schemas.openxmlformats.org/officeDocument/2006/relationships/hyperlink" Target="https://www.rdocumentation.org/packages/tiff/versions/0.1-11/topics/writeTIFF" TargetMode="External"/>
<Relationship Id="rId49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6" Type="http://schemas.openxmlformats.org/officeDocument/2006/relationships/hyperlink" Target="https://www.stats.ox.ac.uk/pub/MASS4/" TargetMode="External"/>
<Relationship Id="rId52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6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40" Type="http://schemas.openxmlformats.org/officeDocument/2006/relationships/hyperlink" Target="(https://cran.r-project.org)" TargetMode="External"/>
<Relationship Id="rId444" Type="http://schemas.openxmlformats.org/officeDocument/2006/relationships/hyperlink" Target="http://cran.r-project.org/" TargetMode="External"/>
<Relationship Id="rId86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1" Type="http://schemas.openxmlformats.org/officeDocument/2006/relationships/hyperlink" Target="https://CRAN.R-project.org/package=DataEditR" TargetMode="External"/>
<Relationship Id="rId732" Type="http://schemas.openxmlformats.org/officeDocument/2006/relationships/hyperlink" Target="https://CRAN.R-project.org/package=DataExplorer" TargetMode="External"/>
<Relationship Id="rId717" Type="http://schemas.openxmlformats.org/officeDocument/2006/relationships/hyperlink" Target="https://CRAN.R-project.org/package=data.table" TargetMode="External"/>
<Relationship Id="rId729" Type="http://schemas.openxmlformats.org/officeDocument/2006/relationships/hyperlink" Target="https://CRAN.R-project.org/package=explore" TargetMode="External"/>
<Relationship Id="rId827" Type="http://schemas.openxmlformats.org/officeDocument/2006/relationships/hyperlink" Target="https://CRAN.R-project.org/package=fastDummies" TargetMode="External"/>
<Relationship Id="rId927" Type="http://schemas.openxmlformats.org/officeDocument/2006/relationships/hyperlink" Target="https://CRAN.R-project.org/package=flextable" TargetMode="External"/>
<Relationship Id="rId908" Type="http://schemas.openxmlformats.org/officeDocument/2006/relationships/hyperlink" Target="https://CRAN.R-project.org/package=formatR" TargetMode="External"/>
<Relationship Id="rId760" Type="http://schemas.openxmlformats.org/officeDocument/2006/relationships/hyperlink" Target="https://CRAN.R-project.org/package=ggsci" TargetMode="External"/>
<Relationship Id="rId896" Type="http://schemas.openxmlformats.org/officeDocument/2006/relationships/hyperlink" Target="https://CRAN.R-project.org/package=jmv" TargetMode="External"/>
<Relationship Id="rId898" Type="http://schemas.openxmlformats.org/officeDocument/2006/relationships/hyperlink" Target="https://CRAN.R-project.org/package=jmvconnect" TargetMode="External"/>
<Relationship Id="rId652" Type="http://schemas.openxmlformats.org/officeDocument/2006/relationships/hyperlink" Target="https://CRAN.R-project.org/package=miceadds" TargetMode="External"/>
<Relationship Id="rId643" Type="http://schemas.openxmlformats.org/officeDocument/2006/relationships/hyperlink" Target="https://CRAN.R-project.org/package=misty" TargetMode="External"/>
<Relationship Id="rId916" Type="http://schemas.openxmlformats.org/officeDocument/2006/relationships/hyperlink" Target="https://CRAN.R-project.org/package=officedown" TargetMode="External"/>
<Relationship Id="rId922" Type="http://schemas.openxmlformats.org/officeDocument/2006/relationships/hyperlink" Target="https://CRAN.R-project.org/package=projects" TargetMode="External"/>
<Relationship Id="rId556" Type="http://schemas.openxmlformats.org/officeDocument/2006/relationships/hyperlink" Target="https://CRAN.R-project.org/package=pwr" TargetMode="External"/>
<Relationship Id="rId912" Type="http://schemas.openxmlformats.org/officeDocument/2006/relationships/hyperlink" Target="https://CRAN.R-project.org/package=rmarkdown" TargetMode="External"/>
<Relationship Id="rId910" Type="http://schemas.openxmlformats.org/officeDocument/2006/relationships/hyperlink" Target="https://CRAN.R-project.org/package=styler" TargetMode="External"/>
<Relationship Id="rId746" Type="http://schemas.openxmlformats.org/officeDocument/2006/relationships/hyperlink" Target="https://CRAN.R-project.org/package=table1" TargetMode="External"/>
<Relationship Id="rId92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0" Type="http://schemas.openxmlformats.org/officeDocument/2006/relationships/hyperlink" Target="https://cran.r-project.org/doc/contrib/Lemon-kickstart/kr_scrpt.html" TargetMode="External"/>
<Relationship Id="rId734" Type="http://schemas.openxmlformats.org/officeDocument/2006/relationships/hyperlink" Target="https://doi.org/10.1001/archpedi.157.4.321" TargetMode="External"/>
<Relationship Id="rId943" Type="http://schemas.openxmlformats.org/officeDocument/2006/relationships/hyperlink" Target="https://doi.org/10.1001/jama.2017.18556" TargetMode="External"/>
<Relationship Id="rId690" Type="http://schemas.openxmlformats.org/officeDocument/2006/relationships/hyperlink" Target="https://doi.org/10.1002/1097-0142(1950)3:1&lt;32::aid-cncr2820030106&gt;3.0.co;2-3" TargetMode="External"/>
<Relationship Id="rId620" Type="http://schemas.openxmlformats.org/officeDocument/2006/relationships/hyperlink" Target="https://doi.org/10.1002/bimj.201500156" TargetMode="External"/>
<Relationship Id="rId641" Type="http://schemas.openxmlformats.org/officeDocument/2006/relationships/hyperlink" Target="https://doi.org/10.1002/bimj.202000196" TargetMode="External"/>
<Relationship Id="rId608" Type="http://schemas.openxmlformats.org/officeDocument/2006/relationships/hyperlink" Target="https://doi.org/10.1002/cjs.11719" TargetMode="External"/>
<Relationship Id="rId885" Type="http://schemas.openxmlformats.org/officeDocument/2006/relationships/hyperlink" Target="https://doi.org/10.1002/cl2.1230" TargetMode="External"/>
<Relationship Id="rId792" Type="http://schemas.openxmlformats.org/officeDocument/2006/relationships/hyperlink" Target="https://doi.org/10.1002/cnr2.1211" TargetMode="External"/>
<Relationship Id="rId890" Type="http://schemas.openxmlformats.org/officeDocument/2006/relationships/hyperlink" Target="https://doi.org/10.1002/jae.1278" TargetMode="External"/>
<Relationship Id="rId612" Type="http://schemas.openxmlformats.org/officeDocument/2006/relationships/hyperlink" Target="https://doi.org/10.1002/joe.22229" TargetMode="External"/>
<Relationship Id="rId602" Type="http://schemas.openxmlformats.org/officeDocument/2006/relationships/hyperlink" Target="https://doi.org/10.1002/ped4.12166" TargetMode="External"/>
<Relationship Id="rId670" Type="http://schemas.openxmlformats.org/officeDocument/2006/relationships/hyperlink" Target="https://doi.org/10.1002/pst.331" TargetMode="External"/>
<Relationship Id="rId682" Type="http://schemas.openxmlformats.org/officeDocument/2006/relationships/hyperlink" Target="https://doi.org/10.1002/sim.2331" TargetMode="External"/>
<Relationship Id="rId949" Type="http://schemas.openxmlformats.org/officeDocument/2006/relationships/hyperlink" Target="https://doi.org/10.1002/sim.6265" TargetMode="External"/>
<Relationship Id="rId684" Type="http://schemas.openxmlformats.org/officeDocument/2006/relationships/hyperlink" Target="https://doi.org/10.1002/sim.6986" TargetMode="External"/>
<Relationship Id="rId648" Type="http://schemas.openxmlformats.org/officeDocument/2006/relationships/hyperlink" Target="https://doi.org/10.1002/sim.9592" TargetMode="External"/>
<Relationship Id="rId880" Type="http://schemas.openxmlformats.org/officeDocument/2006/relationships/hyperlink" Target="https://doi.org/10.1007/s00134-023-07163-z" TargetMode="External"/>
<Relationship Id="rId872" Type="http://schemas.openxmlformats.org/officeDocument/2006/relationships/hyperlink" Target="https://doi.org/10.1007/s00180-021-01080-9" TargetMode="External"/>
<Relationship Id="rId719" Type="http://schemas.openxmlformats.org/officeDocument/2006/relationships/hyperlink" Target="https://doi.org/10.1016/0377-2217(86)90209-2" TargetMode="External"/>
<Relationship Id="rId841" Type="http://schemas.openxmlformats.org/officeDocument/2006/relationships/hyperlink" Target="https://doi.org/10.1016/0895-4356(96)00025-x" TargetMode="External"/>
<Relationship Id="rId540" Type="http://schemas.openxmlformats.org/officeDocument/2006/relationships/hyperlink" Target="https://doi.org/10.1016/b978-0-12-820656-0.00016-2" TargetMode="External"/>
<Relationship Id="rId715" Type="http://schemas.openxmlformats.org/officeDocument/2006/relationships/hyperlink" Target="https://doi.org/10.1016/j.acra.2015.08.024" TargetMode="External"/>
<Relationship Id="rId692" Type="http://schemas.openxmlformats.org/officeDocument/2006/relationships/hyperlink" Target="https://doi.org/10.1016/j.csda.2006.12.030" TargetMode="External"/>
<Relationship Id="rId945" Type="http://schemas.openxmlformats.org/officeDocument/2006/relationships/hyperlink" Target="https://doi.org/10.1016/j.ijnurstu.2014.09.006" TargetMode="External"/>
<Relationship Id="rId806" Type="http://schemas.openxmlformats.org/officeDocument/2006/relationships/hyperlink" Target="https://doi.org/10.1016/j.injr.2014.04.002" TargetMode="External"/>
<Relationship Id="rId610" Type="http://schemas.openxmlformats.org/officeDocument/2006/relationships/hyperlink" Target="https://doi.org/10.1016/j.jbusres.2021.04.070" TargetMode="External"/>
<Relationship Id="rId596" Type="http://schemas.openxmlformats.org/officeDocument/2006/relationships/hyperlink" Target="https://doi.org/10.1016/j.jclinepi.2017.02.016" TargetMode="External"/>
<Relationship Id="rId742" Type="http://schemas.openxmlformats.org/officeDocument/2006/relationships/hyperlink" Target="https://doi.org/10.1016/j.jclinepi.2019.06.011" TargetMode="External"/>
<Relationship Id="rId937" Type="http://schemas.openxmlformats.org/officeDocument/2006/relationships/hyperlink" Target="https://doi.org/10.1016/j.jclinepi.2021.01.008" TargetMode="External"/>
<Relationship Id="rId606" Type="http://schemas.openxmlformats.org/officeDocument/2006/relationships/hyperlink" Target="https://doi.org/10.1016/j.jclinepi.2021.04.013" TargetMode="External"/>
<Relationship Id="rId639" Type="http://schemas.openxmlformats.org/officeDocument/2006/relationships/hyperlink" Target="https://doi.org/10.1016/j.jclinepi.2022.08.016" TargetMode="External"/>
<Relationship Id="rId876" Type="http://schemas.openxmlformats.org/officeDocument/2006/relationships/hyperlink" Target="https://doi.org/10.1016/j.jclinepi.2022.10.003" TargetMode="External"/>
<Relationship Id="rId833" Type="http://schemas.openxmlformats.org/officeDocument/2006/relationships/hyperlink" Target="https://doi.org/10.1016/j.jclinepi.2023.09.005" TargetMode="External"/>
<Relationship Id="rId796" Type="http://schemas.openxmlformats.org/officeDocument/2006/relationships/hyperlink" Target="https://doi.org/10.1016/j.jid.2017.08.007" TargetMode="External"/>
<Relationship Id="rId914" Type="http://schemas.openxmlformats.org/officeDocument/2006/relationships/hyperlink" Target="https://doi.org/10.1016/j.jmsacl.2021.09.002" TargetMode="External"/>
<Relationship Id="rId727" Type="http://schemas.openxmlformats.org/officeDocument/2006/relationships/hyperlink" Target="https://doi.org/10.1016/j.jtcvs.2015.09.085" TargetMode="External"/>
<Relationship Id="rId900" Type="http://schemas.openxmlformats.org/officeDocument/2006/relationships/hyperlink" Target="https://doi.org/10.1016/j.procs.2011.04.061" TargetMode="External"/>
<Relationship Id="rId939" Type="http://schemas.openxmlformats.org/officeDocument/2006/relationships/hyperlink" Target="https://doi.org/10.1016/j.urology.2020.05.002" TargetMode="External"/>
<Relationship Id="rId959" Type="http://schemas.openxmlformats.org/officeDocument/2006/relationships/hyperlink" Target="https://doi.org/10.1016/s0140-6736(08)60505-x" TargetMode="External"/>
<Relationship Id="rId696" Type="http://schemas.openxmlformats.org/officeDocument/2006/relationships/hyperlink" Target="https://doi.org/10.1016/s0167-5877(00)00115-x" TargetMode="External"/>
<Relationship Id="rId853" Type="http://schemas.openxmlformats.org/officeDocument/2006/relationships/hyperlink" Target="https://doi.org/10.1016/s0197-2456(97)00147-5" TargetMode="External"/>
<Relationship Id="rId869" Type="http://schemas.openxmlformats.org/officeDocument/2006/relationships/hyperlink" Target="https://doi.org/10.1016/s2589-7500(22)00188-1" TargetMode="External"/>
<Relationship Id="rId837" Type="http://schemas.openxmlformats.org/officeDocument/2006/relationships/hyperlink" Target="https://doi.org/10.1037/0022-3514.51.6.1173" TargetMode="External"/>
<Relationship Id="rId560" Type="http://schemas.openxmlformats.org/officeDocument/2006/relationships/hyperlink" Target="https://doi.org/10.1037/0033-2909.97.1.129" TargetMode="External"/>
<Relationship Id="rId678" Type="http://schemas.openxmlformats.org/officeDocument/2006/relationships/hyperlink" Target="https://doi.org/10.1037/1082-989x.7.1.19" TargetMode="External"/>
<Relationship Id="rId574" Type="http://schemas.openxmlformats.org/officeDocument/2006/relationships/hyperlink" Target="https://doi.org/10.1037/h0025105" TargetMode="External"/>
<Relationship Id="rId576" Type="http://schemas.openxmlformats.org/officeDocument/2006/relationships/hyperlink" Target="https://doi.org/10.1037/h0028108" TargetMode="External"/>
<Relationship Id="rId542" Type="http://schemas.openxmlformats.org/officeDocument/2006/relationships/hyperlink" Target="https://doi.org/10.1037/h0031322" TargetMode="External"/>
<Relationship Id="rId698" Type="http://schemas.openxmlformats.org/officeDocument/2006/relationships/hyperlink" Target="https://doi.org/10.1037/h0031619" TargetMode="External"/>
<Relationship Id="rId725" Type="http://schemas.openxmlformats.org/officeDocument/2006/relationships/hyperlink" Target="https://doi.org/10.1038/nature11556" TargetMode="External"/>
<Relationship Id="rId904" Type="http://schemas.openxmlformats.org/officeDocument/2006/relationships/hyperlink" Target="https://doi.org/10.1038/nn.4550" TargetMode="External"/>
<Relationship Id="rId588" Type="http://schemas.openxmlformats.org/officeDocument/2006/relationships/hyperlink" Target="https://doi.org/10.1038/s41562-016-0021" TargetMode="External"/>
<Relationship Id="rId600" Type="http://schemas.openxmlformats.org/officeDocument/2006/relationships/hyperlink" Target="https://doi.org/10.1053/j.semnuclmed.2018.11.005" TargetMode="External"/>
<Relationship Id="rId790" Type="http://schemas.openxmlformats.org/officeDocument/2006/relationships/hyperlink" Target="https://doi.org/10.1073/pnas.2203150119" TargetMode="External"/>
<Relationship Id="rId566" Type="http://schemas.openxmlformats.org/officeDocument/2006/relationships/hyperlink" Target="https://doi.org/10.1080/00031305.1983.10482729" TargetMode="External"/>
<Relationship Id="rId570" Type="http://schemas.openxmlformats.org/officeDocument/2006/relationships/hyperlink" Target="https://doi.org/10.1080/00031305.1992.10475881" TargetMode="External"/>
<Relationship Id="rId782" Type="http://schemas.openxmlformats.org/officeDocument/2006/relationships/hyperlink" Target="https://doi.org/10.1080/00031305.2016.1154108" TargetMode="External"/>
<Relationship Id="rId713" Type="http://schemas.openxmlformats.org/officeDocument/2006/relationships/hyperlink" Target="https://doi.org/10.1080/00031305.2017.1375989" TargetMode="External"/>
<Relationship Id="rId548" Type="http://schemas.openxmlformats.org/officeDocument/2006/relationships/hyperlink" Target="https://doi.org/10.1080/0025570x.1990.11977475" TargetMode="External"/>
<Relationship Id="rId823" Type="http://schemas.openxmlformats.org/officeDocument/2006/relationships/hyperlink" Target="https://doi.org/10.1080/01621459.1957.10501412" TargetMode="External"/>
<Relationship Id="rId580" Type="http://schemas.openxmlformats.org/officeDocument/2006/relationships/hyperlink" Target="https://doi.org/10.1080/01621459.1972.10482387" TargetMode="External"/>
<Relationship Id="rId645" Type="http://schemas.openxmlformats.org/officeDocument/2006/relationships/hyperlink" Target="https://doi.org/10.1080/01621459.1988.10478722" TargetMode="External"/>
<Relationship Id="rId686" Type="http://schemas.openxmlformats.org/officeDocument/2006/relationships/hyperlink" Target="https://doi.org/10.1080/03610926.2016.1248783" TargetMode="External"/>
<Relationship Id="rId618" Type="http://schemas.openxmlformats.org/officeDocument/2006/relationships/hyperlink" Target="https://doi.org/10.1080/08989621.2016.1257387" TargetMode="External"/>
<Relationship Id="rId694" Type="http://schemas.openxmlformats.org/officeDocument/2006/relationships/hyperlink" Target="https://doi.org/10.1080/14786440009463897" TargetMode="External"/>
<Relationship Id="rId756" Type="http://schemas.openxmlformats.org/officeDocument/2006/relationships/hyperlink" Target="https://doi.org/10.1083/jcb.200611141" TargetMode="External"/>
<Relationship Id="rId586" Type="http://schemas.openxmlformats.org/officeDocument/2006/relationships/hyperlink" Target="https://doi.org/10.1086/229693" TargetMode="External"/>
<Relationship Id="rId558" Type="http://schemas.openxmlformats.org/officeDocument/2006/relationships/hyperlink" Target="https://doi.org/10.1093/aje/kwi014" TargetMode="External"/>
<Relationship Id="rId616" Type="http://schemas.openxmlformats.org/officeDocument/2006/relationships/hyperlink" Target="https://doi.org/10.1093/aje/kws412" TargetMode="External"/>
<Relationship Id="rId572" Type="http://schemas.openxmlformats.org/officeDocument/2006/relationships/hyperlink" Target="https://doi.org/10.1093/biomet/44.1-2.187" TargetMode="External"/>
<Relationship Id="rId839" Type="http://schemas.openxmlformats.org/officeDocument/2006/relationships/hyperlink" Target="https://doi.org/10.1093/ije/7.4.373" TargetMode="External"/>
<Relationship Id="rId778" Type="http://schemas.openxmlformats.org/officeDocument/2006/relationships/hyperlink" Target="https://doi.org/10.1093/jisesa/iew092" TargetMode="External"/>
<Relationship Id="rId941" Type="http://schemas.openxmlformats.org/officeDocument/2006/relationships/hyperlink" Target="https://doi.org/10.1097/ju.0000000000000001" TargetMode="External"/>
<Relationship Id="rId544" Type="http://schemas.openxmlformats.org/officeDocument/2006/relationships/hyperlink" Target="https://doi.org/10.1098/rsos.211028" TargetMode="External"/>
<Relationship Id="rId953" Type="http://schemas.openxmlformats.org/officeDocument/2006/relationships/hyperlink" Target="https://doi.org/10.1111/j.1464-5491.2004.01443.x" TargetMode="External"/>
<Relationship Id="rId590" Type="http://schemas.openxmlformats.org/officeDocument/2006/relationships/hyperlink" Target="https://doi.org/10.1111/j.1471-1842.2009.00848.x" TargetMode="External"/>
<Relationship Id="rId707" Type="http://schemas.openxmlformats.org/officeDocument/2006/relationships/hyperlink" Target="https://doi.org/10.1111/j.2041-210x.2009.00001.x" TargetMode="External"/>
<Relationship Id="rId578" Type="http://schemas.openxmlformats.org/officeDocument/2006/relationships/hyperlink" Target="https://doi.org/10.1111/j.2517-6161.1951.tb00088.x" TargetMode="External"/>
<Relationship Id="rId674" Type="http://schemas.openxmlformats.org/officeDocument/2006/relationships/hyperlink" Target="https://doi.org/10.1111/j.2517-6161.1964.tb00553.x" TargetMode="External"/>
<Relationship Id="rId957" Type="http://schemas.openxmlformats.org/officeDocument/2006/relationships/hyperlink" Target="https://doi.org/10.1111/jcpt.13102" TargetMode="External"/>
<Relationship Id="rId821" Type="http://schemas.openxmlformats.org/officeDocument/2006/relationships/hyperlink" Target="https://doi.org/10.1111/ppe.12474" TargetMode="External"/>
<Relationship Id="rId813" Type="http://schemas.openxmlformats.org/officeDocument/2006/relationships/hyperlink" Target="https://doi.org/10.1111/test.12307" TargetMode="External"/>
<Relationship Id="rId784" Type="http://schemas.openxmlformats.org/officeDocument/2006/relationships/hyperlink" Target="https://doi.org/10.1111/tri.12895" TargetMode="External"/>
<Relationship Id="rId770" Type="http://schemas.openxmlformats.org/officeDocument/2006/relationships/hyperlink" Target="https://doi.org/10.1126/science.aaf5406" TargetMode="External"/>
<Relationship Id="rId825" Type="http://schemas.openxmlformats.org/officeDocument/2006/relationships/hyperlink" Target="https://doi.org/10.1136/adc.73.3.270" TargetMode="External"/>
<Relationship Id="rId955" Type="http://schemas.openxmlformats.org/officeDocument/2006/relationships/hyperlink" Target="https://doi.org/10.1136/bjsports-2020-103652" TargetMode="External"/>
<Relationship Id="rId626" Type="http://schemas.openxmlformats.org/officeDocument/2006/relationships/hyperlink" Target="https://doi.org/10.1136/bmj.300.6719.230" TargetMode="External"/>
<Relationship Id="rId704" Type="http://schemas.openxmlformats.org/officeDocument/2006/relationships/hyperlink" Target="https://doi.org/10.1136/bmj.309.6960.996" TargetMode="External"/>
<Relationship Id="rId628" Type="http://schemas.openxmlformats.org/officeDocument/2006/relationships/hyperlink" Target="https://doi.org/10.1136/bmj.309.6962.1128" TargetMode="External"/>
<Relationship Id="rId768" Type="http://schemas.openxmlformats.org/officeDocument/2006/relationships/hyperlink" Target="https://doi.org/10.1136/bmj.311.7003.485" TargetMode="External"/>
<Relationship Id="rId668" Type="http://schemas.openxmlformats.org/officeDocument/2006/relationships/hyperlink" Target="https://doi.org/10.1136/bmj.312.7033.770" TargetMode="External"/>
<Relationship Id="rId835" Type="http://schemas.openxmlformats.org/officeDocument/2006/relationships/hyperlink" Target="https://doi.org/10.1136/bmj.313.7055.486" TargetMode="External"/>
<Relationship Id="rId863" Type="http://schemas.openxmlformats.org/officeDocument/2006/relationships/hyperlink" Target="https://doi.org/10.1136/bmj.313.7060.808" TargetMode="External"/>
<Relationship Id="rId624" Type="http://schemas.openxmlformats.org/officeDocument/2006/relationships/hyperlink" Target="https://doi.org/10.1136/bmj.314.7098.1874" TargetMode="External"/>
<Relationship Id="rId740" Type="http://schemas.openxmlformats.org/officeDocument/2006/relationships/hyperlink" Target="https://doi.org/10.1136/bmj.315.7104.364" TargetMode="External"/>
<Relationship Id="rId776" Type="http://schemas.openxmlformats.org/officeDocument/2006/relationships/hyperlink" Target="https://doi.org/10.1136/bmj.315.7105.422" TargetMode="External"/>
<Relationship Id="rId867" Type="http://schemas.openxmlformats.org/officeDocument/2006/relationships/hyperlink" Target="https://doi.org/10.1136/bmj.315.7107.540" TargetMode="External"/>
<Relationship Id="rId658" Type="http://schemas.openxmlformats.org/officeDocument/2006/relationships/hyperlink" Target="https://doi.org/10.1136/bmj.318.7199.1667" TargetMode="External"/>
<Relationship Id="rId851" Type="http://schemas.openxmlformats.org/officeDocument/2006/relationships/hyperlink" Target="https://doi.org/10.1136/bmj.319.7203.185" TargetMode="External"/>
<Relationship Id="rId847" Type="http://schemas.openxmlformats.org/officeDocument/2006/relationships/hyperlink" Target="https://doi.org/10.1136/bmj.323.7321.1123" TargetMode="External"/>
<Relationship Id="rId865" Type="http://schemas.openxmlformats.org/officeDocument/2006/relationships/hyperlink" Target="https://doi.org/10.1136/bmj.326.7382.219" TargetMode="External"/>
<Relationship Id="rId680" Type="http://schemas.openxmlformats.org/officeDocument/2006/relationships/hyperlink" Target="https://doi.org/10.1136/bmj.332.7549.1080" TargetMode="External"/>
<Relationship Id="rId636" Type="http://schemas.openxmlformats.org/officeDocument/2006/relationships/hyperlink" Target="https://doi.org/10.1136/bmj.38977.682025.2c" TargetMode="External"/>
<Relationship Id="rId951" Type="http://schemas.openxmlformats.org/officeDocument/2006/relationships/hyperlink" Target="https://doi.org/10.1136/bmj.a2201" TargetMode="External"/>
<Relationship Id="rId843" Type="http://schemas.openxmlformats.org/officeDocument/2006/relationships/hyperlink" Target="https://doi.org/10.1136/bmj.d561" TargetMode="External"/>
<Relationship Id="rId552" Type="http://schemas.openxmlformats.org/officeDocument/2006/relationships/hyperlink" Target="https://doi.org/10.1136/bmj.h2622" TargetMode="External"/>
<Relationship Id="rId654" Type="http://schemas.openxmlformats.org/officeDocument/2006/relationships/hyperlink" Target="https://doi.org/10.1136/bmjopen-2015-008431" TargetMode="External"/>
<Relationship Id="rId794" Type="http://schemas.openxmlformats.org/officeDocument/2006/relationships/hyperlink" Target="https://doi.org/10.1136/jim-2022-002479" TargetMode="External"/>
<Relationship Id="rId614" Type="http://schemas.openxmlformats.org/officeDocument/2006/relationships/hyperlink" Target="https://doi.org/10.1146/annurev-polisci-041719-102556" TargetMode="External"/>
<Relationship Id="rId702" Type="http://schemas.openxmlformats.org/officeDocument/2006/relationships/hyperlink" Target="https://doi.org/10.1152/advan.90123.2008" TargetMode="External"/>
<Relationship Id="rId764" Type="http://schemas.openxmlformats.org/officeDocument/2006/relationships/hyperlink" Target="https://doi.org/10.1152/advan.90218.2008" TargetMode="External"/>
<Relationship Id="rId758" Type="http://schemas.openxmlformats.org/officeDocument/2006/relationships/hyperlink" Target="https://doi.org/10.1161/circulationaha.118.037777" TargetMode="External"/>
<Relationship Id="rId935" Type="http://schemas.openxmlformats.org/officeDocument/2006/relationships/hyperlink" Target="https://doi.org/10.1161/circulationaha.121.055393" TargetMode="External"/>
<Relationship Id="rId798" Type="http://schemas.openxmlformats.org/officeDocument/2006/relationships/hyperlink" Target="https://doi.org/10.11613/bm.2010.004" TargetMode="External"/>
<Relationship Id="rId815" Type="http://schemas.openxmlformats.org/officeDocument/2006/relationships/hyperlink" Target="https://doi.org/10.11613/bm.2013.018" TargetMode="External"/>
<Relationship Id="rId721" Type="http://schemas.openxmlformats.org/officeDocument/2006/relationships/hyperlink" Target="https://doi.org/10.1177/019394598600800409" TargetMode="External"/>
<Relationship Id="rId632" Type="http://schemas.openxmlformats.org/officeDocument/2006/relationships/hyperlink" Target="https://doi.org/10.1177/10497323211015960" TargetMode="External"/>
<Relationship Id="rId924" Type="http://schemas.openxmlformats.org/officeDocument/2006/relationships/hyperlink" Target="https://doi.org/10.1177/17407745221123244" TargetMode="External"/>
<Relationship Id="rId662" Type="http://schemas.openxmlformats.org/officeDocument/2006/relationships/hyperlink" Target="https://doi.org/10.1177/2192568217746998" TargetMode="External"/>
<Relationship Id="rId774" Type="http://schemas.openxmlformats.org/officeDocument/2006/relationships/hyperlink" Target="https://doi.org/10.1177/2515245918770963" TargetMode="External"/>
<Relationship Id="rId811" Type="http://schemas.openxmlformats.org/officeDocument/2006/relationships/hyperlink" Target="https://doi.org/10.1177/8756479308317006" TargetMode="External"/>
<Relationship Id="rId688" Type="http://schemas.openxmlformats.org/officeDocument/2006/relationships/hyperlink" Target="https://doi.org/10.1186/1471-2288-12-21" TargetMode="External"/>
<Relationship Id="rId878" Type="http://schemas.openxmlformats.org/officeDocument/2006/relationships/hyperlink" Target="https://doi.org/10.1186/1471-2288-8-79" TargetMode="External"/>
<Relationship Id="rId855" Type="http://schemas.openxmlformats.org/officeDocument/2006/relationships/hyperlink" Target="https://doi.org/10.1186/1745-6215-15-139" TargetMode="External"/>
<Relationship Id="rId883" Type="http://schemas.openxmlformats.org/officeDocument/2006/relationships/hyperlink" Target="https://doi.org/10.1186/2046-4053-4-1" TargetMode="External"/>
<Relationship Id="rId859" Type="http://schemas.openxmlformats.org/officeDocument/2006/relationships/hyperlink" Target="https://doi.org/10.1186/s12874-019-0750-8" TargetMode="External"/>
<Relationship Id="rId845" Type="http://schemas.openxmlformats.org/officeDocument/2006/relationships/hyperlink" Target="https://doi.org/10.1186/s12874-022-01786-4" TargetMode="External"/>
<Relationship Id="rId604" Type="http://schemas.openxmlformats.org/officeDocument/2006/relationships/hyperlink" Target="https://doi.org/10.1186/s12967-020-02540-4" TargetMode="External"/>
<Relationship Id="rId933" Type="http://schemas.openxmlformats.org/officeDocument/2006/relationships/hyperlink" Target="https://doi.org/10.1186/s13063-022-06515-2" TargetMode="External"/>
<Relationship Id="rId736" Type="http://schemas.openxmlformats.org/officeDocument/2006/relationships/hyperlink" Target="https://doi.org/10.1186/s13690-017-0180-1" TargetMode="External"/>
<Relationship Id="rId723" Type="http://schemas.openxmlformats.org/officeDocument/2006/relationships/hyperlink" Target="https://doi.org/10.1207/s15327957pspr0203_4" TargetMode="External"/>
<Relationship Id="rId634" Type="http://schemas.openxmlformats.org/officeDocument/2006/relationships/hyperlink" Target="https://doi.org/10.1213/ane.0000000000002370" TargetMode="External"/>
<Relationship Id="rId947" Type="http://schemas.openxmlformats.org/officeDocument/2006/relationships/hyperlink" Target="https://doi.org/10.1371/journal.pbio.1002128" TargetMode="External"/>
<Relationship Id="rId656" Type="http://schemas.openxmlformats.org/officeDocument/2006/relationships/hyperlink" Target="https://doi.org/10.1371/journal.pcbi.1009819" TargetMode="External"/>
<Relationship Id="rId920" Type="http://schemas.openxmlformats.org/officeDocument/2006/relationships/hyperlink" Target="https://doi.org/10.1371/journal.pmed.1001747" TargetMode="External"/>
<Relationship Id="rId808" Type="http://schemas.openxmlformats.org/officeDocument/2006/relationships/hyperlink" Target="https://doi.org/10.1371/journal.pone.0121945" TargetMode="External"/>
<Relationship Id="rId931" Type="http://schemas.openxmlformats.org/officeDocument/2006/relationships/hyperlink" Target="https://doi.org/10.1371/journal.pone.0262918" TargetMode="External"/>
<Relationship Id="rId582" Type="http://schemas.openxmlformats.org/officeDocument/2006/relationships/hyperlink" Target="https://doi.org/10.1525/9780520313880-018" TargetMode="External"/>
<Relationship Id="rId598" Type="http://schemas.openxmlformats.org/officeDocument/2006/relationships/hyperlink" Target="https://doi.org/10.1590/1980-265x-tce-2017-0311" TargetMode="External"/>
<Relationship Id="rId738" Type="http://schemas.openxmlformats.org/officeDocument/2006/relationships/hyperlink" Target="https://doi.org/10.18203/2349-3259.ijct20201720" TargetMode="External"/>
<Relationship Id="rId650" Type="http://schemas.openxmlformats.org/officeDocument/2006/relationships/hyperlink" Target="https://doi.org/10.18637/jss.v045.i03" TargetMode="External"/>
<Relationship Id="rId892" Type="http://schemas.openxmlformats.org/officeDocument/2006/relationships/hyperlink" Target="https://doi.org/10.18637/jss.v088.i02" TargetMode="External"/>
<Relationship Id="rId831" Type="http://schemas.openxmlformats.org/officeDocument/2006/relationships/hyperlink" Target="https://doi.org/10.18637/jss.v103.i01" TargetMode="External"/>
<Relationship Id="rId709" Type="http://schemas.openxmlformats.org/officeDocument/2006/relationships/hyperlink" Target="https://doi.org/10.18637/jss.v105.i07" TargetMode="External"/>
<Relationship Id="rId829" Type="http://schemas.openxmlformats.org/officeDocument/2006/relationships/hyperlink" Target="https://doi.org/10.2105/ajph.2012.300897" TargetMode="External"/>
<Relationship Id="rId894" Type="http://schemas.openxmlformats.org/officeDocument/2006/relationships/hyperlink" Target="https://doi.org/10.21449/ijate.661803" TargetMode="External"/>
<Relationship Id="rId766" Type="http://schemas.openxmlformats.org/officeDocument/2006/relationships/hyperlink" Target="https://doi.org/10.2147/clep.s142940" TargetMode="External"/>
<Relationship Id="rId857" Type="http://schemas.openxmlformats.org/officeDocument/2006/relationships/hyperlink" Target="https://doi.org/10.2147/clep.s161508" TargetMode="External"/>
<Relationship Id="rId554" Type="http://schemas.openxmlformats.org/officeDocument/2006/relationships/hyperlink" Target="https://doi.org/10.22454/PRiMER.2022.511416" TargetMode="External"/>
<Relationship Id="rId888" Type="http://schemas.openxmlformats.org/officeDocument/2006/relationships/hyperlink" Target="https://doi.org/10.2307/1390807" TargetMode="External"/>
<Relationship Id="rId564" Type="http://schemas.openxmlformats.org/officeDocument/2006/relationships/hyperlink" Target="https://doi.org/10.2307/1884324" TargetMode="External"/>
<Relationship Id="rId546" Type="http://schemas.openxmlformats.org/officeDocument/2006/relationships/hyperlink" Target="https://doi.org/10.2307/2322249" TargetMode="External"/>
<Relationship Id="rId568" Type="http://schemas.openxmlformats.org/officeDocument/2006/relationships/hyperlink" Target="https://doi.org/10.2307/2685389" TargetMode="External"/>
<Relationship Id="rId874" Type="http://schemas.openxmlformats.org/officeDocument/2006/relationships/hyperlink" Target="https://doi.org/10.2307/2987937" TargetMode="External"/>
<Relationship Id="rId562" Type="http://schemas.openxmlformats.org/officeDocument/2006/relationships/hyperlink" Target="https://doi.org/10.2307/3002000" TargetMode="External"/>
<Relationship Id="rId584" Type="http://schemas.openxmlformats.org/officeDocument/2006/relationships/hyperlink" Target="https://doi.org/10.2307/3619568" TargetMode="External"/>
<Relationship Id="rId772" Type="http://schemas.openxmlformats.org/officeDocument/2006/relationships/hyperlink" Target="https://doi.org/10.23637/ROTHAMSTED.8V61Q" TargetMode="External"/>
<Relationship Id="rId819" Type="http://schemas.openxmlformats.org/officeDocument/2006/relationships/hyperlink" Target="https://doi.org/10.32614/RJ-2021-053" TargetMode="External"/>
<Relationship Id="rId622" Type="http://schemas.openxmlformats.org/officeDocument/2006/relationships/hyperlink" Target="https://doi.org/10.3389/fpsyg.2016.01079" TargetMode="External"/>
<Relationship Id="rId788" Type="http://schemas.openxmlformats.org/officeDocument/2006/relationships/hyperlink" Target="https://doi.org/10.3899/jrheum.211115" TargetMode="External"/>
<Relationship Id="rId744" Type="http://schemas.openxmlformats.org/officeDocument/2006/relationships/hyperlink" Target="https://doi.org/10.4097/kja.20582" TargetMode="External"/>
<Relationship Id="rId748" Type="http://schemas.openxmlformats.org/officeDocument/2006/relationships/hyperlink" Target="https://doi.org/10.4097/kja.21508" TargetMode="External"/>
<Relationship Id="rId660" Type="http://schemas.openxmlformats.org/officeDocument/2006/relationships/hyperlink" Target="https://doi.org/10.4103/0019-5049.190623" TargetMode="External"/>
<Relationship Id="rId804" Type="http://schemas.openxmlformats.org/officeDocument/2006/relationships/hyperlink" Target="https://doi.org/10.4103/0301-4738.77005" TargetMode="External"/>
<Relationship Id="rId666" Type="http://schemas.openxmlformats.org/officeDocument/2006/relationships/hyperlink" Target="https://doi.org/10.4103/0971-9784.148325" TargetMode="External"/>
<Relationship Id="rId550" Type="http://schemas.openxmlformats.org/officeDocument/2006/relationships/hyperlink" Target="https://doi.org/10.4103/0972-6748.77642" TargetMode="External"/>
<Relationship Id="rId800" Type="http://schemas.openxmlformats.org/officeDocument/2006/relationships/hyperlink" Target="https://doi.org/10.4103/aca.aca_248_18" TargetMode="External"/>
<Relationship Id="rId664" Type="http://schemas.openxmlformats.org/officeDocument/2006/relationships/hyperlink" Target="https://doi.org/10.4103/idoj.idoj_468_18" TargetMode="External"/>
<Relationship Id="rId802" Type="http://schemas.openxmlformats.org/officeDocument/2006/relationships/hyperlink" Target="https://doi.org/10.4103/jfmpc.jfmpc_433_21" TargetMode="External"/>
<Relationship Id="rId700" Type="http://schemas.openxmlformats.org/officeDocument/2006/relationships/hyperlink" Target="https://doi.org/10.4135/9781849208499" TargetMode="External"/>
<Relationship Id="rId849" Type="http://schemas.openxmlformats.org/officeDocument/2006/relationships/hyperlink" Target="https://doi.org/10.4172/2155-6180.1000334" TargetMode="External"/>
<Relationship Id="rId780" Type="http://schemas.openxmlformats.org/officeDocument/2006/relationships/hyperlink" Target="https://doi.org/10.4300/jgme-d-12-00156.1" TargetMode="External"/>
<Relationship Id="rId594" Type="http://schemas.openxmlformats.org/officeDocument/2006/relationships/hyperlink" Target="https://doi.org/10.5123/s1679-49742017000300022" TargetMode="External"/>
<Relationship Id="rId592" Type="http://schemas.openxmlformats.org/officeDocument/2006/relationships/hyperlink" Target="https://doi.org/10.5152/balkanmedj.2014.1408" TargetMode="External"/>
<Relationship Id="rId90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86" Type="http://schemas.openxmlformats.org/officeDocument/2006/relationships/hyperlink" Target="https://doi.org/10.5395/rde.2015.40.4.328" TargetMode="External"/>
<Relationship Id="rId817" Type="http://schemas.openxmlformats.org/officeDocument/2006/relationships/hyperlink" Target="https://doi.org/10.5395/rde.2017.42.2.152" TargetMode="External"/>
<Relationship Id="rId672" Type="http://schemas.openxmlformats.org/officeDocument/2006/relationships/hyperlink" Target="https://doi.org/10.7275/QBPC-GK17" TargetMode="External"/>
<Relationship Id="rId762" Type="http://schemas.openxmlformats.org/officeDocument/2006/relationships/hyperlink" Target="https://doi.org/10.7326/0003-4819-130-12-199906150-00008" TargetMode="External"/>
<Relationship Id="rId750" Type="http://schemas.openxmlformats.org/officeDocument/2006/relationships/hyperlink" Target="https://ggplot2.tidyverse.org" TargetMode="External"/>
<Relationship Id="rId458" Type="http://schemas.openxmlformats.org/officeDocument/2006/relationships/hyperlink" Target="https://github.com/FerreiraAS/Ciencia-com-R/blob/main/R/Concorda&#770;ncia%20e%20Confiabilidade/reliability-kappa-icc.R" TargetMode="External"/>
<Relationship Id="rId461" Type="http://schemas.openxmlformats.org/officeDocument/2006/relationships/hyperlink" Target="https://github.com/FerreiraAS/Ciencia-com-R/blob/main/R/Descric&#807;a&#771;o/extracolumn-N.R" TargetMode="External"/>
<Relationship Id="rId460" Type="http://schemas.openxmlformats.org/officeDocument/2006/relationships/hyperlink" Target="https://github.com/FerreiraAS/Ciencia-com-R/blob/main/R/Descric&#807;a&#771;o/extracolumn-es.R" TargetMode="External"/>
<Relationship Id="rId462" Type="http://schemas.openxmlformats.org/officeDocument/2006/relationships/hyperlink" Target="https://github.com/FerreiraAS/Ciencia-com-R/blob/main/R/Descric&#807;a&#771;o/extracolumn-p.R" TargetMode="External"/>
<Relationship Id="rId463" Type="http://schemas.openxmlformats.org/officeDocument/2006/relationships/hyperlink" Target="https://github.com/FerreiraAS/Ciencia-com-R/blob/main/R/Descric&#807;a&#771;o/pilotdata_gopal.R" TargetMode="External"/>
<Relationship Id="rId465" Type="http://schemas.openxmlformats.org/officeDocument/2006/relationships/hyperlink" Target="https://github.com/FerreiraAS/Ciencia-com-R/blob/main/R/Desempenho%20diagno&#769;stico/diag-stats.R" TargetMode="External"/>
<Relationship Id="rId466" Type="http://schemas.openxmlformats.org/officeDocument/2006/relationships/hyperlink" Target="https://github.com/FerreiraAS/Ciencia-com-R/blob/main/R/Desempenho%20diagno&#769;stico/dtROC.R" TargetMode="External"/>
<Relationship Id="rId467" Type="http://schemas.openxmlformats.org/officeDocument/2006/relationships/hyperlink" Target="https://github.com/FerreiraAS/Ciencia-com-R/blob/main/R/Desempenho%20diagno&#769;stico/stROC.R" TargetMode="External"/>
<Relationship Id="rId469" Type="http://schemas.openxmlformats.org/officeDocument/2006/relationships/hyperlink" Target="https://github.com/FerreiraAS/Ciencia-com-R/blob/main/R/Ensaio%20cli&#769;nico%20aleatorizado/RCT-Figure1.R" TargetMode="External"/>
<Relationship Id="rId470" Type="http://schemas.openxmlformats.org/officeDocument/2006/relationships/hyperlink" Target="https://github.com/FerreiraAS/Ciencia-com-R/blob/main/R/Ensaio%20cli&#769;nico%20aleatorizado/RCT-Missingness.R" TargetMode="External"/>
<Relationship Id="rId471" Type="http://schemas.openxmlformats.org/officeDocument/2006/relationships/hyperlink" Target="https://github.com/FerreiraAS/Ciencia-com-R/blob/main/R/Ensaio%20cli&#769;nico%20aleatorizado/RCT-Table1.R" TargetMode="External"/>
<Relationship Id="rId472" Type="http://schemas.openxmlformats.org/officeDocument/2006/relationships/hyperlink" Target="https://github.com/FerreiraAS/Ciencia-com-R/blob/main/R/Ensaio%20cli&#769;nico%20aleatorizado/RCT-Table2a.R" TargetMode="External"/>
<Relationship Id="rId473" Type="http://schemas.openxmlformats.org/officeDocument/2006/relationships/hyperlink" Target="https://github.com/FerreiraAS/Ciencia-com-R/blob/main/R/Ensaio%20cli&#769;nico%20aleatorizado/RCT-Table2b.R" TargetMode="External"/>
<Relationship Id="rId474" Type="http://schemas.openxmlformats.org/officeDocument/2006/relationships/hyperlink" Target="https://github.com/FerreiraAS/Ciencia-com-R/blob/main/R/Ensaio%20cli&#769;nico%20aleatorizado/RCT-Table3.R" TargetMode="External"/>
<Relationship Id="rId477" Type="http://schemas.openxmlformats.org/officeDocument/2006/relationships/hyperlink" Target="https://github.com/FerreiraAS/Ciencia-com-R/blob/main/R/Ensaio%20cruzado/RSTR-crossover-trial.R" TargetMode="External"/>
<Relationship Id="rId476" Type="http://schemas.openxmlformats.org/officeDocument/2006/relationships/hyperlink" Target="https://github.com/FerreiraAS/Ciencia-com-R/blob/main/R/Ensaio%20cruzado/crossover.R" TargetMode="External"/>
<Relationship Id="rId479" Type="http://schemas.openxmlformats.org/officeDocument/2006/relationships/hyperlink" Target="https://github.com/FerreiraAS/Ciencia-com-R/blob/main/R/Regress&#227;o/mediation-analysis.R" TargetMode="External"/>
<Relationship Id="rId480" Type="http://schemas.openxmlformats.org/officeDocument/2006/relationships/hyperlink" Target="https://github.com/FerreiraAS/Ciencia-com-R/blob/main/R/Regress&#227;o/regression-diagnosis.R" TargetMode="External"/>
<Relationship Id="rId906" Type="http://schemas.openxmlformats.org/officeDocument/2006/relationships/hyperlink" Target="https://github.com/Pakillo/grateful" TargetMode="External"/>
<Relationship Id="rId918" Type="http://schemas.openxmlformats.org/officeDocument/2006/relationships/hyperlink" Target="https://github.com/rstudio/bookdown" TargetMode="External"/>
<Relationship Id="rId754" Type="http://schemas.openxmlformats.org/officeDocument/2006/relationships/hyperlink" Target="https://github.com/taiyun/corrplot" TargetMode="External"/>
<Relationship Id="rId531" Type="http://schemas.openxmlformats.org/officeDocument/2006/relationships/hyperlink" Target="https://jamanetwork.com/collections/44042/jama-guide-to-statistics-and-methods" TargetMode="External"/>
<Relationship Id="rId446" Type="http://schemas.openxmlformats.org/officeDocument/2006/relationships/hyperlink" Target="https://jasp-stats.org" TargetMode="External"/>
<Relationship Id="rId517" Type="http://schemas.openxmlformats.org/officeDocument/2006/relationships/hyperlink" Target="https://journals.physiology.org/topic/advances-collections/explorations-in-statistics?seriesKey=&amp;tagCode=&amp;" TargetMode="External"/>
<Relationship Id="rId518" Type="http://schemas.openxmlformats.org/officeDocument/2006/relationships/hyperlink" Target="https://journals.physiology.org/topic/advances-collections/general-statistics?seriesKey=&amp;tagCode=&amp;" TargetMode="External"/>
<Relationship Id="rId519" Type="http://schemas.openxmlformats.org/officeDocument/2006/relationships/hyperlink" Target="https://journals.physiology.org/topic/advances-collections/reporting-statistics?seriesKey=&amp;tagCode=&amp;" TargetMode="External"/>
<Relationship Id="rId516" Type="http://schemas.openxmlformats.org/officeDocument/2006/relationships/hyperlink" Target="https://journals.physiology.org/topic/advances-collections/statistics?seriesKey=&amp;tagCode=&amp;" TargetMode="External"/>
<Relationship Id="rId537" Type="http://schemas.openxmlformats.org/officeDocument/2006/relationships/hyperlink" Target="https://onlinelibrary.wiley.com/page/journal/10970258/homepage/tutorials.htm" TargetMode="External"/>
<Relationship Id="rId752" Type="http://schemas.openxmlformats.org/officeDocument/2006/relationships/hyperlink" Target="https://plotly-r.com" TargetMode="External"/>
<Relationship Id="rId442"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30" Type="http://schemas.openxmlformats.org/officeDocument/2006/relationships/hyperlink" Target="https://www.R-project.org/" TargetMode="External"/>
<Relationship Id="rId514" Type="http://schemas.openxmlformats.org/officeDocument/2006/relationships/hyperlink" Target="https://www.ahajournals.org/statistical-recommendations" TargetMode="External"/>
<Relationship Id="rId526" Type="http://schemas.openxmlformats.org/officeDocument/2006/relationships/hyperlink" Target="https://www.bmj.com/about-bmj/resources-readers/publications/statistics-square-one" TargetMode="External"/>
<Relationship Id="rId527" Type="http://schemas.openxmlformats.org/officeDocument/2006/relationships/hyperlink" Target="https://www.bmj.com/research/research-methods-and-reporting" TargetMode="External"/>
<Relationship Id="rId523" Type="http://schemas.openxmlformats.org/officeDocument/2006/relationships/hyperlink" Target="https://www.bmj.com/specialties/statistics" TargetMode="External"/>
<Relationship Id="rId525" Type="http://schemas.openxmlformats.org/officeDocument/2006/relationships/hyperlink" Target="https://www.bmj.com/specialties/statistics-and-research-methods" TargetMode="External"/>
<Relationship Id="rId524" Type="http://schemas.openxmlformats.org/officeDocument/2006/relationships/hyperlink" Target="https://www.bmj.com/specialties/statistics-notes" TargetMode="External"/>
<Relationship Id="rId52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7"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3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77" Type="http://schemas.openxmlformats.org/officeDocument/2006/relationships/hyperlink" Target="https://www.rdocumentation.org/packages/MASS/versions/7.3-58.3/topics/boxcox" TargetMode="External"/>
<Relationship Id="rId435" Type="http://schemas.openxmlformats.org/officeDocument/2006/relationships/hyperlink" Target="https://www.rdocumentation.org/packages/PRISMA2020/versions/1.1.1/topics/PRISMA_flowdiagram" TargetMode="External"/>
<Relationship Id="rId170" Type="http://schemas.openxmlformats.org/officeDocument/2006/relationships/hyperlink" Target="https://www.rdocumentation.org/packages/base/versions/3.6.2/topics/as.Date" TargetMode="External"/>
<Relationship Id="rId169" Type="http://schemas.openxmlformats.org/officeDocument/2006/relationships/hyperlink" Target="https://www.rdocumentation.org/packages/base/versions/3.6.2/topics/character" TargetMode="External"/>
<Relationship Id="rId167" Type="http://schemas.openxmlformats.org/officeDocument/2006/relationships/hyperlink" Target="https://www.rdocumentation.org/packages/base/versions/3.6.2/topics/class" TargetMode="External"/>
<Relationship Id="rId190" Type="http://schemas.openxmlformats.org/officeDocument/2006/relationships/hyperlink" Target="https://www.rdocumentation.org/packages/base/versions/3.6.2/topics/factor" TargetMode="External"/>
<Relationship Id="rId192" Type="http://schemas.openxmlformats.org/officeDocument/2006/relationships/hyperlink" Target="https://www.rdocumentation.org/packages/base/versions/3.6.2/topics/levels" TargetMode="External"/>
<Relationship Id="rId171"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93" Type="http://schemas.openxmlformats.org/officeDocument/2006/relationships/hyperlink" Target="https://www.rdocumentation.org/packages/base/versions/3.6.2/topics/nlevels" TargetMode="External"/>
<Relationship Id="rId168" Type="http://schemas.openxmlformats.org/officeDocument/2006/relationships/hyperlink" Target="https://www.rdocumentation.org/packages/base/versions/3.6.2/topics/numeric" TargetMode="External"/>
<Relationship Id="rId481" Type="http://schemas.openxmlformats.org/officeDocument/2006/relationships/hyperlink" Target="https://www.rdocumentation.org/packages/base/versions/3.6.2/topics/source" TargetMode="External"/>
<Relationship Id="rId488" Type="http://schemas.openxmlformats.org/officeDocument/2006/relationships/hyperlink" Target="https://www.rdocumentation.org/packages/bookdown/versions/0.35/topics/bs4_book" TargetMode="External"/>
<Relationship Id="rId489" Type="http://schemas.openxmlformats.org/officeDocument/2006/relationships/hyperlink" Target="https://www.rdocumentation.org/packages/bookdown/versions/0.35/topics/epub_book" TargetMode="External"/>
<Relationship Id="rId487"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5" Type="http://schemas.openxmlformats.org/officeDocument/2006/relationships/hyperlink" Target="https://www.rdocumentation.org/packages/fastDummies/versions/1.7.3/topics/dummy_columns" TargetMode="External"/>
<Relationship Id="rId499" Type="http://schemas.openxmlformats.org/officeDocument/2006/relationships/hyperlink" Target="https://www.rdocumentation.org/packages/flextable/versions/0.9.2/topics/as_flextable" TargetMode="External"/>
<Relationship Id="rId500" Type="http://schemas.openxmlformats.org/officeDocument/2006/relationships/hyperlink" Target="https://www.rdocumentation.org/packages/flextable/versions/0.9.2/topics/save_as_docx" TargetMode="External"/>
<Relationship Id="rId453"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52" Type="http://schemas.openxmlformats.org/officeDocument/2006/relationships/hyperlink" Target="https://www.rdocumentation.org/packages/grateful/versions/0.2.0/topics/cite_packages" TargetMode="External"/>
<Relationship Id="rId340" Type="http://schemas.openxmlformats.org/officeDocument/2006/relationships/hyperlink" Target="https://www.rdocumentation.org/packages/gtsummary/versions/1.6.3/topics/tbl_cross" TargetMode="External"/>
<Relationship Id="rId434"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49" Type="http://schemas.openxmlformats.org/officeDocument/2006/relationships/hyperlink" Target="https://www.rdocumentation.org/packages/modelsummary/versions/1.4.1/topics/modelplot" TargetMode="External"/>
<Relationship Id="rId348" Type="http://schemas.openxmlformats.org/officeDocument/2006/relationships/hyperlink" Target="https://www.rdocumentation.org/packages/modelsummary/versions/1.4.1/topics/modelsummary" TargetMode="External"/>
<Relationship Id="rId485" Type="http://schemas.openxmlformats.org/officeDocument/2006/relationships/hyperlink" Target="https://www.rdocumentation.org/packages/officedown/versions/0.3.0/topics/rdocx_document" TargetMode="External"/>
<Relationship Id="rId486" Type="http://schemas.openxmlformats.org/officeDocument/2006/relationships/hyperlink" Target="https://www.rdocumentation.org/packages/officedown/versions/0.3.0/topics/rpptx_document" TargetMode="External"/>
<Relationship Id="rId412"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91" Type="http://schemas.openxmlformats.org/officeDocument/2006/relationships/hyperlink" Target="https://www.rdocumentation.org/packages/projects/versions/2.1.3/topics/setup_projects" TargetMode="External"/>
<Relationship Id="rId79" Type="http://schemas.openxmlformats.org/officeDocument/2006/relationships/hyperlink" Target="https://www.rdocumentation.org/packages/pwr/versions/1.3-0/topics/cohen.ES" TargetMode="External"/>
<Relationship Id="rId139"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27"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54"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502" Type="http://schemas.openxmlformats.org/officeDocument/2006/relationships/hyperlink" Target="https://www.rdocumentation.org/packages/tiff/versions/0.1-11/topics/writeTIFF" TargetMode="External"/>
<Relationship Id="rId49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6" Type="http://schemas.openxmlformats.org/officeDocument/2006/relationships/hyperlink" Target="https://www.stats.ox.ac.uk/pub/MASS4/" TargetMode="External"/>
<Relationship Id="rId52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2023-10-20T02:07:55Z</dcterms:created>
  <dcterms:modified xsi:type="dcterms:W3CDTF">2023-10-19T23:07:56Z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