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3E" w:rsidRDefault="00586F3E" w:rsidP="00D544BC">
      <w:pPr>
        <w:pStyle w:val="Titre"/>
        <w:jc w:val="center"/>
      </w:pPr>
      <w:r>
        <w:t>Analyse de l’application</w:t>
      </w:r>
    </w:p>
    <w:p w:rsidR="00D544BC" w:rsidRPr="00D544BC" w:rsidRDefault="00D544BC" w:rsidP="00D544BC">
      <w:pPr>
        <w:rPr>
          <w:b/>
        </w:rPr>
      </w:pPr>
    </w:p>
    <w:p w:rsidR="00D544BC" w:rsidRPr="00D544BC" w:rsidRDefault="00F876B7" w:rsidP="00586F3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</w:t>
      </w:r>
      <w:r w:rsidRPr="00D544BC">
        <w:rPr>
          <w:rFonts w:ascii="Arial" w:hAnsi="Arial" w:cs="Arial"/>
          <w:b/>
          <w:sz w:val="24"/>
          <w:szCs w:val="24"/>
        </w:rPr>
        <w:t xml:space="preserve"> :</w:t>
      </w:r>
    </w:p>
    <w:p w:rsidR="009C038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Notre application consiste à créer un jeu de cartes</w:t>
      </w:r>
      <w:r w:rsidR="00D544BC">
        <w:rPr>
          <w:rFonts w:ascii="Arial" w:hAnsi="Arial" w:cs="Arial"/>
          <w:sz w:val="24"/>
          <w:szCs w:val="24"/>
        </w:rPr>
        <w:t xml:space="preserve"> (1 seul joueur) </w:t>
      </w:r>
      <w:r>
        <w:rPr>
          <w:rFonts w:ascii="Arial" w:hAnsi="Arial" w:cs="Arial"/>
          <w:sz w:val="24"/>
          <w:szCs w:val="24"/>
        </w:rPr>
        <w:t>appelé Pyram</w:t>
      </w:r>
      <w:r w:rsidR="009C0387">
        <w:rPr>
          <w:rFonts w:ascii="Arial" w:hAnsi="Arial" w:cs="Arial"/>
          <w:sz w:val="24"/>
          <w:szCs w:val="24"/>
        </w:rPr>
        <w:t>id.</w:t>
      </w:r>
    </w:p>
    <w:p w:rsidR="00586F3E" w:rsidRDefault="00F876B7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dernier est composé d’</w:t>
      </w:r>
      <w:r w:rsidR="00D544BC">
        <w:rPr>
          <w:rFonts w:ascii="Arial" w:hAnsi="Arial" w:cs="Arial"/>
          <w:sz w:val="24"/>
          <w:szCs w:val="24"/>
        </w:rPr>
        <w:t>un plateau de</w:t>
      </w:r>
      <w:r w:rsidR="00586F3E">
        <w:rPr>
          <w:rFonts w:ascii="Arial" w:hAnsi="Arial" w:cs="Arial"/>
          <w:sz w:val="24"/>
          <w:szCs w:val="24"/>
        </w:rPr>
        <w:t xml:space="preserve"> cartes disposées en forme</w:t>
      </w:r>
      <w:r>
        <w:rPr>
          <w:rFonts w:ascii="Arial" w:hAnsi="Arial" w:cs="Arial"/>
          <w:sz w:val="24"/>
          <w:szCs w:val="24"/>
        </w:rPr>
        <w:t xml:space="preserve"> de pyramide sur 7 lignes. L</w:t>
      </w:r>
      <w:r w:rsidR="00586F3E">
        <w:rPr>
          <w:rFonts w:ascii="Arial" w:hAnsi="Arial" w:cs="Arial"/>
          <w:sz w:val="24"/>
          <w:szCs w:val="24"/>
        </w:rPr>
        <w:t>a 1</w:t>
      </w:r>
      <w:r w:rsidR="00586F3E">
        <w:rPr>
          <w:rFonts w:ascii="Arial" w:hAnsi="Arial" w:cs="Arial"/>
          <w:sz w:val="24"/>
          <w:szCs w:val="24"/>
          <w:vertAlign w:val="superscript"/>
        </w:rPr>
        <w:t xml:space="preserve">ère </w:t>
      </w:r>
      <w:r w:rsidR="00586F3E">
        <w:rPr>
          <w:rFonts w:ascii="Arial" w:hAnsi="Arial" w:cs="Arial"/>
          <w:sz w:val="24"/>
          <w:szCs w:val="24"/>
        </w:rPr>
        <w:t xml:space="preserve">ligne de 7 cartes </w:t>
      </w:r>
      <w:r>
        <w:rPr>
          <w:rFonts w:ascii="Arial" w:hAnsi="Arial" w:cs="Arial"/>
          <w:sz w:val="24"/>
          <w:szCs w:val="24"/>
        </w:rPr>
        <w:t xml:space="preserve">est la seule </w:t>
      </w:r>
      <w:r w:rsidR="00586F3E">
        <w:rPr>
          <w:rFonts w:ascii="Arial" w:hAnsi="Arial" w:cs="Arial"/>
          <w:sz w:val="24"/>
          <w:szCs w:val="24"/>
        </w:rPr>
        <w:t>accessible e</w:t>
      </w:r>
      <w:r>
        <w:rPr>
          <w:rFonts w:ascii="Arial" w:hAnsi="Arial" w:cs="Arial"/>
          <w:sz w:val="24"/>
          <w:szCs w:val="24"/>
        </w:rPr>
        <w:t>n début de partie, jusqu’à la 4è</w:t>
      </w:r>
      <w:r w:rsidR="00586F3E">
        <w:rPr>
          <w:rFonts w:ascii="Arial" w:hAnsi="Arial" w:cs="Arial"/>
          <w:sz w:val="24"/>
          <w:szCs w:val="24"/>
        </w:rPr>
        <w:t>me ligne composé</w:t>
      </w:r>
      <w:r>
        <w:rPr>
          <w:rFonts w:ascii="Arial" w:hAnsi="Arial" w:cs="Arial"/>
          <w:sz w:val="24"/>
          <w:szCs w:val="24"/>
        </w:rPr>
        <w:t>e</w:t>
      </w:r>
      <w:r w:rsidR="00586F3E">
        <w:rPr>
          <w:rFonts w:ascii="Arial" w:hAnsi="Arial" w:cs="Arial"/>
          <w:sz w:val="24"/>
          <w:szCs w:val="24"/>
        </w:rPr>
        <w:t xml:space="preserve"> d’une seule carte. Les cartes de la ligne </w:t>
      </w:r>
      <w:r>
        <w:rPr>
          <w:rFonts w:ascii="Arial" w:hAnsi="Arial" w:cs="Arial"/>
          <w:sz w:val="24"/>
          <w:szCs w:val="24"/>
        </w:rPr>
        <w:t xml:space="preserve">qui se situe derrière celle avec laquelle on interagit </w:t>
      </w:r>
      <w:r w:rsidR="00586F3E">
        <w:rPr>
          <w:rFonts w:ascii="Arial" w:hAnsi="Arial" w:cs="Arial"/>
          <w:sz w:val="24"/>
          <w:szCs w:val="24"/>
        </w:rPr>
        <w:t>deviennent accessibles une fois</w:t>
      </w:r>
      <w:r>
        <w:rPr>
          <w:rFonts w:ascii="Arial" w:hAnsi="Arial" w:cs="Arial"/>
          <w:sz w:val="24"/>
          <w:szCs w:val="24"/>
        </w:rPr>
        <w:t xml:space="preserve"> que</w:t>
      </w:r>
      <w:r w:rsidR="00586F3E">
        <w:rPr>
          <w:rFonts w:ascii="Arial" w:hAnsi="Arial" w:cs="Arial"/>
          <w:sz w:val="24"/>
          <w:szCs w:val="24"/>
        </w:rPr>
        <w:t xml:space="preserve"> les car</w:t>
      </w:r>
      <w:r w:rsidR="00D544BC">
        <w:rPr>
          <w:rFonts w:ascii="Arial" w:hAnsi="Arial" w:cs="Arial"/>
          <w:sz w:val="24"/>
          <w:szCs w:val="24"/>
        </w:rPr>
        <w:t xml:space="preserve">tes </w:t>
      </w:r>
      <w:r>
        <w:rPr>
          <w:rFonts w:ascii="Arial" w:hAnsi="Arial" w:cs="Arial"/>
          <w:sz w:val="24"/>
          <w:szCs w:val="24"/>
        </w:rPr>
        <w:t>situées devant sont éliminées</w:t>
      </w:r>
      <w:r w:rsidR="00586F3E">
        <w:rPr>
          <w:rFonts w:ascii="Arial" w:hAnsi="Arial" w:cs="Arial"/>
          <w:sz w:val="24"/>
          <w:szCs w:val="24"/>
        </w:rPr>
        <w:t xml:space="preserve">. </w:t>
      </w:r>
    </w:p>
    <w:p w:rsidR="009C038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</w:t>
      </w:r>
      <w:r w:rsidR="00F876B7">
        <w:rPr>
          <w:rFonts w:ascii="Arial" w:hAnsi="Arial" w:cs="Arial"/>
          <w:sz w:val="24"/>
          <w:szCs w:val="24"/>
        </w:rPr>
        <w:t>ur a accès à une pile de cartes</w:t>
      </w:r>
      <w:r>
        <w:rPr>
          <w:rFonts w:ascii="Arial" w:hAnsi="Arial" w:cs="Arial"/>
          <w:sz w:val="24"/>
          <w:szCs w:val="24"/>
        </w:rPr>
        <w:t xml:space="preserve"> tourné</w:t>
      </w:r>
      <w:r w:rsidR="009C0387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vers lui, il peut voir 2 car</w:t>
      </w:r>
      <w:r w:rsidR="00F876B7">
        <w:rPr>
          <w:rFonts w:ascii="Arial" w:hAnsi="Arial" w:cs="Arial"/>
          <w:sz w:val="24"/>
          <w:szCs w:val="24"/>
        </w:rPr>
        <w:t>tes de sa pile au même temps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876B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éli</w:t>
      </w:r>
      <w:r w:rsidR="00F876B7">
        <w:rPr>
          <w:rFonts w:ascii="Arial" w:hAnsi="Arial" w:cs="Arial"/>
          <w:sz w:val="24"/>
          <w:szCs w:val="24"/>
        </w:rPr>
        <w:t>miner une carte,</w:t>
      </w:r>
      <w:r w:rsidR="009C0387">
        <w:rPr>
          <w:rFonts w:ascii="Arial" w:hAnsi="Arial" w:cs="Arial"/>
          <w:sz w:val="24"/>
          <w:szCs w:val="24"/>
        </w:rPr>
        <w:t xml:space="preserve"> il faut </w:t>
      </w:r>
      <w:r w:rsidR="00F876B7">
        <w:rPr>
          <w:rFonts w:ascii="Arial" w:hAnsi="Arial" w:cs="Arial"/>
          <w:sz w:val="24"/>
          <w:szCs w:val="24"/>
        </w:rPr>
        <w:t>sélectionnez une carte de la pile du joueur et une de la pyramide pour former un résultat égal à 13 en additionnant la valeur des deux cartes.</w:t>
      </w:r>
    </w:p>
    <w:p w:rsidR="00D544BC" w:rsidRDefault="009C0387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</w:t>
      </w:r>
      <w:r w:rsidR="00F876B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 peut également élimine</w:t>
      </w:r>
      <w:r w:rsidR="00D544BC">
        <w:rPr>
          <w:rFonts w:ascii="Arial" w:hAnsi="Arial" w:cs="Arial"/>
          <w:sz w:val="24"/>
          <w:szCs w:val="24"/>
        </w:rPr>
        <w:t>r les cartes de sa pile en</w:t>
      </w:r>
      <w:r>
        <w:rPr>
          <w:rFonts w:ascii="Arial" w:hAnsi="Arial" w:cs="Arial"/>
          <w:sz w:val="24"/>
          <w:szCs w:val="24"/>
        </w:rPr>
        <w:t xml:space="preserve"> faisant une élimination </w:t>
      </w:r>
      <w:r w:rsidR="00C06123">
        <w:rPr>
          <w:rFonts w:ascii="Arial" w:hAnsi="Arial" w:cs="Arial"/>
          <w:sz w:val="24"/>
          <w:szCs w:val="24"/>
        </w:rPr>
        <w:t>avec ses deux cartes visibles. Cette manipulation est possible directement entre les cartes de la pyramide</w:t>
      </w:r>
      <w:r w:rsidR="00D544BC">
        <w:rPr>
          <w:rFonts w:ascii="Arial" w:hAnsi="Arial" w:cs="Arial"/>
          <w:sz w:val="24"/>
          <w:szCs w:val="24"/>
        </w:rPr>
        <w:t>.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joueur ne peut pas éliminer des cartes en utilisant plus que deux cartes.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 :</w:t>
      </w:r>
      <w:bookmarkStart w:id="0" w:name="_GoBack"/>
      <w:bookmarkEnd w:id="0"/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+ 6 = 13 : la carte est éliminée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+ 3 + 3 = 13 : la carte n’est pas éliminée</w:t>
      </w:r>
    </w:p>
    <w:p w:rsidR="00586F3E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carte à la valeur de son ch</w:t>
      </w:r>
      <w:r w:rsidR="00115D86">
        <w:rPr>
          <w:rFonts w:ascii="Arial" w:hAnsi="Arial" w:cs="Arial"/>
          <w:sz w:val="24"/>
          <w:szCs w:val="24"/>
        </w:rPr>
        <w:t>iffre et les cartes d’images (Roi</w:t>
      </w:r>
      <w:r w:rsidR="00D544BC">
        <w:rPr>
          <w:rFonts w:ascii="Arial" w:hAnsi="Arial" w:cs="Arial"/>
          <w:sz w:val="24"/>
          <w:szCs w:val="24"/>
        </w:rPr>
        <w:t xml:space="preserve">, </w:t>
      </w:r>
      <w:r w:rsidR="00115D86">
        <w:rPr>
          <w:rFonts w:ascii="Arial" w:hAnsi="Arial" w:cs="Arial"/>
          <w:sz w:val="24"/>
          <w:szCs w:val="24"/>
        </w:rPr>
        <w:t>Reine</w:t>
      </w:r>
      <w:r w:rsidR="009B46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B46A3">
        <w:rPr>
          <w:rFonts w:ascii="Arial" w:hAnsi="Arial" w:cs="Arial"/>
          <w:sz w:val="24"/>
          <w:szCs w:val="24"/>
        </w:rPr>
        <w:t>Valet et</w:t>
      </w:r>
      <w:r w:rsidR="00115D86">
        <w:rPr>
          <w:rFonts w:ascii="Arial" w:hAnsi="Arial" w:cs="Arial"/>
          <w:sz w:val="24"/>
          <w:szCs w:val="24"/>
        </w:rPr>
        <w:t xml:space="preserve"> As) valent 13, 12, 11 et 1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90592" w:rsidRDefault="00390592" w:rsidP="00586F3E">
      <w:pPr>
        <w:jc w:val="both"/>
        <w:rPr>
          <w:rFonts w:ascii="Arial" w:hAnsi="Arial" w:cs="Arial"/>
          <w:sz w:val="24"/>
          <w:szCs w:val="24"/>
        </w:rPr>
      </w:pPr>
    </w:p>
    <w:p w:rsidR="00390592" w:rsidRDefault="00390592" w:rsidP="00586F3E">
      <w:pPr>
        <w:jc w:val="both"/>
        <w:rPr>
          <w:rFonts w:ascii="Arial" w:hAnsi="Arial" w:cs="Arial"/>
          <w:sz w:val="24"/>
          <w:szCs w:val="24"/>
        </w:rPr>
      </w:pP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</w:p>
    <w:p w:rsidR="00D544BC" w:rsidRPr="00D544BC" w:rsidRDefault="00D544BC" w:rsidP="00586F3E">
      <w:pPr>
        <w:jc w:val="both"/>
        <w:rPr>
          <w:rFonts w:ascii="Arial" w:hAnsi="Arial" w:cs="Arial"/>
          <w:b/>
          <w:sz w:val="24"/>
          <w:szCs w:val="24"/>
        </w:rPr>
      </w:pPr>
      <w:r w:rsidRPr="00D544BC">
        <w:rPr>
          <w:rFonts w:ascii="Arial" w:hAnsi="Arial" w:cs="Arial"/>
          <w:b/>
          <w:sz w:val="24"/>
          <w:szCs w:val="24"/>
        </w:rPr>
        <w:t>Description des technologies utilisées :</w:t>
      </w:r>
    </w:p>
    <w:p w:rsidR="00D544BC" w:rsidRPr="00586F3E" w:rsidRDefault="00D544BC" w:rsidP="00586F3E">
      <w:pPr>
        <w:jc w:val="both"/>
        <w:rPr>
          <w:rFonts w:ascii="Arial" w:hAnsi="Arial" w:cs="Arial"/>
          <w:sz w:val="24"/>
          <w:szCs w:val="24"/>
        </w:rPr>
      </w:pPr>
    </w:p>
    <w:sectPr w:rsidR="00D544BC" w:rsidRPr="00586F3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07B" w:rsidRDefault="0038707B" w:rsidP="00586F3E">
      <w:pPr>
        <w:spacing w:after="0" w:line="240" w:lineRule="auto"/>
      </w:pPr>
      <w:r>
        <w:separator/>
      </w:r>
    </w:p>
  </w:endnote>
  <w:endnote w:type="continuationSeparator" w:id="0">
    <w:p w:rsidR="0038707B" w:rsidRDefault="0038707B" w:rsidP="0058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86F3E" w:rsidRPr="00586F3E" w:rsidTr="00586F3E">
      <w:tc>
        <w:tcPr>
          <w:tcW w:w="4531" w:type="dxa"/>
        </w:tcPr>
        <w:p w:rsidR="00586F3E" w:rsidRPr="00586F3E" w:rsidRDefault="00586F3E">
          <w:pPr>
            <w:pStyle w:val="Pieddepage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t xml:space="preserve">Filipe Ferreira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Dantas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et</w:t>
          </w:r>
        </w:p>
        <w:p w:rsidR="00586F3E" w:rsidRPr="00586F3E" w:rsidRDefault="00586F3E">
          <w:pPr>
            <w:pStyle w:val="Pieddepage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t xml:space="preserve">Joao Paulo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Alipio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Penedo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</w:t>
          </w:r>
        </w:p>
      </w:tc>
      <w:tc>
        <w:tcPr>
          <w:tcW w:w="4531" w:type="dxa"/>
        </w:tcPr>
        <w:p w:rsidR="00586F3E" w:rsidRPr="00586F3E" w:rsidRDefault="00586F3E" w:rsidP="00586F3E">
          <w:pPr>
            <w:pStyle w:val="Pieddepage"/>
            <w:jc w:val="right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fldChar w:fldCharType="begin"/>
          </w:r>
          <w:r w:rsidRPr="00586F3E">
            <w:rPr>
              <w:rFonts w:ascii="Arial" w:hAnsi="Arial" w:cs="Arial"/>
              <w:sz w:val="24"/>
              <w:szCs w:val="24"/>
            </w:rPr>
            <w:instrText xml:space="preserve"> TIME \@ "dd.MM.yyyy" </w:instrText>
          </w:r>
          <w:r w:rsidRPr="00586F3E">
            <w:rPr>
              <w:rFonts w:ascii="Arial" w:hAnsi="Arial" w:cs="Arial"/>
              <w:sz w:val="24"/>
              <w:szCs w:val="24"/>
            </w:rPr>
            <w:fldChar w:fldCharType="separate"/>
          </w:r>
          <w:r w:rsidR="00F876B7">
            <w:rPr>
              <w:rFonts w:ascii="Arial" w:hAnsi="Arial" w:cs="Arial"/>
              <w:noProof/>
              <w:sz w:val="24"/>
              <w:szCs w:val="24"/>
            </w:rPr>
            <w:t>20.11.2018</w:t>
          </w:r>
          <w:r w:rsidRPr="00586F3E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586F3E" w:rsidRPr="00586F3E" w:rsidRDefault="00586F3E">
    <w:pPr>
      <w:pStyle w:val="Pieddepage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07B" w:rsidRDefault="0038707B" w:rsidP="00586F3E">
      <w:pPr>
        <w:spacing w:after="0" w:line="240" w:lineRule="auto"/>
      </w:pPr>
      <w:r>
        <w:separator/>
      </w:r>
    </w:p>
  </w:footnote>
  <w:footnote w:type="continuationSeparator" w:id="0">
    <w:p w:rsidR="0038707B" w:rsidRDefault="0038707B" w:rsidP="0058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F3E" w:rsidRDefault="00586F3E">
    <w:pPr>
      <w:pStyle w:val="En-tte"/>
    </w:pPr>
    <w:r>
      <w:rPr>
        <w:noProof/>
        <w:lang w:eastAsia="fr-CH"/>
      </w:rPr>
      <w:drawing>
        <wp:inline distT="0" distB="0" distL="0" distR="0" wp14:anchorId="333F10CA" wp14:editId="1573D958">
          <wp:extent cx="952500" cy="285750"/>
          <wp:effectExtent l="0" t="0" r="0" b="0"/>
          <wp:docPr id="2" name="Image 6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" descr="informatique_ve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61"/>
    <w:rsid w:val="00115D86"/>
    <w:rsid w:val="00364734"/>
    <w:rsid w:val="0038707B"/>
    <w:rsid w:val="00390592"/>
    <w:rsid w:val="003C4D68"/>
    <w:rsid w:val="00586F3E"/>
    <w:rsid w:val="006A4A42"/>
    <w:rsid w:val="006A6051"/>
    <w:rsid w:val="006D2361"/>
    <w:rsid w:val="007530B0"/>
    <w:rsid w:val="009B46A3"/>
    <w:rsid w:val="009C0387"/>
    <w:rsid w:val="00AC30A0"/>
    <w:rsid w:val="00C06123"/>
    <w:rsid w:val="00D544BC"/>
    <w:rsid w:val="00F8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9536"/>
  <w15:chartTrackingRefBased/>
  <w15:docId w15:val="{EF1FF874-2A8E-456F-87CD-6896BDF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6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8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F3E"/>
  </w:style>
  <w:style w:type="paragraph" w:styleId="Pieddepage">
    <w:name w:val="footer"/>
    <w:basedOn w:val="Normal"/>
    <w:link w:val="PieddepageCar"/>
    <w:uiPriority w:val="99"/>
    <w:unhideWhenUsed/>
    <w:rsid w:val="0058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F3E"/>
  </w:style>
  <w:style w:type="table" w:styleId="Grilledutableau">
    <w:name w:val="Table Grid"/>
    <w:basedOn w:val="TableauNormal"/>
    <w:uiPriority w:val="39"/>
    <w:rsid w:val="0058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FERREIRA-DANTAS Filipe</dc:creator>
  <cp:keywords/>
  <dc:description/>
  <cp:lastModifiedBy>ALIPIO-PENEDO Joao-Paulo</cp:lastModifiedBy>
  <cp:revision>9</cp:revision>
  <dcterms:created xsi:type="dcterms:W3CDTF">2018-11-20T11:01:00Z</dcterms:created>
  <dcterms:modified xsi:type="dcterms:W3CDTF">2018-11-20T14:57:00Z</dcterms:modified>
</cp:coreProperties>
</file>