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0B" w:rsidRDefault="00A33F3D">
      <w:pPr>
        <w:spacing w:after="165" w:line="252" w:lineRule="auto"/>
        <w:ind w:left="2942" w:right="622" w:hanging="2402"/>
        <w:jc w:val="left"/>
      </w:pPr>
      <w:r>
        <w:rPr>
          <w:b/>
          <w:sz w:val="32"/>
        </w:rPr>
        <w:t xml:space="preserve">Desenvolvimento de um sistema web para </w:t>
      </w:r>
      <w:proofErr w:type="spellStart"/>
      <w:r>
        <w:rPr>
          <w:b/>
          <w:sz w:val="32"/>
        </w:rPr>
        <w:t>stream</w:t>
      </w:r>
      <w:proofErr w:type="spellEnd"/>
      <w:r>
        <w:rPr>
          <w:b/>
          <w:sz w:val="32"/>
        </w:rPr>
        <w:t xml:space="preserve"> de filmes por assinatura</w:t>
      </w:r>
    </w:p>
    <w:p w:rsidR="00FE3E0B" w:rsidRDefault="00A33F3D">
      <w:pPr>
        <w:spacing w:after="225" w:line="259" w:lineRule="auto"/>
        <w:ind w:right="854"/>
        <w:jc w:val="center"/>
      </w:pPr>
      <w:r>
        <w:rPr>
          <w:b/>
        </w:rPr>
        <w:t xml:space="preserve">Erik Kened Lopes Ferreira¹ </w:t>
      </w:r>
    </w:p>
    <w:p w:rsidR="00FE3E0B" w:rsidRDefault="00A33F3D" w:rsidP="00A33F3D">
      <w:pPr>
        <w:pStyle w:val="Ttulo3"/>
        <w:shd w:val="clear" w:color="auto" w:fill="FFFFFF"/>
        <w:spacing w:line="300" w:lineRule="atLeast"/>
        <w:jc w:val="center"/>
      </w:pPr>
      <w:r>
        <w:t xml:space="preserve">Prof. </w:t>
      </w:r>
      <w:proofErr w:type="spellStart"/>
      <w:r w:rsidRPr="00A33F3D">
        <w:t>Hylson</w:t>
      </w:r>
      <w:proofErr w:type="spellEnd"/>
      <w:r w:rsidRPr="00A33F3D">
        <w:t xml:space="preserve"> </w:t>
      </w:r>
      <w:proofErr w:type="spellStart"/>
      <w:r w:rsidRPr="00A33F3D">
        <w:t>Vescovi</w:t>
      </w:r>
      <w:proofErr w:type="spellEnd"/>
      <w:r w:rsidRPr="00A33F3D">
        <w:t xml:space="preserve"> Netto</w:t>
      </w:r>
      <w:r>
        <w:rPr>
          <w:b w:val="0"/>
        </w:rPr>
        <w:t xml:space="preserve"> </w:t>
      </w:r>
      <w:r>
        <w:t>(</w:t>
      </w:r>
      <w:proofErr w:type="gramStart"/>
      <w:r>
        <w:t>orientador)¹</w:t>
      </w:r>
      <w:proofErr w:type="gramEnd"/>
    </w:p>
    <w:p w:rsidR="00FE3E0B" w:rsidRDefault="00A33F3D">
      <w:pPr>
        <w:spacing w:after="225" w:line="259" w:lineRule="auto"/>
        <w:jc w:val="center"/>
      </w:pPr>
      <w:r>
        <w:t xml:space="preserve">¹Instituto Federal Catarinense – Campus Blumenau </w:t>
      </w:r>
    </w:p>
    <w:p w:rsidR="00FE3E0B" w:rsidRDefault="00A33F3D">
      <w:pPr>
        <w:spacing w:after="92" w:line="259" w:lineRule="auto"/>
        <w:ind w:right="862"/>
        <w:jc w:val="center"/>
      </w:pPr>
      <w:r>
        <w:t xml:space="preserve">Blumenau, SC – Brasil </w:t>
      </w:r>
    </w:p>
    <w:p w:rsidR="00FE3E0B" w:rsidRPr="00A33F3D" w:rsidRDefault="00A33F3D" w:rsidP="00A33F3D">
      <w:pPr>
        <w:pStyle w:val="Ttulo3"/>
        <w:shd w:val="clear" w:color="auto" w:fill="FFFFFF"/>
        <w:spacing w:line="300" w:lineRule="atLeast"/>
        <w:jc w:val="center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{</w:t>
      </w:r>
      <w:r w:rsidR="00007325">
        <w:rPr>
          <w:rFonts w:ascii="Courier New" w:eastAsia="Courier New" w:hAnsi="Courier New" w:cs="Courier New"/>
          <w:sz w:val="20"/>
        </w:rPr>
        <w:t>erikkened51@gmail.com</w:t>
      </w:r>
      <w:r>
        <w:rPr>
          <w:rFonts w:ascii="Courier New" w:eastAsia="Courier New" w:hAnsi="Courier New" w:cs="Courier New"/>
          <w:sz w:val="20"/>
        </w:rPr>
        <w:t xml:space="preserve">, </w:t>
      </w:r>
      <w:r w:rsidRPr="00A33F3D">
        <w:rPr>
          <w:rFonts w:ascii="Courier New" w:eastAsia="Courier New" w:hAnsi="Courier New" w:cs="Courier New"/>
          <w:sz w:val="20"/>
        </w:rPr>
        <w:t>hylson.vescovi@ifc.edu.br</w:t>
      </w:r>
      <w:r>
        <w:rPr>
          <w:rFonts w:ascii="Courier New" w:eastAsia="Courier New" w:hAnsi="Courier New" w:cs="Courier New"/>
          <w:sz w:val="20"/>
        </w:rPr>
        <w:t>}</w:t>
      </w:r>
    </w:p>
    <w:p w:rsidR="00FE3E0B" w:rsidRDefault="00A33F3D">
      <w:pPr>
        <w:spacing w:after="163" w:line="259" w:lineRule="auto"/>
        <w:ind w:left="0" w:right="806" w:firstLine="0"/>
        <w:jc w:val="center"/>
      </w:pPr>
      <w:r>
        <w:rPr>
          <w:sz w:val="20"/>
        </w:rPr>
        <w:t xml:space="preserve"> </w:t>
      </w:r>
    </w:p>
    <w:p w:rsidR="00FE3E0B" w:rsidRDefault="00007325">
      <w:pPr>
        <w:spacing w:after="102" w:line="265" w:lineRule="auto"/>
        <w:ind w:left="565" w:right="1399"/>
      </w:pPr>
      <w:r>
        <w:rPr>
          <w:b/>
          <w:i/>
        </w:rPr>
        <w:t>Resumo</w:t>
      </w:r>
      <w:r>
        <w:rPr>
          <w:rFonts w:ascii="Calibri" w:eastAsia="Calibri" w:hAnsi="Calibri" w:cs="Calibri"/>
          <w:sz w:val="25"/>
        </w:rPr>
        <w:t>​</w:t>
      </w:r>
      <w:r>
        <w:rPr>
          <w:i/>
        </w:rPr>
        <w:t>. Este</w:t>
      </w:r>
      <w:r w:rsidR="00A33F3D">
        <w:rPr>
          <w:i/>
        </w:rPr>
        <w:t xml:space="preserve"> trabalho descreve as atividades envolvidas no planejamento e desen</w:t>
      </w:r>
      <w:r>
        <w:rPr>
          <w:i/>
        </w:rPr>
        <w:t>volvimento de uma aplicação web</w:t>
      </w:r>
      <w:r w:rsidR="00A33F3D">
        <w:rPr>
          <w:i/>
        </w:rPr>
        <w:t xml:space="preserve"> voltada para o fornecimento de filmes por meio de stream</w:t>
      </w:r>
      <w:r>
        <w:rPr>
          <w:i/>
        </w:rPr>
        <w:t>ing</w:t>
      </w:r>
      <w:r w:rsidR="00A33F3D">
        <w:rPr>
          <w:i/>
        </w:rPr>
        <w:t>, esta aplicação</w:t>
      </w:r>
      <w:r>
        <w:rPr>
          <w:i/>
        </w:rPr>
        <w:t xml:space="preserve"> disponibilizará vários títulos a seus usuários os quais realizaram pagamento de assinatura mensal para ter acesso ao conteúdo do site</w:t>
      </w:r>
      <w:r w:rsidR="00A33F3D">
        <w:rPr>
          <w:i/>
        </w:rPr>
        <w:t xml:space="preserve">. </w:t>
      </w:r>
    </w:p>
    <w:p w:rsidR="00FE3E0B" w:rsidRDefault="00A33F3D">
      <w:pPr>
        <w:spacing w:after="240" w:line="259" w:lineRule="auto"/>
        <w:ind w:left="570" w:right="0" w:firstLine="0"/>
        <w:jc w:val="left"/>
      </w:pPr>
      <w:r>
        <w:rPr>
          <w:i/>
        </w:rPr>
        <w:t xml:space="preserve"> </w:t>
      </w:r>
    </w:p>
    <w:p w:rsidR="00FE3E0B" w:rsidRDefault="00A33F3D">
      <w:pPr>
        <w:pStyle w:val="Ttulo1"/>
        <w:ind w:left="-5"/>
      </w:pPr>
      <w:r>
        <w:t xml:space="preserve">1. Introdução </w:t>
      </w:r>
    </w:p>
    <w:p w:rsidR="00FE3E0B" w:rsidRDefault="00675DA9">
      <w:pPr>
        <w:spacing w:after="242"/>
        <w:ind w:left="-15" w:right="840" w:firstLine="721"/>
      </w:pPr>
      <w:proofErr w:type="gramStart"/>
      <w:r>
        <w:t>pendente</w:t>
      </w:r>
      <w:proofErr w:type="gramEnd"/>
      <w:r w:rsidR="00A33F3D">
        <w:t xml:space="preserve">. </w:t>
      </w:r>
    </w:p>
    <w:p w:rsidR="00FE3E0B" w:rsidRDefault="00A33F3D">
      <w:pPr>
        <w:pStyle w:val="Ttulo2"/>
        <w:spacing w:after="255"/>
        <w:ind w:right="263"/>
      </w:pPr>
      <w:r>
        <w:t xml:space="preserve">1.1. Tema/Problema </w:t>
      </w:r>
    </w:p>
    <w:p w:rsidR="00FE3E0B" w:rsidRDefault="00675DA9">
      <w:pPr>
        <w:spacing w:after="242"/>
        <w:ind w:left="-15" w:right="840" w:firstLine="721"/>
      </w:pPr>
      <w:proofErr w:type="gramStart"/>
      <w:r>
        <w:t>pendente</w:t>
      </w:r>
      <w:proofErr w:type="gramEnd"/>
      <w:r w:rsidR="00A33F3D">
        <w:t xml:space="preserve">. </w:t>
      </w:r>
    </w:p>
    <w:p w:rsidR="00FE3E0B" w:rsidRDefault="00A33F3D">
      <w:pPr>
        <w:pStyle w:val="Ttulo2"/>
        <w:spacing w:after="263"/>
        <w:ind w:right="263"/>
      </w:pPr>
      <w:r>
        <w:t xml:space="preserve">1.2. Objetivos Propostos/Solução dos Problemas </w:t>
      </w:r>
    </w:p>
    <w:p w:rsidR="00FE3E0B" w:rsidRDefault="00675DA9">
      <w:pPr>
        <w:spacing w:line="499" w:lineRule="auto"/>
        <w:ind w:left="-5" w:right="840"/>
      </w:pPr>
      <w:r>
        <w:t xml:space="preserve">O objetivo deste trabalho é fornecer uma aplicação web para o fornecimento de filmes por meio de </w:t>
      </w:r>
      <w:proofErr w:type="spellStart"/>
      <w:r w:rsidRPr="00675DA9">
        <w:rPr>
          <w:i/>
        </w:rPr>
        <w:t>stream</w:t>
      </w:r>
      <w:proofErr w:type="spellEnd"/>
      <w:r w:rsidR="00A33F3D">
        <w:t xml:space="preserve">. </w:t>
      </w:r>
    </w:p>
    <w:p w:rsidR="00FE3E0B" w:rsidRDefault="00A33F3D">
      <w:pPr>
        <w:spacing w:after="255" w:line="259" w:lineRule="auto"/>
        <w:ind w:left="731" w:right="840"/>
      </w:pPr>
      <w:r>
        <w:t xml:space="preserve">Os objetivos específicos são: </w:t>
      </w:r>
    </w:p>
    <w:p w:rsidR="00FE3E0B" w:rsidRDefault="00A33F3D">
      <w:pPr>
        <w:numPr>
          <w:ilvl w:val="0"/>
          <w:numId w:val="1"/>
        </w:numPr>
        <w:spacing w:after="141" w:line="259" w:lineRule="auto"/>
        <w:ind w:left="1442" w:right="840" w:hanging="721"/>
      </w:pPr>
      <w:r>
        <w:t xml:space="preserve">Pesquisar o referencial teórico para o desenvolvimento do sistema. </w:t>
      </w:r>
    </w:p>
    <w:p w:rsidR="00FE3E0B" w:rsidRDefault="00A33F3D">
      <w:pPr>
        <w:numPr>
          <w:ilvl w:val="0"/>
          <w:numId w:val="1"/>
        </w:numPr>
        <w:spacing w:after="141" w:line="259" w:lineRule="auto"/>
        <w:ind w:left="1442" w:right="840" w:hanging="721"/>
      </w:pPr>
      <w:r>
        <w:t xml:space="preserve">Levantar os requisitos funcionais e não funcionais do sistema. </w:t>
      </w:r>
    </w:p>
    <w:p w:rsidR="00FE3E0B" w:rsidRDefault="00A33F3D">
      <w:pPr>
        <w:numPr>
          <w:ilvl w:val="0"/>
          <w:numId w:val="1"/>
        </w:numPr>
        <w:spacing w:after="141" w:line="259" w:lineRule="auto"/>
        <w:ind w:left="1442" w:right="840" w:hanging="721"/>
      </w:pPr>
      <w:r>
        <w:t xml:space="preserve">Desenvolver o projeto do banco de dados relacional. </w:t>
      </w:r>
    </w:p>
    <w:p w:rsidR="00FE3E0B" w:rsidRDefault="00A33F3D">
      <w:pPr>
        <w:numPr>
          <w:ilvl w:val="0"/>
          <w:numId w:val="1"/>
        </w:numPr>
        <w:spacing w:after="141" w:line="259" w:lineRule="auto"/>
        <w:ind w:left="1442" w:right="840" w:hanging="721"/>
      </w:pPr>
      <w:r>
        <w:t xml:space="preserve">Implementar o sistema. </w:t>
      </w:r>
    </w:p>
    <w:p w:rsidR="00FE3E0B" w:rsidRDefault="00A33F3D">
      <w:pPr>
        <w:numPr>
          <w:ilvl w:val="0"/>
          <w:numId w:val="1"/>
        </w:numPr>
        <w:spacing w:after="381" w:line="259" w:lineRule="auto"/>
        <w:ind w:left="1442" w:right="840" w:hanging="721"/>
      </w:pPr>
      <w:r>
        <w:t xml:space="preserve">Realizar testes. </w:t>
      </w:r>
    </w:p>
    <w:p w:rsidR="00FE3E0B" w:rsidRDefault="00A33F3D">
      <w:pPr>
        <w:pStyle w:val="Ttulo2"/>
        <w:spacing w:after="263"/>
        <w:ind w:right="263"/>
      </w:pPr>
      <w:r>
        <w:lastRenderedPageBreak/>
        <w:t xml:space="preserve">1.3. Escopo </w:t>
      </w:r>
    </w:p>
    <w:p w:rsidR="00FE3E0B" w:rsidRDefault="00675DA9">
      <w:pPr>
        <w:spacing w:after="122"/>
        <w:ind w:left="-15" w:right="840" w:firstLine="721"/>
      </w:pPr>
      <w:r>
        <w:t>Pendente</w:t>
      </w:r>
      <w:r w:rsidR="00A33F3D">
        <w:t xml:space="preserve">. </w:t>
      </w:r>
    </w:p>
    <w:p w:rsidR="00FE3E0B" w:rsidRDefault="00A33F3D">
      <w:pPr>
        <w:pStyle w:val="Ttulo2"/>
        <w:spacing w:after="263"/>
        <w:ind w:right="263"/>
      </w:pPr>
      <w:r>
        <w:t>1.4. Viabilidade do Projeto</w:t>
      </w:r>
      <w:r>
        <w:rPr>
          <w:b w:val="0"/>
        </w:rPr>
        <w:t xml:space="preserve"> </w:t>
      </w:r>
    </w:p>
    <w:p w:rsidR="00FE3E0B" w:rsidRDefault="00675DA9">
      <w:pPr>
        <w:spacing w:after="337"/>
        <w:ind w:left="-15" w:right="840" w:firstLine="721"/>
      </w:pPr>
      <w:r>
        <w:t>Pendente</w:t>
      </w:r>
      <w:r w:rsidR="00A33F3D">
        <w:t xml:space="preserve">. </w:t>
      </w:r>
    </w:p>
    <w:p w:rsidR="00FE3E0B" w:rsidRDefault="00A33F3D">
      <w:pPr>
        <w:pStyle w:val="Ttulo2"/>
        <w:spacing w:after="263"/>
        <w:ind w:right="263"/>
      </w:pPr>
      <w:r>
        <w:t xml:space="preserve">1.5. Método de Trabalho </w:t>
      </w:r>
    </w:p>
    <w:p w:rsidR="00FE3E0B" w:rsidRDefault="00675DA9">
      <w:pPr>
        <w:ind w:left="-15" w:right="840" w:firstLine="721"/>
      </w:pPr>
      <w:r>
        <w:t>Pendente</w:t>
      </w:r>
      <w:r w:rsidR="00A33F3D">
        <w:t xml:space="preserve">. </w:t>
      </w:r>
    </w:p>
    <w:p w:rsidR="00FE3E0B" w:rsidRDefault="00A33F3D">
      <w:pPr>
        <w:pStyle w:val="Ttulo2"/>
        <w:spacing w:after="375"/>
        <w:ind w:right="263"/>
      </w:pPr>
      <w:r>
        <w:t xml:space="preserve">1.6. Ferramentas </w:t>
      </w:r>
    </w:p>
    <w:p w:rsidR="00FE3E0B" w:rsidRDefault="00A33F3D">
      <w:pPr>
        <w:pStyle w:val="Ttulo3"/>
        <w:ind w:right="263"/>
      </w:pPr>
      <w:r>
        <w:t xml:space="preserve">1.6.1. </w:t>
      </w:r>
      <w:r w:rsidR="00C03EE5">
        <w:t>WAMP</w:t>
      </w:r>
    </w:p>
    <w:p w:rsidR="00407D05" w:rsidRDefault="00407D05" w:rsidP="00407D05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3"/>
        <w:ind w:right="263"/>
      </w:pPr>
      <w:r>
        <w:t xml:space="preserve">1.6.2. </w:t>
      </w:r>
      <w:r w:rsidR="00C03EE5">
        <w:t xml:space="preserve">PHP </w:t>
      </w:r>
      <w:proofErr w:type="spellStart"/>
      <w:r w:rsidR="00C03EE5">
        <w:t>MyAdmin</w:t>
      </w:r>
      <w:proofErr w:type="spellEnd"/>
    </w:p>
    <w:p w:rsidR="00407D05" w:rsidRDefault="00407D05" w:rsidP="00407D05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C03EE5">
      <w:pPr>
        <w:pStyle w:val="Ttulo3"/>
        <w:ind w:right="263"/>
      </w:pPr>
      <w:r>
        <w:t>1.6.2</w:t>
      </w:r>
      <w:r w:rsidR="00A33F3D">
        <w:t xml:space="preserve">. </w:t>
      </w:r>
      <w:r>
        <w:t xml:space="preserve">Microsoft Visual Studio </w:t>
      </w:r>
      <w:proofErr w:type="spellStart"/>
      <w:r>
        <w:t>Code</w:t>
      </w:r>
      <w:proofErr w:type="spellEnd"/>
    </w:p>
    <w:p w:rsidR="00407D05" w:rsidRDefault="00407D05" w:rsidP="00407D05">
      <w:pPr>
        <w:ind w:left="-5" w:right="840"/>
      </w:pPr>
      <w:r>
        <w:t>Pendente.</w:t>
      </w:r>
      <w:r>
        <w:rPr>
          <w:b/>
        </w:rPr>
        <w:t xml:space="preserve"> </w:t>
      </w:r>
    </w:p>
    <w:p w:rsidR="00C03EE5" w:rsidRDefault="00C03EE5" w:rsidP="00C03EE5">
      <w:pPr>
        <w:pStyle w:val="Ttulo3"/>
        <w:ind w:right="263"/>
      </w:pPr>
      <w:r>
        <w:t xml:space="preserve">1.6.3.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7.1 </w:t>
      </w:r>
    </w:p>
    <w:p w:rsidR="00C03EE5" w:rsidRDefault="00C03EE5" w:rsidP="00C03EE5">
      <w:pPr>
        <w:ind w:left="-5" w:right="840"/>
      </w:pPr>
      <w:r>
        <w:t xml:space="preserve">O </w:t>
      </w:r>
      <w:proofErr w:type="spellStart"/>
      <w:r>
        <w:t>Astah</w:t>
      </w:r>
      <w:proofErr w:type="spellEnd"/>
      <w:r>
        <w:t xml:space="preserve"> é uma ferramenta que possibilita a criação e modelagem dos diagramas UML -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 ou Linguagem de Modelagem Unificada do projeto (ASTAH, 2017). </w:t>
      </w:r>
    </w:p>
    <w:p w:rsidR="00C03EE5" w:rsidRDefault="00C03EE5" w:rsidP="00C03EE5">
      <w:pPr>
        <w:spacing w:after="242"/>
        <w:ind w:left="-15" w:right="840" w:firstLine="721"/>
      </w:pPr>
      <w:r>
        <w:t>A ferramenta foi utilizada para o desenvolvimento do diagrama de Caso de Uso apresentado na seção 4.0 deste documento.</w:t>
      </w:r>
      <w:r>
        <w:rPr>
          <w:sz w:val="22"/>
        </w:rPr>
        <w:t xml:space="preserve"> </w:t>
      </w:r>
    </w:p>
    <w:p w:rsidR="00FE3E0B" w:rsidRDefault="00A33F3D">
      <w:pPr>
        <w:pStyle w:val="Ttulo2"/>
        <w:spacing w:after="375"/>
        <w:ind w:right="263"/>
      </w:pPr>
      <w:r>
        <w:t>1.7. Front-</w:t>
      </w:r>
      <w:proofErr w:type="spellStart"/>
      <w:r>
        <w:t>end</w:t>
      </w:r>
      <w:proofErr w:type="spellEnd"/>
      <w:r>
        <w:t xml:space="preserve"> </w:t>
      </w:r>
    </w:p>
    <w:p w:rsidR="00FE3E0B" w:rsidRDefault="00A33F3D">
      <w:pPr>
        <w:pStyle w:val="Ttulo3"/>
        <w:ind w:right="263"/>
      </w:pPr>
      <w:r>
        <w:t xml:space="preserve">1.7.1. HTML 5 </w:t>
      </w:r>
    </w:p>
    <w:p w:rsidR="00FE3E0B" w:rsidRDefault="00A33F3D">
      <w:pPr>
        <w:spacing w:after="27"/>
        <w:ind w:left="-5" w:right="840"/>
      </w:pPr>
      <w:proofErr w:type="spellStart"/>
      <w:r>
        <w:rPr>
          <w:i/>
        </w:rPr>
        <w:t>HyperText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 – Linguagem de Marcação de Texto ou ainda HTML, é uma linguagem utilizada na construção de páginas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web </w:t>
      </w:r>
      <w:r>
        <w:rPr>
          <w:rFonts w:ascii="Calibri" w:eastAsia="Calibri" w:hAnsi="Calibri" w:cs="Calibri"/>
          <w:sz w:val="25"/>
        </w:rPr>
        <w:t>​</w:t>
      </w:r>
      <w:r>
        <w:t xml:space="preserve">para publicação de conteúdo, na qual os documentos criados na linguagem são interpretados pelos navegadores e apresentados ao usuário, no formato de letras diferenciadas em cores, em imagens e em vídeos. </w:t>
      </w:r>
    </w:p>
    <w:p w:rsidR="00FE3E0B" w:rsidRDefault="00A33F3D">
      <w:pPr>
        <w:spacing w:after="236"/>
        <w:ind w:left="-5" w:right="840"/>
      </w:pPr>
      <w:r>
        <w:lastRenderedPageBreak/>
        <w:t xml:space="preserve"> Em sua versão 5 foram incluídas novas </w:t>
      </w:r>
      <w:r>
        <w:rPr>
          <w:rFonts w:ascii="Calibri" w:eastAsia="Calibri" w:hAnsi="Calibri" w:cs="Calibri"/>
        </w:rPr>
        <w:t>​</w:t>
      </w:r>
      <w:proofErr w:type="spellStart"/>
      <w:r>
        <w:rPr>
          <w:i/>
        </w:rPr>
        <w:t>tags</w:t>
      </w:r>
      <w:proofErr w:type="spellEnd"/>
      <w:r>
        <w:t xml:space="preserve"> para realização de marcações responsáveis por identificar o conteúdo presente na página, novos elementos para vídeos e imagens, elementos para desenhos, controles para formulários e </w:t>
      </w:r>
      <w:r w:rsidR="00407D05">
        <w:t>suporte ao CSS3 (W3SCHOOLS, 2021</w:t>
      </w:r>
      <w:r>
        <w:t>).</w:t>
      </w:r>
      <w:r>
        <w:rPr>
          <w:sz w:val="22"/>
        </w:rPr>
        <w:t xml:space="preserve"> </w:t>
      </w:r>
    </w:p>
    <w:p w:rsidR="00FE3E0B" w:rsidRDefault="00A33F3D">
      <w:pPr>
        <w:pStyle w:val="Ttulo3"/>
        <w:ind w:right="263"/>
      </w:pPr>
      <w:r>
        <w:t xml:space="preserve">1.7.2. CSS3 </w:t>
      </w:r>
    </w:p>
    <w:p w:rsidR="00FE3E0B" w:rsidRDefault="00A33F3D">
      <w:pPr>
        <w:spacing w:after="98"/>
        <w:ind w:left="-5" w:right="840"/>
      </w:pPr>
      <w:r>
        <w:t xml:space="preserve">A ferramenta denominada de </w:t>
      </w:r>
      <w:r>
        <w:rPr>
          <w:rFonts w:ascii="Calibri" w:eastAsia="Calibri" w:hAnsi="Calibri" w:cs="Calibri"/>
        </w:rPr>
        <w:t>​</w:t>
      </w:r>
      <w:proofErr w:type="spellStart"/>
      <w:r>
        <w:rPr>
          <w:i/>
        </w:rPr>
        <w:t>Cascading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Style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Sheets</w:t>
      </w:r>
      <w:proofErr w:type="spellEnd"/>
      <w:r>
        <w:rPr>
          <w:i/>
        </w:rPr>
        <w:t xml:space="preserve"> </w:t>
      </w:r>
      <w:proofErr w:type="gramStart"/>
      <w:r>
        <w:rPr>
          <w:rFonts w:ascii="Calibri" w:eastAsia="Calibri" w:hAnsi="Calibri" w:cs="Calibri"/>
          <w:sz w:val="25"/>
        </w:rPr>
        <w:t>​</w:t>
      </w:r>
      <w:r>
        <w:t>(</w:t>
      </w:r>
      <w:proofErr w:type="gramEnd"/>
      <w:r>
        <w:t>CSS) ou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Folhas de Estilo em Cascata é uma linguagem utilizada para definir a aparência de documentos, que adotam as linguagens de marcação como, por exemplo, o HTML, tendo em vista que o CSS define como serão exibidos os elementos existentes em uma página da </w:t>
      </w:r>
      <w:r>
        <w:rPr>
          <w:rFonts w:ascii="Calibri" w:eastAsia="Calibri" w:hAnsi="Calibri" w:cs="Calibri"/>
        </w:rPr>
        <w:t>​</w:t>
      </w:r>
      <w:r>
        <w:rPr>
          <w:i/>
        </w:rPr>
        <w:t>web</w:t>
      </w:r>
      <w:r>
        <w:rPr>
          <w:rFonts w:ascii="Calibri" w:eastAsia="Calibri" w:hAnsi="Calibri" w:cs="Calibri"/>
          <w:sz w:val="25"/>
        </w:rPr>
        <w:t>​</w:t>
      </w:r>
      <w:r>
        <w:t xml:space="preserve">. </w:t>
      </w:r>
    </w:p>
    <w:p w:rsidR="00FE3E0B" w:rsidRDefault="00A33F3D">
      <w:pPr>
        <w:spacing w:after="363"/>
        <w:ind w:left="-5" w:right="840"/>
      </w:pPr>
      <w:r>
        <w:t xml:space="preserve"> Em sua versão 3 foram incluídas novas propriedades, de forma a facilitar a criação de estilos para os componentes, realizar avanços na utilização das cores e textos e, ainda, possibilitar selecionar atributos HTML com os seletores entre outros (</w:t>
      </w:r>
      <w:r>
        <w:rPr>
          <w:rFonts w:ascii="Calibri" w:eastAsia="Calibri" w:hAnsi="Calibri" w:cs="Calibri"/>
        </w:rPr>
        <w:t>​</w:t>
      </w:r>
      <w:r>
        <w:rPr>
          <w:color w:val="222222"/>
        </w:rPr>
        <w:t>W3SCHOOLS</w:t>
      </w:r>
      <w:r>
        <w:rPr>
          <w:rFonts w:ascii="Calibri" w:eastAsia="Calibri" w:hAnsi="Calibri" w:cs="Calibri"/>
          <w:color w:val="222222"/>
        </w:rPr>
        <w:t>​</w:t>
      </w:r>
      <w:r w:rsidR="00407D05">
        <w:t>, 2021</w:t>
      </w:r>
      <w:r>
        <w:t>).</w:t>
      </w:r>
      <w:r>
        <w:rPr>
          <w:sz w:val="22"/>
        </w:rPr>
        <w:t xml:space="preserve"> </w:t>
      </w:r>
    </w:p>
    <w:p w:rsidR="00FE3E0B" w:rsidRDefault="00A33F3D">
      <w:pPr>
        <w:pStyle w:val="Ttulo3"/>
        <w:ind w:right="263"/>
      </w:pPr>
      <w:r>
        <w:t xml:space="preserve">1.7.3. </w:t>
      </w:r>
      <w:r w:rsidR="001054FB">
        <w:t xml:space="preserve">Angular </w:t>
      </w:r>
      <w:proofErr w:type="spellStart"/>
      <w:r w:rsidR="001054FB">
        <w:t>cli</w:t>
      </w:r>
      <w:proofErr w:type="spellEnd"/>
      <w:r w:rsidR="001054FB">
        <w:t xml:space="preserve"> 11.0.3</w:t>
      </w:r>
      <w:r>
        <w:t xml:space="preserve"> </w:t>
      </w:r>
    </w:p>
    <w:p w:rsidR="00FE3E0B" w:rsidRDefault="007E7289" w:rsidP="007E7289">
      <w:pPr>
        <w:spacing w:after="0" w:line="375" w:lineRule="auto"/>
        <w:ind w:left="0" w:right="567" w:firstLine="0"/>
        <w:jc w:val="left"/>
      </w:pPr>
      <w:r w:rsidRPr="007E7289">
        <w:t xml:space="preserve">O Angular é um framework </w:t>
      </w:r>
      <w:hyperlink w:anchor="_1.7.6._JavaScript" w:history="1">
        <w:proofErr w:type="spellStart"/>
        <w:r w:rsidRPr="00703E84">
          <w:rPr>
            <w:rStyle w:val="Hyperlink"/>
            <w:i/>
          </w:rPr>
          <w:t>JavaScript</w:t>
        </w:r>
        <w:proofErr w:type="spellEnd"/>
      </w:hyperlink>
      <w:r w:rsidRPr="007E7289">
        <w:t xml:space="preserve"> código aberto, mantido pelo Google, que auxilia na execução de </w:t>
      </w:r>
      <w:r w:rsidRPr="007F4A81">
        <w:rPr>
          <w:i/>
        </w:rPr>
        <w:t>single-</w:t>
      </w:r>
      <w:proofErr w:type="spellStart"/>
      <w:r w:rsidRPr="007F4A81">
        <w:rPr>
          <w:i/>
        </w:rPr>
        <w:t>page</w:t>
      </w:r>
      <w:proofErr w:type="spellEnd"/>
      <w:r w:rsidRPr="007F4A81">
        <w:rPr>
          <w:i/>
        </w:rPr>
        <w:t xml:space="preserve"> </w:t>
      </w:r>
      <w:proofErr w:type="spellStart"/>
      <w:r w:rsidRPr="007F4A81">
        <w:rPr>
          <w:i/>
        </w:rPr>
        <w:t>applications</w:t>
      </w:r>
      <w:proofErr w:type="spellEnd"/>
      <w:r w:rsidRPr="007E7289">
        <w:t xml:space="preserve">. Seu objetivo é aumentar aplicativos que podem ser acessados por um navegador web, foi construído sob o padrão </w:t>
      </w:r>
      <w:proofErr w:type="spellStart"/>
      <w:r w:rsidRPr="007F4A81">
        <w:rPr>
          <w:i/>
        </w:rPr>
        <w:t>model-view-view-model</w:t>
      </w:r>
      <w:proofErr w:type="spellEnd"/>
      <w:r w:rsidRPr="007E7289">
        <w:t xml:space="preserve"> (MVVM), em um esforço para facilitar tanto o desenvolvimento quanto o teste dos aplicativos. (Angular.io, </w:t>
      </w:r>
      <w:r w:rsidR="007F4A81">
        <w:t>2021</w:t>
      </w:r>
      <w:r w:rsidRPr="007E7289">
        <w:t xml:space="preserve">). </w:t>
      </w:r>
    </w:p>
    <w:p w:rsidR="00FE3E0B" w:rsidRDefault="00A33F3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F27DE" w:rsidRPr="00AF27DE" w:rsidRDefault="00A33F3D" w:rsidP="00AF27DE">
      <w:pPr>
        <w:pStyle w:val="Ttulo3"/>
        <w:ind w:right="263"/>
      </w:pPr>
      <w:r>
        <w:t xml:space="preserve">1.7.4. </w:t>
      </w:r>
      <w:proofErr w:type="spellStart"/>
      <w:r w:rsidR="00AF27DE">
        <w:t>Plyr</w:t>
      </w:r>
      <w:proofErr w:type="spellEnd"/>
    </w:p>
    <w:p w:rsidR="00FE3E0B" w:rsidRDefault="00A33F3D" w:rsidP="00AF27DE">
      <w:pPr>
        <w:spacing w:line="464" w:lineRule="auto"/>
        <w:ind w:left="-5" w:right="840"/>
      </w:pPr>
      <w:r>
        <w:t xml:space="preserve">O </w:t>
      </w:r>
      <w:proofErr w:type="spellStart"/>
      <w:r w:rsidR="00AF27DE">
        <w:t>Plyr</w:t>
      </w:r>
      <w:proofErr w:type="spellEnd"/>
      <w:r w:rsidR="00AF27DE">
        <w:t xml:space="preserve"> </w:t>
      </w:r>
      <w:r>
        <w:t xml:space="preserve">é um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framework </w:t>
      </w:r>
      <w:r>
        <w:rPr>
          <w:rFonts w:ascii="Calibri" w:eastAsia="Calibri" w:hAnsi="Calibri" w:cs="Calibri"/>
          <w:sz w:val="25"/>
        </w:rPr>
        <w:t>​</w:t>
      </w:r>
      <w:r>
        <w:t xml:space="preserve">utilizado, também, para facilitar o desenvolvimento do 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  <w:r>
        <w:rPr>
          <w:rFonts w:ascii="Calibri" w:eastAsia="Calibri" w:hAnsi="Calibri" w:cs="Calibri"/>
          <w:sz w:val="25"/>
        </w:rPr>
        <w:t>​</w:t>
      </w:r>
      <w:r>
        <w:t xml:space="preserve"> da aplicação, contém recursos </w:t>
      </w:r>
      <w:r w:rsidR="00AF27DE">
        <w:t xml:space="preserve">para o controle de exibição de vídeos </w:t>
      </w:r>
      <w:r w:rsidR="007F4A81">
        <w:t>em diversos formatos, inclui</w:t>
      </w:r>
      <w:r w:rsidR="00AF27DE">
        <w:t xml:space="preserve"> a possibilidade de adicionar legendas e outras informações pertinentes a exibição do </w:t>
      </w:r>
      <w:r w:rsidR="007F4A81">
        <w:t>vídeo. (Plyr.io</w:t>
      </w:r>
      <w:r>
        <w:t xml:space="preserve">, </w:t>
      </w:r>
      <w:r w:rsidR="007F4A81">
        <w:t>2021</w:t>
      </w:r>
      <w:r>
        <w:t xml:space="preserve">). </w:t>
      </w:r>
    </w:p>
    <w:p w:rsidR="00FE3E0B" w:rsidRDefault="00A33F3D">
      <w:pPr>
        <w:spacing w:after="250" w:line="259" w:lineRule="auto"/>
        <w:ind w:left="731" w:right="840"/>
      </w:pPr>
      <w:r>
        <w:t xml:space="preserve">A Figura 1 demonstra um exemplo de uso do </w:t>
      </w:r>
      <w:r>
        <w:rPr>
          <w:rFonts w:ascii="Calibri" w:eastAsia="Calibri" w:hAnsi="Calibri" w:cs="Calibri"/>
        </w:rPr>
        <w:t>​</w:t>
      </w:r>
      <w:r>
        <w:rPr>
          <w:i/>
        </w:rPr>
        <w:t>framework</w:t>
      </w:r>
      <w:r>
        <w:rPr>
          <w:rFonts w:ascii="Calibri" w:eastAsia="Calibri" w:hAnsi="Calibri" w:cs="Calibri"/>
          <w:sz w:val="25"/>
        </w:rPr>
        <w:t>​</w:t>
      </w:r>
      <w:r>
        <w:t xml:space="preserve">. </w:t>
      </w:r>
    </w:p>
    <w:p w:rsidR="00FE3E0B" w:rsidRDefault="00A33F3D">
      <w:pPr>
        <w:spacing w:after="139" w:line="259" w:lineRule="auto"/>
        <w:ind w:left="0" w:right="0" w:firstLine="0"/>
        <w:jc w:val="left"/>
      </w:pPr>
      <w:r>
        <w:t xml:space="preserve"> </w:t>
      </w:r>
    </w:p>
    <w:p w:rsidR="00FE3E0B" w:rsidRDefault="007F4A81">
      <w:pPr>
        <w:spacing w:after="135" w:line="259" w:lineRule="auto"/>
        <w:ind w:left="0" w:right="1771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5603AC58" wp14:editId="758B7D2D">
            <wp:extent cx="5939155" cy="346900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F3D">
        <w:t xml:space="preserve"> </w:t>
      </w:r>
    </w:p>
    <w:p w:rsidR="00FE3E0B" w:rsidRDefault="00A33F3D">
      <w:pPr>
        <w:spacing w:after="375" w:line="259" w:lineRule="auto"/>
        <w:ind w:right="862"/>
        <w:jc w:val="center"/>
      </w:pPr>
      <w:r>
        <w:rPr>
          <w:b/>
        </w:rPr>
        <w:t xml:space="preserve">Figura 1. </w:t>
      </w:r>
      <w:proofErr w:type="spellStart"/>
      <w:r w:rsidR="007F4A81">
        <w:rPr>
          <w:b/>
        </w:rPr>
        <w:t>Plyr</w:t>
      </w:r>
      <w:proofErr w:type="spellEnd"/>
      <w:r>
        <w:rPr>
          <w:b/>
        </w:rPr>
        <w:t xml:space="preserve">. Fonte: </w:t>
      </w:r>
      <w:r w:rsidR="007F4A81">
        <w:rPr>
          <w:b/>
        </w:rPr>
        <w:t>Plyr.io</w:t>
      </w:r>
      <w:r>
        <w:rPr>
          <w:b/>
        </w:rPr>
        <w:t>.</w:t>
      </w:r>
      <w:r>
        <w:t xml:space="preserve"> </w:t>
      </w:r>
    </w:p>
    <w:p w:rsidR="00FE3E0B" w:rsidRDefault="00A33F3D">
      <w:pPr>
        <w:pStyle w:val="Ttulo3"/>
        <w:ind w:right="263"/>
      </w:pPr>
      <w:r>
        <w:t xml:space="preserve">1.7.5. </w:t>
      </w:r>
      <w:r w:rsidR="007F4A81">
        <w:t xml:space="preserve">Material Design </w:t>
      </w:r>
      <w:proofErr w:type="spellStart"/>
      <w:r w:rsidR="007F4A81">
        <w:t>Icons</w:t>
      </w:r>
      <w:proofErr w:type="spellEnd"/>
      <w:r w:rsidR="007F4A81">
        <w:t xml:space="preserve"> </w:t>
      </w:r>
      <w:proofErr w:type="spellStart"/>
      <w:r w:rsidR="007F4A81">
        <w:t>Iconfont</w:t>
      </w:r>
      <w:proofErr w:type="spellEnd"/>
      <w:r w:rsidR="007F4A81">
        <w:t xml:space="preserve"> 6.1</w:t>
      </w:r>
      <w:r>
        <w:t xml:space="preserve"> </w:t>
      </w:r>
    </w:p>
    <w:p w:rsidR="00FE3E0B" w:rsidRDefault="007F4A81">
      <w:pPr>
        <w:ind w:left="-5" w:right="840"/>
      </w:pPr>
      <w:r>
        <w:t xml:space="preserve">Material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Iconfont</w:t>
      </w:r>
      <w:proofErr w:type="spellEnd"/>
      <w:r>
        <w:t xml:space="preserve"> é</w:t>
      </w:r>
      <w:r w:rsidR="00A33F3D">
        <w:t xml:space="preserve"> um conjunto de arquivos </w:t>
      </w:r>
      <w:proofErr w:type="spellStart"/>
      <w:r w:rsidR="00A33F3D">
        <w:t>pré</w:t>
      </w:r>
      <w:proofErr w:type="spellEnd"/>
      <w:r w:rsidR="00A33F3D">
        <w:t xml:space="preserve">-compilados, que possibilita a utilização de </w:t>
      </w:r>
      <w:r w:rsidR="00894228">
        <w:t>vários</w:t>
      </w:r>
      <w:r w:rsidR="00A33F3D">
        <w:t xml:space="preserve"> ícones</w:t>
      </w:r>
      <w:r>
        <w:t xml:space="preserve"> e animações</w:t>
      </w:r>
      <w:r w:rsidR="00A33F3D">
        <w:t xml:space="preserve"> personalizados no projeto (</w:t>
      </w:r>
      <w:r w:rsidR="00894228">
        <w:t>Material.io</w:t>
      </w:r>
      <w:r w:rsidR="00A33F3D">
        <w:t xml:space="preserve">, </w:t>
      </w:r>
      <w:r w:rsidR="00894228">
        <w:t>2021</w:t>
      </w:r>
      <w:r w:rsidR="00A33F3D">
        <w:t xml:space="preserve">). </w:t>
      </w:r>
    </w:p>
    <w:p w:rsidR="00FE3E0B" w:rsidRDefault="00A33F3D">
      <w:pPr>
        <w:spacing w:after="242"/>
        <w:ind w:left="-15" w:right="840" w:firstLine="721"/>
      </w:pPr>
      <w:r>
        <w:t>Esta ferramenta foi utilizada para atender a todos os ícones do projeto.</w:t>
      </w:r>
      <w:r>
        <w:rPr>
          <w:sz w:val="22"/>
        </w:rPr>
        <w:t xml:space="preserve"> </w:t>
      </w:r>
    </w:p>
    <w:p w:rsidR="00FE3E0B" w:rsidRDefault="00A33F3D">
      <w:pPr>
        <w:pStyle w:val="Ttulo3"/>
        <w:ind w:right="263"/>
      </w:pPr>
      <w:bookmarkStart w:id="0" w:name="_1.7.6._JavaScript"/>
      <w:bookmarkEnd w:id="0"/>
      <w:r>
        <w:t xml:space="preserve">1.7.6. </w:t>
      </w:r>
      <w:proofErr w:type="spellStart"/>
      <w:r>
        <w:t>JavaScript</w:t>
      </w:r>
      <w:proofErr w:type="spellEnd"/>
      <w:r>
        <w:t xml:space="preserve"> </w:t>
      </w:r>
    </w:p>
    <w:p w:rsidR="00FE3E0B" w:rsidRDefault="00A33F3D">
      <w:pPr>
        <w:spacing w:after="104"/>
        <w:ind w:left="-5" w:right="840"/>
      </w:pPr>
      <w:r>
        <w:t xml:space="preserve">Considerada como uma linguagem de programação, o </w:t>
      </w:r>
      <w:proofErr w:type="spellStart"/>
      <w:r>
        <w:t>JavaScript</w:t>
      </w:r>
      <w:proofErr w:type="spellEnd"/>
      <w:r>
        <w:t xml:space="preserve"> executa no lado do usuário, ou seja, é processada pelo navegador, quando o usuário abre a página contendo a chamada do </w:t>
      </w:r>
      <w:r>
        <w:rPr>
          <w:rFonts w:ascii="Calibri" w:eastAsia="Calibri" w:hAnsi="Calibri" w:cs="Calibri"/>
        </w:rPr>
        <w:t>​</w:t>
      </w:r>
      <w:r>
        <w:rPr>
          <w:i/>
        </w:rPr>
        <w:t>script</w:t>
      </w:r>
      <w:r>
        <w:rPr>
          <w:rFonts w:ascii="Calibri" w:eastAsia="Calibri" w:hAnsi="Calibri" w:cs="Calibri"/>
          <w:sz w:val="25"/>
        </w:rPr>
        <w:t>​</w:t>
      </w:r>
      <w:r>
        <w:t xml:space="preserve">. </w:t>
      </w:r>
    </w:p>
    <w:p w:rsidR="00FE3E0B" w:rsidRDefault="00A33F3D">
      <w:pPr>
        <w:spacing w:after="75"/>
        <w:ind w:left="-5" w:right="840"/>
      </w:pPr>
      <w:r>
        <w:t xml:space="preserve"> Com </w:t>
      </w:r>
      <w:proofErr w:type="spellStart"/>
      <w:r>
        <w:t>JavaScript</w:t>
      </w:r>
      <w:proofErr w:type="spellEnd"/>
      <w:r>
        <w:t xml:space="preserve"> se pode criar desde efeitos na página como, por exemplo, mostrar um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pop-up </w:t>
      </w:r>
      <w:r>
        <w:rPr>
          <w:rFonts w:ascii="Calibri" w:eastAsia="Calibri" w:hAnsi="Calibri" w:cs="Calibri"/>
          <w:sz w:val="25"/>
        </w:rPr>
        <w:t>​</w:t>
      </w:r>
      <w:r>
        <w:t xml:space="preserve">em que se exibe uma mensagem ou conteúdo ou até mesmo coletar informações de itens de formulários e enviar para o </w:t>
      </w:r>
      <w:r>
        <w:rPr>
          <w:rFonts w:ascii="Calibri" w:eastAsia="Calibri" w:hAnsi="Calibri" w:cs="Calibri"/>
        </w:rPr>
        <w:t>​</w:t>
      </w:r>
      <w:proofErr w:type="spellStart"/>
      <w:r>
        <w:rPr>
          <w:i/>
        </w:rPr>
        <w:t>back-end</w:t>
      </w:r>
      <w:proofErr w:type="spellEnd"/>
      <w:r>
        <w:t xml:space="preserve"> efetuar o processamento dessa informação e retornar com um determi</w:t>
      </w:r>
      <w:r w:rsidR="00407D05">
        <w:t>nado resultado (JAVASCRIPT, 2021</w:t>
      </w:r>
      <w:r>
        <w:t>).</w:t>
      </w:r>
      <w:r>
        <w:rPr>
          <w:sz w:val="22"/>
        </w:rPr>
        <w:t xml:space="preserve"> </w:t>
      </w:r>
    </w:p>
    <w:p w:rsidR="00FE3E0B" w:rsidRDefault="00A33F3D">
      <w:pPr>
        <w:pStyle w:val="Ttulo3"/>
        <w:ind w:right="263"/>
      </w:pPr>
      <w:r>
        <w:t xml:space="preserve">1.7.7. </w:t>
      </w:r>
      <w:r w:rsidR="00894228">
        <w:t>Materialize CSS 1.0</w:t>
      </w:r>
    </w:p>
    <w:p w:rsidR="00FE3E0B" w:rsidRDefault="00A33F3D">
      <w:pPr>
        <w:spacing w:after="116"/>
        <w:ind w:left="-5" w:right="840"/>
      </w:pPr>
      <w:r>
        <w:t xml:space="preserve">O </w:t>
      </w:r>
      <w:r w:rsidR="00894228">
        <w:t>Materialize</w:t>
      </w:r>
      <w:r>
        <w:t xml:space="preserve"> é um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framework, </w:t>
      </w:r>
      <w:r>
        <w:rPr>
          <w:rFonts w:ascii="Calibri" w:eastAsia="Calibri" w:hAnsi="Calibri" w:cs="Calibri"/>
          <w:sz w:val="25"/>
        </w:rPr>
        <w:t>​</w:t>
      </w:r>
      <w:r>
        <w:t xml:space="preserve">cuja finalidade envolve facilitar o desenvolvimento do 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  <w:r>
        <w:t xml:space="preserve"> da aplicação, </w:t>
      </w:r>
      <w:r w:rsidR="00894228">
        <w:t>possui</w:t>
      </w:r>
      <w:r>
        <w:t xml:space="preserve"> vários componentes </w:t>
      </w:r>
      <w:proofErr w:type="spellStart"/>
      <w:r>
        <w:t>pré</w:t>
      </w:r>
      <w:proofErr w:type="spellEnd"/>
      <w:r>
        <w:t xml:space="preserve">-compilados, responsáveis por </w:t>
      </w:r>
      <w:r>
        <w:lastRenderedPageBreak/>
        <w:t>implementar funcionalidades de forma fácil ao projeto, sendo a seguir exemplificado na figura que segue (</w:t>
      </w:r>
      <w:r w:rsidR="00894228">
        <w:t>MATERIALIZECSS</w:t>
      </w:r>
      <w:r>
        <w:t xml:space="preserve">, </w:t>
      </w:r>
      <w:r w:rsidR="00894228">
        <w:t>2021</w:t>
      </w:r>
      <w:r>
        <w:t xml:space="preserve">). </w:t>
      </w:r>
    </w:p>
    <w:p w:rsidR="00FE3E0B" w:rsidRDefault="00A33F3D">
      <w:pPr>
        <w:spacing w:after="139" w:line="259" w:lineRule="auto"/>
        <w:ind w:left="731" w:right="840"/>
      </w:pPr>
      <w:r>
        <w:t xml:space="preserve">A Figura 2 demonstra um exemplo de uso do </w:t>
      </w:r>
      <w:r w:rsidR="00894228">
        <w:t>Materialize</w:t>
      </w:r>
      <w:r>
        <w:t xml:space="preserve">. </w:t>
      </w:r>
    </w:p>
    <w:p w:rsidR="00FE3E0B" w:rsidRDefault="00894228">
      <w:pPr>
        <w:spacing w:after="135" w:line="259" w:lineRule="auto"/>
        <w:ind w:left="0" w:right="1817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7E261AB0" wp14:editId="6DC1F6D4">
            <wp:extent cx="5939155" cy="579882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F3D">
        <w:t xml:space="preserve"> </w:t>
      </w:r>
    </w:p>
    <w:p w:rsidR="00FE3E0B" w:rsidRPr="00703E84" w:rsidRDefault="00A33F3D" w:rsidP="00703E84">
      <w:pPr>
        <w:spacing w:after="135" w:line="259" w:lineRule="auto"/>
        <w:ind w:right="842"/>
        <w:jc w:val="center"/>
        <w:rPr>
          <w:b/>
        </w:rPr>
      </w:pPr>
      <w:r>
        <w:rPr>
          <w:b/>
        </w:rPr>
        <w:t xml:space="preserve">Figura 2. </w:t>
      </w:r>
      <w:r w:rsidR="00894228">
        <w:rPr>
          <w:b/>
        </w:rPr>
        <w:t>Materialize</w:t>
      </w:r>
      <w:r>
        <w:rPr>
          <w:b/>
        </w:rPr>
        <w:t xml:space="preserve">. Fonte: </w:t>
      </w:r>
      <w:r w:rsidR="00894228">
        <w:rPr>
          <w:b/>
        </w:rPr>
        <w:t>MATERIALIZE</w:t>
      </w:r>
      <w:r>
        <w:rPr>
          <w:b/>
        </w:rPr>
        <w:t xml:space="preserve">.  </w:t>
      </w:r>
    </w:p>
    <w:p w:rsidR="00703E84" w:rsidRDefault="00703E84">
      <w:pPr>
        <w:pStyle w:val="Ttulo3"/>
      </w:pPr>
      <w:r>
        <w:t>1.7.8. SweetAlert2 10.12.5</w:t>
      </w:r>
    </w:p>
    <w:p w:rsidR="00703E84" w:rsidRDefault="00703E84" w:rsidP="00703E84">
      <w:pPr>
        <w:spacing w:after="116"/>
        <w:ind w:left="-5" w:right="840"/>
      </w:pPr>
      <w:r>
        <w:t>O SweetAlert2 é um</w:t>
      </w:r>
      <w:r w:rsidR="003466FA">
        <w:t xml:space="preserve">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framework </w:t>
      </w:r>
      <w:proofErr w:type="spellStart"/>
      <w:r>
        <w:rPr>
          <w:i/>
        </w:rPr>
        <w:t>javascript</w:t>
      </w:r>
      <w:proofErr w:type="spellEnd"/>
      <w:r w:rsidR="003466FA" w:rsidRPr="003466FA">
        <w:t xml:space="preserve"> </w:t>
      </w:r>
      <w:r w:rsidR="003466FA">
        <w:t>de código aberto</w:t>
      </w:r>
      <w:r>
        <w:rPr>
          <w:i/>
        </w:rPr>
        <w:t xml:space="preserve">, </w:t>
      </w:r>
      <w:r>
        <w:rPr>
          <w:rFonts w:ascii="Calibri" w:eastAsia="Calibri" w:hAnsi="Calibri" w:cs="Calibri"/>
          <w:sz w:val="25"/>
        </w:rPr>
        <w:t>​</w:t>
      </w:r>
      <w:r>
        <w:t xml:space="preserve">sua finalidade envolve otimizar a emissão de alertas ao usuário durante a utilização de aplicações web, a figura a seguir exemplifica a sua </w:t>
      </w:r>
      <w:r w:rsidR="003466FA">
        <w:t>utilização. (</w:t>
      </w:r>
      <w:r>
        <w:t>SWEETALERT</w:t>
      </w:r>
      <w:r w:rsidR="003466FA">
        <w:t>2</w:t>
      </w:r>
      <w:r>
        <w:t xml:space="preserve">, 2021). </w:t>
      </w:r>
    </w:p>
    <w:p w:rsidR="00703E84" w:rsidRDefault="00703E84" w:rsidP="00703E84">
      <w:pPr>
        <w:spacing w:after="139" w:line="259" w:lineRule="auto"/>
        <w:ind w:left="731" w:right="840"/>
      </w:pPr>
      <w:r>
        <w:lastRenderedPageBreak/>
        <w:t xml:space="preserve">A Figura 2 demonstra um exemplo de uso do </w:t>
      </w:r>
      <w:r w:rsidR="003466FA">
        <w:t>SweetAlert2</w:t>
      </w:r>
      <w:r>
        <w:t xml:space="preserve">. </w:t>
      </w:r>
    </w:p>
    <w:p w:rsidR="00703E84" w:rsidRDefault="003466FA" w:rsidP="00703E84">
      <w:pPr>
        <w:spacing w:after="135" w:line="259" w:lineRule="auto"/>
        <w:ind w:left="0" w:right="1817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2AF78CC3" wp14:editId="46F28AEF">
            <wp:extent cx="4596130" cy="3021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861"/>
                    <a:stretch/>
                  </pic:blipFill>
                  <pic:spPr bwMode="auto">
                    <a:xfrm>
                      <a:off x="0" y="0"/>
                      <a:ext cx="4596130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3E84">
        <w:t xml:space="preserve"> </w:t>
      </w:r>
    </w:p>
    <w:p w:rsidR="00703E84" w:rsidRPr="00703E84" w:rsidRDefault="00703E84" w:rsidP="00703E84">
      <w:pPr>
        <w:spacing w:after="135" w:line="259" w:lineRule="auto"/>
        <w:ind w:right="842"/>
        <w:jc w:val="center"/>
        <w:rPr>
          <w:b/>
        </w:rPr>
      </w:pPr>
      <w:r>
        <w:rPr>
          <w:b/>
        </w:rPr>
        <w:t>Figura 2. Materialize. Fonte:</w:t>
      </w:r>
      <w:r w:rsidR="003466FA" w:rsidRPr="003466FA">
        <w:t xml:space="preserve"> </w:t>
      </w:r>
      <w:r w:rsidR="003466FA">
        <w:rPr>
          <w:b/>
        </w:rPr>
        <w:t>SWEETALERT2.GITHUB.IO</w:t>
      </w:r>
      <w:r>
        <w:rPr>
          <w:b/>
        </w:rPr>
        <w:t xml:space="preserve">. </w:t>
      </w:r>
    </w:p>
    <w:p w:rsidR="00FE3E0B" w:rsidRDefault="00A33F3D">
      <w:pPr>
        <w:pStyle w:val="Ttulo2"/>
        <w:ind w:right="263"/>
      </w:pPr>
      <w:r>
        <w:t>1.8. Back-</w:t>
      </w:r>
      <w:proofErr w:type="spellStart"/>
      <w:r>
        <w:t>end</w:t>
      </w:r>
      <w:proofErr w:type="spellEnd"/>
      <w:r>
        <w:t xml:space="preserve"> </w:t>
      </w:r>
    </w:p>
    <w:p w:rsidR="00FE3E0B" w:rsidRDefault="00C42B78">
      <w:pPr>
        <w:pStyle w:val="Ttulo3"/>
        <w:ind w:right="263"/>
      </w:pPr>
      <w:r>
        <w:t>1.8.1. Node.js 14.15.1</w:t>
      </w:r>
      <w:r w:rsidR="00A33F3D">
        <w:t xml:space="preserve"> </w:t>
      </w:r>
    </w:p>
    <w:p w:rsidR="00FE3E0B" w:rsidRDefault="00675DA9">
      <w:pPr>
        <w:ind w:left="-5" w:right="840"/>
      </w:pPr>
      <w:r>
        <w:t>Pendente.</w:t>
      </w:r>
    </w:p>
    <w:p w:rsidR="00FE3E0B" w:rsidRDefault="00A33F3D">
      <w:pPr>
        <w:spacing w:after="135" w:line="259" w:lineRule="auto"/>
        <w:ind w:left="0" w:right="0" w:firstLine="0"/>
        <w:jc w:val="left"/>
      </w:pPr>
      <w:r>
        <w:t xml:space="preserve"> </w:t>
      </w:r>
    </w:p>
    <w:p w:rsidR="00FE3E0B" w:rsidRDefault="00A33F3D">
      <w:pPr>
        <w:pStyle w:val="Ttulo3"/>
        <w:ind w:right="263"/>
      </w:pPr>
      <w:r>
        <w:t xml:space="preserve">1.8.2. </w:t>
      </w:r>
      <w:r w:rsidR="00C42B78">
        <w:t>AWS-SDK 2.7</w:t>
      </w:r>
      <w:r w:rsidR="00C03EE5">
        <w:t>92.0</w:t>
      </w:r>
    </w:p>
    <w:p w:rsidR="00FE3E0B" w:rsidRDefault="00675DA9">
      <w:pPr>
        <w:spacing w:after="135" w:line="259" w:lineRule="auto"/>
        <w:ind w:left="-5" w:right="840"/>
      </w:pPr>
      <w:r>
        <w:t>Pendente.</w:t>
      </w:r>
    </w:p>
    <w:p w:rsidR="00FE3E0B" w:rsidRDefault="00A33F3D">
      <w:pPr>
        <w:spacing w:after="135" w:line="259" w:lineRule="auto"/>
        <w:ind w:left="0" w:right="0" w:firstLine="0"/>
        <w:jc w:val="left"/>
      </w:pPr>
      <w:r>
        <w:t xml:space="preserve"> </w:t>
      </w:r>
    </w:p>
    <w:p w:rsidR="00FE3E0B" w:rsidRDefault="00A33F3D">
      <w:pPr>
        <w:pStyle w:val="Ttulo3"/>
        <w:ind w:right="263"/>
      </w:pPr>
      <w:r>
        <w:t xml:space="preserve">1.8.3. </w:t>
      </w:r>
      <w:r w:rsidR="00C42B78">
        <w:t>Express</w:t>
      </w:r>
      <w:r w:rsidR="00C3783D">
        <w:t xml:space="preserve"> 4.17.1</w:t>
      </w:r>
    </w:p>
    <w:p w:rsidR="00FE3E0B" w:rsidRDefault="00675DA9" w:rsidP="00675DA9">
      <w:pPr>
        <w:ind w:left="-5" w:right="840"/>
      </w:pPr>
      <w:r>
        <w:t>Pendente.</w:t>
      </w:r>
      <w:r w:rsidR="00A33F3D">
        <w:rPr>
          <w:b/>
        </w:rPr>
        <w:t xml:space="preserve"> </w:t>
      </w:r>
    </w:p>
    <w:p w:rsidR="00C03EE5" w:rsidRDefault="00C03EE5" w:rsidP="00C03EE5">
      <w:pPr>
        <w:pStyle w:val="Ttulo4"/>
      </w:pPr>
      <w:r>
        <w:t xml:space="preserve">1.8.3.1. </w:t>
      </w:r>
      <w:proofErr w:type="spellStart"/>
      <w:r>
        <w:t>DotEnv</w:t>
      </w:r>
      <w:proofErr w:type="spellEnd"/>
      <w:r>
        <w:t xml:space="preserve"> 8.2.0</w:t>
      </w:r>
    </w:p>
    <w:p w:rsid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C03EE5" w:rsidRDefault="00C03EE5" w:rsidP="00675DA9">
      <w:pPr>
        <w:pStyle w:val="Ttulo4"/>
        <w:ind w:left="0" w:firstLine="0"/>
      </w:pPr>
      <w:r>
        <w:t xml:space="preserve">1.8.3.2. </w:t>
      </w:r>
      <w:proofErr w:type="spellStart"/>
      <w:r>
        <w:t>Cors</w:t>
      </w:r>
      <w:proofErr w:type="spellEnd"/>
      <w:r>
        <w:t xml:space="preserve"> 2.8.5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C03EE5" w:rsidRDefault="00C03EE5">
      <w:pPr>
        <w:pStyle w:val="Ttulo4"/>
      </w:pPr>
      <w:r>
        <w:t xml:space="preserve">1.8.3.3. </w:t>
      </w:r>
      <w:proofErr w:type="spellStart"/>
      <w:r>
        <w:t>Mime-Types</w:t>
      </w:r>
      <w:proofErr w:type="spellEnd"/>
      <w:r>
        <w:t xml:space="preserve"> 2.1.27</w:t>
      </w:r>
    </w:p>
    <w:p w:rsid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 w:rsidP="00675DA9">
      <w:pPr>
        <w:pStyle w:val="Ttulo3"/>
        <w:ind w:left="0" w:right="263" w:firstLine="0"/>
      </w:pPr>
      <w:r>
        <w:t xml:space="preserve">1.8.4. </w:t>
      </w:r>
      <w:proofErr w:type="spellStart"/>
      <w:r w:rsidR="005E34ED">
        <w:t>Sequelize</w:t>
      </w:r>
      <w:proofErr w:type="spellEnd"/>
      <w:r w:rsidR="005E34ED">
        <w:t xml:space="preserve"> 6.3.5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5E34ED" w:rsidRDefault="005E34ED" w:rsidP="00675DA9">
      <w:pPr>
        <w:pStyle w:val="Ttulo4"/>
        <w:ind w:left="0" w:firstLine="0"/>
      </w:pPr>
      <w:r>
        <w:lastRenderedPageBreak/>
        <w:t>1.8.4.1. MySQL 2.2.5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C3783D" w:rsidRDefault="00C3783D" w:rsidP="00C3783D">
      <w:pPr>
        <w:pStyle w:val="Ttulo4"/>
      </w:pPr>
      <w:r>
        <w:t xml:space="preserve">1.8.4.2. Criação de tabelas com </w:t>
      </w:r>
      <w:proofErr w:type="spellStart"/>
      <w:r>
        <w:t>Sequelize</w:t>
      </w:r>
      <w:proofErr w:type="spellEnd"/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C3783D" w:rsidRDefault="00C3783D">
      <w:pPr>
        <w:pStyle w:val="Ttulo4"/>
      </w:pPr>
      <w:r>
        <w:t xml:space="preserve">1.8.4.3. Relacionamento de tabelas com </w:t>
      </w:r>
      <w:proofErr w:type="spellStart"/>
      <w:r>
        <w:t>Sequelize</w:t>
      </w:r>
      <w:proofErr w:type="spellEnd"/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C3783D" w:rsidRDefault="00C3783D">
      <w:pPr>
        <w:pStyle w:val="Ttulo4"/>
      </w:pPr>
      <w:r>
        <w:t xml:space="preserve">1.8.4.3. Construção de queries com </w:t>
      </w:r>
      <w:proofErr w:type="spellStart"/>
      <w:r>
        <w:t>Sequelize</w:t>
      </w:r>
      <w:proofErr w:type="spellEnd"/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3"/>
        <w:ind w:right="263"/>
      </w:pPr>
      <w:r>
        <w:t xml:space="preserve">1.8.5. </w:t>
      </w:r>
      <w:r w:rsidR="005E34ED">
        <w:t>Passport</w:t>
      </w:r>
    </w:p>
    <w:p w:rsid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5E34ED" w:rsidRDefault="005E34ED" w:rsidP="005E34ED">
      <w:pPr>
        <w:pStyle w:val="Ttulo4"/>
      </w:pPr>
      <w:r>
        <w:t>1.8.5.1 Json Web Token 8.5.1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5E34ED" w:rsidRDefault="005E34ED" w:rsidP="005E34ED">
      <w:pPr>
        <w:pStyle w:val="Ttulo4"/>
      </w:pPr>
      <w:r>
        <w:t>1.8.5.2 Passport JWT 4.0.0</w:t>
      </w:r>
    </w:p>
    <w:p w:rsidR="005E34ED" w:rsidRPr="005E34ED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3"/>
        <w:ind w:right="263"/>
      </w:pPr>
      <w:r>
        <w:t xml:space="preserve">1.8.6. </w:t>
      </w:r>
      <w:r w:rsidR="00C3783D">
        <w:t>NodeMailer</w:t>
      </w:r>
      <w:r w:rsidR="00C03EE5">
        <w:t xml:space="preserve"> 6.4.16</w:t>
      </w:r>
    </w:p>
    <w:p w:rsidR="00FE3E0B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  <w:r w:rsidR="00A33F3D">
        <w:t xml:space="preserve"> </w:t>
      </w:r>
    </w:p>
    <w:p w:rsidR="00C3783D" w:rsidRDefault="00C3783D" w:rsidP="00C3783D">
      <w:pPr>
        <w:pStyle w:val="Ttulo3"/>
      </w:pPr>
      <w:r>
        <w:t xml:space="preserve">1.8.7. </w:t>
      </w:r>
      <w:proofErr w:type="spellStart"/>
      <w:r>
        <w:t>Multer</w:t>
      </w:r>
      <w:proofErr w:type="spellEnd"/>
      <w:r>
        <w:t xml:space="preserve"> 1.4.2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C3783D" w:rsidRDefault="00C3783D" w:rsidP="00C3783D">
      <w:pPr>
        <w:pStyle w:val="Ttulo4"/>
      </w:pPr>
      <w:r>
        <w:t>1.8.7.1. MulterS3 2.9.0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2"/>
        <w:ind w:right="263"/>
      </w:pPr>
      <w:r>
        <w:t xml:space="preserve">1.9. Banco de dados </w:t>
      </w:r>
    </w:p>
    <w:p w:rsidR="00FE3E0B" w:rsidRDefault="00A33F3D">
      <w:pPr>
        <w:pStyle w:val="Ttulo3"/>
        <w:ind w:right="263"/>
      </w:pPr>
      <w:r>
        <w:t xml:space="preserve">1.9.1 </w:t>
      </w:r>
      <w:r w:rsidR="00C03EE5">
        <w:t>MySQL</w:t>
      </w:r>
    </w:p>
    <w:p w:rsid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1"/>
        <w:ind w:left="-5"/>
      </w:pPr>
      <w:r>
        <w:t xml:space="preserve">2. Trabalhos Correlatos Existentes 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1"/>
        <w:ind w:left="-5"/>
      </w:pPr>
      <w:r>
        <w:t xml:space="preserve">3. Requisitos </w:t>
      </w:r>
    </w:p>
    <w:p w:rsidR="00FE3E0B" w:rsidRDefault="00A33F3D">
      <w:pPr>
        <w:spacing w:after="242"/>
        <w:ind w:left="-5" w:right="840"/>
      </w:pPr>
      <w:r>
        <w:t xml:space="preserve">Esta seção apresenta os requisitos funcionais e não funcionais utilizados para o desenvolvimento do projeto. </w:t>
      </w:r>
    </w:p>
    <w:p w:rsidR="00FE3E0B" w:rsidRDefault="00A33F3D">
      <w:pPr>
        <w:pStyle w:val="Ttulo2"/>
        <w:spacing w:after="255"/>
        <w:ind w:right="263"/>
      </w:pPr>
      <w:r>
        <w:lastRenderedPageBreak/>
        <w:t xml:space="preserve">3.1. Requisitos Funcionais </w:t>
      </w:r>
    </w:p>
    <w:p w:rsidR="00675DA9" w:rsidRPr="00675DA9" w:rsidRDefault="00675DA9" w:rsidP="00675DA9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2"/>
        <w:spacing w:after="255"/>
        <w:ind w:right="263"/>
      </w:pPr>
      <w:r>
        <w:t xml:space="preserve">3.2. Requisitos Não Funcionais </w:t>
      </w:r>
    </w:p>
    <w:p w:rsidR="00FE3E0B" w:rsidRDefault="00CE45C1" w:rsidP="00CE45C1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1"/>
        <w:ind w:left="-5"/>
      </w:pPr>
      <w:r>
        <w:t xml:space="preserve">4. Diagramas UML </w:t>
      </w:r>
    </w:p>
    <w:p w:rsidR="00CE45C1" w:rsidRDefault="00CE45C1" w:rsidP="00CE45C1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1"/>
        <w:ind w:left="-5"/>
      </w:pPr>
      <w:r>
        <w:t xml:space="preserve">5. Modelagem de dados </w:t>
      </w:r>
    </w:p>
    <w:p w:rsidR="00FE3E0B" w:rsidRDefault="00A33F3D">
      <w:pPr>
        <w:spacing w:after="255" w:line="259" w:lineRule="auto"/>
        <w:ind w:left="-5" w:right="840"/>
      </w:pPr>
      <w:r>
        <w:t xml:space="preserve">Esta seção apresenta o modelo do banco de dados relacional e seu dicionário de dados. </w:t>
      </w:r>
    </w:p>
    <w:p w:rsidR="00FE3E0B" w:rsidRDefault="00A33F3D">
      <w:pPr>
        <w:pStyle w:val="Ttulo2"/>
        <w:spacing w:after="240"/>
        <w:ind w:right="263"/>
      </w:pPr>
      <w:r>
        <w:t xml:space="preserve">5.1. Modelo Entidade Relacionamento </w:t>
      </w:r>
    </w:p>
    <w:p w:rsidR="00FE3E0B" w:rsidRDefault="00A33F3D">
      <w:pPr>
        <w:ind w:left="-5" w:right="840"/>
      </w:pPr>
      <w:r>
        <w:t>O Modelo Entidade Relacionamento (MER) ou somente Entidade Relacionamento (ER) é utilizado para representar o banco de dados. Neste modelo são definidas entidades, relacionamentos, atributos, chaves primárias e chaves estrangeiras responsáveis por manter a integridade das informações presentes no banco de dados (</w:t>
      </w:r>
      <w:r>
        <w:rPr>
          <w:rFonts w:ascii="Calibri" w:eastAsia="Calibri" w:hAnsi="Calibri" w:cs="Calibri"/>
        </w:rPr>
        <w:t>​</w:t>
      </w:r>
      <w:r>
        <w:rPr>
          <w:color w:val="222222"/>
        </w:rPr>
        <w:t>SMARTDRAW</w:t>
      </w:r>
      <w:r>
        <w:rPr>
          <w:rFonts w:ascii="Calibri" w:eastAsia="Calibri" w:hAnsi="Calibri" w:cs="Calibri"/>
          <w:color w:val="222222"/>
        </w:rPr>
        <w:t>​</w:t>
      </w:r>
      <w:r w:rsidR="00407D05">
        <w:t>, 2021</w:t>
      </w:r>
      <w:bookmarkStart w:id="1" w:name="_GoBack"/>
      <w:bookmarkEnd w:id="1"/>
      <w:r>
        <w:t xml:space="preserve">). </w:t>
      </w:r>
    </w:p>
    <w:p w:rsidR="00FE3E0B" w:rsidRDefault="00A33F3D">
      <w:pPr>
        <w:spacing w:after="126"/>
        <w:ind w:left="-15" w:right="840" w:firstLine="721"/>
      </w:pPr>
      <w:r>
        <w:t xml:space="preserve">A Figura 21 demonstra o MER da aplicação, apresentando as tabelas e os relacionamentos do banco de dados. As informações das tabelas são: colunas, chaves e índices. </w:t>
      </w:r>
    </w:p>
    <w:p w:rsidR="00FE3E0B" w:rsidRDefault="001E2898" w:rsidP="001E2898">
      <w:pPr>
        <w:spacing w:after="375" w:line="259" w:lineRule="auto"/>
        <w:ind w:left="0" w:right="721" w:firstLine="0"/>
      </w:pPr>
      <w:r>
        <w:rPr>
          <w:noProof/>
          <w:lang w:val="en-US" w:eastAsia="en-US"/>
        </w:rPr>
        <w:drawing>
          <wp:inline distT="0" distB="0" distL="0" distR="0" wp14:anchorId="62A0B9F9" wp14:editId="0E88F34C">
            <wp:extent cx="5391509" cy="26822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102" cy="27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F3D">
        <w:t xml:space="preserve"> </w:t>
      </w:r>
    </w:p>
    <w:p w:rsidR="00FE3E0B" w:rsidRDefault="00A33F3D">
      <w:pPr>
        <w:spacing w:after="392" w:line="259" w:lineRule="auto"/>
        <w:ind w:right="859"/>
        <w:jc w:val="center"/>
      </w:pPr>
      <w:r>
        <w:rPr>
          <w:b/>
        </w:rPr>
        <w:t xml:space="preserve">Figura 21. MER. Fonte: Elaborada pelo autor. </w:t>
      </w:r>
    </w:p>
    <w:p w:rsidR="00FE3E0B" w:rsidRDefault="00A33F3D">
      <w:pPr>
        <w:pStyle w:val="Ttulo2"/>
        <w:spacing w:after="234"/>
        <w:ind w:right="263"/>
      </w:pPr>
      <w:r>
        <w:lastRenderedPageBreak/>
        <w:t>5.2. Dicionário de dados</w:t>
      </w:r>
      <w:r>
        <w:rPr>
          <w:sz w:val="26"/>
        </w:rPr>
        <w:t xml:space="preserve"> </w:t>
      </w:r>
    </w:p>
    <w:p w:rsidR="004A3040" w:rsidRDefault="00A33F3D" w:rsidP="004A3040">
      <w:pPr>
        <w:ind w:left="-5" w:right="840"/>
      </w:pPr>
      <w:r>
        <w:t xml:space="preserve">Esta seção apresenta o dicionário de dados do banco de dados da aplicação, utilizado para descrever cada atributo, valor suportado, tamanho limite, se o campo oferece </w:t>
      </w:r>
      <w:r w:rsidR="00410FFC">
        <w:t>auto incremento</w:t>
      </w:r>
      <w:r>
        <w:t xml:space="preserve">, restrições de chave e nulidade. </w:t>
      </w:r>
    </w:p>
    <w:p w:rsidR="00FE3E0B" w:rsidRDefault="004A3040" w:rsidP="004A3040">
      <w:pPr>
        <w:ind w:left="-5" w:right="840"/>
      </w:pPr>
      <w:r>
        <w:rPr>
          <w:noProof/>
          <w:lang w:val="en-US" w:eastAsia="en-US"/>
        </w:rPr>
        <w:lastRenderedPageBreak/>
        <w:drawing>
          <wp:inline distT="0" distB="0" distL="0" distR="0" wp14:anchorId="6E2309BD" wp14:editId="513998FC">
            <wp:extent cx="5934976" cy="7802760"/>
            <wp:effectExtent l="0" t="0" r="889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5" cy="78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0B" w:rsidRDefault="00A33F3D" w:rsidP="004A3040">
      <w:pPr>
        <w:spacing w:after="0" w:line="259" w:lineRule="auto"/>
        <w:ind w:left="24" w:right="0" w:firstLine="0"/>
      </w:pPr>
      <w:r>
        <w:t xml:space="preserve"> </w:t>
      </w:r>
      <w:r>
        <w:rPr>
          <w:sz w:val="22"/>
        </w:rPr>
        <w:t xml:space="preserve"> </w:t>
      </w:r>
    </w:p>
    <w:p w:rsidR="00FE3E0B" w:rsidRDefault="00A33F3D">
      <w:pPr>
        <w:spacing w:after="390" w:line="259" w:lineRule="auto"/>
        <w:ind w:left="1136" w:right="263"/>
        <w:jc w:val="left"/>
      </w:pPr>
      <w:r>
        <w:rPr>
          <w:b/>
        </w:rPr>
        <w:t xml:space="preserve">Figura 22. Dicionário de dados. Fonte: Elaborada pelo autor. </w:t>
      </w:r>
    </w:p>
    <w:p w:rsidR="00FE3E0B" w:rsidRDefault="00A33F3D">
      <w:pPr>
        <w:pStyle w:val="Ttulo1"/>
        <w:ind w:left="-5"/>
      </w:pPr>
      <w:r>
        <w:lastRenderedPageBreak/>
        <w:t>6. Projeto da Interface</w:t>
      </w:r>
      <w:r>
        <w:rPr>
          <w:sz w:val="24"/>
        </w:rPr>
        <w:t xml:space="preserve"> </w:t>
      </w:r>
    </w:p>
    <w:p w:rsidR="00FE3E0B" w:rsidRDefault="00CE45C1" w:rsidP="00CE45C1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1"/>
        <w:ind w:left="-5"/>
      </w:pPr>
      <w:r>
        <w:t xml:space="preserve">7. Resultados Obtidos </w:t>
      </w:r>
    </w:p>
    <w:p w:rsidR="00CE45C1" w:rsidRDefault="00CE45C1" w:rsidP="00CE45C1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1"/>
        <w:ind w:left="-5"/>
      </w:pPr>
      <w:r>
        <w:t>8. Considerações Finais e Trabalhos Futuros</w:t>
      </w:r>
      <w:r>
        <w:rPr>
          <w:sz w:val="24"/>
        </w:rPr>
        <w:t xml:space="preserve"> </w:t>
      </w:r>
    </w:p>
    <w:p w:rsidR="00FE3E0B" w:rsidRDefault="00CE45C1" w:rsidP="00CE45C1">
      <w:pPr>
        <w:ind w:left="-5" w:right="840"/>
      </w:pPr>
      <w:r>
        <w:t>Pendente.</w:t>
      </w:r>
      <w:r>
        <w:rPr>
          <w:b/>
        </w:rPr>
        <w:t xml:space="preserve"> </w:t>
      </w:r>
    </w:p>
    <w:p w:rsidR="00FE3E0B" w:rsidRDefault="00A33F3D">
      <w:pPr>
        <w:pStyle w:val="Ttulo1"/>
        <w:spacing w:after="0"/>
        <w:ind w:left="-5"/>
        <w:rPr>
          <w:sz w:val="48"/>
        </w:rPr>
      </w:pPr>
      <w:r>
        <w:t>Referências Bibliográficas</w:t>
      </w:r>
      <w:r>
        <w:rPr>
          <w:sz w:val="48"/>
        </w:rPr>
        <w:t xml:space="preserve"> </w:t>
      </w:r>
    </w:p>
    <w:p w:rsidR="00CE45C1" w:rsidRDefault="00CE45C1" w:rsidP="00CE45C1">
      <w:pPr>
        <w:ind w:left="-5" w:right="840"/>
      </w:pPr>
      <w:r>
        <w:t>Pendente.</w:t>
      </w:r>
      <w:r>
        <w:rPr>
          <w:b/>
        </w:rPr>
        <w:t xml:space="preserve"> </w:t>
      </w:r>
    </w:p>
    <w:p w:rsidR="00CE45C1" w:rsidRPr="00CE45C1" w:rsidRDefault="00CE45C1" w:rsidP="00CE45C1"/>
    <w:sectPr w:rsidR="00CE45C1" w:rsidRPr="00CE45C1" w:rsidSect="00CE45C1">
      <w:footerReference w:type="even" r:id="rId12"/>
      <w:footerReference w:type="default" r:id="rId13"/>
      <w:footerReference w:type="first" r:id="rId14"/>
      <w:pgSz w:w="11920" w:h="16860"/>
      <w:pgMar w:top="1989" w:right="865" w:bottom="1735" w:left="1702" w:header="720" w:footer="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3A2" w:rsidRDefault="00C013A2">
      <w:pPr>
        <w:spacing w:after="0" w:line="240" w:lineRule="auto"/>
      </w:pPr>
      <w:r>
        <w:separator/>
      </w:r>
    </w:p>
  </w:endnote>
  <w:endnote w:type="continuationSeparator" w:id="0">
    <w:p w:rsidR="00C013A2" w:rsidRDefault="00C0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9" w:rsidRDefault="00675DA9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9" w:rsidRDefault="00675DA9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A9" w:rsidRDefault="00675DA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3A2" w:rsidRDefault="00C013A2">
      <w:pPr>
        <w:spacing w:after="0" w:line="240" w:lineRule="auto"/>
      </w:pPr>
      <w:r>
        <w:separator/>
      </w:r>
    </w:p>
  </w:footnote>
  <w:footnote w:type="continuationSeparator" w:id="0">
    <w:p w:rsidR="00C013A2" w:rsidRDefault="00C01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21F3"/>
    <w:multiLevelType w:val="hybridMultilevel"/>
    <w:tmpl w:val="57A4B8CA"/>
    <w:lvl w:ilvl="0" w:tplc="AF6C4D0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A810A">
      <w:start w:val="1"/>
      <w:numFmt w:val="upperLetter"/>
      <w:lvlText w:val="%2"/>
      <w:lvlJc w:val="left"/>
      <w:pPr>
        <w:ind w:left="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0023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D2F1F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2F1E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65F9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80562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9073A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62A2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145C0"/>
    <w:multiLevelType w:val="hybridMultilevel"/>
    <w:tmpl w:val="16ECDCBE"/>
    <w:lvl w:ilvl="0" w:tplc="FA36767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497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8F3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CE7E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8E6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AE1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872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CC15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38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F2F71"/>
    <w:multiLevelType w:val="hybridMultilevel"/>
    <w:tmpl w:val="667E6664"/>
    <w:lvl w:ilvl="0" w:tplc="9FDC6998">
      <w:start w:val="1"/>
      <w:numFmt w:val="lowerLetter"/>
      <w:lvlText w:val="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3E536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CC4CA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62360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E60A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210F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EFBD4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4BFAA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8543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200B4C"/>
    <w:multiLevelType w:val="hybridMultilevel"/>
    <w:tmpl w:val="4BD6B0DC"/>
    <w:lvl w:ilvl="0" w:tplc="95B00EBC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EE87E6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C341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ACA90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4E26E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81B4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EAB1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EC89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0E943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275BB1"/>
    <w:multiLevelType w:val="hybridMultilevel"/>
    <w:tmpl w:val="9A867FF4"/>
    <w:lvl w:ilvl="0" w:tplc="374232B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E0600">
      <w:start w:val="1"/>
      <w:numFmt w:val="bullet"/>
      <w:lvlRestart w:val="0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FA9AC8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1207C6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D6389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68AF0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A205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A1B7A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8C20C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218E3"/>
    <w:multiLevelType w:val="hybridMultilevel"/>
    <w:tmpl w:val="E9C48E50"/>
    <w:lvl w:ilvl="0" w:tplc="247896C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4CDE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4F3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814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4C0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EB5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CE44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8B6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C68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0B"/>
    <w:rsid w:val="00007325"/>
    <w:rsid w:val="001054FB"/>
    <w:rsid w:val="001E2898"/>
    <w:rsid w:val="003466FA"/>
    <w:rsid w:val="00407D05"/>
    <w:rsid w:val="00410FFC"/>
    <w:rsid w:val="004A3040"/>
    <w:rsid w:val="005678E5"/>
    <w:rsid w:val="005E34ED"/>
    <w:rsid w:val="00675DA9"/>
    <w:rsid w:val="00703E84"/>
    <w:rsid w:val="007E7289"/>
    <w:rsid w:val="007F4A81"/>
    <w:rsid w:val="00894228"/>
    <w:rsid w:val="00955E1B"/>
    <w:rsid w:val="00A33F3D"/>
    <w:rsid w:val="00AF27DE"/>
    <w:rsid w:val="00B9355F"/>
    <w:rsid w:val="00C013A2"/>
    <w:rsid w:val="00C03EE5"/>
    <w:rsid w:val="00C3783D"/>
    <w:rsid w:val="00C42B78"/>
    <w:rsid w:val="00CE45C1"/>
    <w:rsid w:val="00DC665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C0C3AC-33CB-4071-BD48-97E7703E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73" w:lineRule="auto"/>
      <w:ind w:left="10" w:right="8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4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9"/>
      <w:ind w:left="10" w:right="85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39"/>
      <w:ind w:left="10" w:right="85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39"/>
      <w:ind w:left="10" w:right="854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3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37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Fontepargpadro"/>
    <w:rsid w:val="00A33F3D"/>
  </w:style>
  <w:style w:type="character" w:customStyle="1" w:styleId="go">
    <w:name w:val="go"/>
    <w:basedOn w:val="Fontepargpadro"/>
    <w:rsid w:val="00A33F3D"/>
  </w:style>
  <w:style w:type="character" w:styleId="Hyperlink">
    <w:name w:val="Hyperlink"/>
    <w:basedOn w:val="Fontepargpadro"/>
    <w:uiPriority w:val="99"/>
    <w:unhideWhenUsed/>
    <w:rsid w:val="00703E8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3E84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5E34E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C3783D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subject/>
  <dc:creator>Erik Kened Lopes Ferreira</dc:creator>
  <cp:keywords/>
  <cp:lastModifiedBy>Erik Kened Lopes Ferreira</cp:lastModifiedBy>
  <cp:revision>5</cp:revision>
  <dcterms:created xsi:type="dcterms:W3CDTF">2021-01-23T20:26:00Z</dcterms:created>
  <dcterms:modified xsi:type="dcterms:W3CDTF">2021-02-21T19:05:00Z</dcterms:modified>
</cp:coreProperties>
</file>