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327F" w14:textId="4C8EE6A7" w:rsidR="0035491D" w:rsidRDefault="00C273F8" w:rsidP="00C273F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60DC9">
        <w:rPr>
          <w:rFonts w:ascii="Times New Roman" w:hAnsi="Times New Roman" w:cs="Times New Roman"/>
          <w:b/>
          <w:bCs/>
          <w:sz w:val="20"/>
          <w:szCs w:val="20"/>
        </w:rPr>
        <w:t xml:space="preserve">RESUM </w:t>
      </w:r>
      <w:r w:rsidR="00133347" w:rsidRPr="00660DC9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660D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D8B661C" w14:textId="0E3601C8" w:rsidR="003653A7" w:rsidRDefault="003653A7" w:rsidP="003653A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B1ED57" w14:textId="1C5BEA4D" w:rsidR="003653A7" w:rsidRPr="00660DC9" w:rsidRDefault="003653A7" w:rsidP="003653A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6B001962" w14:textId="4343FBA9" w:rsidR="00133347" w:rsidRPr="00660DC9" w:rsidRDefault="00133347" w:rsidP="00C273F8">
      <w:pPr>
        <w:jc w:val="center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lastRenderedPageBreak/>
        <w:t>L’APRENENTATGE LOGARITMIC</w:t>
      </w:r>
    </w:p>
    <w:p w14:paraId="32373F2A" w14:textId="61368F89" w:rsidR="007B7C6A" w:rsidRPr="00660DC9" w:rsidRDefault="007B7C6A" w:rsidP="00E84248">
      <w:pPr>
        <w:jc w:val="both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l'inici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d'aquest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treball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recerca una de les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hipòtesis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plantejades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era la forma que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prendrien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els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gràfics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que relacionen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puntuació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dels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agents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d'intel·ligència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artificial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pas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les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llarg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d'un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entrenament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nostra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hipòtesi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era que la forma seria logarítmica i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després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</w:t>
      </w:r>
      <w:r w:rsidR="00FE65B9" w:rsidRPr="00FE65B9">
        <w:rPr>
          <w:rFonts w:ascii="Times New Roman" w:hAnsi="Times New Roman" w:cs="Times New Roman"/>
          <w:sz w:val="20"/>
          <w:szCs w:val="20"/>
        </w:rPr>
        <w:t>3</w:t>
      </w:r>
      <w:r w:rsidR="00FE65B9">
        <w:rPr>
          <w:rFonts w:ascii="Times New Roman" w:hAnsi="Times New Roman" w:cs="Times New Roman"/>
          <w:sz w:val="20"/>
          <w:szCs w:val="20"/>
        </w:rPr>
        <w:t>.</w:t>
      </w:r>
      <w:r w:rsidR="00FE65B9" w:rsidRPr="00FE65B9">
        <w:rPr>
          <w:rFonts w:ascii="Times New Roman" w:hAnsi="Times New Roman" w:cs="Times New Roman"/>
          <w:sz w:val="20"/>
          <w:szCs w:val="20"/>
        </w:rPr>
        <w:t>798</w:t>
      </w:r>
      <w:r w:rsidR="00FE65B9">
        <w:rPr>
          <w:rFonts w:ascii="Times New Roman" w:hAnsi="Times New Roman" w:cs="Times New Roman"/>
          <w:sz w:val="20"/>
          <w:szCs w:val="20"/>
        </w:rPr>
        <w:t xml:space="preserve"> </w:t>
      </w:r>
      <w:r w:rsidRPr="00660DC9">
        <w:rPr>
          <w:rFonts w:ascii="Times New Roman" w:hAnsi="Times New Roman" w:cs="Times New Roman"/>
          <w:sz w:val="20"/>
          <w:szCs w:val="20"/>
        </w:rPr>
        <w:t xml:space="preserve">partides i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</w:t>
      </w:r>
      <w:r w:rsidR="00FE65B9">
        <w:rPr>
          <w:rFonts w:ascii="Times New Roman" w:hAnsi="Times New Roman" w:cs="Times New Roman"/>
          <w:sz w:val="20"/>
          <w:szCs w:val="20"/>
        </w:rPr>
        <w:t>450.000</w:t>
      </w:r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diferents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paràmetres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FE65B9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65B9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 i </w:t>
      </w:r>
      <w:r w:rsidR="00FE65B9" w:rsidRPr="00FE65B9">
        <w:rPr>
          <w:rFonts w:ascii="Times New Roman" w:hAnsi="Times New Roman" w:cs="Times New Roman"/>
          <w:i/>
          <w:iCs/>
          <w:sz w:val="20"/>
          <w:szCs w:val="20"/>
        </w:rPr>
        <w:t>inputs</w:t>
      </w:r>
      <w:r w:rsidR="00FE65B9">
        <w:rPr>
          <w:rFonts w:ascii="Times New Roman" w:hAnsi="Times New Roman" w:cs="Times New Roman"/>
          <w:sz w:val="20"/>
          <w:szCs w:val="20"/>
        </w:rPr>
        <w:t>)</w:t>
      </w:r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vam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concloure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que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efectivament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la forma del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gràfic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demostra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que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  <w:u w:val="single"/>
        </w:rPr>
        <w:t>l'aprenentatge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era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  <w:u w:val="single"/>
        </w:rPr>
        <w:t>logarítmic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>, per confirmar-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ho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utilitzem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un valor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anomenat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BC1321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58CB6A6" w14:textId="2CE6D100" w:rsidR="00E84248" w:rsidRPr="00660DC9" w:rsidRDefault="00E84248" w:rsidP="00E84248">
      <w:pPr>
        <w:jc w:val="both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t xml:space="preserve">La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hAnsi="Times New Roman" w:cs="Times New Roman"/>
          <w:sz w:val="20"/>
          <w:szCs w:val="20"/>
        </w:rPr>
        <w:t xml:space="preserve"> (coeficient de determinació) en un gràfic logarítmic mesura que tan bé s'ajusta una línia de tendència logarítmica a les dades. S'interpreta i calcula de manera similar a la 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hAnsi="Times New Roman" w:cs="Times New Roman"/>
          <w:sz w:val="20"/>
          <w:szCs w:val="20"/>
        </w:rPr>
        <w:t xml:space="preserve"> en un gràfic lineal, però considerant la transformació logarítmica.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varia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entre 0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suggereix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que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logarítmic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explica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millor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relació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entre les variables i 0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contrari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>.</w:t>
      </w:r>
      <w:r w:rsidR="00F955B6" w:rsidRPr="00660DC9">
        <w:rPr>
          <w:rFonts w:ascii="Times New Roman" w:hAnsi="Times New Roman" w:cs="Times New Roman"/>
          <w:sz w:val="20"/>
          <w:szCs w:val="20"/>
        </w:rPr>
        <w:t xml:space="preserve"> Es calcula </w:t>
      </w:r>
      <w:proofErr w:type="spellStart"/>
      <w:r w:rsidR="00F955B6"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="00F955B6" w:rsidRPr="00660DC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B7C6A" w:rsidRPr="00660DC9">
        <w:rPr>
          <w:rFonts w:ascii="Times New Roman" w:hAnsi="Times New Roman" w:cs="Times New Roman"/>
          <w:sz w:val="20"/>
          <w:szCs w:val="20"/>
        </w:rPr>
        <w:t>següent</w:t>
      </w:r>
      <w:proofErr w:type="spellEnd"/>
      <w:r w:rsidR="00F955B6" w:rsidRPr="00660DC9">
        <w:rPr>
          <w:rFonts w:ascii="Times New Roman" w:hAnsi="Times New Roman" w:cs="Times New Roman"/>
          <w:sz w:val="20"/>
          <w:szCs w:val="20"/>
        </w:rPr>
        <w:t xml:space="preserve"> fórmula:</w:t>
      </w:r>
    </w:p>
    <w:p w14:paraId="5C2D7BEE" w14:textId="162B527E" w:rsidR="005C01D5" w:rsidRPr="00660DC9" w:rsidRDefault="00000000" w:rsidP="0013334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F98C4C5" w14:textId="2321CED3" w:rsidR="00660DC9" w:rsidRPr="00660DC9" w:rsidRDefault="007B7C6A" w:rsidP="007B7C6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Investigant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més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fons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podem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veure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que per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molt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que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sigui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logarítmica la forma de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majoria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gràfics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, no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sempre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és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logarítmic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mateixa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manera, en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següent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taula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s'utilitza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el valor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mitjà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eastAsiaTheme="minorEastAsia" w:hAnsi="Times New Roman" w:cs="Times New Roman"/>
          <w:sz w:val="20"/>
          <w:szCs w:val="20"/>
          <w:lang w:val="ca-ES"/>
        </w:rPr>
        <w:t> </w:t>
      </w:r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en una determinada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configuració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relacionant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les dades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d'entrada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i les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possibles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mutacions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per les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quals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estar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sotmès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intel·ligència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artificial</w:t>
      </w:r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sense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tenir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en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compte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la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població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>.</w:t>
      </w: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C1321" w:rsidRPr="00BC1321" w14:paraId="6F36FA30" w14:textId="77777777" w:rsidTr="00BC1321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AFA90D9" w14:textId="77777777" w:rsidR="00BC1321" w:rsidRPr="00BC1321" w:rsidRDefault="00BC1321" w:rsidP="00BC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B8EE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6E70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6859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F7DF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022D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3BDB" w14:textId="77777777" w:rsidR="00BC1321" w:rsidRPr="00BC1321" w:rsidRDefault="00BC1321" w:rsidP="00BC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33A5" w14:textId="77777777" w:rsidR="00BC1321" w:rsidRPr="00BC1321" w:rsidRDefault="00BC1321" w:rsidP="00BC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0,1,2,3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34125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INPUTS</w:t>
            </w:r>
          </w:p>
        </w:tc>
      </w:tr>
      <w:tr w:rsidR="00BC1321" w:rsidRPr="00BC1321" w14:paraId="2B2DD14D" w14:textId="77777777" w:rsidTr="00BC1321">
        <w:trPr>
          <w:trHeight w:val="29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8E3CC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5AB80"/>
            <w:noWrap/>
            <w:vAlign w:val="bottom"/>
            <w:hideMark/>
          </w:tcPr>
          <w:p w14:paraId="5AB7D35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4332"/>
            <w:noWrap/>
            <w:vAlign w:val="bottom"/>
            <w:hideMark/>
          </w:tcPr>
          <w:p w14:paraId="593470D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4936"/>
            <w:noWrap/>
            <w:vAlign w:val="bottom"/>
            <w:hideMark/>
          </w:tcPr>
          <w:p w14:paraId="4BDA1B6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6C4A3"/>
            <w:noWrap/>
            <w:vAlign w:val="bottom"/>
            <w:hideMark/>
          </w:tcPr>
          <w:p w14:paraId="095A582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AE0CF"/>
            <w:noWrap/>
            <w:vAlign w:val="bottom"/>
            <w:hideMark/>
          </w:tcPr>
          <w:p w14:paraId="69F55F55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AE1D0"/>
            <w:noWrap/>
            <w:vAlign w:val="bottom"/>
            <w:hideMark/>
          </w:tcPr>
          <w:p w14:paraId="0557276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5BD98"/>
            <w:noWrap/>
            <w:vAlign w:val="bottom"/>
            <w:hideMark/>
          </w:tcPr>
          <w:p w14:paraId="7B9081D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4855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67E1D2B5" w14:textId="77777777" w:rsidTr="00BC1321">
        <w:trPr>
          <w:trHeight w:val="2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34A85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A57B"/>
            <w:noWrap/>
            <w:vAlign w:val="bottom"/>
            <w:hideMark/>
          </w:tcPr>
          <w:p w14:paraId="3A0E981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8C69"/>
            <w:noWrap/>
            <w:vAlign w:val="bottom"/>
            <w:hideMark/>
          </w:tcPr>
          <w:p w14:paraId="5CEDD15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1F17"/>
            <w:noWrap/>
            <w:vAlign w:val="bottom"/>
            <w:hideMark/>
          </w:tcPr>
          <w:p w14:paraId="2A85FEA2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288"/>
            <w:noWrap/>
            <w:vAlign w:val="bottom"/>
            <w:hideMark/>
          </w:tcPr>
          <w:p w14:paraId="71864D8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D3BC"/>
            <w:noWrap/>
            <w:vAlign w:val="bottom"/>
            <w:hideMark/>
          </w:tcPr>
          <w:p w14:paraId="4858916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CE1"/>
            <w:noWrap/>
            <w:vAlign w:val="bottom"/>
            <w:hideMark/>
          </w:tcPr>
          <w:p w14:paraId="08CFDFB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78060"/>
            <w:noWrap/>
            <w:vAlign w:val="bottom"/>
            <w:hideMark/>
          </w:tcPr>
          <w:p w14:paraId="29C700AC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8400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2B55666C" w14:textId="77777777" w:rsidTr="00BC1321">
        <w:trPr>
          <w:trHeight w:val="2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D5A5F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AB80"/>
            <w:noWrap/>
            <w:vAlign w:val="bottom"/>
            <w:hideMark/>
          </w:tcPr>
          <w:p w14:paraId="6160C89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2C21"/>
            <w:noWrap/>
            <w:vAlign w:val="bottom"/>
            <w:hideMark/>
          </w:tcPr>
          <w:p w14:paraId="58FB95FA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8463"/>
            <w:noWrap/>
            <w:vAlign w:val="bottom"/>
            <w:hideMark/>
          </w:tcPr>
          <w:p w14:paraId="46B58B36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CBAE"/>
            <w:noWrap/>
            <w:vAlign w:val="bottom"/>
            <w:hideMark/>
          </w:tcPr>
          <w:p w14:paraId="3DAA65F7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E1D1"/>
            <w:noWrap/>
            <w:vAlign w:val="bottom"/>
            <w:hideMark/>
          </w:tcPr>
          <w:p w14:paraId="4D169C4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D5BE"/>
            <w:noWrap/>
            <w:vAlign w:val="bottom"/>
            <w:hideMark/>
          </w:tcPr>
          <w:p w14:paraId="7776510B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5A078"/>
            <w:noWrap/>
            <w:vAlign w:val="bottom"/>
            <w:hideMark/>
          </w:tcPr>
          <w:p w14:paraId="110FF980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98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764F1D4D" w14:textId="77777777" w:rsidTr="00BC1321">
        <w:trPr>
          <w:trHeight w:val="29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6FE0D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AA7F"/>
            <w:noWrap/>
            <w:vAlign w:val="bottom"/>
            <w:hideMark/>
          </w:tcPr>
          <w:p w14:paraId="6C8CF0C4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241B"/>
            <w:noWrap/>
            <w:vAlign w:val="bottom"/>
            <w:hideMark/>
          </w:tcPr>
          <w:p w14:paraId="75FD8A4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654C"/>
            <w:noWrap/>
            <w:vAlign w:val="bottom"/>
            <w:hideMark/>
          </w:tcPr>
          <w:p w14:paraId="1AAFE35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E5D7"/>
            <w:noWrap/>
            <w:vAlign w:val="bottom"/>
            <w:hideMark/>
          </w:tcPr>
          <w:p w14:paraId="68B0ACE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E6D8"/>
            <w:noWrap/>
            <w:vAlign w:val="bottom"/>
            <w:hideMark/>
          </w:tcPr>
          <w:p w14:paraId="5CE6449A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CCB0"/>
            <w:noWrap/>
            <w:vAlign w:val="bottom"/>
            <w:hideMark/>
          </w:tcPr>
          <w:p w14:paraId="08E2BF9C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5A37A"/>
            <w:noWrap/>
            <w:vAlign w:val="bottom"/>
            <w:hideMark/>
          </w:tcPr>
          <w:p w14:paraId="7DDD7A37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92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7ACB9265" w14:textId="77777777" w:rsidTr="00BC1321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3F787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2DBC6E5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3226"/>
            <w:noWrap/>
            <w:vAlign w:val="bottom"/>
            <w:hideMark/>
          </w:tcPr>
          <w:p w14:paraId="4469F24B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80FC71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AC81"/>
            <w:noWrap/>
            <w:vAlign w:val="bottom"/>
            <w:hideMark/>
          </w:tcPr>
          <w:p w14:paraId="026159B0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DDCA"/>
            <w:noWrap/>
            <w:vAlign w:val="bottom"/>
            <w:hideMark/>
          </w:tcPr>
          <w:p w14:paraId="6BBA783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300E4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DFCD"/>
            <w:noWrap/>
            <w:vAlign w:val="bottom"/>
            <w:hideMark/>
          </w:tcPr>
          <w:p w14:paraId="6766280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A8D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44E01B13" w14:textId="77777777" w:rsidTr="00BC1321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C3489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0,1,2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5AF83"/>
            <w:noWrap/>
            <w:vAlign w:val="bottom"/>
            <w:hideMark/>
          </w:tcPr>
          <w:p w14:paraId="453851B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3527"/>
            <w:noWrap/>
            <w:vAlign w:val="bottom"/>
            <w:hideMark/>
          </w:tcPr>
          <w:p w14:paraId="1CA4EE7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4E3A"/>
            <w:noWrap/>
            <w:vAlign w:val="bottom"/>
            <w:hideMark/>
          </w:tcPr>
          <w:p w14:paraId="7E5D428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5B891"/>
            <w:noWrap/>
            <w:vAlign w:val="bottom"/>
            <w:hideMark/>
          </w:tcPr>
          <w:p w14:paraId="5ACDA262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DD"/>
            <w:noWrap/>
            <w:vAlign w:val="bottom"/>
            <w:hideMark/>
          </w:tcPr>
          <w:p w14:paraId="1DDB811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4D5"/>
            <w:noWrap/>
            <w:vAlign w:val="bottom"/>
            <w:hideMark/>
          </w:tcPr>
          <w:p w14:paraId="08F5048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D8C2"/>
            <w:noWrap/>
            <w:vAlign w:val="bottom"/>
            <w:hideMark/>
          </w:tcPr>
          <w:p w14:paraId="3ABADA4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851B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63B4E0D7" w14:textId="77777777" w:rsidTr="00BC1321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B7F91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MUTACIONS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CB71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B239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1E6E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4731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E57C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B937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38E4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485D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18FE2795" w14:textId="0536A1E0" w:rsidR="00CF544E" w:rsidRPr="00144273" w:rsidRDefault="00CF544E" w:rsidP="007B7C6A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6A4F8E7C" w14:textId="77777777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4C6174">
        <w:rPr>
          <w:rFonts w:ascii="Times New Roman" w:hAnsi="Times New Roman" w:cs="Times New Roman"/>
          <w:sz w:val="20"/>
          <w:szCs w:val="20"/>
        </w:rPr>
        <w:t xml:space="preserve">En la taula es fa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referència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a les entrades i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de forma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numèrica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les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corresponents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equivalències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53A7" w14:paraId="32E530F9" w14:textId="77777777" w:rsidTr="003653A7">
        <w:tc>
          <w:tcPr>
            <w:tcW w:w="4247" w:type="dxa"/>
          </w:tcPr>
          <w:p w14:paraId="304B376A" w14:textId="3D75290A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MUTACIONS</w:t>
            </w:r>
          </w:p>
        </w:tc>
        <w:tc>
          <w:tcPr>
            <w:tcW w:w="4247" w:type="dxa"/>
          </w:tcPr>
          <w:p w14:paraId="5099AF41" w14:textId="4CDF9E32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ENTRADES</w:t>
            </w:r>
          </w:p>
        </w:tc>
      </w:tr>
      <w:tr w:rsidR="003653A7" w14:paraId="6A5CF181" w14:textId="77777777" w:rsidTr="003653A7">
        <w:tc>
          <w:tcPr>
            <w:tcW w:w="4247" w:type="dxa"/>
          </w:tcPr>
          <w:p w14:paraId="36731B23" w14:textId="5651500D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“-“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S'inclouen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els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valor de totes les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possibles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configuracions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mutacions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03CE15" w14:textId="05E0B27A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“0”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No estructural</w:t>
            </w:r>
          </w:p>
          <w:p w14:paraId="1A1A901D" w14:textId="06ADE79D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“1”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Estructural</w:t>
            </w:r>
          </w:p>
          <w:p w14:paraId="1D948A90" w14:textId="0C089C43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“2”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FE65B9" w:rsidRPr="00FE65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Crossover</w:t>
            </w:r>
            <w:proofErr w:type="gramEnd"/>
          </w:p>
        </w:tc>
        <w:tc>
          <w:tcPr>
            <w:tcW w:w="4247" w:type="dxa"/>
          </w:tcPr>
          <w:p w14:paraId="4FA6A672" w14:textId="6D58DC77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“-“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S'inclouen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els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valor de totes les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possibles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configuracions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’entrades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4C41AC" w14:textId="0F276E25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“0”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Y de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l’ocell</w:t>
            </w:r>
            <w:proofErr w:type="spellEnd"/>
          </w:p>
          <w:p w14:paraId="538050A7" w14:textId="36ACE396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“1”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Y de</w:t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l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forat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del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obstacle</w:t>
            </w:r>
            <w:proofErr w:type="spellEnd"/>
          </w:p>
          <w:p w14:paraId="4DD60C29" w14:textId="3C9ED8D3" w:rsidR="00144273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“2”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X de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l’obstacle</w:t>
            </w:r>
            <w:proofErr w:type="spellEnd"/>
          </w:p>
          <w:p w14:paraId="66948270" w14:textId="72D6B0EE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“3”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Velocitat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Y de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l’ocell</w:t>
            </w:r>
            <w:proofErr w:type="spellEnd"/>
          </w:p>
        </w:tc>
      </w:tr>
    </w:tbl>
    <w:p w14:paraId="20E8B5C5" w14:textId="2F214ED5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C443EE" w14:textId="77777777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4C6174">
        <w:rPr>
          <w:rFonts w:ascii="Times New Roman" w:hAnsi="Times New Roman" w:cs="Times New Roman"/>
          <w:sz w:val="20"/>
          <w:szCs w:val="20"/>
        </w:rPr>
        <w:t xml:space="preserve">En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aquesta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taula es té en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compte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només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les entrades i les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sense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tenir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compte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, ja que es va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comprovar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que la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modificava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la forma del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gràfic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notablement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>.</w:t>
      </w:r>
    </w:p>
    <w:p w14:paraId="72AADE90" w14:textId="091A087C" w:rsidR="00CF544E" w:rsidRDefault="00CF544E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CF544E">
        <w:rPr>
          <w:rFonts w:ascii="Times New Roman" w:hAnsi="Times New Roman" w:cs="Times New Roman"/>
          <w:sz w:val="20"/>
          <w:szCs w:val="20"/>
        </w:rPr>
        <w:t xml:space="preserve">A la taula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pot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observar que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gràfiques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menys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logarítmiques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de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columnes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entrades 0 o 1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aïllades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això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deu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fet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que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entrades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imprescindibles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perquè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intel·ligència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artificial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pugui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aprendre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i per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això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columnes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no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produeix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cap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mena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d'aprenentatge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en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canvi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la columna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s'utilitzen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entrades 0,1,3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gràfic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té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forma logarítmica i per ser exactes la columna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s'utilitzen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entrades 0,1,3 i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0,2;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alt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per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tant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logarítmic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>.</w:t>
      </w:r>
    </w:p>
    <w:p w14:paraId="2B04C9B4" w14:textId="36F50091" w:rsidR="003653A7" w:rsidRPr="00660DC9" w:rsidRDefault="003653A7" w:rsidP="003653A7">
      <w:pPr>
        <w:jc w:val="both"/>
        <w:rPr>
          <w:rFonts w:ascii="Times New Roman" w:hAnsi="Times New Roman" w:cs="Times New Roman"/>
          <w:sz w:val="20"/>
          <w:szCs w:val="20"/>
        </w:rPr>
      </w:pPr>
      <w:r w:rsidRPr="003653A7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hem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pogut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esbrinar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què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depèn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major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enllà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configuració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dels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paràmetres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 xml:space="preserve"> (Entrades-</w:t>
      </w:r>
      <w:proofErr w:type="spellStart"/>
      <w:r w:rsidRPr="003653A7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3653A7">
        <w:rPr>
          <w:rFonts w:ascii="Times New Roman" w:hAnsi="Times New Roman" w:cs="Times New Roman"/>
          <w:sz w:val="20"/>
          <w:szCs w:val="20"/>
        </w:rPr>
        <w:t>) concreta.</w:t>
      </w:r>
    </w:p>
    <w:sectPr w:rsidR="003653A7" w:rsidRPr="00660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6C"/>
    <w:rsid w:val="0000379E"/>
    <w:rsid w:val="00133347"/>
    <w:rsid w:val="00144273"/>
    <w:rsid w:val="00287C97"/>
    <w:rsid w:val="0035491D"/>
    <w:rsid w:val="003653A7"/>
    <w:rsid w:val="004C6174"/>
    <w:rsid w:val="005C01D5"/>
    <w:rsid w:val="0060766F"/>
    <w:rsid w:val="00660DC9"/>
    <w:rsid w:val="006847A7"/>
    <w:rsid w:val="00705B6C"/>
    <w:rsid w:val="007B7C6A"/>
    <w:rsid w:val="00BC1321"/>
    <w:rsid w:val="00C273F8"/>
    <w:rsid w:val="00C30EF5"/>
    <w:rsid w:val="00C73FE6"/>
    <w:rsid w:val="00CF544E"/>
    <w:rsid w:val="00E84248"/>
    <w:rsid w:val="00F37EF1"/>
    <w:rsid w:val="00F955B6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BB1D"/>
  <w15:chartTrackingRefBased/>
  <w15:docId w15:val="{484AC593-D171-4F89-AD8F-6DC6F0A4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3A7"/>
  </w:style>
  <w:style w:type="paragraph" w:styleId="Ttulo1">
    <w:name w:val="heading 1"/>
    <w:basedOn w:val="Normal"/>
    <w:next w:val="Normal"/>
    <w:link w:val="Ttulo1Car"/>
    <w:uiPriority w:val="9"/>
    <w:qFormat/>
    <w:rsid w:val="0070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B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B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B6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C01D5"/>
    <w:rPr>
      <w:color w:val="666666"/>
    </w:rPr>
  </w:style>
  <w:style w:type="table" w:styleId="Tablaconcuadrcula">
    <w:name w:val="Table Grid"/>
    <w:basedOn w:val="Tablanormal"/>
    <w:uiPriority w:val="39"/>
    <w:rsid w:val="0036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484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Clerici Jurado</dc:creator>
  <cp:keywords/>
  <dc:description/>
  <cp:lastModifiedBy>Teo Clerici Jurado</cp:lastModifiedBy>
  <cp:revision>7</cp:revision>
  <dcterms:created xsi:type="dcterms:W3CDTF">2024-09-11T23:15:00Z</dcterms:created>
  <dcterms:modified xsi:type="dcterms:W3CDTF">2024-09-19T20:22:00Z</dcterms:modified>
</cp:coreProperties>
</file>