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049F5" w14:textId="715B85FC" w:rsidR="00156661" w:rsidRDefault="00EA1403">
      <w:r>
        <w:t>INTRODUCCIÓ</w:t>
      </w:r>
    </w:p>
    <w:p w14:paraId="4796C848" w14:textId="17538C73" w:rsidR="00EA1403" w:rsidRPr="001C4B72" w:rsidRDefault="00EA1403" w:rsidP="00EA1403">
      <w:pPr>
        <w:rPr>
          <w:u w:val="single"/>
        </w:rPr>
      </w:pPr>
      <w:r>
        <w:t xml:space="preserve">Les tècniques </w:t>
      </w:r>
      <w:proofErr w:type="spellStart"/>
      <w:r>
        <w:t>neuroevolutives</w:t>
      </w:r>
      <w:proofErr w:type="spellEnd"/>
      <w:r>
        <w:t xml:space="preserve"> són molt utilitzades en el món de la IA, en aquest estudi s’utilitza una versió modificada de l’algorisme NEAT aplicat a un videojoc anomenat </w:t>
      </w:r>
      <w:proofErr w:type="spellStart"/>
      <w:r w:rsidRPr="001C4B72">
        <w:rPr>
          <w:i/>
          <w:iCs/>
        </w:rPr>
        <w:t>Flappy</w:t>
      </w:r>
      <w:proofErr w:type="spellEnd"/>
      <w:r w:rsidRPr="001C4B72">
        <w:rPr>
          <w:i/>
          <w:iCs/>
        </w:rPr>
        <w:t xml:space="preserve"> Bird</w:t>
      </w:r>
      <w:r>
        <w:t>. S’analitza com de logarítmic és l’aprenentatge i quines s</w:t>
      </w:r>
      <w:r>
        <w:t>ó</w:t>
      </w:r>
      <w:r>
        <w:t xml:space="preserve">n les millors variables (població, inputs i mutacions) per poder ensenyar a una IA </w:t>
      </w:r>
      <w:r>
        <w:t>com la que es planteja</w:t>
      </w:r>
      <w:r>
        <w:t>.</w:t>
      </w:r>
    </w:p>
    <w:p w14:paraId="50A791F2" w14:textId="5DB64D7D" w:rsidR="00EA1403" w:rsidRDefault="00EA1403">
      <w:r>
        <w:t>ABSTRACT</w:t>
      </w:r>
    </w:p>
    <w:p w14:paraId="476ED378" w14:textId="77777777" w:rsidR="00EA1403" w:rsidRDefault="00EA1403"/>
    <w:p w14:paraId="48D4123B" w14:textId="77777777" w:rsidR="00EA1403" w:rsidRDefault="00EA1403" w:rsidP="00EA1403">
      <w:r>
        <w:t>COM FUNCIONA LA IA</w:t>
      </w:r>
    </w:p>
    <w:p w14:paraId="0ACC2A1E" w14:textId="77777777" w:rsidR="00EA1403" w:rsidRDefault="00EA1403" w:rsidP="00EA1403">
      <w:r>
        <w:rPr>
          <w:noProof/>
        </w:rPr>
        <mc:AlternateContent>
          <mc:Choice Requires="wps">
            <w:drawing>
              <wp:anchor distT="0" distB="0" distL="114300" distR="114300" simplePos="0" relativeHeight="251660288" behindDoc="0" locked="0" layoutInCell="1" allowOverlap="1" wp14:anchorId="3EA39CB1" wp14:editId="25BEFCC8">
                <wp:simplePos x="0" y="0"/>
                <wp:positionH relativeFrom="column">
                  <wp:posOffset>2533015</wp:posOffset>
                </wp:positionH>
                <wp:positionV relativeFrom="paragraph">
                  <wp:posOffset>3576320</wp:posOffset>
                </wp:positionV>
                <wp:extent cx="2867025" cy="635"/>
                <wp:effectExtent l="0" t="0" r="0" b="0"/>
                <wp:wrapSquare wrapText="bothSides"/>
                <wp:docPr id="1089569975" name="Quadre de text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252D07D6" w14:textId="77777777" w:rsidR="00EA1403" w:rsidRPr="00E06162" w:rsidRDefault="00EA1403" w:rsidP="00EA1403">
                            <w:pPr>
                              <w:pStyle w:val="Llegenda"/>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5" w:history="1">
                              <w:r w:rsidRPr="00943100">
                                <w:rPr>
                                  <w:rStyle w:val="Enlla"/>
                                </w:rPr>
                                <w:t>https://commons.wikimedia.org/w/index.php?curid=24913461</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A39CB1" id="_x0000_t202" coordsize="21600,21600" o:spt="202" path="m,l,21600r21600,l21600,xe">
                <v:stroke joinstyle="miter"/>
                <v:path gradientshapeok="t" o:connecttype="rect"/>
              </v:shapetype>
              <v:shape id="Quadre de text 1" o:spid="_x0000_s1026" type="#_x0000_t202" style="position:absolute;margin-left:199.45pt;margin-top:281.6pt;width:2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CB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Xyazm8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" stroked="f">
                <v:textbox style="mso-fit-shape-to-text:t" inset="0,0,0,0">
                  <w:txbxContent>
                    <w:p w14:paraId="252D07D6" w14:textId="77777777" w:rsidR="00EA1403" w:rsidRPr="00E06162" w:rsidRDefault="00EA1403" w:rsidP="00EA1403">
                      <w:pPr>
                        <w:pStyle w:val="Llegenda"/>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6" w:history="1">
                        <w:r w:rsidRPr="00943100">
                          <w:rPr>
                            <w:rStyle w:val="Enlla"/>
                          </w:rPr>
                          <w:t>https://commons.wikimedia.org/w/index.php?curid=24913461</w:t>
                        </w:r>
                      </w:hyperlink>
                      <w:r>
                        <w:t xml:space="preserve"> </w:t>
                      </w:r>
                    </w:p>
                  </w:txbxContent>
                </v:textbox>
                <w10:wrap type="square"/>
              </v:shape>
            </w:pict>
          </mc:Fallback>
        </mc:AlternateContent>
      </w:r>
      <w:r w:rsidRPr="00920254">
        <w:rPr>
          <w:noProof/>
        </w:rPr>
        <w:drawing>
          <wp:anchor distT="0" distB="0" distL="114300" distR="114300" simplePos="0" relativeHeight="251659264" behindDoc="0" locked="0" layoutInCell="1" allowOverlap="1" wp14:anchorId="2AF44D43" wp14:editId="7944DD8D">
            <wp:simplePos x="0" y="0"/>
            <wp:positionH relativeFrom="margin">
              <wp:align>right</wp:align>
            </wp:positionH>
            <wp:positionV relativeFrom="paragraph">
              <wp:posOffset>671830</wp:posOffset>
            </wp:positionV>
            <wp:extent cx="2867025" cy="2847471"/>
            <wp:effectExtent l="0" t="0" r="0" b="0"/>
            <wp:wrapSquare wrapText="bothSides"/>
            <wp:docPr id="532122924" name="Imatge 1" descr="Imatge que conté cercle, diagrama, línia, 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Imatge que conté cercle, diagrama, línia, captura de pantalla"/>
                    <pic:cNvPicPr/>
                  </pic:nvPicPr>
                  <pic:blipFill>
                    <a:blip r:embed="rId7">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t xml:space="preserve">Les xarxes neuronals és un sistema de ML (Machine </w:t>
      </w:r>
      <w:proofErr w:type="spellStart"/>
      <w:r>
        <w:t>Learning</w:t>
      </w:r>
      <w:proofErr w:type="spellEnd"/>
      <w:r>
        <w:t xml:space="preserve"> o Aprenentatge Automàtic) que és basa en la biologia, a la estructura neuronal dels animal. Aquestes xarxes és representen en forma de graf, on els vèrtexs són les neurones encarregades de emmagatzemar la informació i on les arestes són les connexions (amb un número del -1 a l’1 associat per cadascuna) encarregades de transformar aquesta informació i transmetre-la a les neurones connectades. La primera columna, vermella amb títol de </w:t>
      </w:r>
      <w:r w:rsidRPr="008B29C9">
        <w:rPr>
          <w:i/>
          <w:iCs/>
        </w:rPr>
        <w:t>Input</w:t>
      </w:r>
      <w:r>
        <w:rPr>
          <w:i/>
          <w:iCs/>
        </w:rPr>
        <w:t xml:space="preserve"> </w:t>
      </w:r>
      <w:r>
        <w:t xml:space="preserve">són les neurones on col·locarem la informació necessària per fer funcionar la xarxa neuronal; la segona columna, blava amb títol </w:t>
      </w:r>
      <w:proofErr w:type="spellStart"/>
      <w:r>
        <w:rPr>
          <w:i/>
          <w:iCs/>
        </w:rPr>
        <w:t>Hidden</w:t>
      </w:r>
      <w:proofErr w:type="spellEnd"/>
      <w:r>
        <w:rPr>
          <w:i/>
          <w:iCs/>
        </w:rPr>
        <w:t xml:space="preserve">, </w:t>
      </w:r>
      <w:r>
        <w:t xml:space="preserve">són les neurones encarregades d’emmagatzemar la informació que encara no s’ha acabat de processar (només per problemes que són lineals aquesta capa és </w:t>
      </w:r>
      <w:r w:rsidRPr="009772DD">
        <w:t xml:space="preserve">prescindible), i la tercera columna, verda amb títol Output, són les neurones encarregades de proporcionar les dades de sortida. Per saber el valor d’una neurona s’ha de sumar les multiplicacions entre les neurones estrictament precedents i la seva connexió </w:t>
      </w:r>
      <w:hyperlink r:id="rId8" w:history="1">
        <w:r w:rsidRPr="009772DD">
          <w:rPr>
            <w:rStyle w:val="Enlla"/>
          </w:rPr>
          <w:t xml:space="preserve">(en cas d’un problema no lineal els resultats de les neurones ocultes l’haurem de passar per una funció d’activació, com pot ser sigmoide). En el cas del </w:t>
        </w:r>
        <w:proofErr w:type="spellStart"/>
        <w:r w:rsidRPr="009772DD">
          <w:rPr>
            <w:rStyle w:val="Enlla"/>
            <w:i/>
            <w:iCs/>
          </w:rPr>
          <w:t>Flappy</w:t>
        </w:r>
        <w:proofErr w:type="spellEnd"/>
        <w:r w:rsidRPr="009772DD">
          <w:rPr>
            <w:rStyle w:val="Enlla"/>
            <w:i/>
            <w:iCs/>
          </w:rPr>
          <w:t xml:space="preserve"> Bird</w:t>
        </w:r>
        <w:r>
          <w:rPr>
            <w:rStyle w:val="Enlla"/>
            <w:i/>
            <w:iCs/>
          </w:rPr>
          <w:t xml:space="preserve"> només</w:t>
        </w:r>
        <w:r w:rsidRPr="009772DD">
          <w:rPr>
            <w:rStyle w:val="Enlla"/>
            <w:i/>
            <w:iCs/>
          </w:rPr>
          <w:t xml:space="preserve"> </w:t>
        </w:r>
        <w:r w:rsidRPr="009772DD">
          <w:rPr>
            <w:rStyle w:val="Enlla"/>
          </w:rPr>
          <w:t xml:space="preserve">la neurona de sortida </w:t>
        </w:r>
        <w:r>
          <w:rPr>
            <w:rStyle w:val="Enlla"/>
          </w:rPr>
          <w:t>s’haurà</w:t>
        </w:r>
        <w:r w:rsidRPr="009772DD">
          <w:rPr>
            <w:rStyle w:val="Enlla"/>
          </w:rPr>
          <w:t xml:space="preserve"> de passar per una funció d’activació, en aquest cas anomenada sigmoide, que acotarà el resultat entre un valor del 0 i l’1, si el valor és superior a 0,7 el personatge saltarà.</w:t>
        </w:r>
      </w:hyperlink>
      <w:r>
        <w:t xml:space="preserve"> </w:t>
      </w:r>
    </w:p>
    <w:p w14:paraId="55787BB7" w14:textId="77777777" w:rsidR="00EA1403" w:rsidRDefault="00EA1403" w:rsidP="00EA1403">
      <w:r>
        <w:lastRenderedPageBreak/>
        <w:t xml:space="preserve">Per entrenar la xarxa neuronal utilitzem una versió d’un algorisme genètic, inspirat en la teoria Darwiniana, anomenat NEAT </w:t>
      </w:r>
      <w:r w:rsidRPr="004A7CC9">
        <w:t>(</w:t>
      </w:r>
      <w:proofErr w:type="spellStart"/>
      <w:r w:rsidRPr="004A7CC9">
        <w:t>Neuro</w:t>
      </w:r>
      <w:proofErr w:type="spellEnd"/>
      <w:r w:rsidRPr="004A7CC9">
        <w:t xml:space="preserve"> </w:t>
      </w:r>
      <w:proofErr w:type="spellStart"/>
      <w:r w:rsidRPr="004A7CC9">
        <w:t>Evolution</w:t>
      </w:r>
      <w:proofErr w:type="spellEnd"/>
      <w:r w:rsidRPr="004A7CC9">
        <w:t xml:space="preserve"> of </w:t>
      </w:r>
      <w:proofErr w:type="spellStart"/>
      <w:r w:rsidRPr="004A7CC9">
        <w:t>Augmenting</w:t>
      </w:r>
      <w:proofErr w:type="spellEnd"/>
      <w:r w:rsidRPr="004A7CC9">
        <w:t xml:space="preserve"> Topologies)</w:t>
      </w:r>
      <w:r>
        <w:t xml:space="preserve">. </w:t>
      </w:r>
      <w:r w:rsidRPr="00BE394C">
        <w:t>En primer lloc es crearà un nombre N</w:t>
      </w:r>
      <w:r>
        <w:t xml:space="preserve"> (a definir)</w:t>
      </w:r>
      <w:r w:rsidRPr="00BE394C">
        <w:t xml:space="preserve"> de xarxes neuronals, que anomenem de forma individual “agents” i de forma col·lectiva “població” i per cada població l'anomenarem segons el seu ordre d'aparició com a generació. La primera població que apareix serà la generació 0 (zero) i així successivament. Les connexions de cada agent de la generació 0 serà totalment aleatòria i l'estructura de la xarxa neuronal</w:t>
      </w:r>
      <w:r>
        <w:t xml:space="preserve"> serà predeterminada una neurona per cada input </w:t>
      </w:r>
      <w:proofErr w:type="spellStart"/>
      <w:r>
        <w:t>exsistent</w:t>
      </w:r>
      <w:proofErr w:type="spellEnd"/>
      <w:r>
        <w:t xml:space="preserve">, una neurona de sortida i connexions que connectin les neurones input amb la neurona output. </w:t>
      </w:r>
      <w:r w:rsidRPr="00987389">
        <w:t xml:space="preserve">Per la següent generació agafarem el 10% més </w:t>
      </w:r>
      <w:r>
        <w:t>1</w:t>
      </w:r>
      <w:r w:rsidRPr="00987389">
        <w:t xml:space="preserve"> dels millors agents de la generació anterior</w:t>
      </w:r>
      <w:r>
        <w:t xml:space="preserve">, a través d’una puntuació anomenada </w:t>
      </w:r>
      <w:r w:rsidRPr="0095218C">
        <w:rPr>
          <w:i/>
          <w:iCs/>
        </w:rPr>
        <w:t>fitness</w:t>
      </w:r>
      <w:r>
        <w:t xml:space="preserve"> que segons cada tasca te els seus criteris de puntuació,</w:t>
      </w:r>
      <w:r w:rsidRPr="00987389">
        <w:t xml:space="preserve"> i la resta de població restant es crearà a partir de "mutar" els agents escollits de la generació anterior o de barrejar dues xarxes neuronals que s'han escollit de la població anterior.</w:t>
      </w:r>
    </w:p>
    <w:p w14:paraId="0A2F0BE0" w14:textId="77777777" w:rsidR="00EA1403" w:rsidRDefault="00EA1403" w:rsidP="00EA1403">
      <w:r w:rsidRPr="00FC5D6D">
        <w:t>La barreja de dos agents</w:t>
      </w:r>
      <w:r>
        <w:t xml:space="preserve">, o </w:t>
      </w:r>
      <w:proofErr w:type="spellStart"/>
      <w:r w:rsidRPr="00FC5D6D">
        <w:rPr>
          <w:i/>
          <w:iCs/>
        </w:rPr>
        <w:t>crossover</w:t>
      </w:r>
      <w:proofErr w:type="spellEnd"/>
      <w:r>
        <w:rPr>
          <w:i/>
          <w:iCs/>
        </w:rPr>
        <w:t xml:space="preserve"> (</w:t>
      </w:r>
      <w:proofErr w:type="spellStart"/>
      <w:r>
        <w:rPr>
          <w:i/>
          <w:iCs/>
        </w:rPr>
        <w:t>Crs</w:t>
      </w:r>
      <w:proofErr w:type="spellEnd"/>
      <w:r>
        <w:rPr>
          <w:i/>
          <w:iCs/>
        </w:rPr>
        <w:t>)</w:t>
      </w:r>
      <w:r>
        <w:t>,</w:t>
      </w:r>
      <w:r w:rsidRPr="00FC5D6D">
        <w:t xml:space="preserve"> consisteix en comparar si totes dues tenen la mateixa estructura</w:t>
      </w:r>
      <w:r>
        <w:t xml:space="preserve"> i</w:t>
      </w:r>
      <w:r w:rsidRPr="00FC5D6D">
        <w:t xml:space="preserve"> en aquest cas es fan les mitjanes aritmètiques de </w:t>
      </w:r>
      <w:r>
        <w:t>cada connexió amb la seva respectiva</w:t>
      </w:r>
      <w:r w:rsidRPr="00FC5D6D">
        <w:t xml:space="preserve"> per crear</w:t>
      </w:r>
      <w:r>
        <w:t xml:space="preserve"> </w:t>
      </w:r>
      <w:r w:rsidRPr="000A1B2C">
        <w:t xml:space="preserve">un agent nou amb </w:t>
      </w:r>
      <w:r>
        <w:t>la</w:t>
      </w:r>
      <w:r w:rsidRPr="000A1B2C">
        <w:t xml:space="preserve"> mateix</w:t>
      </w:r>
      <w:r>
        <w:t>a</w:t>
      </w:r>
      <w:r w:rsidRPr="000A1B2C">
        <w:t xml:space="preserve"> </w:t>
      </w:r>
      <w:r>
        <w:t>estructura</w:t>
      </w:r>
      <w:r w:rsidRPr="000A1B2C">
        <w:t xml:space="preserve"> i les mitjanes aritmètiques com els valors de les seves connexions.</w:t>
      </w:r>
    </w:p>
    <w:p w14:paraId="49E75589" w14:textId="77777777" w:rsidR="00EA1403" w:rsidRDefault="00EA1403" w:rsidP="00EA1403">
      <w:r w:rsidRPr="00806EA2">
        <w:t>Per la mutació d'un agent, el procediment és més complex, perquè pot mutar de diferents maneres</w:t>
      </w:r>
      <w:r>
        <w:t xml:space="preserve"> (la manera s’escollirà de forma aleatòria), de forma no estructural (MNE) o de forma estructural (ME). La</w:t>
      </w:r>
      <w:r w:rsidRPr="0073468F">
        <w:t xml:space="preserve"> no estructural</w:t>
      </w:r>
      <w:r>
        <w:t xml:space="preserve"> consisteix en</w:t>
      </w:r>
      <w:r w:rsidRPr="0073468F">
        <w:t xml:space="preserve"> canviar un valor d'una connexió per un altre valor aleatori. En canvi, les estructurals, de les que hi ha més d'un tipus, modifiquen el graf perquè poden crear una neurona nova o destruir-la i també poden crear una nova connexió, o destruir-la. Quan es crea una neurona nova</w:t>
      </w:r>
      <w:r>
        <w:t>,</w:t>
      </w:r>
      <w:r w:rsidRPr="0073468F">
        <w:t xml:space="preserve"> és necessari connectar-la amb la xarxa, aleshores </w:t>
      </w:r>
      <w:r>
        <w:t xml:space="preserve">es </w:t>
      </w:r>
      <w:r w:rsidRPr="0073468F">
        <w:t>crea una aresta que té com a direcció aquesta nova neurona i té una altra connexió que parteix des d'aquest vèrtex</w:t>
      </w:r>
      <w:r>
        <w:t xml:space="preserve"> fins un altre</w:t>
      </w:r>
      <w:r w:rsidRPr="0073468F">
        <w:t>, i quan es destrueix una neurona també han de desaparèixer totes les connexions amb les quals interactuava</w:t>
      </w:r>
      <w:r>
        <w:t xml:space="preserve"> directament</w:t>
      </w:r>
      <w:r w:rsidRPr="0073468F">
        <w:t>.</w:t>
      </w:r>
    </w:p>
    <w:p w14:paraId="4AC93559" w14:textId="77777777" w:rsidR="00EA1403" w:rsidRDefault="00EA1403" w:rsidP="00EA1403">
      <w:r w:rsidRPr="008A1DE7">
        <w:t>Un cop s'ha creat la nova generació es repeteix el procés fins a aconseguir un agent que assoleix fer la tasca de forma correcta.</w:t>
      </w:r>
    </w:p>
    <w:p w14:paraId="2410633D" w14:textId="77777777" w:rsidR="00EA1403" w:rsidRDefault="00EA1403" w:rsidP="00EA1403"/>
    <w:p w14:paraId="23BBCEB6" w14:textId="77777777" w:rsidR="00EA1403" w:rsidRPr="001E7AA8" w:rsidRDefault="00EA1403" w:rsidP="00EA1403">
      <w:pPr>
        <w:rPr>
          <w:b/>
          <w:bCs/>
          <w:i/>
          <w:iCs/>
          <w:u w:val="single"/>
        </w:rPr>
      </w:pPr>
      <w:r w:rsidRPr="001E7AA8">
        <w:rPr>
          <w:b/>
          <w:bCs/>
          <w:u w:val="single"/>
        </w:rPr>
        <w:t xml:space="preserve">CONTEXTE DINS DEL </w:t>
      </w:r>
      <w:r w:rsidRPr="001E7AA8">
        <w:rPr>
          <w:b/>
          <w:bCs/>
          <w:i/>
          <w:iCs/>
          <w:u w:val="single"/>
        </w:rPr>
        <w:t>FLAPPY BIRD</w:t>
      </w:r>
    </w:p>
    <w:p w14:paraId="76F5F4C1" w14:textId="77777777" w:rsidR="00EA1403" w:rsidRPr="001E7AA8" w:rsidRDefault="00EA1403" w:rsidP="00EA1403">
      <w:pPr>
        <w:rPr>
          <w:b/>
          <w:bCs/>
        </w:rPr>
      </w:pPr>
      <w:r w:rsidRPr="001E7AA8">
        <w:rPr>
          <w:b/>
          <w:bCs/>
        </w:rPr>
        <w:t>FLAPPY BIRD</w:t>
      </w:r>
    </w:p>
    <w:p w14:paraId="54BB8BBE" w14:textId="77777777" w:rsidR="00EA1403" w:rsidRDefault="00EA1403" w:rsidP="00EA1403">
      <w:pPr>
        <w:jc w:val="both"/>
      </w:pPr>
      <w:proofErr w:type="spellStart"/>
      <w:r w:rsidRPr="001E7AA8">
        <w:rPr>
          <w:i/>
          <w:iCs/>
        </w:rPr>
        <w:t>Flappy</w:t>
      </w:r>
      <w:proofErr w:type="spellEnd"/>
      <w:r w:rsidRPr="001E7AA8">
        <w:rPr>
          <w:i/>
          <w:iCs/>
        </w:rPr>
        <w:t xml:space="preserve"> Bird</w:t>
      </w:r>
      <w:r w:rsidRPr="00CC7D12">
        <w:t xml:space="preserve"> és un joc de mòbil que es va popularitzar l'any 2013</w:t>
      </w:r>
      <w:r>
        <w:t xml:space="preserve"> que</w:t>
      </w:r>
      <w:r w:rsidRPr="00CC7D12">
        <w:t xml:space="preserve"> consisteix </w:t>
      </w:r>
      <w:r>
        <w:t>en</w:t>
      </w:r>
      <w:r w:rsidRPr="00CC7D12">
        <w:t xml:space="preserve"> controlar un ocell que ha de volar entre una sèrie de tubs que apareixen a la pantalla. Per mantenir-lo en vol, el jugador ha de tocar la pantalla</w:t>
      </w:r>
      <w:r>
        <w:t xml:space="preserve"> enlairant</w:t>
      </w:r>
      <w:r w:rsidRPr="00CC7D12">
        <w:t xml:space="preserve"> l'ocell lleugerament</w:t>
      </w:r>
      <w:r>
        <w:t>,</w:t>
      </w:r>
      <w:r w:rsidRPr="00CC7D12">
        <w:t xml:space="preserve"> si no es toca, l'ocell cau a causa de la gravetat</w:t>
      </w:r>
      <w:r>
        <w:t xml:space="preserve">. </w:t>
      </w:r>
      <w:r w:rsidRPr="00CC7D12">
        <w:t xml:space="preserve">L'objectiu principal és </w:t>
      </w:r>
      <w:r w:rsidRPr="00CC7D12">
        <w:lastRenderedPageBreak/>
        <w:t>passar entre els tubs sense xocar-hi ni caure al terra</w:t>
      </w:r>
      <w:r>
        <w:t xml:space="preserve"> i c</w:t>
      </w:r>
      <w:r w:rsidRPr="00CC7D12">
        <w:t>ada cop que l'ocell passa amb èxit entre dos tubs, el jugador guanya un punt.</w:t>
      </w:r>
    </w:p>
    <w:p w14:paraId="39ECED23" w14:textId="77777777" w:rsidR="00EA1403" w:rsidRPr="001E7AA8" w:rsidRDefault="00EA1403" w:rsidP="00EA1403">
      <w:r>
        <w:t>És un dels videojocs menys complexes del qual una IA pot aprendre a jugar. És tracta d’un problema lineal, ja que el seu objectiu és no caure per sota d’una “línia horitzontal imaginaria”, col·locada a la base del forat del obstacle, de manera que pugui passar per dins de l’obstacle sense xocar. Aquesta línia és pot aconseguir amb una xarxa neuronal lineal, ja que quan la seva posició en l’eix vertical sigui inferior o igual al de la base de l’obstacle l’agent saltarà.</w:t>
      </w:r>
    </w:p>
    <w:p w14:paraId="51522DE2" w14:textId="77777777" w:rsidR="00EA1403" w:rsidRPr="00486E6F" w:rsidRDefault="00EA1403" w:rsidP="00EA1403">
      <w:pPr>
        <w:rPr>
          <w:b/>
          <w:bCs/>
        </w:rPr>
      </w:pPr>
      <w:r w:rsidRPr="00486E6F">
        <w:rPr>
          <w:b/>
          <w:bCs/>
        </w:rPr>
        <w:t>FITNESS</w:t>
      </w:r>
    </w:p>
    <w:p w14:paraId="58B70C98" w14:textId="77777777" w:rsidR="00EA1403" w:rsidRDefault="00EA1403" w:rsidP="00EA1403">
      <w:r>
        <w:rPr>
          <w:noProof/>
        </w:rPr>
        <w:drawing>
          <wp:anchor distT="0" distB="0" distL="114300" distR="114300" simplePos="0" relativeHeight="251661312" behindDoc="0" locked="0" layoutInCell="1" allowOverlap="1" wp14:anchorId="61F45EBC" wp14:editId="52BD6DCF">
            <wp:simplePos x="0" y="0"/>
            <wp:positionH relativeFrom="margin">
              <wp:align>right</wp:align>
            </wp:positionH>
            <wp:positionV relativeFrom="paragraph">
              <wp:posOffset>6985</wp:posOffset>
            </wp:positionV>
            <wp:extent cx="2110105" cy="3162300"/>
            <wp:effectExtent l="0" t="0" r="4445" b="0"/>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3162300"/>
                    </a:xfrm>
                    <a:prstGeom prst="rect">
                      <a:avLst/>
                    </a:prstGeom>
                    <a:noFill/>
                    <a:ln>
                      <a:noFill/>
                    </a:ln>
                  </pic:spPr>
                </pic:pic>
              </a:graphicData>
            </a:graphic>
          </wp:anchor>
        </w:drawing>
      </w:r>
      <w:r>
        <w:t xml:space="preserve">El fitness és un sistema de puntuació que s’utilitza per saber quina xarxa neuronal a realitzat millor la tasca. En el </w:t>
      </w:r>
      <w:proofErr w:type="spellStart"/>
      <w:r>
        <w:rPr>
          <w:i/>
          <w:iCs/>
        </w:rPr>
        <w:t>Flappy</w:t>
      </w:r>
      <w:proofErr w:type="spellEnd"/>
      <w:r>
        <w:rPr>
          <w:i/>
          <w:iCs/>
        </w:rPr>
        <w:t xml:space="preserve"> Bird </w:t>
      </w:r>
      <w:r>
        <w:t xml:space="preserve">s’entreguen 1000 punts per passar un obstacle, es penalitza amb -100 punts si mor per tocar el terra, segons com </w:t>
      </w:r>
      <w:proofErr w:type="spellStart"/>
      <w:r>
        <w:t>aprop</w:t>
      </w:r>
      <w:proofErr w:type="spellEnd"/>
      <w:r>
        <w:t xml:space="preserve"> vola l’ocell de la PYF, com és mostra a la imatge, es recompensa l’ocell segons la zona amb 100, 50, 10 o 5 punts per segon de més a prop a més llunya i per ser viu s’entrega 1 punt per segon. Després de que totes les xarxes neuronals morin o arribin a la puntuació màxima establerta per fer d’un joc infinit un finit, en aquest cas després de passar per 150 tubs, és farà una llista de la millor a la pitjor xarxa neuronal segons els criteris anteriors per poder escollir les millors per la següent generació.</w:t>
      </w:r>
    </w:p>
    <w:p w14:paraId="016B06BA" w14:textId="77777777" w:rsidR="00EA1403" w:rsidRPr="001E7AA8" w:rsidRDefault="00EA1403" w:rsidP="00EA1403">
      <w:pPr>
        <w:rPr>
          <w:b/>
          <w:bCs/>
        </w:rPr>
      </w:pPr>
      <w:r w:rsidRPr="001E7AA8">
        <w:rPr>
          <w:b/>
          <w:bCs/>
        </w:rPr>
        <w:t>INPUTS</w:t>
      </w:r>
    </w:p>
    <w:p w14:paraId="01EDC971" w14:textId="77777777" w:rsidR="00EA1403" w:rsidRDefault="00EA1403" w:rsidP="00EA1403">
      <w:r>
        <w:t xml:space="preserve">Els inputs són aquelles dades que donem a la xarxa neuronal per que porti a terme la seva tasca correctament. En el </w:t>
      </w:r>
      <w:proofErr w:type="spellStart"/>
      <w:r>
        <w:t>Flappy</w:t>
      </w:r>
      <w:proofErr w:type="spellEnd"/>
      <w:r>
        <w:t xml:space="preserve"> Bird donarem a cada xarxa neuronal 4 possibles dades que anirem variant per poder fer l’anàlisi, aquestes són: la posició Y de l’ocell (PYO), la posició Y del centre del forat de l’obstacle (PYF), la posició X del centre del forat de l’obstacle (PXF).</w:t>
      </w:r>
    </w:p>
    <w:p w14:paraId="1A55AC8D" w14:textId="77777777" w:rsidR="00EA1403" w:rsidRPr="001E7AA8" w:rsidRDefault="00EA1403" w:rsidP="00EA1403">
      <w:pPr>
        <w:rPr>
          <w:b/>
          <w:bCs/>
        </w:rPr>
      </w:pPr>
      <w:r w:rsidRPr="001E7AA8">
        <w:rPr>
          <w:b/>
          <w:bCs/>
        </w:rPr>
        <w:t>Altres constants</w:t>
      </w:r>
    </w:p>
    <w:p w14:paraId="5D1E46FA" w14:textId="482A87D9" w:rsidR="00EA1403" w:rsidRDefault="00EA1403">
      <w:pPr>
        <w:rPr>
          <w:u w:val="single"/>
        </w:rPr>
      </w:pPr>
      <w:r>
        <w:t>Per la recollida de dades hi ha variables que canvien, que son els inputs, els tipus de mutació i la població per generació, en canvi n’hi ha d’altres que no varien. Per cada configuració és fa entre 20 i 30 partides, per cada partida hi ha 125 generacions i la puntuació màxima establerta és de 150, es a dir que després d’haver passat per 150 tubs la generació actual morirà i s’iniciarà la següent generació.</w:t>
      </w:r>
    </w:p>
    <w:p w14:paraId="3BEDC8CF" w14:textId="77777777" w:rsidR="00EA1403" w:rsidRPr="00660DC9" w:rsidRDefault="00EA1403" w:rsidP="00EA1403">
      <w:pPr>
        <w:jc w:val="center"/>
        <w:rPr>
          <w:rFonts w:ascii="Times New Roman" w:hAnsi="Times New Roman" w:cs="Times New Roman"/>
          <w:sz w:val="20"/>
          <w:szCs w:val="20"/>
        </w:rPr>
      </w:pPr>
      <w:r w:rsidRPr="00660DC9">
        <w:rPr>
          <w:rFonts w:ascii="Times New Roman" w:hAnsi="Times New Roman" w:cs="Times New Roman"/>
          <w:sz w:val="20"/>
          <w:szCs w:val="20"/>
        </w:rPr>
        <w:lastRenderedPageBreak/>
        <w:t>L’APRENENTATGE LOGARITMIC</w:t>
      </w:r>
    </w:p>
    <w:p w14:paraId="2C3D9307" w14:textId="77777777" w:rsidR="00EA1403" w:rsidRPr="00660DC9" w:rsidRDefault="00EA1403" w:rsidP="00EA1403">
      <w:pPr>
        <w:jc w:val="both"/>
        <w:rPr>
          <w:rFonts w:ascii="Times New Roman" w:hAnsi="Times New Roman" w:cs="Times New Roman"/>
          <w:sz w:val="20"/>
          <w:szCs w:val="20"/>
        </w:rPr>
      </w:pPr>
      <w:r w:rsidRPr="00660DC9">
        <w:rPr>
          <w:rFonts w:ascii="Times New Roman" w:hAnsi="Times New Roman" w:cs="Times New Roman"/>
          <w:sz w:val="20"/>
          <w:szCs w:val="20"/>
        </w:rPr>
        <w:t xml:space="preserve">A l'inici d'aquest treball de recerca una de les hipòtesis plantejades era la forma que prendrien els gràfics que relacionen la puntuació dels agents d'intel·ligència artificial amb el pas les generacions al llarg d'un entrenament. La nostra hipòtesi era que la forma seria logarítmica i després de </w:t>
      </w:r>
      <w:r w:rsidRPr="00FE65B9">
        <w:rPr>
          <w:rFonts w:ascii="Times New Roman" w:hAnsi="Times New Roman" w:cs="Times New Roman"/>
          <w:sz w:val="20"/>
          <w:szCs w:val="20"/>
        </w:rPr>
        <w:t>3</w:t>
      </w:r>
      <w:r>
        <w:rPr>
          <w:rFonts w:ascii="Times New Roman" w:hAnsi="Times New Roman" w:cs="Times New Roman"/>
          <w:sz w:val="20"/>
          <w:szCs w:val="20"/>
        </w:rPr>
        <w:t>.</w:t>
      </w:r>
      <w:r w:rsidRPr="00FE65B9">
        <w:rPr>
          <w:rFonts w:ascii="Times New Roman" w:hAnsi="Times New Roman" w:cs="Times New Roman"/>
          <w:sz w:val="20"/>
          <w:szCs w:val="20"/>
        </w:rPr>
        <w:t>798</w:t>
      </w:r>
      <w:r>
        <w:rPr>
          <w:rFonts w:ascii="Times New Roman" w:hAnsi="Times New Roman" w:cs="Times New Roman"/>
          <w:sz w:val="20"/>
          <w:szCs w:val="20"/>
        </w:rPr>
        <w:t xml:space="preserve"> </w:t>
      </w:r>
      <w:r w:rsidRPr="00660DC9">
        <w:rPr>
          <w:rFonts w:ascii="Times New Roman" w:hAnsi="Times New Roman" w:cs="Times New Roman"/>
          <w:sz w:val="20"/>
          <w:szCs w:val="20"/>
        </w:rPr>
        <w:t xml:space="preserve">partides i més de </w:t>
      </w:r>
      <w:r>
        <w:rPr>
          <w:rFonts w:ascii="Times New Roman" w:hAnsi="Times New Roman" w:cs="Times New Roman"/>
          <w:sz w:val="20"/>
          <w:szCs w:val="20"/>
        </w:rPr>
        <w:t>450.000</w:t>
      </w:r>
      <w:r w:rsidRPr="00660DC9">
        <w:rPr>
          <w:rFonts w:ascii="Times New Roman" w:hAnsi="Times New Roman" w:cs="Times New Roman"/>
          <w:sz w:val="20"/>
          <w:szCs w:val="20"/>
        </w:rPr>
        <w:t xml:space="preserve"> generacions amb diferents paràmetres</w:t>
      </w:r>
      <w:r>
        <w:rPr>
          <w:rFonts w:ascii="Times New Roman" w:hAnsi="Times New Roman" w:cs="Times New Roman"/>
          <w:sz w:val="20"/>
          <w:szCs w:val="20"/>
        </w:rPr>
        <w:t xml:space="preserve"> (població, mutacions i </w:t>
      </w:r>
      <w:r w:rsidRPr="00FE65B9">
        <w:rPr>
          <w:rFonts w:ascii="Times New Roman" w:hAnsi="Times New Roman" w:cs="Times New Roman"/>
          <w:i/>
          <w:iCs/>
          <w:sz w:val="20"/>
          <w:szCs w:val="20"/>
        </w:rPr>
        <w:t>inputs</w:t>
      </w:r>
      <w:r>
        <w:rPr>
          <w:rFonts w:ascii="Times New Roman" w:hAnsi="Times New Roman" w:cs="Times New Roman"/>
          <w:sz w:val="20"/>
          <w:szCs w:val="20"/>
        </w:rPr>
        <w:t>)</w:t>
      </w:r>
      <w:r w:rsidRPr="00660DC9">
        <w:rPr>
          <w:rFonts w:ascii="Times New Roman" w:hAnsi="Times New Roman" w:cs="Times New Roman"/>
          <w:sz w:val="20"/>
          <w:szCs w:val="20"/>
        </w:rPr>
        <w:t xml:space="preserve"> </w:t>
      </w:r>
      <w:r w:rsidRPr="00BC1321">
        <w:rPr>
          <w:rFonts w:ascii="Times New Roman" w:hAnsi="Times New Roman" w:cs="Times New Roman"/>
          <w:b/>
          <w:bCs/>
          <w:sz w:val="20"/>
          <w:szCs w:val="20"/>
        </w:rPr>
        <w:t xml:space="preserve">vam concloure que efectivament la forma del gràfic demostra que </w:t>
      </w:r>
      <w:r w:rsidRPr="00BC1321">
        <w:rPr>
          <w:rFonts w:ascii="Times New Roman" w:hAnsi="Times New Roman" w:cs="Times New Roman"/>
          <w:b/>
          <w:bCs/>
          <w:sz w:val="20"/>
          <w:szCs w:val="20"/>
          <w:u w:val="single"/>
        </w:rPr>
        <w:t>l'aprenentatge era logarítmic</w:t>
      </w:r>
      <w:r w:rsidRPr="00BC1321">
        <w:rPr>
          <w:rFonts w:ascii="Times New Roman" w:hAnsi="Times New Roman" w:cs="Times New Roman"/>
          <w:b/>
          <w:bCs/>
          <w:sz w:val="20"/>
          <w:szCs w:val="20"/>
        </w:rPr>
        <w:t xml:space="preserve">, per confirmar-ho utilitzem un valor anomenat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w:r w:rsidRPr="00BC1321">
        <w:rPr>
          <w:rFonts w:ascii="Times New Roman" w:hAnsi="Times New Roman" w:cs="Times New Roman"/>
          <w:b/>
          <w:bCs/>
          <w:sz w:val="20"/>
          <w:szCs w:val="20"/>
        </w:rPr>
        <w:t>.</w:t>
      </w:r>
    </w:p>
    <w:p w14:paraId="513E479D" w14:textId="77777777" w:rsidR="00EA1403" w:rsidRPr="00660DC9" w:rsidRDefault="00EA1403" w:rsidP="00EA1403">
      <w:pPr>
        <w:jc w:val="both"/>
        <w:rPr>
          <w:rFonts w:ascii="Times New Roman" w:hAnsi="Times New Roman" w:cs="Times New Roman"/>
          <w:sz w:val="20"/>
          <w:szCs w:val="20"/>
        </w:rPr>
      </w:pPr>
      <w:r w:rsidRPr="00660DC9">
        <w:rPr>
          <w:rFonts w:ascii="Times New Roman" w:hAnsi="Times New Roman" w:cs="Times New Roman"/>
          <w:sz w:val="20"/>
          <w:szCs w:val="20"/>
        </w:rPr>
        <w:t xml:space="preserve">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(coeficient de determinació) en un gràfic logarítmic mesura que tan bé s'ajusta una línia de tendència logarítmica a les dades. S'interpreta i calcula de manera similar a 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en un gràfic lineal, però considerant la transformació logarítmica. El coeficient varia entre 0 i 1, on 1 suggereix que el model logarítmic explica millor la relació entre les variables i 0 el contrari. Es calcula amb la següent fórmula:</w:t>
      </w:r>
    </w:p>
    <w:p w14:paraId="5D4E243B" w14:textId="77777777" w:rsidR="00EA1403" w:rsidRPr="00660DC9" w:rsidRDefault="00EA1403" w:rsidP="00EA1403">
      <w:pPr>
        <w:jc w:val="both"/>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y</m:t>
                          </m:r>
                        </m:e>
                      </m:acc>
                    </m:e>
                  </m:d>
                </m:e>
                <m:sup>
                  <m:r>
                    <w:rPr>
                      <w:rFonts w:ascii="Cambria Math" w:hAnsi="Cambria Math" w:cs="Times New Roman"/>
                      <w:sz w:val="20"/>
                      <w:szCs w:val="20"/>
                    </w:rPr>
                    <m:t>2</m:t>
                  </m:r>
                </m:sup>
              </m:sSup>
            </m:den>
          </m:f>
        </m:oMath>
      </m:oMathPara>
    </w:p>
    <w:p w14:paraId="19D0CF3E" w14:textId="77777777" w:rsidR="00EA1403" w:rsidRPr="00660DC9" w:rsidRDefault="00EA1403" w:rsidP="00EA1403">
      <w:pPr>
        <w:jc w:val="both"/>
        <w:rPr>
          <w:rFonts w:ascii="Times New Roman" w:eastAsiaTheme="minorEastAsia" w:hAnsi="Times New Roman" w:cs="Times New Roman"/>
          <w:sz w:val="20"/>
          <w:szCs w:val="20"/>
        </w:rPr>
      </w:pPr>
      <w:r w:rsidRPr="00660DC9">
        <w:rPr>
          <w:rFonts w:ascii="Times New Roman" w:eastAsiaTheme="minorEastAsia" w:hAnsi="Times New Roman" w:cs="Times New Roman"/>
          <w:sz w:val="20"/>
          <w:szCs w:val="20"/>
        </w:rPr>
        <w:t xml:space="preserve">Investigant més a fons podem veure que per molt que sigui logarítmica la forma de la majoria de gràfics, no sempre és logarítmic de la mateixa manera, en la següent taula s'utilitza el valor mitjà de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eastAsiaTheme="minorEastAsia" w:hAnsi="Times New Roman" w:cs="Times New Roman"/>
          <w:sz w:val="20"/>
          <w:szCs w:val="20"/>
        </w:rPr>
        <w:t> en una determinada configuració relacionant les dades d'entrada i les possibles mutacions per les quals pot estar sotmès la intel·ligència artificial</w:t>
      </w:r>
      <w:r>
        <w:rPr>
          <w:rFonts w:ascii="Times New Roman" w:eastAsiaTheme="minorEastAsia" w:hAnsi="Times New Roman" w:cs="Times New Roman"/>
          <w:sz w:val="20"/>
          <w:szCs w:val="20"/>
        </w:rPr>
        <w:t xml:space="preserve"> sense tenir en compte la població per generació</w:t>
      </w:r>
      <w:r w:rsidRPr="004C6174">
        <w:rPr>
          <w:rFonts w:ascii="Times New Roman" w:hAnsi="Times New Roman" w:cs="Times New Roman"/>
          <w:sz w:val="20"/>
          <w:szCs w:val="20"/>
        </w:rPr>
        <w:t>, ja que es va comprovar que la població no modificava la forma del gràfic notablement</w:t>
      </w:r>
      <w:r w:rsidRPr="00660DC9">
        <w:rPr>
          <w:rFonts w:ascii="Times New Roman" w:eastAsiaTheme="minorEastAsia" w:hAnsi="Times New Roman" w:cs="Times New Roman"/>
          <w:sz w:val="20"/>
          <w:szCs w:val="20"/>
        </w:rPr>
        <w:t>.</w:t>
      </w:r>
    </w:p>
    <w:tbl>
      <w:tblPr>
        <w:tblW w:w="8971" w:type="dxa"/>
        <w:tblCellMar>
          <w:left w:w="70" w:type="dxa"/>
          <w:right w:w="70" w:type="dxa"/>
        </w:tblCellMar>
        <w:tblLook w:val="04A0" w:firstRow="1" w:lastRow="0" w:firstColumn="1" w:lastColumn="0" w:noHBand="0" w:noVBand="1"/>
      </w:tblPr>
      <w:tblGrid>
        <w:gridCol w:w="1550"/>
        <w:gridCol w:w="701"/>
        <w:gridCol w:w="960"/>
        <w:gridCol w:w="960"/>
        <w:gridCol w:w="960"/>
        <w:gridCol w:w="1096"/>
        <w:gridCol w:w="993"/>
        <w:gridCol w:w="1134"/>
        <w:gridCol w:w="818"/>
      </w:tblGrid>
      <w:tr w:rsidR="00EA1403" w:rsidRPr="00BC1321" w14:paraId="367E2D3C" w14:textId="77777777" w:rsidTr="00F7315C">
        <w:trPr>
          <w:trHeight w:val="300"/>
        </w:trPr>
        <w:tc>
          <w:tcPr>
            <w:tcW w:w="1550"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BC1321" w:rsidRDefault="00EA1403" w:rsidP="00F7315C">
            <w:pPr>
              <w:spacing w:after="0" w:line="240" w:lineRule="auto"/>
              <w:rPr>
                <w:rFonts w:ascii="Calibri" w:eastAsia="Times New Roman" w:hAnsi="Calibri" w:cs="Calibri"/>
                <w:b/>
                <w:bCs/>
                <w:color w:val="FFFFFF"/>
                <w:kern w:val="0"/>
                <w:sz w:val="22"/>
                <w:szCs w:val="22"/>
                <w:lang w:eastAsia="es-ES"/>
                <w14:ligatures w14:val="none"/>
              </w:rPr>
            </w:pPr>
            <w:r w:rsidRPr="00BC1321">
              <w:rPr>
                <w:rFonts w:ascii="Calibri" w:eastAsia="Times New Roman" w:hAnsi="Calibri" w:cs="Calibri"/>
                <w:b/>
                <w:bCs/>
                <w:color w:val="FFFFFF"/>
                <w:kern w:val="0"/>
                <w:sz w:val="22"/>
                <w:szCs w:val="22"/>
                <w:lang w:eastAsia="es-ES"/>
                <w14:ligatures w14:val="none"/>
              </w:rPr>
              <w:t> </w:t>
            </w:r>
          </w:p>
        </w:tc>
        <w:tc>
          <w:tcPr>
            <w:tcW w:w="701"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960"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p>
        </w:tc>
        <w:tc>
          <w:tcPr>
            <w:tcW w:w="960"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PYF</w:t>
            </w:r>
          </w:p>
        </w:tc>
        <w:tc>
          <w:tcPr>
            <w:tcW w:w="960"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p>
        </w:tc>
        <w:tc>
          <w:tcPr>
            <w:tcW w:w="1096" w:type="dxa"/>
            <w:tcBorders>
              <w:top w:val="single" w:sz="8" w:space="0" w:color="auto"/>
              <w:left w:val="nil"/>
              <w:bottom w:val="nil"/>
              <w:right w:val="single" w:sz="4" w:space="0" w:color="auto"/>
            </w:tcBorders>
            <w:shd w:val="clear" w:color="auto" w:fill="auto"/>
            <w:noWrap/>
            <w:vAlign w:val="bottom"/>
            <w:hideMark/>
          </w:tcPr>
          <w:p w14:paraId="0F3DA109"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p>
        </w:tc>
        <w:tc>
          <w:tcPr>
            <w:tcW w:w="993"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BC1321" w:rsidRDefault="00EA1403" w:rsidP="00F7315C">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VYO</w:t>
            </w:r>
          </w:p>
        </w:tc>
        <w:tc>
          <w:tcPr>
            <w:tcW w:w="1134" w:type="dxa"/>
            <w:tcBorders>
              <w:top w:val="single" w:sz="8" w:space="0" w:color="auto"/>
              <w:left w:val="nil"/>
              <w:bottom w:val="nil"/>
              <w:right w:val="nil"/>
            </w:tcBorders>
            <w:shd w:val="clear" w:color="auto" w:fill="auto"/>
            <w:noWrap/>
            <w:vAlign w:val="bottom"/>
            <w:hideMark/>
          </w:tcPr>
          <w:p w14:paraId="1AE79A96" w14:textId="77777777" w:rsidR="00EA1403" w:rsidRPr="00BC1321" w:rsidRDefault="00EA1403" w:rsidP="00F7315C">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r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VYO</w:t>
            </w:r>
          </w:p>
        </w:tc>
        <w:tc>
          <w:tcPr>
            <w:tcW w:w="61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INPUTS</w:t>
            </w:r>
          </w:p>
        </w:tc>
      </w:tr>
      <w:tr w:rsidR="00EA1403" w:rsidRPr="00BC1321" w14:paraId="371C05B1" w14:textId="77777777" w:rsidTr="00F7315C">
        <w:trPr>
          <w:trHeight w:val="290"/>
        </w:trPr>
        <w:tc>
          <w:tcPr>
            <w:tcW w:w="155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701"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0,535</w:t>
            </w:r>
          </w:p>
        </w:tc>
        <w:tc>
          <w:tcPr>
            <w:tcW w:w="960" w:type="dxa"/>
            <w:tcBorders>
              <w:top w:val="single" w:sz="8" w:space="0" w:color="auto"/>
              <w:left w:val="nil"/>
              <w:bottom w:val="nil"/>
              <w:right w:val="nil"/>
            </w:tcBorders>
            <w:shd w:val="clear" w:color="000000" w:fill="FB4332"/>
            <w:noWrap/>
            <w:vAlign w:val="bottom"/>
            <w:hideMark/>
          </w:tcPr>
          <w:p w14:paraId="7EAF667D"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0,21</w:t>
            </w:r>
          </w:p>
        </w:tc>
        <w:tc>
          <w:tcPr>
            <w:tcW w:w="960" w:type="dxa"/>
            <w:tcBorders>
              <w:top w:val="single" w:sz="8" w:space="0" w:color="auto"/>
              <w:left w:val="nil"/>
              <w:bottom w:val="nil"/>
              <w:right w:val="nil"/>
            </w:tcBorders>
            <w:shd w:val="clear" w:color="000000" w:fill="FB4936"/>
            <w:noWrap/>
            <w:vAlign w:val="bottom"/>
            <w:hideMark/>
          </w:tcPr>
          <w:p w14:paraId="29FBC6C4"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0,228</w:t>
            </w:r>
          </w:p>
        </w:tc>
        <w:tc>
          <w:tcPr>
            <w:tcW w:w="960" w:type="dxa"/>
            <w:tcBorders>
              <w:top w:val="single" w:sz="8" w:space="0" w:color="auto"/>
              <w:left w:val="nil"/>
              <w:bottom w:val="nil"/>
              <w:right w:val="nil"/>
            </w:tcBorders>
            <w:shd w:val="clear" w:color="000000" w:fill="F6C4A3"/>
            <w:noWrap/>
            <w:vAlign w:val="bottom"/>
            <w:hideMark/>
          </w:tcPr>
          <w:p w14:paraId="3B0522B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0,638</w:t>
            </w:r>
          </w:p>
        </w:tc>
        <w:tc>
          <w:tcPr>
            <w:tcW w:w="1096" w:type="dxa"/>
            <w:tcBorders>
              <w:top w:val="single" w:sz="8" w:space="0" w:color="auto"/>
              <w:left w:val="nil"/>
              <w:bottom w:val="nil"/>
              <w:right w:val="nil"/>
            </w:tcBorders>
            <w:shd w:val="clear" w:color="000000" w:fill="FAE0CF"/>
            <w:noWrap/>
            <w:vAlign w:val="bottom"/>
            <w:hideMark/>
          </w:tcPr>
          <w:p w14:paraId="4F10EA2B"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0,759</w:t>
            </w:r>
          </w:p>
        </w:tc>
        <w:tc>
          <w:tcPr>
            <w:tcW w:w="993" w:type="dxa"/>
            <w:tcBorders>
              <w:top w:val="single" w:sz="8" w:space="0" w:color="auto"/>
              <w:left w:val="nil"/>
              <w:bottom w:val="nil"/>
              <w:right w:val="nil"/>
            </w:tcBorders>
            <w:shd w:val="clear" w:color="000000" w:fill="FAE1D0"/>
            <w:noWrap/>
            <w:vAlign w:val="bottom"/>
            <w:hideMark/>
          </w:tcPr>
          <w:p w14:paraId="56F455DA"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0,764</w:t>
            </w:r>
          </w:p>
        </w:tc>
        <w:tc>
          <w:tcPr>
            <w:tcW w:w="1134"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0,608</w:t>
            </w:r>
          </w:p>
        </w:tc>
        <w:tc>
          <w:tcPr>
            <w:tcW w:w="617" w:type="dxa"/>
            <w:tcBorders>
              <w:top w:val="nil"/>
              <w:left w:val="nil"/>
              <w:bottom w:val="nil"/>
              <w:right w:val="nil"/>
            </w:tcBorders>
            <w:shd w:val="clear" w:color="auto" w:fill="auto"/>
            <w:noWrap/>
            <w:vAlign w:val="bottom"/>
            <w:hideMark/>
          </w:tcPr>
          <w:p w14:paraId="50ADD047"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392C4DF1" w14:textId="77777777" w:rsidTr="00F7315C">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w:t>
            </w:r>
          </w:p>
        </w:tc>
        <w:tc>
          <w:tcPr>
            <w:tcW w:w="701" w:type="dxa"/>
            <w:tcBorders>
              <w:top w:val="nil"/>
              <w:left w:val="single" w:sz="8" w:space="0" w:color="auto"/>
              <w:bottom w:val="nil"/>
              <w:right w:val="nil"/>
            </w:tcBorders>
            <w:shd w:val="clear" w:color="000000" w:fill="F5A57B"/>
            <w:noWrap/>
            <w:vAlign w:val="bottom"/>
            <w:hideMark/>
          </w:tcPr>
          <w:p w14:paraId="7DA202A8"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0,516</w:t>
            </w:r>
          </w:p>
        </w:tc>
        <w:tc>
          <w:tcPr>
            <w:tcW w:w="960" w:type="dxa"/>
            <w:tcBorders>
              <w:top w:val="nil"/>
              <w:left w:val="nil"/>
              <w:bottom w:val="nil"/>
              <w:right w:val="nil"/>
            </w:tcBorders>
            <w:shd w:val="clear" w:color="000000" w:fill="F78C69"/>
            <w:noWrap/>
            <w:vAlign w:val="bottom"/>
            <w:hideMark/>
          </w:tcPr>
          <w:p w14:paraId="4B4CDA45"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0,439</w:t>
            </w:r>
          </w:p>
        </w:tc>
        <w:tc>
          <w:tcPr>
            <w:tcW w:w="960" w:type="dxa"/>
            <w:tcBorders>
              <w:top w:val="nil"/>
              <w:left w:val="nil"/>
              <w:bottom w:val="nil"/>
              <w:right w:val="nil"/>
            </w:tcBorders>
            <w:shd w:val="clear" w:color="000000" w:fill="FE1F17"/>
            <w:noWrap/>
            <w:vAlign w:val="bottom"/>
            <w:hideMark/>
          </w:tcPr>
          <w:p w14:paraId="5E5E70FE"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0,097</w:t>
            </w:r>
          </w:p>
        </w:tc>
        <w:tc>
          <w:tcPr>
            <w:tcW w:w="960" w:type="dxa"/>
            <w:tcBorders>
              <w:top w:val="nil"/>
              <w:left w:val="nil"/>
              <w:bottom w:val="nil"/>
              <w:right w:val="nil"/>
            </w:tcBorders>
            <w:shd w:val="clear" w:color="000000" w:fill="F4B288"/>
            <w:noWrap/>
            <w:vAlign w:val="bottom"/>
            <w:hideMark/>
          </w:tcPr>
          <w:p w14:paraId="682197A3"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0,562</w:t>
            </w:r>
          </w:p>
        </w:tc>
        <w:tc>
          <w:tcPr>
            <w:tcW w:w="1096" w:type="dxa"/>
            <w:tcBorders>
              <w:top w:val="nil"/>
              <w:left w:val="nil"/>
              <w:bottom w:val="nil"/>
              <w:right w:val="nil"/>
            </w:tcBorders>
            <w:shd w:val="clear" w:color="000000" w:fill="F9D3BC"/>
            <w:noWrap/>
            <w:vAlign w:val="bottom"/>
            <w:hideMark/>
          </w:tcPr>
          <w:p w14:paraId="6BC34079"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0,706</w:t>
            </w:r>
          </w:p>
        </w:tc>
        <w:tc>
          <w:tcPr>
            <w:tcW w:w="993" w:type="dxa"/>
            <w:tcBorders>
              <w:top w:val="nil"/>
              <w:left w:val="nil"/>
              <w:bottom w:val="nil"/>
              <w:right w:val="nil"/>
            </w:tcBorders>
            <w:shd w:val="clear" w:color="000000" w:fill="FCECE1"/>
            <w:noWrap/>
            <w:vAlign w:val="bottom"/>
            <w:hideMark/>
          </w:tcPr>
          <w:p w14:paraId="3C8D5041"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0,812</w:t>
            </w:r>
          </w:p>
        </w:tc>
        <w:tc>
          <w:tcPr>
            <w:tcW w:w="1134" w:type="dxa"/>
            <w:tcBorders>
              <w:top w:val="nil"/>
              <w:left w:val="nil"/>
              <w:bottom w:val="nil"/>
              <w:right w:val="single" w:sz="8" w:space="0" w:color="auto"/>
            </w:tcBorders>
            <w:shd w:val="clear" w:color="000000" w:fill="F78060"/>
            <w:noWrap/>
            <w:vAlign w:val="bottom"/>
            <w:hideMark/>
          </w:tcPr>
          <w:p w14:paraId="144C8F7A"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0,401</w:t>
            </w:r>
          </w:p>
        </w:tc>
        <w:tc>
          <w:tcPr>
            <w:tcW w:w="617" w:type="dxa"/>
            <w:tcBorders>
              <w:top w:val="nil"/>
              <w:left w:val="nil"/>
              <w:bottom w:val="nil"/>
              <w:right w:val="nil"/>
            </w:tcBorders>
            <w:shd w:val="clear" w:color="auto" w:fill="auto"/>
            <w:noWrap/>
            <w:vAlign w:val="bottom"/>
            <w:hideMark/>
          </w:tcPr>
          <w:p w14:paraId="5829083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4E86960E" w14:textId="77777777" w:rsidTr="00F7315C">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ME</w:t>
            </w:r>
          </w:p>
        </w:tc>
        <w:tc>
          <w:tcPr>
            <w:tcW w:w="701" w:type="dxa"/>
            <w:tcBorders>
              <w:top w:val="nil"/>
              <w:left w:val="single" w:sz="8" w:space="0" w:color="auto"/>
              <w:bottom w:val="nil"/>
              <w:right w:val="nil"/>
            </w:tcBorders>
            <w:shd w:val="clear" w:color="000000" w:fill="F5AB80"/>
            <w:noWrap/>
            <w:vAlign w:val="bottom"/>
            <w:hideMark/>
          </w:tcPr>
          <w:p w14:paraId="49BB7A5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0,534</w:t>
            </w:r>
          </w:p>
        </w:tc>
        <w:tc>
          <w:tcPr>
            <w:tcW w:w="960" w:type="dxa"/>
            <w:tcBorders>
              <w:top w:val="nil"/>
              <w:left w:val="nil"/>
              <w:bottom w:val="nil"/>
              <w:right w:val="nil"/>
            </w:tcBorders>
            <w:shd w:val="clear" w:color="000000" w:fill="FD2C21"/>
            <w:noWrap/>
            <w:vAlign w:val="bottom"/>
            <w:hideMark/>
          </w:tcPr>
          <w:p w14:paraId="38508969"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0,14</w:t>
            </w:r>
          </w:p>
        </w:tc>
        <w:tc>
          <w:tcPr>
            <w:tcW w:w="960" w:type="dxa"/>
            <w:tcBorders>
              <w:top w:val="nil"/>
              <w:left w:val="nil"/>
              <w:bottom w:val="nil"/>
              <w:right w:val="nil"/>
            </w:tcBorders>
            <w:shd w:val="clear" w:color="000000" w:fill="F78463"/>
            <w:noWrap/>
            <w:vAlign w:val="bottom"/>
            <w:hideMark/>
          </w:tcPr>
          <w:p w14:paraId="04B45106"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0,413</w:t>
            </w:r>
          </w:p>
        </w:tc>
        <w:tc>
          <w:tcPr>
            <w:tcW w:w="960" w:type="dxa"/>
            <w:tcBorders>
              <w:top w:val="nil"/>
              <w:left w:val="nil"/>
              <w:bottom w:val="nil"/>
              <w:right w:val="nil"/>
            </w:tcBorders>
            <w:shd w:val="clear" w:color="000000" w:fill="F7CBAE"/>
            <w:noWrap/>
            <w:vAlign w:val="bottom"/>
            <w:hideMark/>
          </w:tcPr>
          <w:p w14:paraId="1494F86C"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0,669</w:t>
            </w:r>
          </w:p>
        </w:tc>
        <w:tc>
          <w:tcPr>
            <w:tcW w:w="1096" w:type="dxa"/>
            <w:tcBorders>
              <w:top w:val="nil"/>
              <w:left w:val="nil"/>
              <w:bottom w:val="nil"/>
              <w:right w:val="nil"/>
            </w:tcBorders>
            <w:shd w:val="clear" w:color="000000" w:fill="FAE1D1"/>
            <w:noWrap/>
            <w:vAlign w:val="bottom"/>
            <w:hideMark/>
          </w:tcPr>
          <w:p w14:paraId="320B0547"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0,766</w:t>
            </w:r>
          </w:p>
        </w:tc>
        <w:tc>
          <w:tcPr>
            <w:tcW w:w="993" w:type="dxa"/>
            <w:tcBorders>
              <w:top w:val="nil"/>
              <w:left w:val="nil"/>
              <w:bottom w:val="nil"/>
              <w:right w:val="nil"/>
            </w:tcBorders>
            <w:shd w:val="clear" w:color="000000" w:fill="F9D5BE"/>
            <w:noWrap/>
            <w:vAlign w:val="bottom"/>
            <w:hideMark/>
          </w:tcPr>
          <w:p w14:paraId="6BD6378D"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0,712</w:t>
            </w:r>
          </w:p>
        </w:tc>
        <w:tc>
          <w:tcPr>
            <w:tcW w:w="1134" w:type="dxa"/>
            <w:tcBorders>
              <w:top w:val="nil"/>
              <w:left w:val="nil"/>
              <w:bottom w:val="nil"/>
              <w:right w:val="single" w:sz="8" w:space="0" w:color="auto"/>
            </w:tcBorders>
            <w:shd w:val="clear" w:color="000000" w:fill="F5A078"/>
            <w:noWrap/>
            <w:vAlign w:val="bottom"/>
            <w:hideMark/>
          </w:tcPr>
          <w:p w14:paraId="141E165C"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0,501</w:t>
            </w:r>
          </w:p>
        </w:tc>
        <w:tc>
          <w:tcPr>
            <w:tcW w:w="617" w:type="dxa"/>
            <w:tcBorders>
              <w:top w:val="nil"/>
              <w:left w:val="nil"/>
              <w:bottom w:val="nil"/>
              <w:right w:val="nil"/>
            </w:tcBorders>
            <w:shd w:val="clear" w:color="auto" w:fill="auto"/>
            <w:noWrap/>
            <w:vAlign w:val="bottom"/>
            <w:hideMark/>
          </w:tcPr>
          <w:p w14:paraId="614C7DE5"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7DCA672C" w14:textId="77777777" w:rsidTr="00F7315C">
        <w:trPr>
          <w:trHeight w:val="290"/>
        </w:trPr>
        <w:tc>
          <w:tcPr>
            <w:tcW w:w="1550"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w:t>
            </w:r>
          </w:p>
        </w:tc>
        <w:tc>
          <w:tcPr>
            <w:tcW w:w="701" w:type="dxa"/>
            <w:tcBorders>
              <w:top w:val="nil"/>
              <w:left w:val="single" w:sz="8" w:space="0" w:color="auto"/>
              <w:bottom w:val="nil"/>
              <w:right w:val="nil"/>
            </w:tcBorders>
            <w:shd w:val="clear" w:color="000000" w:fill="F5AA7F"/>
            <w:noWrap/>
            <w:vAlign w:val="bottom"/>
            <w:hideMark/>
          </w:tcPr>
          <w:p w14:paraId="142DDA35"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0,531</w:t>
            </w:r>
          </w:p>
        </w:tc>
        <w:tc>
          <w:tcPr>
            <w:tcW w:w="960" w:type="dxa"/>
            <w:tcBorders>
              <w:top w:val="nil"/>
              <w:left w:val="nil"/>
              <w:bottom w:val="nil"/>
              <w:right w:val="nil"/>
            </w:tcBorders>
            <w:shd w:val="clear" w:color="000000" w:fill="FD241B"/>
            <w:noWrap/>
            <w:vAlign w:val="bottom"/>
            <w:hideMark/>
          </w:tcPr>
          <w:p w14:paraId="3E18D53B"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0,114</w:t>
            </w:r>
          </w:p>
        </w:tc>
        <w:tc>
          <w:tcPr>
            <w:tcW w:w="960" w:type="dxa"/>
            <w:tcBorders>
              <w:top w:val="nil"/>
              <w:left w:val="nil"/>
              <w:bottom w:val="nil"/>
              <w:right w:val="nil"/>
            </w:tcBorders>
            <w:shd w:val="clear" w:color="000000" w:fill="F9654C"/>
            <w:noWrap/>
            <w:vAlign w:val="bottom"/>
            <w:hideMark/>
          </w:tcPr>
          <w:p w14:paraId="59B91831"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0,317</w:t>
            </w:r>
          </w:p>
        </w:tc>
        <w:tc>
          <w:tcPr>
            <w:tcW w:w="960" w:type="dxa"/>
            <w:tcBorders>
              <w:top w:val="nil"/>
              <w:left w:val="nil"/>
              <w:bottom w:val="nil"/>
              <w:right w:val="nil"/>
            </w:tcBorders>
            <w:shd w:val="clear" w:color="000000" w:fill="FBE5D7"/>
            <w:noWrap/>
            <w:vAlign w:val="bottom"/>
            <w:hideMark/>
          </w:tcPr>
          <w:p w14:paraId="2CE1EEE3"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0,783</w:t>
            </w:r>
          </w:p>
        </w:tc>
        <w:tc>
          <w:tcPr>
            <w:tcW w:w="1096" w:type="dxa"/>
            <w:tcBorders>
              <w:top w:val="nil"/>
              <w:left w:val="nil"/>
              <w:bottom w:val="nil"/>
              <w:right w:val="nil"/>
            </w:tcBorders>
            <w:shd w:val="clear" w:color="000000" w:fill="FBE6D8"/>
            <w:noWrap/>
            <w:vAlign w:val="bottom"/>
            <w:hideMark/>
          </w:tcPr>
          <w:p w14:paraId="7296413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0,786</w:t>
            </w:r>
          </w:p>
        </w:tc>
        <w:tc>
          <w:tcPr>
            <w:tcW w:w="993" w:type="dxa"/>
            <w:tcBorders>
              <w:top w:val="nil"/>
              <w:left w:val="nil"/>
              <w:bottom w:val="nil"/>
              <w:right w:val="nil"/>
            </w:tcBorders>
            <w:shd w:val="clear" w:color="000000" w:fill="F7CCB0"/>
            <w:noWrap/>
            <w:vAlign w:val="bottom"/>
            <w:hideMark/>
          </w:tcPr>
          <w:p w14:paraId="095006FD"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0,673</w:t>
            </w:r>
          </w:p>
        </w:tc>
        <w:tc>
          <w:tcPr>
            <w:tcW w:w="1134" w:type="dxa"/>
            <w:tcBorders>
              <w:top w:val="nil"/>
              <w:left w:val="nil"/>
              <w:bottom w:val="nil"/>
              <w:right w:val="single" w:sz="8" w:space="0" w:color="auto"/>
            </w:tcBorders>
            <w:shd w:val="clear" w:color="000000" w:fill="F5A37A"/>
            <w:noWrap/>
            <w:vAlign w:val="bottom"/>
            <w:hideMark/>
          </w:tcPr>
          <w:p w14:paraId="5E28DA1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w:t>
            </w:r>
          </w:p>
        </w:tc>
        <w:tc>
          <w:tcPr>
            <w:tcW w:w="617" w:type="dxa"/>
            <w:tcBorders>
              <w:top w:val="nil"/>
              <w:left w:val="nil"/>
              <w:bottom w:val="nil"/>
              <w:right w:val="nil"/>
            </w:tcBorders>
            <w:shd w:val="clear" w:color="auto" w:fill="auto"/>
            <w:noWrap/>
            <w:vAlign w:val="bottom"/>
            <w:hideMark/>
          </w:tcPr>
          <w:p w14:paraId="6042CD4A"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4396444A" w14:textId="77777777" w:rsidTr="00F7315C">
        <w:trPr>
          <w:trHeight w:val="290"/>
        </w:trPr>
        <w:tc>
          <w:tcPr>
            <w:tcW w:w="155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 xml:space="preserve">MNE, </w:t>
            </w:r>
            <w:proofErr w:type="spellStart"/>
            <w:r>
              <w:rPr>
                <w:rFonts w:ascii="Calibri" w:eastAsia="Times New Roman" w:hAnsi="Calibri" w:cs="Calibri"/>
                <w:b/>
                <w:bCs/>
                <w:color w:val="000000"/>
                <w:kern w:val="0"/>
                <w:sz w:val="22"/>
                <w:szCs w:val="22"/>
                <w:lang w:eastAsia="es-ES"/>
                <w14:ligatures w14:val="none"/>
              </w:rPr>
              <w:t>Crs</w:t>
            </w:r>
            <w:proofErr w:type="spellEnd"/>
          </w:p>
        </w:tc>
        <w:tc>
          <w:tcPr>
            <w:tcW w:w="701" w:type="dxa"/>
            <w:tcBorders>
              <w:top w:val="nil"/>
              <w:left w:val="single" w:sz="8" w:space="0" w:color="auto"/>
              <w:bottom w:val="nil"/>
              <w:right w:val="nil"/>
            </w:tcBorders>
            <w:shd w:val="clear" w:color="000000" w:fill="F4B084"/>
            <w:noWrap/>
            <w:vAlign w:val="bottom"/>
            <w:hideMark/>
          </w:tcPr>
          <w:p w14:paraId="627C13D8"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0,55</w:t>
            </w:r>
          </w:p>
        </w:tc>
        <w:tc>
          <w:tcPr>
            <w:tcW w:w="960" w:type="dxa"/>
            <w:tcBorders>
              <w:top w:val="nil"/>
              <w:left w:val="nil"/>
              <w:bottom w:val="nil"/>
              <w:right w:val="nil"/>
            </w:tcBorders>
            <w:shd w:val="clear" w:color="000000" w:fill="FC3226"/>
            <w:noWrap/>
            <w:vAlign w:val="bottom"/>
            <w:hideMark/>
          </w:tcPr>
          <w:p w14:paraId="4D122D52"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0,159</w:t>
            </w:r>
          </w:p>
        </w:tc>
        <w:tc>
          <w:tcPr>
            <w:tcW w:w="960" w:type="dxa"/>
            <w:tcBorders>
              <w:top w:val="nil"/>
              <w:left w:val="nil"/>
              <w:bottom w:val="nil"/>
              <w:right w:val="nil"/>
            </w:tcBorders>
            <w:shd w:val="clear" w:color="000000" w:fill="FF0000"/>
            <w:noWrap/>
            <w:vAlign w:val="bottom"/>
            <w:hideMark/>
          </w:tcPr>
          <w:p w14:paraId="4D617330"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w:t>
            </w:r>
          </w:p>
        </w:tc>
        <w:tc>
          <w:tcPr>
            <w:tcW w:w="960" w:type="dxa"/>
            <w:tcBorders>
              <w:top w:val="nil"/>
              <w:left w:val="nil"/>
              <w:bottom w:val="nil"/>
              <w:right w:val="nil"/>
            </w:tcBorders>
            <w:shd w:val="clear" w:color="000000" w:fill="F5AC81"/>
            <w:noWrap/>
            <w:vAlign w:val="bottom"/>
            <w:hideMark/>
          </w:tcPr>
          <w:p w14:paraId="2E8CCE75"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0,539</w:t>
            </w:r>
          </w:p>
        </w:tc>
        <w:tc>
          <w:tcPr>
            <w:tcW w:w="1096" w:type="dxa"/>
            <w:tcBorders>
              <w:top w:val="nil"/>
              <w:left w:val="nil"/>
              <w:bottom w:val="nil"/>
              <w:right w:val="nil"/>
            </w:tcBorders>
            <w:shd w:val="clear" w:color="000000" w:fill="FADDCA"/>
            <w:noWrap/>
            <w:vAlign w:val="bottom"/>
            <w:hideMark/>
          </w:tcPr>
          <w:p w14:paraId="6AD9260F"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0,747</w:t>
            </w:r>
          </w:p>
        </w:tc>
        <w:tc>
          <w:tcPr>
            <w:tcW w:w="993" w:type="dxa"/>
            <w:tcBorders>
              <w:top w:val="nil"/>
              <w:left w:val="nil"/>
              <w:bottom w:val="nil"/>
              <w:right w:val="nil"/>
            </w:tcBorders>
            <w:shd w:val="clear" w:color="000000" w:fill="FFFFFF"/>
            <w:noWrap/>
            <w:vAlign w:val="bottom"/>
            <w:hideMark/>
          </w:tcPr>
          <w:p w14:paraId="2795F933"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0,893</w:t>
            </w:r>
          </w:p>
        </w:tc>
        <w:tc>
          <w:tcPr>
            <w:tcW w:w="1134" w:type="dxa"/>
            <w:tcBorders>
              <w:top w:val="nil"/>
              <w:left w:val="nil"/>
              <w:bottom w:val="nil"/>
              <w:right w:val="single" w:sz="8" w:space="0" w:color="auto"/>
            </w:tcBorders>
            <w:shd w:val="clear" w:color="000000" w:fill="FADFCD"/>
            <w:noWrap/>
            <w:vAlign w:val="bottom"/>
            <w:hideMark/>
          </w:tcPr>
          <w:p w14:paraId="3F85D4CC"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0,755</w:t>
            </w:r>
          </w:p>
        </w:tc>
        <w:tc>
          <w:tcPr>
            <w:tcW w:w="617" w:type="dxa"/>
            <w:tcBorders>
              <w:top w:val="nil"/>
              <w:left w:val="nil"/>
              <w:bottom w:val="nil"/>
              <w:right w:val="nil"/>
            </w:tcBorders>
            <w:shd w:val="clear" w:color="auto" w:fill="auto"/>
            <w:noWrap/>
            <w:vAlign w:val="bottom"/>
            <w:hideMark/>
          </w:tcPr>
          <w:p w14:paraId="0C416397"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39DC0444" w14:textId="77777777" w:rsidTr="00F7315C">
        <w:trPr>
          <w:trHeight w:val="300"/>
        </w:trPr>
        <w:tc>
          <w:tcPr>
            <w:tcW w:w="1550"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 xml:space="preserve">MNE, ME, </w:t>
            </w:r>
            <w:proofErr w:type="spellStart"/>
            <w:r>
              <w:rPr>
                <w:rFonts w:ascii="Calibri" w:eastAsia="Times New Roman" w:hAnsi="Calibri" w:cs="Calibri"/>
                <w:b/>
                <w:bCs/>
                <w:color w:val="000000"/>
                <w:kern w:val="0"/>
                <w:sz w:val="22"/>
                <w:szCs w:val="22"/>
                <w:lang w:eastAsia="es-ES"/>
                <w14:ligatures w14:val="none"/>
              </w:rPr>
              <w:t>Crs</w:t>
            </w:r>
            <w:proofErr w:type="spellEnd"/>
          </w:p>
        </w:tc>
        <w:tc>
          <w:tcPr>
            <w:tcW w:w="701"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0,549</w:t>
            </w:r>
          </w:p>
        </w:tc>
        <w:tc>
          <w:tcPr>
            <w:tcW w:w="960" w:type="dxa"/>
            <w:tcBorders>
              <w:top w:val="nil"/>
              <w:left w:val="nil"/>
              <w:bottom w:val="single" w:sz="8" w:space="0" w:color="auto"/>
              <w:right w:val="nil"/>
            </w:tcBorders>
            <w:shd w:val="clear" w:color="000000" w:fill="FC3527"/>
            <w:noWrap/>
            <w:vAlign w:val="bottom"/>
            <w:hideMark/>
          </w:tcPr>
          <w:p w14:paraId="7000A946"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0,166</w:t>
            </w:r>
          </w:p>
        </w:tc>
        <w:tc>
          <w:tcPr>
            <w:tcW w:w="960" w:type="dxa"/>
            <w:tcBorders>
              <w:top w:val="nil"/>
              <w:left w:val="nil"/>
              <w:bottom w:val="single" w:sz="8" w:space="0" w:color="auto"/>
              <w:right w:val="nil"/>
            </w:tcBorders>
            <w:shd w:val="clear" w:color="000000" w:fill="FB4E3A"/>
            <w:noWrap/>
            <w:vAlign w:val="bottom"/>
            <w:hideMark/>
          </w:tcPr>
          <w:p w14:paraId="646ACD47"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0,245</w:t>
            </w:r>
          </w:p>
        </w:tc>
        <w:tc>
          <w:tcPr>
            <w:tcW w:w="960" w:type="dxa"/>
            <w:tcBorders>
              <w:top w:val="nil"/>
              <w:left w:val="nil"/>
              <w:bottom w:val="single" w:sz="8" w:space="0" w:color="auto"/>
              <w:right w:val="nil"/>
            </w:tcBorders>
            <w:shd w:val="clear" w:color="000000" w:fill="F5B891"/>
            <w:noWrap/>
            <w:vAlign w:val="bottom"/>
            <w:hideMark/>
          </w:tcPr>
          <w:p w14:paraId="7051F787"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0,586</w:t>
            </w:r>
          </w:p>
        </w:tc>
        <w:tc>
          <w:tcPr>
            <w:tcW w:w="1096" w:type="dxa"/>
            <w:tcBorders>
              <w:top w:val="nil"/>
              <w:left w:val="nil"/>
              <w:bottom w:val="single" w:sz="8" w:space="0" w:color="auto"/>
              <w:right w:val="nil"/>
            </w:tcBorders>
            <w:shd w:val="clear" w:color="000000" w:fill="FBE9DD"/>
            <w:noWrap/>
            <w:vAlign w:val="bottom"/>
            <w:hideMark/>
          </w:tcPr>
          <w:p w14:paraId="1391F4F9"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0,799</w:t>
            </w:r>
          </w:p>
        </w:tc>
        <w:tc>
          <w:tcPr>
            <w:tcW w:w="993" w:type="dxa"/>
            <w:tcBorders>
              <w:top w:val="nil"/>
              <w:left w:val="nil"/>
              <w:bottom w:val="single" w:sz="8" w:space="0" w:color="auto"/>
              <w:right w:val="nil"/>
            </w:tcBorders>
            <w:shd w:val="clear" w:color="000000" w:fill="FBE4D5"/>
            <w:noWrap/>
            <w:vAlign w:val="bottom"/>
            <w:hideMark/>
          </w:tcPr>
          <w:p w14:paraId="616FC2E8"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0,776</w:t>
            </w:r>
          </w:p>
        </w:tc>
        <w:tc>
          <w:tcPr>
            <w:tcW w:w="1134"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0,724</w:t>
            </w:r>
          </w:p>
        </w:tc>
        <w:tc>
          <w:tcPr>
            <w:tcW w:w="617" w:type="dxa"/>
            <w:tcBorders>
              <w:top w:val="nil"/>
              <w:left w:val="nil"/>
              <w:bottom w:val="nil"/>
              <w:right w:val="nil"/>
            </w:tcBorders>
            <w:shd w:val="clear" w:color="auto" w:fill="auto"/>
            <w:noWrap/>
            <w:vAlign w:val="bottom"/>
            <w:hideMark/>
          </w:tcPr>
          <w:p w14:paraId="4ED0C32A" w14:textId="77777777" w:rsidR="00EA1403" w:rsidRPr="00BC1321" w:rsidRDefault="00EA1403" w:rsidP="00F7315C">
            <w:pPr>
              <w:spacing w:after="0" w:line="240" w:lineRule="auto"/>
              <w:jc w:val="right"/>
              <w:rPr>
                <w:rFonts w:ascii="Calibri" w:eastAsia="Times New Roman" w:hAnsi="Calibri" w:cs="Calibri"/>
                <w:color w:val="000000"/>
                <w:kern w:val="0"/>
                <w:sz w:val="22"/>
                <w:szCs w:val="22"/>
                <w:lang w:eastAsia="es-ES"/>
                <w14:ligatures w14:val="none"/>
              </w:rPr>
            </w:pPr>
          </w:p>
        </w:tc>
      </w:tr>
      <w:tr w:rsidR="00EA1403" w:rsidRPr="00BC1321" w14:paraId="0EF67AFB" w14:textId="77777777" w:rsidTr="00F7315C">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MUTACIONS</w:t>
            </w:r>
          </w:p>
        </w:tc>
        <w:tc>
          <w:tcPr>
            <w:tcW w:w="701" w:type="dxa"/>
            <w:tcBorders>
              <w:top w:val="nil"/>
              <w:left w:val="nil"/>
              <w:bottom w:val="nil"/>
              <w:right w:val="nil"/>
            </w:tcBorders>
            <w:shd w:val="clear" w:color="auto" w:fill="auto"/>
            <w:noWrap/>
            <w:vAlign w:val="bottom"/>
            <w:hideMark/>
          </w:tcPr>
          <w:p w14:paraId="344E0796" w14:textId="77777777" w:rsidR="00EA1403" w:rsidRPr="00BC1321" w:rsidRDefault="00EA1403" w:rsidP="00F7315C">
            <w:pPr>
              <w:spacing w:after="0" w:line="240" w:lineRule="auto"/>
              <w:jc w:val="center"/>
              <w:rPr>
                <w:rFonts w:ascii="Calibri" w:eastAsia="Times New Roman" w:hAnsi="Calibri" w:cs="Calibri"/>
                <w:b/>
                <w:bCs/>
                <w:color w:val="000000"/>
                <w:kern w:val="0"/>
                <w:sz w:val="22"/>
                <w:szCs w:val="22"/>
                <w:lang w:eastAsia="es-ES"/>
                <w14:ligatures w14:val="none"/>
              </w:rPr>
            </w:pPr>
          </w:p>
        </w:tc>
        <w:tc>
          <w:tcPr>
            <w:tcW w:w="960" w:type="dxa"/>
            <w:tcBorders>
              <w:top w:val="nil"/>
              <w:left w:val="nil"/>
              <w:bottom w:val="nil"/>
              <w:right w:val="nil"/>
            </w:tcBorders>
            <w:shd w:val="clear" w:color="auto" w:fill="auto"/>
            <w:noWrap/>
            <w:vAlign w:val="bottom"/>
            <w:hideMark/>
          </w:tcPr>
          <w:p w14:paraId="3085D631"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1976E155"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00AF30F5"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1096" w:type="dxa"/>
            <w:tcBorders>
              <w:top w:val="nil"/>
              <w:left w:val="nil"/>
              <w:bottom w:val="nil"/>
              <w:right w:val="nil"/>
            </w:tcBorders>
            <w:shd w:val="clear" w:color="auto" w:fill="auto"/>
            <w:noWrap/>
            <w:vAlign w:val="bottom"/>
            <w:hideMark/>
          </w:tcPr>
          <w:p w14:paraId="5BF5C785"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993" w:type="dxa"/>
            <w:tcBorders>
              <w:top w:val="nil"/>
              <w:left w:val="nil"/>
              <w:bottom w:val="nil"/>
              <w:right w:val="nil"/>
            </w:tcBorders>
            <w:shd w:val="clear" w:color="auto" w:fill="auto"/>
            <w:noWrap/>
            <w:vAlign w:val="bottom"/>
            <w:hideMark/>
          </w:tcPr>
          <w:p w14:paraId="7EF43313"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1134" w:type="dxa"/>
            <w:tcBorders>
              <w:top w:val="nil"/>
              <w:left w:val="nil"/>
              <w:bottom w:val="nil"/>
              <w:right w:val="nil"/>
            </w:tcBorders>
            <w:shd w:val="clear" w:color="auto" w:fill="auto"/>
            <w:noWrap/>
            <w:vAlign w:val="bottom"/>
            <w:hideMark/>
          </w:tcPr>
          <w:p w14:paraId="79584B92"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c>
          <w:tcPr>
            <w:tcW w:w="617" w:type="dxa"/>
            <w:tcBorders>
              <w:top w:val="nil"/>
              <w:left w:val="nil"/>
              <w:bottom w:val="nil"/>
              <w:right w:val="nil"/>
            </w:tcBorders>
            <w:shd w:val="clear" w:color="auto" w:fill="auto"/>
            <w:noWrap/>
            <w:vAlign w:val="bottom"/>
            <w:hideMark/>
          </w:tcPr>
          <w:p w14:paraId="4B5820FE" w14:textId="77777777" w:rsidR="00EA1403" w:rsidRPr="00BC1321" w:rsidRDefault="00EA1403" w:rsidP="00F7315C">
            <w:pPr>
              <w:spacing w:after="0" w:line="240" w:lineRule="auto"/>
              <w:rPr>
                <w:rFonts w:ascii="Times New Roman" w:eastAsia="Times New Roman" w:hAnsi="Times New Roman" w:cs="Times New Roman"/>
                <w:kern w:val="0"/>
                <w:sz w:val="20"/>
                <w:szCs w:val="20"/>
                <w:lang w:eastAsia="es-ES"/>
                <w14:ligatures w14:val="none"/>
              </w:rPr>
            </w:pPr>
          </w:p>
        </w:tc>
      </w:tr>
    </w:tbl>
    <w:p w14:paraId="20D8A655" w14:textId="77777777" w:rsidR="00EA1403" w:rsidRPr="00144273" w:rsidRDefault="00EA1403" w:rsidP="00EA1403">
      <w:pPr>
        <w:jc w:val="both"/>
        <w:rPr>
          <w:rFonts w:ascii="Times New Roman" w:hAnsi="Times New Roman" w:cs="Times New Roman"/>
          <w:sz w:val="20"/>
          <w:szCs w:val="20"/>
          <w:u w:val="single"/>
        </w:rPr>
      </w:pPr>
    </w:p>
    <w:p w14:paraId="3271D8BB" w14:textId="77777777" w:rsidR="00EA1403" w:rsidRDefault="00EA1403" w:rsidP="00EA1403">
      <w:pPr>
        <w:jc w:val="both"/>
        <w:rPr>
          <w:rFonts w:ascii="Times New Roman" w:hAnsi="Times New Roman" w:cs="Times New Roman"/>
          <w:sz w:val="20"/>
          <w:szCs w:val="20"/>
        </w:rPr>
      </w:pPr>
      <w:r w:rsidRPr="004C6174">
        <w:rPr>
          <w:rFonts w:ascii="Times New Roman" w:hAnsi="Times New Roman" w:cs="Times New Roman"/>
          <w:sz w:val="20"/>
          <w:szCs w:val="20"/>
        </w:rPr>
        <w:t>En la taula es fa referència a les entrades i mutacions de forma numèrica, aquestes són les corresponents equivalències:</w:t>
      </w:r>
    </w:p>
    <w:tbl>
      <w:tblPr>
        <w:tblStyle w:val="Taulaambquadrcula"/>
        <w:tblW w:w="0" w:type="auto"/>
        <w:tblLook w:val="04A0" w:firstRow="1" w:lastRow="0" w:firstColumn="1" w:lastColumn="0" w:noHBand="0" w:noVBand="1"/>
      </w:tblPr>
      <w:tblGrid>
        <w:gridCol w:w="4247"/>
        <w:gridCol w:w="4247"/>
      </w:tblGrid>
      <w:tr w:rsidR="00EA1403" w14:paraId="610C52C0" w14:textId="77777777" w:rsidTr="00F7315C">
        <w:tc>
          <w:tcPr>
            <w:tcW w:w="4247" w:type="dxa"/>
          </w:tcPr>
          <w:p w14:paraId="54944D35"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MUTACIONS</w:t>
            </w:r>
          </w:p>
        </w:tc>
        <w:tc>
          <w:tcPr>
            <w:tcW w:w="4247" w:type="dxa"/>
          </w:tcPr>
          <w:p w14:paraId="5862CAD6"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ENTRADES</w:t>
            </w:r>
          </w:p>
        </w:tc>
      </w:tr>
      <w:tr w:rsidR="00EA1403" w14:paraId="7CA28972" w14:textId="77777777" w:rsidTr="00F7315C">
        <w:tc>
          <w:tcPr>
            <w:tcW w:w="4247" w:type="dxa"/>
          </w:tcPr>
          <w:p w14:paraId="30CF75E1"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S'inclouen</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els</w:t>
            </w:r>
            <w:proofErr w:type="spellEnd"/>
            <w:r w:rsidRPr="003653A7">
              <w:rPr>
                <w:rFonts w:ascii="Times New Roman" w:hAnsi="Times New Roman" w:cs="Times New Roman"/>
                <w:sz w:val="20"/>
                <w:szCs w:val="20"/>
              </w:rPr>
              <w:t xml:space="preserve"> valor de totes les </w:t>
            </w:r>
            <w:proofErr w:type="spellStart"/>
            <w:r w:rsidRPr="003653A7">
              <w:rPr>
                <w:rFonts w:ascii="Times New Roman" w:hAnsi="Times New Roman" w:cs="Times New Roman"/>
                <w:sz w:val="20"/>
                <w:szCs w:val="20"/>
              </w:rPr>
              <w:t>possibles</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configuracions</w:t>
            </w:r>
            <w:proofErr w:type="spellEnd"/>
            <w:r w:rsidRPr="003653A7">
              <w:rPr>
                <w:rFonts w:ascii="Times New Roman" w:hAnsi="Times New Roman" w:cs="Times New Roman"/>
                <w:sz w:val="20"/>
                <w:szCs w:val="20"/>
              </w:rPr>
              <w:t xml:space="preserve"> de </w:t>
            </w:r>
            <w:proofErr w:type="spellStart"/>
            <w:r w:rsidRPr="003653A7">
              <w:rPr>
                <w:rFonts w:ascii="Times New Roman" w:hAnsi="Times New Roman" w:cs="Times New Roman"/>
                <w:sz w:val="20"/>
                <w:szCs w:val="20"/>
              </w:rPr>
              <w:t>mutacions</w:t>
            </w:r>
            <w:proofErr w:type="spellEnd"/>
            <w:r w:rsidRPr="003653A7">
              <w:rPr>
                <w:rFonts w:ascii="Times New Roman" w:hAnsi="Times New Roman" w:cs="Times New Roman"/>
                <w:sz w:val="20"/>
                <w:szCs w:val="20"/>
              </w:rPr>
              <w:t>.</w:t>
            </w:r>
          </w:p>
          <w:p w14:paraId="21EA0252"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MNE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No estructural</w:t>
            </w:r>
          </w:p>
          <w:p w14:paraId="2967C581"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ME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Estructural</w:t>
            </w:r>
          </w:p>
          <w:p w14:paraId="0D10A4CE"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proofErr w:type="spellStart"/>
            <w:r w:rsidRPr="008D4D66">
              <w:rPr>
                <w:rFonts w:ascii="Times New Roman" w:hAnsi="Times New Roman" w:cs="Times New Roman"/>
                <w:b/>
                <w:bCs/>
                <w:sz w:val="20"/>
                <w:szCs w:val="20"/>
              </w:rPr>
              <w:t>Crs</w:t>
            </w:r>
            <w:proofErr w:type="spellEnd"/>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FE65B9">
              <w:rPr>
                <w:rFonts w:ascii="Times New Roman" w:hAnsi="Times New Roman" w:cs="Times New Roman"/>
                <w:i/>
                <w:iCs/>
                <w:sz w:val="20"/>
                <w:szCs w:val="20"/>
              </w:rPr>
              <w:t>Crossover</w:t>
            </w:r>
          </w:p>
        </w:tc>
        <w:tc>
          <w:tcPr>
            <w:tcW w:w="4247" w:type="dxa"/>
          </w:tcPr>
          <w:p w14:paraId="528F3C7D"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S'inclouen</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els</w:t>
            </w:r>
            <w:proofErr w:type="spellEnd"/>
            <w:r w:rsidRPr="003653A7">
              <w:rPr>
                <w:rFonts w:ascii="Times New Roman" w:hAnsi="Times New Roman" w:cs="Times New Roman"/>
                <w:sz w:val="20"/>
                <w:szCs w:val="20"/>
              </w:rPr>
              <w:t xml:space="preserve"> valor de totes les </w:t>
            </w:r>
            <w:proofErr w:type="spellStart"/>
            <w:r w:rsidRPr="003653A7">
              <w:rPr>
                <w:rFonts w:ascii="Times New Roman" w:hAnsi="Times New Roman" w:cs="Times New Roman"/>
                <w:sz w:val="20"/>
                <w:szCs w:val="20"/>
              </w:rPr>
              <w:t>possibles</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configuracions</w:t>
            </w:r>
            <w:proofErr w:type="spellEnd"/>
            <w:r w:rsidRPr="003653A7">
              <w:rPr>
                <w:rFonts w:ascii="Times New Roman" w:hAnsi="Times New Roman" w:cs="Times New Roman"/>
                <w:sz w:val="20"/>
                <w:szCs w:val="20"/>
              </w:rPr>
              <w:t xml:space="preserve"> </w:t>
            </w:r>
            <w:proofErr w:type="spellStart"/>
            <w:r w:rsidRPr="003653A7">
              <w:rPr>
                <w:rFonts w:ascii="Times New Roman" w:hAnsi="Times New Roman" w:cs="Times New Roman"/>
                <w:sz w:val="20"/>
                <w:szCs w:val="20"/>
              </w:rPr>
              <w:t>d</w:t>
            </w:r>
            <w:r>
              <w:rPr>
                <w:rFonts w:ascii="Times New Roman" w:hAnsi="Times New Roman" w:cs="Times New Roman"/>
                <w:sz w:val="20"/>
                <w:szCs w:val="20"/>
              </w:rPr>
              <w:t>’entrades</w:t>
            </w:r>
            <w:proofErr w:type="spellEnd"/>
            <w:r w:rsidRPr="003653A7">
              <w:rPr>
                <w:rFonts w:ascii="Times New Roman" w:hAnsi="Times New Roman" w:cs="Times New Roman"/>
                <w:sz w:val="20"/>
                <w:szCs w:val="20"/>
              </w:rPr>
              <w:t>.</w:t>
            </w:r>
          </w:p>
          <w:p w14:paraId="5C107674"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PYO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Posició</w:t>
            </w:r>
            <w:proofErr w:type="spellEnd"/>
            <w:r>
              <w:rPr>
                <w:rFonts w:ascii="Times New Roman" w:hAnsi="Times New Roman" w:cs="Times New Roman"/>
                <w:sz w:val="20"/>
                <w:szCs w:val="20"/>
              </w:rPr>
              <w:t xml:space="preserve"> Y de </w:t>
            </w:r>
            <w:proofErr w:type="spellStart"/>
            <w:r>
              <w:rPr>
                <w:rFonts w:ascii="Times New Roman" w:hAnsi="Times New Roman" w:cs="Times New Roman"/>
                <w:sz w:val="20"/>
                <w:szCs w:val="20"/>
              </w:rPr>
              <w:t>l’ocell</w:t>
            </w:r>
            <w:proofErr w:type="spellEnd"/>
          </w:p>
          <w:p w14:paraId="7E9D2152"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PYF</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Posició</w:t>
            </w:r>
            <w:proofErr w:type="spellEnd"/>
            <w:r>
              <w:rPr>
                <w:rFonts w:ascii="Times New Roman" w:hAnsi="Times New Roman" w:cs="Times New Roman"/>
                <w:sz w:val="20"/>
                <w:szCs w:val="20"/>
              </w:rPr>
              <w:t xml:space="preserve"> Y del </w:t>
            </w:r>
            <w:proofErr w:type="spellStart"/>
            <w:r>
              <w:rPr>
                <w:rFonts w:ascii="Times New Roman" w:hAnsi="Times New Roman" w:cs="Times New Roman"/>
                <w:sz w:val="20"/>
                <w:szCs w:val="20"/>
              </w:rPr>
              <w:t>forat</w:t>
            </w:r>
            <w:proofErr w:type="spellEnd"/>
            <w:r>
              <w:rPr>
                <w:rFonts w:ascii="Times New Roman" w:hAnsi="Times New Roman" w:cs="Times New Roman"/>
                <w:sz w:val="20"/>
                <w:szCs w:val="20"/>
              </w:rPr>
              <w:t xml:space="preserve"> del </w:t>
            </w:r>
            <w:proofErr w:type="spellStart"/>
            <w:r>
              <w:rPr>
                <w:rFonts w:ascii="Times New Roman" w:hAnsi="Times New Roman" w:cs="Times New Roman"/>
                <w:sz w:val="20"/>
                <w:szCs w:val="20"/>
              </w:rPr>
              <w:t>obstacle</w:t>
            </w:r>
            <w:proofErr w:type="spellEnd"/>
          </w:p>
          <w:p w14:paraId="6D14372E"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PXO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Posició</w:t>
            </w:r>
            <w:proofErr w:type="spellEnd"/>
            <w:r>
              <w:rPr>
                <w:rFonts w:ascii="Times New Roman" w:hAnsi="Times New Roman" w:cs="Times New Roman"/>
                <w:sz w:val="20"/>
                <w:szCs w:val="20"/>
              </w:rPr>
              <w:t xml:space="preserve"> X de </w:t>
            </w:r>
            <w:proofErr w:type="spellStart"/>
            <w:r>
              <w:rPr>
                <w:rFonts w:ascii="Times New Roman" w:hAnsi="Times New Roman" w:cs="Times New Roman"/>
                <w:sz w:val="20"/>
                <w:szCs w:val="20"/>
              </w:rPr>
              <w:t>l’obstacle</w:t>
            </w:r>
            <w:proofErr w:type="spellEnd"/>
          </w:p>
          <w:p w14:paraId="3B95CB3C" w14:textId="77777777" w:rsidR="00EA1403" w:rsidRDefault="00EA1403" w:rsidP="00F7315C">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VYO</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Velocitat</w:t>
            </w:r>
            <w:proofErr w:type="spellEnd"/>
            <w:r>
              <w:rPr>
                <w:rFonts w:ascii="Times New Roman" w:hAnsi="Times New Roman" w:cs="Times New Roman"/>
                <w:sz w:val="20"/>
                <w:szCs w:val="20"/>
              </w:rPr>
              <w:t xml:space="preserve"> Y de </w:t>
            </w:r>
            <w:proofErr w:type="spellStart"/>
            <w:r>
              <w:rPr>
                <w:rFonts w:ascii="Times New Roman" w:hAnsi="Times New Roman" w:cs="Times New Roman"/>
                <w:sz w:val="20"/>
                <w:szCs w:val="20"/>
              </w:rPr>
              <w:t>l’ocell</w:t>
            </w:r>
            <w:proofErr w:type="spellEnd"/>
          </w:p>
        </w:tc>
      </w:tr>
    </w:tbl>
    <w:p w14:paraId="027FD3A7" w14:textId="77777777" w:rsidR="00EA1403" w:rsidRDefault="00EA1403" w:rsidP="00EA1403">
      <w:pPr>
        <w:jc w:val="both"/>
        <w:rPr>
          <w:rFonts w:ascii="Times New Roman" w:hAnsi="Times New Roman" w:cs="Times New Roman"/>
          <w:sz w:val="20"/>
          <w:szCs w:val="20"/>
        </w:rPr>
      </w:pPr>
    </w:p>
    <w:p w14:paraId="7CE75D3E" w14:textId="77777777" w:rsidR="00EA1403" w:rsidRDefault="00EA1403" w:rsidP="00EA1403">
      <w:pPr>
        <w:jc w:val="both"/>
        <w:rPr>
          <w:rFonts w:ascii="Times New Roman" w:hAnsi="Times New Roman" w:cs="Times New Roman"/>
          <w:sz w:val="20"/>
          <w:szCs w:val="20"/>
        </w:rPr>
      </w:pPr>
      <w:r w:rsidRPr="00CF544E">
        <w:rPr>
          <w:rFonts w:ascii="Times New Roman" w:hAnsi="Times New Roman" w:cs="Times New Roman"/>
          <w:sz w:val="20"/>
          <w:szCs w:val="20"/>
        </w:rPr>
        <w:t xml:space="preserve">A la taula es pot observar que les gràfiques menys logarítmiques són les de les columnes </w:t>
      </w:r>
      <w:r>
        <w:rPr>
          <w:rFonts w:ascii="Times New Roman" w:hAnsi="Times New Roman" w:cs="Times New Roman"/>
          <w:sz w:val="20"/>
          <w:szCs w:val="20"/>
        </w:rPr>
        <w:t>sense les</w:t>
      </w:r>
      <w:r w:rsidRPr="00CF544E">
        <w:rPr>
          <w:rFonts w:ascii="Times New Roman" w:hAnsi="Times New Roman" w:cs="Times New Roman"/>
          <w:sz w:val="20"/>
          <w:szCs w:val="20"/>
        </w:rPr>
        <w:t xml:space="preserve"> entrades </w:t>
      </w:r>
      <w:r w:rsidRPr="008D4D66">
        <w:rPr>
          <w:rFonts w:ascii="Times New Roman" w:hAnsi="Times New Roman" w:cs="Times New Roman"/>
          <w:b/>
          <w:bCs/>
          <w:sz w:val="20"/>
          <w:szCs w:val="20"/>
        </w:rPr>
        <w:t>PYO</w:t>
      </w:r>
      <w:r w:rsidRPr="00CF544E">
        <w:rPr>
          <w:rFonts w:ascii="Times New Roman" w:hAnsi="Times New Roman" w:cs="Times New Roman"/>
          <w:sz w:val="20"/>
          <w:szCs w:val="20"/>
        </w:rPr>
        <w:t xml:space="preserve"> o </w:t>
      </w:r>
      <w:r w:rsidRPr="008D4D66">
        <w:rPr>
          <w:rFonts w:ascii="Times New Roman" w:hAnsi="Times New Roman" w:cs="Times New Roman"/>
          <w:b/>
          <w:bCs/>
          <w:sz w:val="20"/>
          <w:szCs w:val="20"/>
        </w:rPr>
        <w:t>PYF</w:t>
      </w:r>
      <w:r w:rsidRPr="00CF544E">
        <w:rPr>
          <w:rFonts w:ascii="Times New Roman" w:hAnsi="Times New Roman" w:cs="Times New Roman"/>
          <w:sz w:val="20"/>
          <w:szCs w:val="20"/>
        </w:rPr>
        <w:t xml:space="preserve">, això es deu al fet que aquestes entrades són imprescindibles perquè la intel·ligència artificial pugui aprendre, i per això en aquestes columnes no es produeix cap mena d'aprenentatge, en canvi, la columna on s'utilitzen les entrades </w:t>
      </w:r>
      <w:r w:rsidRPr="008D4D66">
        <w:rPr>
          <w:rFonts w:ascii="Times New Roman" w:hAnsi="Times New Roman" w:cs="Times New Roman"/>
          <w:b/>
          <w:bCs/>
          <w:sz w:val="20"/>
          <w:szCs w:val="20"/>
        </w:rPr>
        <w:t>PYO</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PYF</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VYO</w:t>
      </w:r>
      <w:r w:rsidRPr="00CF544E">
        <w:rPr>
          <w:rFonts w:ascii="Times New Roman" w:hAnsi="Times New Roman" w:cs="Times New Roman"/>
          <w:sz w:val="20"/>
          <w:szCs w:val="20"/>
        </w:rPr>
        <w:t xml:space="preserve"> és on el gràfic té més forma logarítmica i per ser exactes la columna on s'utilitzen les entrades </w:t>
      </w:r>
      <w:r w:rsidRPr="008D4D66">
        <w:rPr>
          <w:rFonts w:ascii="Times New Roman" w:hAnsi="Times New Roman" w:cs="Times New Roman"/>
          <w:b/>
          <w:bCs/>
          <w:sz w:val="20"/>
          <w:szCs w:val="20"/>
        </w:rPr>
        <w:t>PYO</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PYF</w:t>
      </w:r>
      <w:r w:rsidRPr="00CF544E">
        <w:rPr>
          <w:rFonts w:ascii="Times New Roman" w:hAnsi="Times New Roman" w:cs="Times New Roman"/>
          <w:sz w:val="20"/>
          <w:szCs w:val="20"/>
        </w:rPr>
        <w:t>,</w:t>
      </w:r>
      <w:r>
        <w:rPr>
          <w:rFonts w:ascii="Times New Roman" w:hAnsi="Times New Roman" w:cs="Times New Roman"/>
          <w:sz w:val="20"/>
          <w:szCs w:val="20"/>
        </w:rPr>
        <w:t xml:space="preserve"> </w:t>
      </w:r>
      <w:r w:rsidRPr="008D4D66">
        <w:rPr>
          <w:rFonts w:ascii="Times New Roman" w:hAnsi="Times New Roman" w:cs="Times New Roman"/>
          <w:b/>
          <w:bCs/>
          <w:sz w:val="20"/>
          <w:szCs w:val="20"/>
        </w:rPr>
        <w:t>VYO</w:t>
      </w:r>
      <w:r w:rsidRPr="00CF544E">
        <w:rPr>
          <w:rFonts w:ascii="Times New Roman" w:hAnsi="Times New Roman" w:cs="Times New Roman"/>
          <w:sz w:val="20"/>
          <w:szCs w:val="20"/>
        </w:rPr>
        <w:t xml:space="preserve"> i les mutacions </w:t>
      </w:r>
      <w:r w:rsidRPr="008D4D66">
        <w:rPr>
          <w:rFonts w:ascii="Times New Roman" w:hAnsi="Times New Roman" w:cs="Times New Roman"/>
          <w:b/>
          <w:bCs/>
          <w:sz w:val="20"/>
          <w:szCs w:val="20"/>
        </w:rPr>
        <w:t>MNE</w:t>
      </w:r>
      <w:r w:rsidRPr="00CF544E">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8D4D66">
        <w:rPr>
          <w:rFonts w:ascii="Times New Roman" w:hAnsi="Times New Roman" w:cs="Times New Roman"/>
          <w:b/>
          <w:bCs/>
          <w:sz w:val="20"/>
          <w:szCs w:val="20"/>
        </w:rPr>
        <w:t>Crs</w:t>
      </w:r>
      <w:proofErr w:type="spellEnd"/>
      <w:r w:rsidRPr="00CF544E">
        <w:rPr>
          <w:rFonts w:ascii="Times New Roman" w:hAnsi="Times New Roman" w:cs="Times New Roman"/>
          <w:sz w:val="20"/>
          <w:szCs w:val="20"/>
        </w:rPr>
        <w:t>; és on el coeficient és més alt, per tant, és el més logarítmic.</w:t>
      </w:r>
    </w:p>
    <w:p w14:paraId="52F120D7" w14:textId="77777777" w:rsidR="00EA1403" w:rsidRDefault="00EA1403" w:rsidP="00EA1403">
      <w:pPr>
        <w:jc w:val="both"/>
      </w:pPr>
      <w:r>
        <w:rPr>
          <w:rFonts w:ascii="Times New Roman" w:hAnsi="Times New Roman" w:cs="Times New Roman"/>
          <w:sz w:val="20"/>
          <w:szCs w:val="20"/>
        </w:rPr>
        <w:lastRenderedPageBreak/>
        <w:t xml:space="preserve">La mitjana del coeficient r^2 dels </w:t>
      </w:r>
      <w:proofErr w:type="spellStart"/>
      <w:r>
        <w:rPr>
          <w:rFonts w:ascii="Times New Roman" w:hAnsi="Times New Roman" w:cs="Times New Roman"/>
          <w:sz w:val="20"/>
          <w:szCs w:val="20"/>
        </w:rPr>
        <w:t>grafics</w:t>
      </w:r>
      <w:proofErr w:type="spellEnd"/>
      <w:r>
        <w:rPr>
          <w:rFonts w:ascii="Times New Roman" w:hAnsi="Times New Roman" w:cs="Times New Roman"/>
          <w:sz w:val="20"/>
          <w:szCs w:val="20"/>
        </w:rPr>
        <w:t xml:space="preserve"> que presenten un aprenentatge, durant les 125 generacions, es de 0,73, aquest valor es indicatiu d’un aprenentatge ràpid </w:t>
      </w:r>
      <w:proofErr w:type="spellStart"/>
      <w:r>
        <w:rPr>
          <w:rFonts w:ascii="Times New Roman" w:hAnsi="Times New Roman" w:cs="Times New Roman"/>
          <w:sz w:val="20"/>
          <w:szCs w:val="20"/>
        </w:rPr>
        <w:t>logaritmic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pero</w:t>
      </w:r>
      <w:proofErr w:type="spellEnd"/>
      <w:r>
        <w:rPr>
          <w:rFonts w:ascii="Times New Roman" w:hAnsi="Times New Roman" w:cs="Times New Roman"/>
          <w:sz w:val="20"/>
          <w:szCs w:val="20"/>
        </w:rPr>
        <w:t xml:space="preserve"> a que es degut aquest comportament </w:t>
      </w:r>
      <w:proofErr w:type="spellStart"/>
      <w:r>
        <w:rPr>
          <w:rFonts w:ascii="Times New Roman" w:hAnsi="Times New Roman" w:cs="Times New Roman"/>
          <w:sz w:val="20"/>
          <w:szCs w:val="20"/>
        </w:rPr>
        <w:t>logaritmic</w:t>
      </w:r>
      <w:proofErr w:type="spellEnd"/>
      <w:r>
        <w:rPr>
          <w:rFonts w:ascii="Times New Roman" w:hAnsi="Times New Roman" w:cs="Times New Roman"/>
          <w:sz w:val="20"/>
          <w:szCs w:val="20"/>
        </w:rPr>
        <w:t>?</w:t>
      </w:r>
      <w:r w:rsidRPr="00FF4762">
        <w:t xml:space="preserve"> </w:t>
      </w:r>
    </w:p>
    <w:p w14:paraId="0785B8B1" w14:textId="77777777" w:rsidR="00EA1403" w:rsidRPr="007F2D2C" w:rsidRDefault="00EA1403" w:rsidP="00EA1403">
      <w:pPr>
        <w:jc w:val="both"/>
        <w:rPr>
          <w:rFonts w:ascii="Times New Roman" w:hAnsi="Times New Roman" w:cs="Times New Roman"/>
          <w:sz w:val="20"/>
          <w:szCs w:val="20"/>
        </w:rPr>
      </w:pPr>
      <w:r w:rsidRPr="007F2D2C">
        <w:rPr>
          <w:rFonts w:ascii="Times New Roman" w:hAnsi="Times New Roman" w:cs="Times New Roman"/>
          <w:sz w:val="20"/>
          <w:szCs w:val="20"/>
        </w:rPr>
        <w:t xml:space="preserve">En les primeres generacions, la IA obté guanys significatius en la puntuació de </w:t>
      </w:r>
      <w:r>
        <w:rPr>
          <w:rFonts w:ascii="Times New Roman" w:hAnsi="Times New Roman" w:cs="Times New Roman"/>
          <w:sz w:val="20"/>
          <w:szCs w:val="20"/>
        </w:rPr>
        <w:t>f</w:t>
      </w:r>
      <w:r w:rsidRPr="007F2D2C">
        <w:rPr>
          <w:rFonts w:ascii="Times New Roman" w:hAnsi="Times New Roman" w:cs="Times New Roman"/>
          <w:sz w:val="20"/>
          <w:szCs w:val="20"/>
        </w:rPr>
        <w:t>itness. Això es deu al fet que hi ha molta possibilitat de millora, i petits canvis en l'estratègia poden portar a grans augments en el Fitness. D’igual manera, a mesura que la IA està a generacions mes avan</w:t>
      </w:r>
      <w:r>
        <w:rPr>
          <w:rFonts w:ascii="Times New Roman" w:hAnsi="Times New Roman" w:cs="Times New Roman"/>
          <w:sz w:val="20"/>
          <w:szCs w:val="20"/>
        </w:rPr>
        <w:t>ç</w:t>
      </w:r>
      <w:r w:rsidRPr="007F2D2C">
        <w:rPr>
          <w:rFonts w:ascii="Times New Roman" w:hAnsi="Times New Roman" w:cs="Times New Roman"/>
          <w:sz w:val="20"/>
          <w:szCs w:val="20"/>
        </w:rPr>
        <w:t xml:space="preserve">ades els canvis substancials que poden portar a una millora en el Fitness són canvis més </w:t>
      </w:r>
      <w:proofErr w:type="spellStart"/>
      <w:r w:rsidRPr="007F2D2C">
        <w:rPr>
          <w:rFonts w:ascii="Times New Roman" w:hAnsi="Times New Roman" w:cs="Times New Roman"/>
          <w:sz w:val="20"/>
          <w:szCs w:val="20"/>
        </w:rPr>
        <w:t>súbtils</w:t>
      </w:r>
      <w:proofErr w:type="spellEnd"/>
      <w:r>
        <w:rPr>
          <w:rFonts w:ascii="Times New Roman" w:hAnsi="Times New Roman" w:cs="Times New Roman"/>
          <w:sz w:val="20"/>
          <w:szCs w:val="20"/>
        </w:rPr>
        <w:t xml:space="preserve"> i la seva millora respecta el fitness també és menor</w:t>
      </w:r>
      <w:r w:rsidRPr="007F2D2C">
        <w:rPr>
          <w:rFonts w:ascii="Times New Roman" w:hAnsi="Times New Roman" w:cs="Times New Roman"/>
          <w:sz w:val="20"/>
          <w:szCs w:val="20"/>
        </w:rPr>
        <w:t xml:space="preserve">. </w:t>
      </w:r>
      <w:proofErr w:type="spellStart"/>
      <w:r w:rsidRPr="007F2D2C">
        <w:rPr>
          <w:rFonts w:ascii="Times New Roman" w:hAnsi="Times New Roman" w:cs="Times New Roman"/>
          <w:sz w:val="20"/>
          <w:szCs w:val="20"/>
        </w:rPr>
        <w:t>Un’altre</w:t>
      </w:r>
      <w:proofErr w:type="spellEnd"/>
      <w:r w:rsidRPr="007F2D2C">
        <w:rPr>
          <w:rFonts w:ascii="Times New Roman" w:hAnsi="Times New Roman" w:cs="Times New Roman"/>
          <w:sz w:val="20"/>
          <w:szCs w:val="20"/>
        </w:rPr>
        <w:t xml:space="preserve"> motiu que </w:t>
      </w:r>
      <w:proofErr w:type="spellStart"/>
      <w:r w:rsidRPr="007F2D2C">
        <w:rPr>
          <w:rFonts w:ascii="Times New Roman" w:hAnsi="Times New Roman" w:cs="Times New Roman"/>
          <w:sz w:val="20"/>
          <w:szCs w:val="20"/>
        </w:rPr>
        <w:t>colabora</w:t>
      </w:r>
      <w:proofErr w:type="spellEnd"/>
      <w:r w:rsidRPr="007F2D2C">
        <w:rPr>
          <w:rFonts w:ascii="Times New Roman" w:hAnsi="Times New Roman" w:cs="Times New Roman"/>
          <w:sz w:val="20"/>
          <w:szCs w:val="20"/>
        </w:rPr>
        <w:t xml:space="preserve"> a la forma </w:t>
      </w:r>
      <w:proofErr w:type="spellStart"/>
      <w:r w:rsidRPr="007F2D2C">
        <w:rPr>
          <w:rFonts w:ascii="Times New Roman" w:hAnsi="Times New Roman" w:cs="Times New Roman"/>
          <w:sz w:val="20"/>
          <w:szCs w:val="20"/>
        </w:rPr>
        <w:t>logaritmica</w:t>
      </w:r>
      <w:proofErr w:type="spellEnd"/>
      <w:r w:rsidRPr="007F2D2C">
        <w:rPr>
          <w:rFonts w:ascii="Times New Roman" w:hAnsi="Times New Roman" w:cs="Times New Roman"/>
          <w:sz w:val="20"/>
          <w:szCs w:val="20"/>
        </w:rPr>
        <w:t xml:space="preserve"> es la </w:t>
      </w:r>
      <w:proofErr w:type="spellStart"/>
      <w:r w:rsidRPr="007F2D2C">
        <w:rPr>
          <w:rFonts w:ascii="Times New Roman" w:hAnsi="Times New Roman" w:cs="Times New Roman"/>
          <w:sz w:val="20"/>
          <w:szCs w:val="20"/>
        </w:rPr>
        <w:t>mecanica</w:t>
      </w:r>
      <w:proofErr w:type="spellEnd"/>
      <w:r w:rsidRPr="007F2D2C">
        <w:rPr>
          <w:rFonts w:ascii="Times New Roman" w:hAnsi="Times New Roman" w:cs="Times New Roman"/>
          <w:sz w:val="20"/>
          <w:szCs w:val="20"/>
        </w:rPr>
        <w:t xml:space="preserve"> del joc, la </w:t>
      </w:r>
      <w:proofErr w:type="spellStart"/>
      <w:r w:rsidRPr="007F2D2C">
        <w:rPr>
          <w:rFonts w:ascii="Times New Roman" w:hAnsi="Times New Roman" w:cs="Times New Roman"/>
          <w:sz w:val="20"/>
          <w:szCs w:val="20"/>
        </w:rPr>
        <w:t>mecanica</w:t>
      </w:r>
      <w:proofErr w:type="spellEnd"/>
      <w:r w:rsidRPr="007F2D2C">
        <w:rPr>
          <w:rFonts w:ascii="Times New Roman" w:hAnsi="Times New Roman" w:cs="Times New Roman"/>
          <w:sz w:val="20"/>
          <w:szCs w:val="20"/>
        </w:rPr>
        <w:t xml:space="preserve"> del joc del </w:t>
      </w:r>
      <w:proofErr w:type="spellStart"/>
      <w:r w:rsidRPr="007F2D2C">
        <w:rPr>
          <w:rFonts w:ascii="Times New Roman" w:hAnsi="Times New Roman" w:cs="Times New Roman"/>
          <w:sz w:val="20"/>
          <w:szCs w:val="20"/>
        </w:rPr>
        <w:t>flappy</w:t>
      </w:r>
      <w:proofErr w:type="spellEnd"/>
      <w:r w:rsidRPr="007F2D2C">
        <w:rPr>
          <w:rFonts w:ascii="Times New Roman" w:hAnsi="Times New Roman" w:cs="Times New Roman"/>
          <w:sz w:val="20"/>
          <w:szCs w:val="20"/>
        </w:rPr>
        <w:t xml:space="preserve"> </w:t>
      </w:r>
      <w:proofErr w:type="spellStart"/>
      <w:r w:rsidRPr="007F2D2C">
        <w:rPr>
          <w:rFonts w:ascii="Times New Roman" w:hAnsi="Times New Roman" w:cs="Times New Roman"/>
          <w:sz w:val="20"/>
          <w:szCs w:val="20"/>
        </w:rPr>
        <w:t>bird</w:t>
      </w:r>
      <w:proofErr w:type="spellEnd"/>
      <w:r w:rsidRPr="007F2D2C">
        <w:rPr>
          <w:rFonts w:ascii="Times New Roman" w:hAnsi="Times New Roman" w:cs="Times New Roman"/>
          <w:sz w:val="20"/>
          <w:szCs w:val="20"/>
        </w:rPr>
        <w:t xml:space="preserve"> porta a una dificultat finita de manera que hi ha un “límit” a l’aprenentatge </w:t>
      </w:r>
      <w:proofErr w:type="spellStart"/>
      <w:r w:rsidRPr="007F2D2C">
        <w:rPr>
          <w:rFonts w:ascii="Times New Roman" w:hAnsi="Times New Roman" w:cs="Times New Roman"/>
          <w:sz w:val="20"/>
          <w:szCs w:val="20"/>
        </w:rPr>
        <w:t>ón</w:t>
      </w:r>
      <w:proofErr w:type="spellEnd"/>
      <w:r w:rsidRPr="007F2D2C">
        <w:rPr>
          <w:rFonts w:ascii="Times New Roman" w:hAnsi="Times New Roman" w:cs="Times New Roman"/>
          <w:sz w:val="20"/>
          <w:szCs w:val="20"/>
        </w:rPr>
        <w:t xml:space="preserve"> ja haurà après a tractar la informació de manera 100% correcta.</w:t>
      </w:r>
    </w:p>
    <w:p w14:paraId="300B16F3" w14:textId="77777777" w:rsidR="00EA1403" w:rsidRDefault="00EA1403" w:rsidP="00EA1403">
      <w:pPr>
        <w:jc w:val="both"/>
        <w:rPr>
          <w:rFonts w:ascii="Times New Roman" w:hAnsi="Times New Roman" w:cs="Times New Roman"/>
          <w:sz w:val="20"/>
          <w:szCs w:val="20"/>
        </w:rPr>
      </w:pPr>
      <w:r w:rsidRPr="007F2D2C">
        <w:rPr>
          <w:rFonts w:ascii="Times New Roman" w:hAnsi="Times New Roman" w:cs="Times New Roman"/>
          <w:sz w:val="20"/>
          <w:szCs w:val="20"/>
        </w:rPr>
        <w:t>L'anàlisi d'aquesta tendència logarítmica a priori pot semblar poc útil, però té bastants aplicacions. Per començar, permet predir els ràpids guanys inicials de fitness seguits d'un altiplà; de manera que es revela quan és el millor moment per detenir l'entrenament o afegir nous reptes en l'entrenament per uns millors resultat</w:t>
      </w:r>
      <w:r>
        <w:rPr>
          <w:rFonts w:ascii="Times New Roman" w:hAnsi="Times New Roman" w:cs="Times New Roman"/>
          <w:sz w:val="20"/>
          <w:szCs w:val="20"/>
        </w:rPr>
        <w:t>s</w:t>
      </w:r>
      <w:r w:rsidRPr="007F2D2C">
        <w:rPr>
          <w:rFonts w:ascii="Times New Roman" w:hAnsi="Times New Roman" w:cs="Times New Roman"/>
          <w:sz w:val="20"/>
          <w:szCs w:val="20"/>
        </w:rPr>
        <w:t>.</w:t>
      </w:r>
    </w:p>
    <w:p w14:paraId="7F4B75A7" w14:textId="018FEA1A" w:rsidR="00EA1403" w:rsidRDefault="007701D8">
      <w:pPr>
        <w:rPr>
          <w:u w:val="single"/>
        </w:rPr>
      </w:pPr>
      <w:r>
        <w:rPr>
          <w:u w:val="single"/>
        </w:rPr>
        <w:t>COM AFECTEN LES VARIABLES</w:t>
      </w:r>
    </w:p>
    <w:p w14:paraId="2C117C4D" w14:textId="77777777" w:rsidR="007701D8" w:rsidRPr="00CC7D12" w:rsidRDefault="007701D8" w:rsidP="007701D8">
      <w:pPr>
        <w:jc w:val="both"/>
      </w:pPr>
      <w:r>
        <w:t>Les diferents combinacions de inputs, mutacions i poblacions generen diferents comportaments en l’evolució i l’aprenentatge de la xarxa neuronal. A continuació s’explica breument com es comporta la xarxa neuronal depenent de les variables que li introduïm.</w:t>
      </w:r>
    </w:p>
    <w:p w14:paraId="35DA738F" w14:textId="77777777" w:rsidR="007701D8" w:rsidRPr="00CC7D12" w:rsidRDefault="007701D8" w:rsidP="007701D8">
      <w:pPr>
        <w:jc w:val="both"/>
      </w:pPr>
      <w:r w:rsidRPr="00FE075D">
        <w:rPr>
          <w:noProof/>
        </w:rPr>
        <w:drawing>
          <wp:anchor distT="0" distB="0" distL="114300" distR="114300" simplePos="0" relativeHeight="251663360" behindDoc="1" locked="0" layoutInCell="1" allowOverlap="1" wp14:anchorId="6BAB83A9" wp14:editId="2DE6DE63">
            <wp:simplePos x="0" y="0"/>
            <wp:positionH relativeFrom="margin">
              <wp:align>right</wp:align>
            </wp:positionH>
            <wp:positionV relativeFrom="paragraph">
              <wp:posOffset>10160</wp:posOffset>
            </wp:positionV>
            <wp:extent cx="2661285" cy="1581150"/>
            <wp:effectExtent l="0" t="0" r="5715" b="0"/>
            <wp:wrapTight wrapText="bothSides">
              <wp:wrapPolygon edited="0">
                <wp:start x="0" y="0"/>
                <wp:lineTo x="0" y="21340"/>
                <wp:lineTo x="21492" y="21340"/>
                <wp:lineTo x="21492" y="0"/>
                <wp:lineTo x="0" y="0"/>
              </wp:wrapPolygon>
            </wp:wrapTight>
            <wp:docPr id="1879316687" name="Imatge 1" descr="Imatge que conté text, escriptura a mà, Fon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16687" name="Imatge 1" descr="Imatge que conté text, escriptura a mà, Font, línia&#10;&#10;Descripció generada automàtica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1285" cy="1581150"/>
                    </a:xfrm>
                    <a:prstGeom prst="rect">
                      <a:avLst/>
                    </a:prstGeom>
                  </pic:spPr>
                </pic:pic>
              </a:graphicData>
            </a:graphic>
            <wp14:sizeRelH relativeFrom="margin">
              <wp14:pctWidth>0</wp14:pctWidth>
            </wp14:sizeRelH>
            <wp14:sizeRelV relativeFrom="margin">
              <wp14:pctHeight>0</wp14:pctHeight>
            </wp14:sizeRelV>
          </wp:anchor>
        </w:drawing>
      </w:r>
      <w:r w:rsidRPr="00CC7D12">
        <w:t>Quan la xarxa neuronal només coneix la posició Y de l'ocell (input 0), els resultats</w:t>
      </w:r>
      <w:r>
        <w:t xml:space="preserve">  </w:t>
      </w:r>
      <w:r w:rsidRPr="00CC7D12">
        <w:t xml:space="preserve">són completament aleatoris anant </w:t>
      </w:r>
      <w:proofErr w:type="spellStart"/>
      <w:r w:rsidRPr="00CC7D12">
        <w:t>desde</w:t>
      </w:r>
      <w:proofErr w:type="spellEnd"/>
      <w:r w:rsidRPr="00CC7D12">
        <w:t xml:space="preserve"> 0 fins a 4000 de fitness. Mai s'apropa a una dada superior 4000 de fitness, ja que no té la informació necessària per arribar al seu objectiu, degut a que amb les dades que posseeix no pot saber en quina posició es troba el forat de l'obstacle i </w:t>
      </w:r>
      <w:proofErr w:type="spellStart"/>
      <w:r w:rsidRPr="00CC7D12">
        <w:t>l’unic</w:t>
      </w:r>
      <w:proofErr w:type="spellEnd"/>
      <w:r w:rsidRPr="00CC7D12">
        <w:t xml:space="preserve"> que pot fer es evitar caure al terra i estar a una altura en la qual pot haver un forat. </w:t>
      </w:r>
      <w:r>
        <w:t>(</w:t>
      </w:r>
      <w:proofErr w:type="spellStart"/>
      <w:r w:rsidRPr="0004707B">
        <w:rPr>
          <w:highlight w:val="yellow"/>
        </w:rPr>
        <w:t>fiacar</w:t>
      </w:r>
      <w:proofErr w:type="spellEnd"/>
      <w:r w:rsidRPr="0004707B">
        <w:rPr>
          <w:highlight w:val="yellow"/>
        </w:rPr>
        <w:t xml:space="preserve"> al peu de </w:t>
      </w:r>
      <w:r>
        <w:rPr>
          <w:highlight w:val="yellow"/>
        </w:rPr>
        <w:t>foto</w:t>
      </w:r>
      <w:r w:rsidRPr="0004707B">
        <w:rPr>
          <w:highlight w:val="yellow"/>
        </w:rPr>
        <w:t xml:space="preserve"> el fitness es petit i comparat amb altres gràfiques que no ha arribat gents lluny)</w:t>
      </w:r>
    </w:p>
    <w:p w14:paraId="189009C5" w14:textId="77777777" w:rsidR="007701D8" w:rsidRPr="00F1151B" w:rsidRDefault="007701D8" w:rsidP="007701D8">
      <w:pPr>
        <w:jc w:val="both"/>
      </w:pPr>
      <w:r w:rsidRPr="00F1151B">
        <w:rPr>
          <w:noProof/>
        </w:rPr>
        <w:drawing>
          <wp:anchor distT="0" distB="0" distL="114300" distR="114300" simplePos="0" relativeHeight="251664384" behindDoc="0" locked="0" layoutInCell="1" allowOverlap="1" wp14:anchorId="0CEE3656" wp14:editId="29A747D4">
            <wp:simplePos x="0" y="0"/>
            <wp:positionH relativeFrom="margin">
              <wp:posOffset>37465</wp:posOffset>
            </wp:positionH>
            <wp:positionV relativeFrom="paragraph">
              <wp:posOffset>17145</wp:posOffset>
            </wp:positionV>
            <wp:extent cx="2628900" cy="1549400"/>
            <wp:effectExtent l="0" t="0" r="0" b="0"/>
            <wp:wrapThrough wrapText="bothSides">
              <wp:wrapPolygon edited="0">
                <wp:start x="0" y="0"/>
                <wp:lineTo x="0" y="21246"/>
                <wp:lineTo x="21443" y="21246"/>
                <wp:lineTo x="21443" y="0"/>
                <wp:lineTo x="0" y="0"/>
              </wp:wrapPolygon>
            </wp:wrapThrough>
            <wp:docPr id="1293352233" name="Imatge 1" descr="Imatge que conté text, captura de pantalla, línia, Paral·lel&#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52233" name="Imatge 1" descr="Imatge que conté text, captura de pantalla, línia, Paral·lel&#10;&#10;Descripció generada automàtica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900" cy="1549400"/>
                    </a:xfrm>
                    <a:prstGeom prst="rect">
                      <a:avLst/>
                    </a:prstGeom>
                  </pic:spPr>
                </pic:pic>
              </a:graphicData>
            </a:graphic>
            <wp14:sizeRelH relativeFrom="margin">
              <wp14:pctWidth>0</wp14:pctWidth>
            </wp14:sizeRelH>
            <wp14:sizeRelV relativeFrom="margin">
              <wp14:pctHeight>0</wp14:pctHeight>
            </wp14:sizeRelV>
          </wp:anchor>
        </w:drawing>
      </w:r>
      <w:r>
        <w:t>D’altre banda, quan</w:t>
      </w:r>
      <w:r w:rsidRPr="00CC7D12">
        <w:t xml:space="preserve"> només </w:t>
      </w:r>
      <w:r>
        <w:t>li donem</w:t>
      </w:r>
      <w:r w:rsidRPr="00CC7D12">
        <w:t xml:space="preserve"> la posició Y de</w:t>
      </w:r>
      <w:r>
        <w:t xml:space="preserve"> l’obstacle</w:t>
      </w:r>
      <w:r w:rsidRPr="00EA6F02">
        <w:t xml:space="preserve"> </w:t>
      </w:r>
      <w:r>
        <w:t>(</w:t>
      </w:r>
      <w:r w:rsidRPr="00EA6F02">
        <w:t>Input 1</w:t>
      </w:r>
      <w:r>
        <w:t>)</w:t>
      </w:r>
      <w:r w:rsidRPr="00EA6F02">
        <w:t xml:space="preserve">, la xarxa neuronal </w:t>
      </w:r>
      <w:r>
        <w:t xml:space="preserve">nomes </w:t>
      </w:r>
      <w:r w:rsidRPr="00EA6F02">
        <w:t xml:space="preserve">sap a quina alçada està </w:t>
      </w:r>
      <w:r>
        <w:t xml:space="preserve">el forat de </w:t>
      </w:r>
      <w:r w:rsidRPr="00EA6F02">
        <w:t>l'obstacle</w:t>
      </w:r>
      <w:r>
        <w:t xml:space="preserve"> i</w:t>
      </w:r>
      <w:r w:rsidRPr="00EA6F02">
        <w:t xml:space="preserve"> no la posició de l'ocell, per la qual cosa no és capaç de superar-lo ni de manera aleatòria, com sí que passava amb l'input 0</w:t>
      </w:r>
      <w:r>
        <w:t>, perquè esta jugant completament a cegues</w:t>
      </w:r>
      <w:r w:rsidRPr="00EA6F02">
        <w:t>.</w:t>
      </w:r>
      <w:r w:rsidRPr="00F1151B">
        <w:rPr>
          <w:noProof/>
        </w:rPr>
        <w:t xml:space="preserve"> </w:t>
      </w:r>
    </w:p>
    <w:p w14:paraId="68D395B8" w14:textId="77777777" w:rsidR="007701D8" w:rsidRPr="00EA6F02" w:rsidRDefault="007701D8" w:rsidP="007701D8">
      <w:pPr>
        <w:jc w:val="both"/>
      </w:pPr>
      <w:r>
        <w:t>Quan la xarxa neuronal coneix la p</w:t>
      </w:r>
      <w:r w:rsidRPr="00EA6F02">
        <w:t xml:space="preserve">osició Y de l'ocell i </w:t>
      </w:r>
      <w:r>
        <w:t xml:space="preserve">la </w:t>
      </w:r>
      <w:r w:rsidRPr="00EA6F02">
        <w:t>posició Y de l'obstacle</w:t>
      </w:r>
      <w:r>
        <w:t xml:space="preserve"> (input 0-1)</w:t>
      </w:r>
      <w:r w:rsidRPr="00EA6F02">
        <w:t xml:space="preserve">, l'aprenentatge de la xarxa és més ràpid i efectiu, ja que té la informació </w:t>
      </w:r>
      <w:r w:rsidRPr="00EA6F02">
        <w:lastRenderedPageBreak/>
        <w:t>necessària per completar la tasca. D’altre banda, un sol input que relaciona aquestes dos variables de forma directa, és més eficient</w:t>
      </w:r>
      <w:r>
        <w:t xml:space="preserve">, </w:t>
      </w:r>
      <w:r w:rsidRPr="00EA6F02">
        <w:t>millora la velocitat d’aprenentatge i redueix la complexitat de la xarxa neuronal oferint uns millors resultats acord amb les gràfiques.</w:t>
      </w:r>
      <w:r>
        <w:t xml:space="preserve"> (</w:t>
      </w:r>
      <w:proofErr w:type="spellStart"/>
      <w:r w:rsidRPr="00A21FBE">
        <w:rPr>
          <w:highlight w:val="yellow"/>
        </w:rPr>
        <w:t>sha</w:t>
      </w:r>
      <w:proofErr w:type="spellEnd"/>
      <w:r w:rsidRPr="00A21FBE">
        <w:rPr>
          <w:highlight w:val="yellow"/>
        </w:rPr>
        <w:t xml:space="preserve"> de fer gràfiques</w:t>
      </w:r>
      <w:r>
        <w:t>)</w:t>
      </w:r>
    </w:p>
    <w:p w14:paraId="182394CE" w14:textId="77777777" w:rsidR="007701D8" w:rsidRPr="00EA6F02" w:rsidRDefault="007701D8" w:rsidP="007701D8">
      <w:pPr>
        <w:jc w:val="both"/>
      </w:pPr>
      <w:r>
        <w:t>Quan oferim la p</w:t>
      </w:r>
      <w:r w:rsidRPr="00EA6F02">
        <w:t>osició Y de l'ocell</w:t>
      </w:r>
      <w:r>
        <w:t xml:space="preserve"> i la</w:t>
      </w:r>
      <w:r w:rsidRPr="00EA6F02">
        <w:t xml:space="preserve"> posició Y i X de l'obstacle</w:t>
      </w:r>
      <w:r>
        <w:t xml:space="preserve"> (</w:t>
      </w:r>
      <w:r w:rsidRPr="00EA6F02">
        <w:t>Input 0-1-2</w:t>
      </w:r>
      <w:r>
        <w:t xml:space="preserve">) </w:t>
      </w:r>
      <w:r w:rsidRPr="00EA6F02">
        <w:t>el temps d'aprenentatge augmenta respecta amb la configuració d'inputs 0</w:t>
      </w:r>
      <w:r>
        <w:t>-</w:t>
      </w:r>
      <w:r w:rsidRPr="00EA6F02">
        <w:t>1</w:t>
      </w:r>
      <w:r>
        <w:t xml:space="preserve"> degut a l’augment de complexitat de la xarxa neuronal</w:t>
      </w:r>
    </w:p>
    <w:p w14:paraId="281057F6" w14:textId="77777777" w:rsidR="007701D8" w:rsidRPr="00EA6F02" w:rsidRDefault="007701D8" w:rsidP="007701D8">
      <w:pPr>
        <w:jc w:val="both"/>
      </w:pPr>
      <w:r>
        <w:t>Si combinem la p</w:t>
      </w:r>
      <w:r w:rsidRPr="00EA6F02">
        <w:t>osició Y de l'ocell,</w:t>
      </w:r>
      <w:r>
        <w:t xml:space="preserve"> la</w:t>
      </w:r>
      <w:r w:rsidRPr="00EA6F02">
        <w:t xml:space="preserve"> posició Y de l'obstacle</w:t>
      </w:r>
      <w:r>
        <w:t xml:space="preserve"> i la </w:t>
      </w:r>
      <w:r w:rsidRPr="00EA6F02">
        <w:t>velocitat Y de l'ocell</w:t>
      </w:r>
      <w:r>
        <w:t xml:space="preserve"> (</w:t>
      </w:r>
      <w:r w:rsidRPr="000A0C22">
        <w:t>Input 0-1-3</w:t>
      </w:r>
      <w:r>
        <w:t>) passa a ser una configuració</w:t>
      </w:r>
      <w:r w:rsidRPr="00EA6F02">
        <w:t xml:space="preserve"> menys efectiva que la anterior, ja que l'aprenentatge es </w:t>
      </w:r>
      <w:proofErr w:type="spellStart"/>
      <w:r w:rsidRPr="00EA6F02">
        <w:t>ralentitza</w:t>
      </w:r>
      <w:proofErr w:type="spellEnd"/>
      <w:r w:rsidRPr="00EA6F02">
        <w:t xml:space="preserve"> </w:t>
      </w:r>
      <w:r>
        <w:t xml:space="preserve">més </w:t>
      </w:r>
      <w:r w:rsidRPr="00EA6F02">
        <w:t>per la presència de la velocitat Y, un input que la xarxa tendeix a ignorar o eliminar.</w:t>
      </w:r>
    </w:p>
    <w:p w14:paraId="160B49E4" w14:textId="77777777" w:rsidR="007701D8" w:rsidRDefault="007701D8" w:rsidP="007701D8">
      <w:pPr>
        <w:jc w:val="both"/>
      </w:pPr>
      <w:r w:rsidRPr="0004707B">
        <w:rPr>
          <w:noProof/>
        </w:rPr>
        <w:drawing>
          <wp:anchor distT="0" distB="0" distL="114300" distR="114300" simplePos="0" relativeHeight="251665408" behindDoc="1" locked="0" layoutInCell="1" allowOverlap="1" wp14:anchorId="117B478A" wp14:editId="41744376">
            <wp:simplePos x="0" y="0"/>
            <wp:positionH relativeFrom="margin">
              <wp:posOffset>-635</wp:posOffset>
            </wp:positionH>
            <wp:positionV relativeFrom="paragraph">
              <wp:posOffset>52705</wp:posOffset>
            </wp:positionV>
            <wp:extent cx="2971800" cy="1771015"/>
            <wp:effectExtent l="0" t="0" r="0" b="635"/>
            <wp:wrapTight wrapText="bothSides">
              <wp:wrapPolygon edited="0">
                <wp:start x="0" y="0"/>
                <wp:lineTo x="0" y="21375"/>
                <wp:lineTo x="21462" y="21375"/>
                <wp:lineTo x="21462" y="0"/>
                <wp:lineTo x="0" y="0"/>
              </wp:wrapPolygon>
            </wp:wrapTight>
            <wp:docPr id="8426096" name="Imatge 1" descr="Imatge que conté text, línia, Trama,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096" name="Imatge 1" descr="Imatge que conté text, línia, Trama, captura de pantalla&#10;&#10;Descripció generada automàtica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771015"/>
                    </a:xfrm>
                    <a:prstGeom prst="rect">
                      <a:avLst/>
                    </a:prstGeom>
                  </pic:spPr>
                </pic:pic>
              </a:graphicData>
            </a:graphic>
            <wp14:sizeRelH relativeFrom="margin">
              <wp14:pctWidth>0</wp14:pctWidth>
            </wp14:sizeRelH>
            <wp14:sizeRelV relativeFrom="margin">
              <wp14:pctHeight>0</wp14:pctHeight>
            </wp14:sizeRelV>
          </wp:anchor>
        </w:drawing>
      </w:r>
      <w:r>
        <w:t>Quan ajuntem ja tots els inputs p</w:t>
      </w:r>
      <w:r w:rsidRPr="00EA6F02">
        <w:t>osició Y de l'ocell, posició Y i X de l'obstacle, velocitat Y de l'ocell</w:t>
      </w:r>
      <w:r>
        <w:t xml:space="preserve"> (input 0-1-2-3)</w:t>
      </w:r>
      <w:r w:rsidRPr="00EA6F02">
        <w:t xml:space="preserve"> </w:t>
      </w:r>
      <w:r>
        <w:t>alenteix encara més l’aprenentatge i passa a ser una de les xarxes neuronals menys optimes, traient de banda les que no tenen prou informació, degut a que ha de ignorar el excés d’informació.</w:t>
      </w:r>
      <w:r w:rsidRPr="00EA6F02">
        <w:t xml:space="preserve"> </w:t>
      </w:r>
    </w:p>
    <w:p w14:paraId="4A1E7B48" w14:textId="77777777" w:rsidR="007701D8" w:rsidRPr="0004707B" w:rsidRDefault="007701D8" w:rsidP="007701D8">
      <w:pPr>
        <w:jc w:val="both"/>
      </w:pPr>
      <w:r>
        <w:t xml:space="preserve">Es a dir, com més informació innecessària rep la xarxa neuronal, i més complexa és aquesta, l’aprenentatge s’alenteix i/o limita  degut a que la xarxa neuronal és lineal i esta pensada a resoldre problemes lineals no massa complexos com el </w:t>
      </w:r>
      <w:proofErr w:type="spellStart"/>
      <w:r>
        <w:t>flappy</w:t>
      </w:r>
      <w:proofErr w:type="spellEnd"/>
      <w:r>
        <w:t xml:space="preserve"> </w:t>
      </w:r>
      <w:proofErr w:type="spellStart"/>
      <w:r>
        <w:t>bird</w:t>
      </w:r>
      <w:proofErr w:type="spellEnd"/>
      <w:r>
        <w:t>.</w:t>
      </w:r>
      <w:r w:rsidRPr="0004707B">
        <w:rPr>
          <w:noProof/>
        </w:rPr>
        <w:t xml:space="preserve"> </w:t>
      </w:r>
    </w:p>
    <w:p w14:paraId="0E6C4FA0" w14:textId="77777777" w:rsidR="007701D8" w:rsidRPr="00EA6F02" w:rsidRDefault="007701D8" w:rsidP="007701D8">
      <w:pPr>
        <w:jc w:val="both"/>
      </w:pPr>
    </w:p>
    <w:p w14:paraId="6C377820" w14:textId="77777777" w:rsidR="007701D8" w:rsidRPr="00EA6F02" w:rsidRDefault="007701D8" w:rsidP="007701D8">
      <w:pPr>
        <w:jc w:val="both"/>
      </w:pPr>
      <w:r w:rsidRPr="00EA6F02">
        <w:t>Mutació no estructural (Mutació 0):</w:t>
      </w:r>
    </w:p>
    <w:p w14:paraId="27085D03" w14:textId="77777777" w:rsidR="007701D8" w:rsidRPr="00EA6F02" w:rsidRDefault="007701D8" w:rsidP="007701D8">
      <w:pPr>
        <w:jc w:val="both"/>
      </w:pPr>
      <w:r w:rsidRPr="00EA6F02">
        <w:t>Mutació estructural (Mutació 1):</w:t>
      </w:r>
    </w:p>
    <w:p w14:paraId="06E4F976" w14:textId="77777777" w:rsidR="007701D8" w:rsidRPr="00EA6F02" w:rsidRDefault="007701D8" w:rsidP="007701D8">
      <w:pPr>
        <w:jc w:val="both"/>
      </w:pPr>
      <w:r w:rsidRPr="00EA6F02">
        <w:t xml:space="preserve">Mutació </w:t>
      </w:r>
      <w:proofErr w:type="spellStart"/>
      <w:r w:rsidRPr="00EA6F02">
        <w:t>crossover</w:t>
      </w:r>
      <w:proofErr w:type="spellEnd"/>
      <w:r w:rsidRPr="00EA6F02">
        <w:t xml:space="preserve"> (Mutació 2):</w:t>
      </w:r>
    </w:p>
    <w:p w14:paraId="1942CE47" w14:textId="77777777" w:rsidR="007701D8" w:rsidRPr="00EA6F02" w:rsidRDefault="007701D8" w:rsidP="007701D8">
      <w:pPr>
        <w:jc w:val="both"/>
      </w:pPr>
    </w:p>
    <w:p w14:paraId="32F04C4A" w14:textId="77777777" w:rsidR="007701D8" w:rsidRPr="00BC75F6" w:rsidRDefault="007701D8" w:rsidP="007701D8">
      <w:pPr>
        <w:jc w:val="both"/>
      </w:pPr>
      <w:r w:rsidRPr="00BC75F6">
        <w:rPr>
          <w:noProof/>
        </w:rPr>
        <w:lastRenderedPageBreak/>
        <w:drawing>
          <wp:anchor distT="0" distB="0" distL="114300" distR="114300" simplePos="0" relativeHeight="251667456" behindDoc="1" locked="0" layoutInCell="1" allowOverlap="1" wp14:anchorId="244CE6E7" wp14:editId="136B9F1A">
            <wp:simplePos x="0" y="0"/>
            <wp:positionH relativeFrom="margin">
              <wp:posOffset>2164715</wp:posOffset>
            </wp:positionH>
            <wp:positionV relativeFrom="paragraph">
              <wp:posOffset>48895</wp:posOffset>
            </wp:positionV>
            <wp:extent cx="3203575" cy="1892300"/>
            <wp:effectExtent l="0" t="0" r="0" b="0"/>
            <wp:wrapTight wrapText="bothSides">
              <wp:wrapPolygon edited="0">
                <wp:start x="0" y="0"/>
                <wp:lineTo x="0" y="21310"/>
                <wp:lineTo x="21450" y="21310"/>
                <wp:lineTo x="21450" y="0"/>
                <wp:lineTo x="0" y="0"/>
              </wp:wrapPolygon>
            </wp:wrapTight>
            <wp:docPr id="1759895372" name="Imatge 1" descr="Imatge que conté text, línia, captura de pantalla, T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95372" name="Imatge 1" descr="Imatge que conté text, línia, captura de pantalla, Trama&#10;&#10;Descripció generada automàtica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3575" cy="1892300"/>
                    </a:xfrm>
                    <a:prstGeom prst="rect">
                      <a:avLst/>
                    </a:prstGeom>
                  </pic:spPr>
                </pic:pic>
              </a:graphicData>
            </a:graphic>
            <wp14:sizeRelH relativeFrom="margin">
              <wp14:pctWidth>0</wp14:pctWidth>
            </wp14:sizeRelH>
            <wp14:sizeRelV relativeFrom="margin">
              <wp14:pctHeight>0</wp14:pctHeight>
            </wp14:sizeRelV>
          </wp:anchor>
        </w:drawing>
      </w:r>
      <w:r w:rsidRPr="00EA6F02">
        <w:t xml:space="preserve">La </w:t>
      </w:r>
      <w:r>
        <w:t>aplicació</w:t>
      </w:r>
      <w:r w:rsidRPr="00EA6F02">
        <w:t xml:space="preserve"> de la mutació no estructural (Mutació 0) en general provoca unes puntuacions de fitness més altes i </w:t>
      </w:r>
      <w:r>
        <w:t>un aprenentatge més ràpid quan la apliquem sola, però quan es tracta de generacions on es dona un excés d’informació o on hi falta informació l’aprenentatge de la mutació s’alenteix degut a que no pot eliminar ni crear connexions i el ha de perdre el temps aproximant el valor d’una connexió a 0. D’altre banda quan la ajuntem amb més mutacions perd eficiència.</w:t>
      </w:r>
      <w:r w:rsidRPr="00BC75F6">
        <w:rPr>
          <w:noProof/>
        </w:rPr>
        <w:t xml:space="preserve"> </w:t>
      </w:r>
    </w:p>
    <w:p w14:paraId="47AB8C32" w14:textId="77777777" w:rsidR="007701D8" w:rsidRPr="00BC75F6" w:rsidRDefault="007701D8" w:rsidP="007701D8">
      <w:pPr>
        <w:jc w:val="both"/>
      </w:pPr>
      <w:r w:rsidRPr="00BC75F6">
        <w:rPr>
          <w:noProof/>
        </w:rPr>
        <w:drawing>
          <wp:anchor distT="0" distB="0" distL="114300" distR="114300" simplePos="0" relativeHeight="251666432" behindDoc="1" locked="0" layoutInCell="1" allowOverlap="1" wp14:anchorId="62CB887D" wp14:editId="2E51CE7F">
            <wp:simplePos x="0" y="0"/>
            <wp:positionH relativeFrom="margin">
              <wp:posOffset>2174240</wp:posOffset>
            </wp:positionH>
            <wp:positionV relativeFrom="paragraph">
              <wp:posOffset>88900</wp:posOffset>
            </wp:positionV>
            <wp:extent cx="3270250" cy="1809750"/>
            <wp:effectExtent l="0" t="0" r="6350" b="0"/>
            <wp:wrapTight wrapText="bothSides">
              <wp:wrapPolygon edited="0">
                <wp:start x="0" y="0"/>
                <wp:lineTo x="0" y="21373"/>
                <wp:lineTo x="21516" y="21373"/>
                <wp:lineTo x="21516" y="0"/>
                <wp:lineTo x="0" y="0"/>
              </wp:wrapPolygon>
            </wp:wrapTight>
            <wp:docPr id="287045970" name="Imatge 1" descr="Imatge que conté text, línia, Font,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45970" name="Imatge 1" descr="Imatge que conté text, línia, Font, captura de pantalla&#10;&#10;Descripció generada automàtica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0250" cy="1809750"/>
                    </a:xfrm>
                    <a:prstGeom prst="rect">
                      <a:avLst/>
                    </a:prstGeom>
                  </pic:spPr>
                </pic:pic>
              </a:graphicData>
            </a:graphic>
            <wp14:sizeRelH relativeFrom="margin">
              <wp14:pctWidth>0</wp14:pctWidth>
            </wp14:sizeRelH>
            <wp14:sizeRelV relativeFrom="margin">
              <wp14:pctHeight>0</wp14:pctHeight>
            </wp14:sizeRelV>
          </wp:anchor>
        </w:drawing>
      </w:r>
      <w:r>
        <w:t>Quan apliquem</w:t>
      </w:r>
      <w:r w:rsidRPr="00EA6F02">
        <w:t xml:space="preserve"> la mutació estructural (Mutació 1) </w:t>
      </w:r>
      <w:r>
        <w:t>, en si sola només és genera un resultat per sobre de la majoria quan es tracta de aplicar-les en generacions amb excés o falta de inputs, però en aquestes mateixes també és superada per altres mutacions passat unes quantes generacions, degut a que inicia amb un primer salt però després s’estanca. D’altre banda quan l’ajuntem amb més mutacions, perd eficiència en generacions amb inputs no gaire eficients, però en guanya quan es donen bons inputs d’entrada assegurant que superi a quan esta la mutació sola.</w:t>
      </w:r>
      <w:r w:rsidRPr="00BC75F6">
        <w:rPr>
          <w:noProof/>
        </w:rPr>
        <w:t xml:space="preserve"> </w:t>
      </w:r>
    </w:p>
    <w:p w14:paraId="1B2E47C9" w14:textId="77777777" w:rsidR="007701D8" w:rsidRPr="00EA6F02" w:rsidRDefault="007701D8" w:rsidP="007701D8">
      <w:pPr>
        <w:jc w:val="both"/>
      </w:pPr>
      <w:r>
        <w:t>D’altre banda</w:t>
      </w:r>
      <w:r w:rsidRPr="00EA6F02">
        <w:t xml:space="preserve">, la implicació de la mutació </w:t>
      </w:r>
      <w:proofErr w:type="spellStart"/>
      <w:r>
        <w:t>crossover</w:t>
      </w:r>
      <w:proofErr w:type="spellEnd"/>
      <w:r>
        <w:t xml:space="preserve"> </w:t>
      </w:r>
      <w:r w:rsidRPr="00EA6F02">
        <w:t>(Mutació 2) no provoca canvis notables en la majoria de partides</w:t>
      </w:r>
      <w:r>
        <w:t xml:space="preserve"> però a vegades pot ser molt bona o molt dolenta sense cap patró aparent. </w:t>
      </w:r>
    </w:p>
    <w:p w14:paraId="5984B9E4" w14:textId="77777777" w:rsidR="007701D8" w:rsidRDefault="007701D8" w:rsidP="007701D8">
      <w:pPr>
        <w:jc w:val="both"/>
      </w:pPr>
      <w:r>
        <w:t xml:space="preserve">En quant a la població, el que fa es augmentar la velocitat d’aprenentatge d’una generació en funció de la població que hi hagi, </w:t>
      </w:r>
      <w:r w:rsidRPr="00EA6F02">
        <w:t>a causa de la presència de més xarxes neuronals que permeten que aprengu</w:t>
      </w:r>
      <w:r>
        <w:t>i</w:t>
      </w:r>
      <w:r w:rsidRPr="00EA6F02">
        <w:t xml:space="preserve"> més de pressa.</w:t>
      </w:r>
    </w:p>
    <w:p w14:paraId="53DC51CB" w14:textId="77777777" w:rsidR="007701D8" w:rsidRPr="009F70E5" w:rsidRDefault="007701D8" w:rsidP="007701D8">
      <w:r>
        <w:t xml:space="preserve">Cal recalcar que no tots els gràfics ens han donat aquestes conclusions al peu de la lletra degut a la quantitat de variables que poden afectar a com es comporta cada generació, però l’anàlisi </w:t>
      </w:r>
      <w:r w:rsidRPr="004A2FC5">
        <w:rPr>
          <w:u w:val="single"/>
        </w:rPr>
        <w:t>dels</w:t>
      </w:r>
      <w:r>
        <w:t xml:space="preserve"> </w:t>
      </w:r>
      <w:r w:rsidRPr="009F70E5">
        <w:t>gràfics fets anteriorment busca ser el més acurat possible.</w:t>
      </w:r>
    </w:p>
    <w:p w14:paraId="463ABD26" w14:textId="77777777" w:rsidR="007701D8" w:rsidRPr="009F70E5" w:rsidRDefault="007701D8" w:rsidP="007701D8">
      <w:r w:rsidRPr="009F70E5">
        <w:t>------------------------------------------------------------------------------------------------------------------------------</w:t>
      </w:r>
    </w:p>
    <w:p w14:paraId="567743EE" w14:textId="77777777" w:rsidR="007701D8" w:rsidRPr="009F70E5" w:rsidRDefault="007701D8" w:rsidP="007701D8"/>
    <w:p w14:paraId="3875D53B" w14:textId="77777777" w:rsidR="007701D8" w:rsidRPr="009F70E5" w:rsidRDefault="007701D8" w:rsidP="007701D8">
      <w:r w:rsidRPr="009F70E5">
        <w:lastRenderedPageBreak/>
        <w:t>Línies a futur</w:t>
      </w:r>
    </w:p>
    <w:p w14:paraId="1B82151F" w14:textId="77777777" w:rsidR="007701D8" w:rsidRPr="009F70E5" w:rsidRDefault="007701D8" w:rsidP="007701D8"/>
    <w:p w14:paraId="6871142F" w14:textId="77777777" w:rsidR="007701D8" w:rsidRDefault="007701D8" w:rsidP="007701D8">
      <w:r w:rsidRPr="009F70E5">
        <w:t xml:space="preserve">Mirant cap al futur, la recerca realitzada en aquest treball obre la porta a noves línies d'investigació que podrien </w:t>
      </w:r>
      <w:r>
        <w:t>ampliar</w:t>
      </w:r>
      <w:r w:rsidRPr="009F70E5">
        <w:t xml:space="preserve"> aspectes </w:t>
      </w:r>
      <w:r>
        <w:t>en els</w:t>
      </w:r>
      <w:r w:rsidRPr="009F70E5">
        <w:t xml:space="preserve"> que no s’ha </w:t>
      </w:r>
      <w:r>
        <w:t xml:space="preserve">pogut </w:t>
      </w:r>
      <w:r w:rsidRPr="000415A2">
        <w:rPr>
          <w:u w:val="single"/>
        </w:rPr>
        <w:t>aprofundi</w:t>
      </w:r>
      <w:r>
        <w:rPr>
          <w:u w:val="single"/>
        </w:rPr>
        <w:t>r o donar-los suficient rellevància, i oferir una continuïtat i ampliació a la recerca fins ara feta.</w:t>
      </w:r>
    </w:p>
    <w:p w14:paraId="55204BAE" w14:textId="77777777" w:rsidR="007701D8" w:rsidRDefault="007701D8" w:rsidP="007701D8">
      <w:r>
        <w:t>El primer aspecte a ampliar consistiria en passar d’una xarxa neuronal lineal, plantejada en un inici per resoldre problemes simples, a una xarxa neuronal complexa, i estudiar les diferències entre els dos tipus de xarxes i els resultats obtinguts. Al utilitzar una xarxa neuronal complexa també es podrien plantejar nous tipus de paràmetres i variables a analitzar, la qual cosa faria que els jocs que podrien ser analitzats, a la vegada també podrien ser més complexos. En l’aspecte de l’aprenentatge, també es proposa poder aplicar més d’una mutació per IA i calibrar el nombre d’aquestes per veure si millora algun paràmetre d’aquest aprenentatge.</w:t>
      </w:r>
    </w:p>
    <w:p w14:paraId="53042EAC" w14:textId="77777777" w:rsidR="007701D8" w:rsidRDefault="007701D8" w:rsidP="007701D8">
      <w:r>
        <w:t xml:space="preserve">Per exemple, per fer el problema més complex es podria implementar en el joc una funció en la que aparegués una moneda en una </w:t>
      </w:r>
      <w:r>
        <w:rPr>
          <w:u w:val="single"/>
        </w:rPr>
        <w:t>alçada</w:t>
      </w:r>
      <w:r>
        <w:t xml:space="preserve"> aleatòria i que l’ocell hagués de veure si es viable agafar la moneda o si en agafar-la es moriria i en funció d’això decidir que fer. En aquest sentit s’hauria d’adaptar la xarxa neuronal per determinar la forma correcta d’administrar el fitness i també determinar la millor forma d’entrenar la IA, si per etapes separades per cada dificultat concreta o si directament amb totes les dificultats alhora.</w:t>
      </w:r>
    </w:p>
    <w:p w14:paraId="627F5BDE" w14:textId="77777777" w:rsidR="007701D8" w:rsidRDefault="007701D8" w:rsidP="007701D8">
      <w:r>
        <w:t>Augmentar les dificultat i sobretot passar d’una xarxa lineal a una complexa implica poder disposar de molta més capacitat de processament de dades (que els equips informàtics dels que disposem fins ara no ens poden proporcionar) per l’obtenció dels resultats. Per agilitar aquest procés s’hauria de millorar la forma de la recollida de dades, ordenant i visualitzant-les d’una forma més senzilla i recopilant-les de forma més rapida i eficient. Per agilitar aquest procés es proposen dos principals camins a seguir:</w:t>
      </w:r>
    </w:p>
    <w:p w14:paraId="4AF43641" w14:textId="77777777" w:rsidR="007701D8" w:rsidRDefault="007701D8" w:rsidP="007701D8">
      <w:pPr>
        <w:pStyle w:val="Pargrafdellista"/>
        <w:numPr>
          <w:ilvl w:val="0"/>
          <w:numId w:val="1"/>
        </w:numPr>
        <w:spacing w:line="259" w:lineRule="auto"/>
      </w:pPr>
      <w:r>
        <w:t>Disposar d’equips informàtics més potents i amb molta més capacitat de processament matemàtic (GPU)</w:t>
      </w:r>
      <w:r w:rsidRPr="00C923D1">
        <w:t>.</w:t>
      </w:r>
    </w:p>
    <w:p w14:paraId="15D236F4" w14:textId="77777777" w:rsidR="007701D8" w:rsidRDefault="007701D8" w:rsidP="007701D8">
      <w:pPr>
        <w:pStyle w:val="Pargrafdellista"/>
        <w:numPr>
          <w:ilvl w:val="0"/>
          <w:numId w:val="1"/>
        </w:numPr>
        <w:spacing w:line="259" w:lineRule="auto"/>
      </w:pPr>
      <w:r>
        <w:t>Passar d’un processament i recopilació de les dades de resultats centralitzat a un processament i recollida de dades descentralitzada o distribuïda.</w:t>
      </w:r>
    </w:p>
    <w:p w14:paraId="3C92F23A" w14:textId="77777777" w:rsidR="007701D8" w:rsidRDefault="007701D8" w:rsidP="007701D8">
      <w:r>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C636EC3" w14:textId="77777777" w:rsidR="007701D8" w:rsidRDefault="007701D8" w:rsidP="007701D8">
      <w:r>
        <w:lastRenderedPageBreak/>
        <w:t xml:space="preserve">La segona opció, tot i que requereix més esforços de desenvolupament, permetria a un baix cost, obtenir molta més capacitat de processament al repartir de forma distribuïda en diferents sistemes de baixa capacitat la tasca d’obtenció dels resultats. </w:t>
      </w:r>
    </w:p>
    <w:p w14:paraId="3D9D2AEC" w14:textId="77777777" w:rsidR="007701D8" w:rsidRDefault="007701D8" w:rsidP="007701D8">
      <w:r>
        <w:t>Per dura a terme aquesta segona opció, s’hauria de repartir, entre quants més col·laboradors voluntaris es pogués, una còpia del joc ja parametritzat amb una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18471C8" w14:textId="77777777" w:rsidR="007701D8" w:rsidRDefault="007701D8" w:rsidP="007701D8">
      <w:r>
        <w:t xml:space="preserve">Tot i afegir més complexitat i requerir més esforç aquesta segona opció permetria a la llarga obtenir més capacitat de processament. Si el projecte busques no només l’anàlisi de resultats sinó també l’aprenentatge de la IA de forma continua, potser la complexitat requerida la podria fer inviable i s’hauria d’optar per la primera opció o una combinació de les dues. </w:t>
      </w:r>
    </w:p>
    <w:p w14:paraId="77B313F4" w14:textId="610DDB86" w:rsidR="007701D8" w:rsidRDefault="007701D8" w:rsidP="007701D8">
      <w:r>
        <w:t xml:space="preserve">Una darrera línia a futur podria consistir en adaptar la IA del joc en forma de mòdul de tal manera que es pogués utilitzar en altres programes de recerca o directament en jocs dels que es volgués dotar d’una IA per exercí funcions de personatges no jugadors. Per assolir aquest objectiu a banda d’extreure la IA del joc i donar-li forma de mòdul, s’hauria d’establir un estàndard  per tal de que el mòdul es pogués acoblar en els sistemes de destí. L’adaptació universal seria molt complexa, però creiem que l’adaptació a plataformes com </w:t>
      </w:r>
      <w:proofErr w:type="spellStart"/>
      <w:r>
        <w:t>Godot</w:t>
      </w:r>
      <w:proofErr w:type="spellEnd"/>
      <w:r>
        <w:t xml:space="preserve"> no hauria de ser excessivament difícil.</w:t>
      </w:r>
    </w:p>
    <w:p w14:paraId="46799654" w14:textId="56396655" w:rsidR="007701D8" w:rsidRDefault="007701D8" w:rsidP="007701D8">
      <w:r>
        <w:t>CONCLUSIÓ</w:t>
      </w:r>
    </w:p>
    <w:p w14:paraId="61F1EED1" w14:textId="77777777" w:rsidR="007701D8" w:rsidRDefault="007701D8" w:rsidP="007701D8">
      <w:r>
        <w:t xml:space="preserve">Aleshores podem concloure que les variables que permetran a la IA aprendre de forma més rapida són els inputs PYO i PYF, la mutació MNE i la població més alta que et permetí el dispositiu que utilitzis per entrenar la IA, en el nostre anàlisis la població és igual a 100. </w:t>
      </w:r>
    </w:p>
    <w:p w14:paraId="6F671DDF" w14:textId="1963BD0B" w:rsidR="007701D8" w:rsidRPr="007701D8" w:rsidRDefault="007701D8" w:rsidP="007701D8">
      <w:pPr>
        <w:rPr>
          <w:u w:val="single"/>
        </w:rPr>
      </w:pPr>
      <w:r>
        <w:t>Com la forma d’aprenentatge podem dir que te semblança a una línia logarítmica podem marcar un límit recomanat de generacions per la millor configuració trobada, anteriorment nombrada, per poder aconseguir una IA que sàpiga realitzar la tasca sense haver de fer les 125 generacions. Segons les dades recollides a partir de la 8ena generació sempre s’obtindrà una IA perfecta.</w:t>
      </w:r>
    </w:p>
    <w:sectPr w:rsidR="007701D8" w:rsidRPr="007701D8" w:rsidSect="0023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156661"/>
    <w:rsid w:val="00234CFF"/>
    <w:rsid w:val="00511DC0"/>
    <w:rsid w:val="00606B15"/>
    <w:rsid w:val="00764523"/>
    <w:rsid w:val="007701D8"/>
    <w:rsid w:val="00EA140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96AEF746-922E-4A9D-9199-A8474385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511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ol2">
    <w:name w:val="heading 2"/>
    <w:basedOn w:val="Normal"/>
    <w:next w:val="Normal"/>
    <w:link w:val="Ttol2Car"/>
    <w:uiPriority w:val="9"/>
    <w:semiHidden/>
    <w:unhideWhenUsed/>
    <w:qFormat/>
    <w:rsid w:val="00511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ol3">
    <w:name w:val="heading 3"/>
    <w:basedOn w:val="Normal"/>
    <w:next w:val="Normal"/>
    <w:link w:val="Ttol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511DC0"/>
    <w:rPr>
      <w:rFonts w:asciiTheme="majorHAnsi" w:eastAsiaTheme="majorEastAsia" w:hAnsiTheme="majorHAnsi" w:cstheme="majorBidi"/>
      <w:color w:val="0F4761" w:themeColor="accent1" w:themeShade="BF"/>
      <w:sz w:val="40"/>
      <w:szCs w:val="40"/>
    </w:rPr>
  </w:style>
  <w:style w:type="character" w:customStyle="1" w:styleId="Ttol2Car">
    <w:name w:val="Títol 2 Car"/>
    <w:basedOn w:val="Lletraperdefectedelpargraf"/>
    <w:link w:val="Ttol2"/>
    <w:uiPriority w:val="9"/>
    <w:semiHidden/>
    <w:rsid w:val="00511DC0"/>
    <w:rPr>
      <w:rFonts w:asciiTheme="majorHAnsi" w:eastAsiaTheme="majorEastAsia" w:hAnsiTheme="majorHAnsi" w:cstheme="majorBidi"/>
      <w:color w:val="0F4761" w:themeColor="accent1" w:themeShade="BF"/>
      <w:sz w:val="32"/>
      <w:szCs w:val="32"/>
    </w:rPr>
  </w:style>
  <w:style w:type="character" w:customStyle="1" w:styleId="Ttol3Car">
    <w:name w:val="Títol 3 Car"/>
    <w:basedOn w:val="Lletraperdefectedelpargraf"/>
    <w:link w:val="Ttol3"/>
    <w:uiPriority w:val="9"/>
    <w:semiHidden/>
    <w:rsid w:val="00511DC0"/>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511DC0"/>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511DC0"/>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511DC0"/>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511DC0"/>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511DC0"/>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511DC0"/>
    <w:rPr>
      <w:rFonts w:eastAsiaTheme="majorEastAsia" w:cstheme="majorBidi"/>
      <w:color w:val="272727" w:themeColor="text1" w:themeTint="D8"/>
    </w:rPr>
  </w:style>
  <w:style w:type="paragraph" w:styleId="Ttol">
    <w:name w:val="Title"/>
    <w:basedOn w:val="Normal"/>
    <w:next w:val="Normal"/>
    <w:link w:val="Ttol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11DC0"/>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Lletraperdefectedelpargraf"/>
    <w:link w:val="Cita"/>
    <w:uiPriority w:val="29"/>
    <w:rsid w:val="00511DC0"/>
    <w:rPr>
      <w:i/>
      <w:iCs/>
      <w:color w:val="404040" w:themeColor="text1" w:themeTint="BF"/>
    </w:rPr>
  </w:style>
  <w:style w:type="paragraph" w:styleId="Pargrafdellista">
    <w:name w:val="List Paragraph"/>
    <w:basedOn w:val="Normal"/>
    <w:uiPriority w:val="34"/>
    <w:qFormat/>
    <w:rsid w:val="00511DC0"/>
    <w:pPr>
      <w:ind w:left="720"/>
      <w:contextualSpacing/>
    </w:pPr>
  </w:style>
  <w:style w:type="character" w:styleId="mfasiintens">
    <w:name w:val="Intense Emphasis"/>
    <w:basedOn w:val="Lletraperdefectedelpargraf"/>
    <w:uiPriority w:val="21"/>
    <w:qFormat/>
    <w:rsid w:val="00511DC0"/>
    <w:rPr>
      <w:i/>
      <w:iCs/>
      <w:color w:val="0F4761" w:themeColor="accent1" w:themeShade="BF"/>
    </w:rPr>
  </w:style>
  <w:style w:type="paragraph" w:styleId="Citaintensa">
    <w:name w:val="Intense Quote"/>
    <w:basedOn w:val="Normal"/>
    <w:next w:val="Normal"/>
    <w:link w:val="Citaintens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511DC0"/>
    <w:rPr>
      <w:i/>
      <w:iCs/>
      <w:color w:val="0F4761" w:themeColor="accent1" w:themeShade="BF"/>
    </w:rPr>
  </w:style>
  <w:style w:type="character" w:styleId="Refernciaintensa">
    <w:name w:val="Intense Reference"/>
    <w:basedOn w:val="Lletraperdefectedelpargraf"/>
    <w:uiPriority w:val="32"/>
    <w:qFormat/>
    <w:rsid w:val="00511DC0"/>
    <w:rPr>
      <w:b/>
      <w:bCs/>
      <w:smallCaps/>
      <w:color w:val="0F4761" w:themeColor="accent1" w:themeShade="BF"/>
      <w:spacing w:val="5"/>
    </w:rPr>
  </w:style>
  <w:style w:type="paragraph" w:styleId="Llegenda">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EA1403"/>
    <w:rPr>
      <w:color w:val="467886" w:themeColor="hyperlink"/>
      <w:u w:val="single"/>
    </w:rPr>
  </w:style>
  <w:style w:type="table" w:styleId="Taulaambquadrcula">
    <w:name w:val="Table Grid"/>
    <w:basedOn w:val="Tau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tps://github.com/CodeReclaimers/neat-python?subject=Neat%20Pyth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mmons.wikimedia.org/w/index.php?curid=24913461" TargetMode="External"/><Relationship Id="rId11" Type="http://schemas.openxmlformats.org/officeDocument/2006/relationships/image" Target="media/image4.png"/><Relationship Id="rId5" Type="http://schemas.openxmlformats.org/officeDocument/2006/relationships/hyperlink" Target="https://commons.wikimedia.org/w/index.php?curid=24913461"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3086</Words>
  <Characters>17596</Characters>
  <Application>Microsoft Office Word</Application>
  <DocSecurity>0</DocSecurity>
  <Lines>146</Lines>
  <Paragraphs>41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 Fusco</dc:creator>
  <cp:keywords/>
  <dc:description/>
  <cp:lastModifiedBy>Marc Perez Fusco</cp:lastModifiedBy>
  <cp:revision>2</cp:revision>
  <dcterms:created xsi:type="dcterms:W3CDTF">2024-09-24T14:02:00Z</dcterms:created>
  <dcterms:modified xsi:type="dcterms:W3CDTF">2024-09-24T14:13:00Z</dcterms:modified>
</cp:coreProperties>
</file>