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数据预处理完整性验证与偏差说明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一、完全符合验证要求的指标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客户总数：98 个，符合要求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时间窗合法性：所有客户最早到达时间＜最晚到达时间，符合要求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距离矩阵：99×99 对称矩阵，对角线为 0，无负值，符合要求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缺失值：客户属性表、订单重量与体积无 NaN 残留，符合要求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缺失值处理：严格采用同客户均值填充，客户全单缺失时用全局均值填充，符合文档方案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二、与验证清单存在偏差的指标及原因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（一）绿色区内客户数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文档要求：绿色区内客户数 = 30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实际结果：15 个（客户 1~15）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偏差原因：题目正文注明 30 个客户位于绿色配送区，但附件客户坐标以 (0,0) 为圆心、10km 为半径的欧氏距离计算，仅 15 个客户满足条件，为原始数据与文字描述不一致，非预处理错误。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（二）客户需求重量 / 体积＞0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文档要求：所有客户需求重量和体积＞0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实际结果：10 个客户总需求为 0，编号为 1、14、15、17、18、20、21、22、23、96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偏差原因：上述客户未出现在订单信息目标客户编号列，聚合后无对应数据，左连接后填充为 0，为原始数据固有特征，预处理逻辑合理。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三、预处理结论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预处理流程严格遵循模块文档，代码逻辑正确，已生成全部清洗后数据文件。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验证偏差均为题目原始数据与文字描述不一致导致，非预处理操作错误。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清洗后数据干净完整，可直接用于问题 1、2、3 建模求解。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四、论文写作规范措辞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绿色区数量说明</w:t>
        <w:br/>
      </w:r>
      <w:r>
        <w:rPr>
          <w:rFonts w:eastAsia="等线" w:ascii="Arial" w:cs="Arial" w:hAnsi="Arial"/>
          <w:sz w:val="22"/>
        </w:rPr>
        <w:t>题目描述有 30 个客户位于绿色配送区内，但根据附件坐标计算，仅有 15 个客户满足距市中心≤10km 的条件。经反复核对坐标数据无误，因此本模型以附件实际数据为准，将客户 1~15 标记为绿色区内客户。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零需求客户说明</w:t>
        <w:br/>
      </w:r>
      <w:r>
        <w:rPr>
          <w:rFonts w:eastAsia="等线" w:ascii="Arial" w:cs="Arial" w:hAnsi="Arial"/>
          <w:sz w:val="22"/>
        </w:rPr>
        <w:t>聚合后发现 10 个客户（编号 1、14、15、17、18、20、21、22、23、96）当日无任何订单记录，其总重量和总体积填充为 0。在问题 1 和问题 2 的静态调度中，这些客户不产生配送需求，可暂不规划路径；其时间窗及坐标信息保留，以备问题 3 动态事件使用。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异常值说明</w:t>
        <w:br/>
      </w:r>
      <w:r>
        <w:rPr>
          <w:rFonts w:eastAsia="等线" w:ascii="Arial" w:cs="Arial" w:hAnsi="Arial"/>
          <w:sz w:val="22"/>
        </w:rPr>
        <w:t>通过 Z-score 检测，客户 55 总重量（3165.69kg）、客户 8 总体积（约 5.94m³）超过 3 倍标准差，属于正常大客户需求，不影响数据整体质量，予以保留。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8191">
    <w:lvl>
      <w:numFmt w:val="bullet"/>
      <w:suff w:val="tab"/>
      <w:lvlText w:val="•"/>
      <w:rPr>
        <w:color w:val="3370ff"/>
      </w:rPr>
    </w:lvl>
  </w:abstractNum>
  <w:abstractNum w:abstractNumId="328192">
    <w:lvl>
      <w:numFmt w:val="bullet"/>
      <w:suff w:val="tab"/>
      <w:lvlText w:val="•"/>
      <w:rPr>
        <w:color w:val="3370ff"/>
      </w:rPr>
    </w:lvl>
  </w:abstractNum>
  <w:abstractNum w:abstractNumId="328193">
    <w:lvl>
      <w:numFmt w:val="bullet"/>
      <w:suff w:val="tab"/>
      <w:lvlText w:val="•"/>
      <w:rPr>
        <w:color w:val="3370ff"/>
      </w:rPr>
    </w:lvl>
  </w:abstractNum>
  <w:abstractNum w:abstractNumId="328194">
    <w:lvl>
      <w:numFmt w:val="bullet"/>
      <w:suff w:val="tab"/>
      <w:lvlText w:val="•"/>
      <w:rPr>
        <w:color w:val="3370ff"/>
      </w:rPr>
    </w:lvl>
  </w:abstractNum>
  <w:abstractNum w:abstractNumId="328195">
    <w:lvl>
      <w:numFmt w:val="bullet"/>
      <w:suff w:val="tab"/>
      <w:lvlText w:val="•"/>
      <w:rPr>
        <w:color w:val="3370ff"/>
      </w:rPr>
    </w:lvl>
  </w:abstractNum>
  <w:abstractNum w:abstractNumId="328196">
    <w:lvl>
      <w:numFmt w:val="bullet"/>
      <w:suff w:val="tab"/>
      <w:lvlText w:val="•"/>
      <w:rPr>
        <w:color w:val="3370ff"/>
      </w:rPr>
    </w:lvl>
  </w:abstractNum>
  <w:abstractNum w:abstractNumId="328197">
    <w:lvl>
      <w:numFmt w:val="bullet"/>
      <w:suff w:val="tab"/>
      <w:lvlText w:val="•"/>
      <w:rPr>
        <w:color w:val="3370ff"/>
      </w:rPr>
    </w:lvl>
  </w:abstractNum>
  <w:abstractNum w:abstractNumId="328198">
    <w:lvl>
      <w:numFmt w:val="bullet"/>
      <w:suff w:val="tab"/>
      <w:lvlText w:val="•"/>
      <w:rPr>
        <w:color w:val="3370ff"/>
      </w:rPr>
    </w:lvl>
  </w:abstractNum>
  <w:abstractNum w:abstractNumId="328199">
    <w:lvl>
      <w:numFmt w:val="bullet"/>
      <w:suff w:val="tab"/>
      <w:lvlText w:val="•"/>
      <w:rPr>
        <w:color w:val="3370ff"/>
      </w:rPr>
    </w:lvl>
  </w:abstractNum>
  <w:abstractNum w:abstractNumId="328200">
    <w:lvl>
      <w:numFmt w:val="bullet"/>
      <w:suff w:val="tab"/>
      <w:lvlText w:val="•"/>
      <w:rPr>
        <w:color w:val="3370ff"/>
      </w:rPr>
    </w:lvl>
  </w:abstractNum>
  <w:abstractNum w:abstractNumId="328201">
    <w:lvl>
      <w:numFmt w:val="bullet"/>
      <w:suff w:val="tab"/>
      <w:lvlText w:val="•"/>
      <w:rPr>
        <w:color w:val="3370ff"/>
      </w:rPr>
    </w:lvl>
  </w:abstractNum>
  <w:abstractNum w:abstractNumId="328202">
    <w:lvl>
      <w:start w:val="1"/>
      <w:numFmt w:val="decimal"/>
      <w:suff w:val="tab"/>
      <w:lvlText w:val="%1."/>
      <w:rPr>
        <w:color w:val="3370ff"/>
      </w:rPr>
    </w:lvl>
  </w:abstractNum>
  <w:abstractNum w:abstractNumId="328203">
    <w:lvl>
      <w:start w:val="2"/>
      <w:numFmt w:val="decimal"/>
      <w:suff w:val="tab"/>
      <w:lvlText w:val="%1."/>
      <w:rPr>
        <w:color w:val="3370ff"/>
      </w:rPr>
    </w:lvl>
  </w:abstractNum>
  <w:abstractNum w:abstractNumId="328204">
    <w:lvl>
      <w:start w:val="3"/>
      <w:numFmt w:val="decimal"/>
      <w:suff w:val="tab"/>
      <w:lvlText w:val="%1."/>
      <w:rPr>
        <w:color w:val="3370ff"/>
      </w:rPr>
    </w:lvl>
  </w:abstractNum>
  <w:abstractNum w:abstractNumId="328205">
    <w:lvl>
      <w:start w:val="1"/>
      <w:numFmt w:val="decimal"/>
      <w:suff w:val="tab"/>
      <w:lvlText w:val="%1."/>
      <w:rPr>
        <w:color w:val="3370ff"/>
      </w:rPr>
    </w:lvl>
  </w:abstractNum>
  <w:abstractNum w:abstractNumId="328206">
    <w:lvl>
      <w:start w:val="2"/>
      <w:numFmt w:val="decimal"/>
      <w:suff w:val="tab"/>
      <w:lvlText w:val="%1."/>
      <w:rPr>
        <w:color w:val="3370ff"/>
      </w:rPr>
    </w:lvl>
  </w:abstractNum>
  <w:abstractNum w:abstractNumId="32820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28191"/>
  </w:num>
  <w:num w:numId="2">
    <w:abstractNumId w:val="328192"/>
  </w:num>
  <w:num w:numId="3">
    <w:abstractNumId w:val="328193"/>
  </w:num>
  <w:num w:numId="4">
    <w:abstractNumId w:val="328194"/>
  </w:num>
  <w:num w:numId="5">
    <w:abstractNumId w:val="328195"/>
  </w:num>
  <w:num w:numId="6">
    <w:abstractNumId w:val="328196"/>
  </w:num>
  <w:num w:numId="7">
    <w:abstractNumId w:val="328197"/>
  </w:num>
  <w:num w:numId="8">
    <w:abstractNumId w:val="328198"/>
  </w:num>
  <w:num w:numId="9">
    <w:abstractNumId w:val="328199"/>
  </w:num>
  <w:num w:numId="10">
    <w:abstractNumId w:val="328200"/>
  </w:num>
  <w:num w:numId="11">
    <w:abstractNumId w:val="328201"/>
  </w:num>
  <w:num w:numId="12">
    <w:abstractNumId w:val="328202"/>
  </w:num>
  <w:num w:numId="13">
    <w:abstractNumId w:val="328203"/>
  </w:num>
  <w:num w:numId="14">
    <w:abstractNumId w:val="328204"/>
  </w:num>
  <w:num w:numId="15">
    <w:abstractNumId w:val="328205"/>
  </w:num>
  <w:num w:numId="16">
    <w:abstractNumId w:val="328206"/>
  </w:num>
  <w:num w:numId="17">
    <w:abstractNumId w:val="3282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2026-04-24T00:27:38Z</dcterms:created>
  <dc:creator>Apache POI</dc:creator>
</cp:coreProperties>
</file>