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200" w:line="331.2" w:lineRule="auto"/>
        <w:ind w:right="0"/>
        <w:jc w:val="center"/>
        <w:rPr>
          <w:rFonts w:ascii="Verdana" w:cs="Verdana" w:eastAsia="Verdana" w:hAnsi="Verdana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017407" cy="444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407" cy="44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0" w:before="200" w:line="331.2" w:lineRule="auto"/>
        <w:jc w:val="center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ukswiu5etmy8" w:id="1"/>
      <w:bookmarkEnd w:id="1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Backend Task - AI Quizzer</w:t>
      </w:r>
    </w:p>
    <w:p w:rsidR="00000000" w:rsidDel="00000000" w:rsidP="00000000" w:rsidRDefault="00000000" w:rsidRPr="00000000" w14:paraId="00000003">
      <w:pPr>
        <w:pStyle w:val="Heading2"/>
        <w:spacing w:after="240" w:before="240" w:line="276" w:lineRule="auto"/>
        <w:rPr/>
      </w:pPr>
      <w:bookmarkStart w:colFirst="0" w:colLast="0" w:name="_fopee0uimt8q" w:id="2"/>
      <w:bookmarkEnd w:id="2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Build and host a microservice for an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AI-powered Quiz Application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 authentication, quiz management, AI-based evaluation, and score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76" w:lineRule="auto"/>
        <w:ind w:left="0" w:right="450" w:firstLine="0"/>
        <w:rPr/>
      </w:pPr>
      <w:bookmarkStart w:colFirst="0" w:colLast="0" w:name="_36h5h9qcgd1n" w:id="3"/>
      <w:bookmarkEnd w:id="3"/>
      <w:r w:rsidDel="00000000" w:rsidR="00000000" w:rsidRPr="00000000">
        <w:rPr>
          <w:rtl w:val="0"/>
        </w:rPr>
        <w:t xml:space="preserve">Core functionalities (Mandatory)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276" w:lineRule="auto"/>
        <w:ind w:left="540" w:hanging="27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Mock authentication service accepting any username/password.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76" w:lineRule="auto"/>
        <w:ind w:left="540" w:hanging="27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Returns a signed JSON Web Token (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JWT token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subsequent requests.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="276" w:lineRule="auto"/>
        <w:ind w:left="540" w:hanging="27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Token validation for all quiz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Quiz Management REST API endpoints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="276" w:lineRule="auto"/>
        <w:ind w:left="540" w:hanging="27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Generates new quiz with data provided in the request body (including grade level) </w:t>
      </w: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(AI)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Sample payload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76" w:lineRule="auto"/>
        <w:ind w:left="540" w:hanging="27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Submits quiz answers and returns evaluated score using </w:t>
      </w: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(AI)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Sample payload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276" w:lineRule="auto"/>
        <w:ind w:left="540" w:hanging="27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Retrieves quiz history and scores based on filters provided in the request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Filter based on grade, subject, marks, completedDate, etc.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Filter Specific date range i.e.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from=01/09/2024, to=09/09/2024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="276" w:lineRule="auto"/>
        <w:ind w:left="540" w:hanging="27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Allows retrying a quiz and re-evaluates scores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Old submission should also be accessible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AI Features (Mandatory)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Hint Generation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AI provides a hint for a question when requested.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Result Suggestions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After quiz submission, AI suggests 2 improvement tips based on mistakes.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Adaptive Question Difficulty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Adjusts question difficulty in real-time based on user performance in the current quiz.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76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524q1ik1vxmj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Database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Store quizzes, submissions, scores and other required fields.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Provide SQL scripts or migration files to create the required schema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Application 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and deploy the docker image on a third-party hosting service (Heroku, DigitalOcean, AWS, etc).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Submit hosted API URL and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Postman collection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 sample calls.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276" w:lineRule="auto"/>
        <w:ind w:left="0" w:firstLine="0"/>
        <w:rPr>
          <w:sz w:val="34"/>
          <w:szCs w:val="34"/>
        </w:rPr>
      </w:pPr>
      <w:bookmarkStart w:colFirst="0" w:colLast="0" w:name="_4aayhz5x9nxx" w:id="5"/>
      <w:bookmarkEnd w:id="5"/>
      <w:r w:rsidDel="00000000" w:rsidR="00000000" w:rsidRPr="00000000">
        <w:rPr>
          <w:rtl w:val="0"/>
        </w:rPr>
        <w:t xml:space="preserve">Important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Attach API documentation with a request which can be executed directly. You can use Postman Collection, Swagger, etc for documentation.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Attach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README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Setup instructions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AI integration details (API used, endpoints/models)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Any known issues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Please refrain from adding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node_modules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or other auto generated packages in your submission.</w:t>
      </w:r>
    </w:p>
    <w:p w:rsidR="00000000" w:rsidDel="00000000" w:rsidP="00000000" w:rsidRDefault="00000000" w:rsidRPr="00000000" w14:paraId="00000026">
      <w:pPr>
        <w:pStyle w:val="Heading2"/>
        <w:rPr>
          <w:rFonts w:ascii="Verdana" w:cs="Verdana" w:eastAsia="Verdana" w:hAnsi="Verdana"/>
        </w:rPr>
      </w:pPr>
      <w:bookmarkStart w:colFirst="0" w:colLast="0" w:name="_jo5uksv8xh4l" w:id="6"/>
      <w:bookmarkEnd w:id="6"/>
      <w:r w:rsidDel="00000000" w:rsidR="00000000" w:rsidRPr="00000000">
        <w:rPr>
          <w:rtl w:val="0"/>
        </w:rPr>
        <w:t xml:space="preserve">Bonus functionalities: Extra points for attempting these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notification 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send results over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Integrate a caching layer mechanism (e.g., Redis) for reduced API latency while fetching quiz data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Leaderboard API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– Display top scores for a grade/subject.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276" w:lineRule="auto"/>
        <w:rPr/>
      </w:pPr>
      <w:bookmarkStart w:colFirst="0" w:colLast="0" w:name="_9z0w914zliz3" w:id="7"/>
      <w:bookmarkEnd w:id="7"/>
      <w:r w:rsidDel="00000000" w:rsidR="00000000" w:rsidRPr="00000000">
        <w:rPr>
          <w:rtl w:val="0"/>
        </w:rPr>
        <w:t xml:space="preserve">Technical Requirements and Guidelines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 are free to use any language (Java, Node.js, Python, etc.)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 are free to use any RDBMS / NoSQL.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There are no restrictions on the frameworks to use / database design schema. Choose whichever seems best suited for the task.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 can use any AI tool to integrate and generate quiz data. (Suggested AI Tool: Groq)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276" w:lineRule="auto"/>
        <w:ind w:left="0" w:firstLine="0"/>
        <w:rPr/>
      </w:pPr>
      <w:bookmarkStart w:colFirst="0" w:colLast="0" w:name="_bepdqk9qm0m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76" w:lineRule="auto"/>
        <w:ind w:left="0" w:firstLine="0"/>
        <w:rPr/>
      </w:pPr>
      <w:bookmarkStart w:colFirst="0" w:colLast="0" w:name="_ppwa4g4du7v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276" w:lineRule="auto"/>
        <w:ind w:left="0" w:firstLine="0"/>
        <w:rPr/>
      </w:pPr>
      <w:bookmarkStart w:colFirst="0" w:colLast="0" w:name="_8ofm50s3rrjc" w:id="10"/>
      <w:bookmarkEnd w:id="10"/>
      <w:r w:rsidDel="00000000" w:rsidR="00000000" w:rsidRPr="00000000">
        <w:rPr>
          <w:rtl w:val="0"/>
        </w:rPr>
        <w:t xml:space="preserve">Things we are interested 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Completeness of the APIs - authentication &amp; AI Quizzer with handling of all possible edge cases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Knowledge of REST APIs, SQL/NoSQL, JWT, and integration with AI services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Database design quality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Modularity &amp; readability of code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Hosting correctness &amp; accessibility.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276" w:lineRule="auto"/>
        <w:ind w:left="0" w:firstLine="0"/>
        <w:rPr/>
      </w:pPr>
      <w:bookmarkStart w:colFirst="0" w:colLast="0" w:name="_nel13ngpt0fa" w:id="11"/>
      <w:bookmarkEnd w:id="11"/>
      <w:r w:rsidDel="00000000" w:rsidR="00000000" w:rsidRPr="00000000">
        <w:rPr>
          <w:rtl w:val="0"/>
        </w:rPr>
        <w:t xml:space="preserve">How to submit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Please email your submission to the following address.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To: assessments@playpowerlabs.com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Subject: &lt;Your Name&gt; - &lt;College shortname&gt; Backend Task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Along with: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Zip of your code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Hosted URL (Optional) [Netlify, Heroku, etc..]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Screen recording of your working application (Optional) [You can use Loom to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one and send us the link]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any clarifications contact: hiring.support@playpowerlabs.com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="276" w:lineRule="auto"/>
        <w:ind w:left="0" w:firstLine="0"/>
        <w:rPr>
          <w:rFonts w:ascii="Verdana" w:cs="Verdana" w:eastAsia="Verdana" w:hAnsi="Verdana"/>
        </w:rPr>
      </w:pPr>
      <w:bookmarkStart w:colFirst="0" w:colLast="0" w:name="_7nhcuk9iftfd" w:id="12"/>
      <w:bookmarkEnd w:id="12"/>
      <w:r w:rsidDel="00000000" w:rsidR="00000000" w:rsidRPr="00000000">
        <w:rPr>
          <w:rtl w:val="0"/>
        </w:rPr>
        <w:t xml:space="preserve">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0" w:firstLine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condemn plagiarism. Please maintain the dignity and originality of your work. If we suspect any attempt towards copying, we will disqualify your submission.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Also, Don't put your code on GitHub.</w:t>
        <w:br w:type="textWrapping"/>
        <w:t xml:space="preserve">Please DO NOT submit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rtl w:val="0"/>
        </w:rPr>
        <w:t xml:space="preserve">node_modules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 or other auto generated packages.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Remember: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While bonus features are impressive, prioritize completing the core features with high-quality, well-structured code. Demonstrate your understanding of modern web development practices and your ability to create efficient, user-friendly applications. We thoroughly review each submission, examining both the overall functionality and the nuances of your code. Show us your best work!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jsonkeeper.com/b/84K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wt.io/" TargetMode="External"/><Relationship Id="rId8" Type="http://schemas.openxmlformats.org/officeDocument/2006/relationships/hyperlink" Target="https://jsonkeeper.com/b/CQ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