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000125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40"/>
                <w:szCs w:val="40"/>
              </w:rPr>
              <w:t xml:space="preserve">MAHNUNG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PAYMENT REMINDER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ABSENDER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MAHNDATEN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Mahnnr.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{reminder_number}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{reminder_date}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Rechnungsnr.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{invoice_number}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Rechnungsdatum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{invoice_date}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EMPFÄNGER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Sehr geehrte Damen und Herren, für die nachstehende Rechnung {invoice_number} vom {invoice_date} konnten wir bis heute leider keinen Zahlungseingang feststellen. Wir ersuchen Sie höflich, den offenen Betrag umgehend zu begleichen.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98"/>
        <w:gridCol w:w="3580"/>
        <w:gridCol w:w="2160"/>
      </w:tblGrid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Offener Rechnungsbetrag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{total}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Mahnspesen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{reminder_fee}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Verzugszinsen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{interest}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Gesamt offen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{amount_due} {currency}</w:t>
            </w:r>
          </w:p>
        </w:tc>
      </w:tr>
    </w:tbl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Bitte überweisen Sie den Gesamtbetrag von {amount_due} {currency} bis spätestens {due_date} auf unser Konto {issuer_iban} ({issuer_bank}), Verwendungszweck {invoice_number}.</w:t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Sollte sich Ihre Zahlung mit diesem Schreiben überschnitten haben, betrachten Sie dieses bitte als gegenstandslos. Für Rückfragen erreichen Sie uns unter info@ferrion.at.</w:t>
      </w:r>
    </w:p>
    <w:p>
      <w:pPr>
        <w:spacing w:after="100" w:before="3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Mit freundlichen Grüßen — Ferrion IT Systemhaus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dd295f33d95b59f342ed836dae532ff8882a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Mahnung</dc:title>
  <dc:creator>Ferrion IT Systemhaus</dc:creator>
  <cp:lastModifiedBy>Un-named</cp:lastModifiedBy>
  <cp:revision>1</cp:revision>
  <dcterms:created xsi:type="dcterms:W3CDTF">2026-08-08T08:43:09.114Z</dcterms:created>
  <dcterms:modified xsi:type="dcterms:W3CDTF">2026-08-08T08:43:09.114Z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