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6764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pacing w:val="30"/>
                <w:sz w:val="12"/>
                <w:szCs w:val="12"/>
              </w:rPr>
              <w:t xml:space="preserve">IT SYSTEMHAUS · SERVICES · MANAGED SERVICES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pacing w:val="24"/>
                <w:sz w:val="40"/>
                <w:szCs w:val="40"/>
              </w:rPr>
              <w:t xml:space="preserve">RECHNUNG</w:t>
            </w:r>
          </w:p>
          <w:p>
            <w:pPr>
              <w:spacing w:before="20"/>
              <w:jc w:val="right"/>
            </w:pPr>
            <w:r>
              <w:rPr>
                <w:rFonts w:ascii="Arial" w:cs="Arial" w:eastAsia="Arial" w:hAnsi="Arial"/>
                <w:color w:val="C9A84C"/>
                <w:spacing w:val="60"/>
                <w:sz w:val="14"/>
                <w:szCs w:val="14"/>
              </w:rPr>
              <w:t xml:space="preserve">INVOICE</w:t>
            </w:r>
          </w:p>
        </w:tc>
      </w:tr>
    </w:tbl>
    <w:p>
      <w:pPr>
        <w:pBdr>
          <w:bottom w:val="single" w:color="C9A84C" w:sz="12" w:space="1"/>
        </w:pBdr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0"/>
              <w:bottom w:type="dxa" w:w="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20"/>
                <w:sz w:val="15"/>
                <w:szCs w:val="15"/>
              </w:rPr>
              <w:t xml:space="preserve">RECHNUNGSSTELLER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Ferrion IT Systemhaus GmbH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{issuer_street}</w:t>
            </w:r>
          </w:p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{issuer_zip_city}</w:t>
            </w:r>
          </w:p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Österreich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info@ferrion.at · ferrion.at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UID: {issuer_uid}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0"/>
              <w:bottom w:type="dxa" w:w="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20"/>
                <w:sz w:val="15"/>
                <w:szCs w:val="15"/>
              </w:rPr>
              <w:t xml:space="preserve">RECHNUNGSDATEN</w:t>
            </w:r>
          </w:p>
          <w:tbl>
            <w:tblPr>
              <w:tblW w:type="dxa" w:w="4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2738"/>
            </w:tblGrid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Rechnungsnr.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{invoice_number}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Rechnungsdatum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{invoice_date}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Leistungszeitraum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{service_period}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Fällig bis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{due_date}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Kundennr.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{customer_number}</w:t>
                  </w:r>
                </w:p>
              </w:tc>
            </w:tr>
          </w:tbl>
          <w:p/>
        </w:tc>
      </w:tr>
    </w:tbl>
    <w:p>
      <w:pPr>
        <w:spacing w:after="80" w:before="360"/>
      </w:pPr>
      <w:r>
        <w:rPr>
          <w:rFonts w:ascii="Arial" w:cs="Arial" w:eastAsia="Arial" w:hAnsi="Arial"/>
          <w:b/>
          <w:bCs/>
          <w:color w:val="6B7280"/>
          <w:spacing w:val="20"/>
          <w:sz w:val="15"/>
          <w:szCs w:val="15"/>
        </w:rPr>
        <w:t xml:space="preserve">RECHNUNGSEMPFÄNGER</w:t>
      </w:r>
    </w:p>
    <w:p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{customer_company}</w:t>
      </w:r>
    </w:p>
    <w:p>
      <w:pPr>
        <w:spacing w:before="20"/>
      </w:pPr>
      <w:r>
        <w:rPr>
          <w:rFonts w:ascii="Arial" w:cs="Arial" w:eastAsia="Arial" w:hAnsi="Arial"/>
          <w:color w:val="111827"/>
          <w:sz w:val="17"/>
          <w:szCs w:val="17"/>
        </w:rPr>
        <w:t xml:space="preserve">z. Hd. {customer_name}</w:t>
      </w:r>
    </w:p>
    <w:p>
      <w:r>
        <w:rPr>
          <w:rFonts w:ascii="Arial" w:cs="Arial" w:eastAsia="Arial" w:hAnsi="Arial"/>
          <w:color w:val="111827"/>
          <w:sz w:val="17"/>
          <w:szCs w:val="17"/>
        </w:rPr>
        <w:t xml:space="preserve">{customer_address}</w:t>
      </w:r>
    </w:p>
    <w:p>
      <w:pPr>
        <w:spacing w:before="2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{customer_email}</w:t>
      </w:r>
    </w:p>
    <w:p>
      <w:pPr>
        <w:spacing w:before="20"/>
      </w:pPr>
      <w:r>
        <w:rPr>
          <w:rFonts w:ascii="Arial" w:cs="Arial" w:eastAsia="Arial" w:hAnsi="Arial"/>
          <w:color w:val="6B7280"/>
          <w:sz w:val="15"/>
          <w:szCs w:val="15"/>
        </w:rPr>
        <w:t xml:space="preserve">UID: {customer_uid}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60"/>
        <w:gridCol w:w="4718"/>
        <w:gridCol w:w="1000"/>
        <w:gridCol w:w="1580"/>
        <w:gridCol w:w="1580"/>
      </w:tblGrid>
      <w:tr>
        <w:trPr>
          <w:tblHeader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POS</w:t>
            </w:r>
          </w:p>
        </w:tc>
        <w:tc>
          <w:tcPr>
            <w:tcW w:type="dxa" w:w="47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BESCHREIBUNG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MENGE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EINZELPREIS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BETRAG</w:t>
            </w:r>
          </w:p>
        </w:tc>
      </w:tr>
      <w:tr>
        <w:tc>
          <w:tcPr>
            <w:tcW w:type="dxa" w:w="7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{#items}{pos}</w:t>
            </w:r>
          </w:p>
        </w:tc>
        <w:tc>
          <w:tcPr>
            <w:tcW w:type="dxa" w:w="4718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{description}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{qty}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{unit_price}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{line_total}{/items}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98"/>
        <w:gridCol w:w="3580"/>
        <w:gridCol w:w="2160"/>
      </w:tblGrid>
      <w:tr>
        <w:tc>
          <w:tcPr>
            <w:tcW w:type="dxa" w:w="3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Zwischensumme (netto)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{subtotal} {currency}</w:t>
            </w:r>
          </w:p>
        </w:tc>
      </w:tr>
      <w:tr>
        <w:tc>
          <w:tcPr>
            <w:tcW w:type="dxa" w:w="3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USt {vat_rate} %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{vat_amount} {currency}</w:t>
            </w:r>
          </w:p>
        </w:tc>
      </w:tr>
      <w:tr>
        <w:tc>
          <w:tcPr>
            <w:tcW w:type="dxa" w:w="3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Gesamtbetrag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{total} {currency}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0"/>
              <w:bottom w:type="dxa" w:w="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20"/>
                <w:sz w:val="15"/>
                <w:szCs w:val="15"/>
              </w:rPr>
              <w:t xml:space="preserve">ZAHLUNGSBEDINGUNGEN</w:t>
            </w:r>
          </w:p>
          <w:p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Zahlbar innerhalb von {payment_terms_days} Tagen ohne Abzug bis {due_date}.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Verwendungszweck: {invoice_number}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0"/>
              <w:bottom w:type="dxa" w:w="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20"/>
                <w:sz w:val="15"/>
                <w:szCs w:val="15"/>
              </w:rPr>
              <w:t xml:space="preserve">BANKVERBINDUNG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Bank: </w:t>
            </w: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{issuer_bank}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IBAN: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{issuer_iban}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BIC: </w:t>
            </w: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{issuer_bic}</w:t>
            </w:r>
          </w:p>
        </w:tc>
      </w:tr>
    </w:tbl>
    <w:p>
      <w:pPr>
        <w:spacing w:after="120" w:before="48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Vielen Dank für Ihr Vertrauen in Ferrion.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9CA3AF"/>
          <w:sz w:val="12"/>
          <w:szCs w:val="12"/>
        </w:rPr>
        <w:t xml:space="preserve">Platzhalter in { } werden beim Erzeugen automatisch aus den Portal-Daten befüllt.</w:t>
      </w:r>
    </w:p>
    <w:sectPr>
      <w:footerReference w:type="default" r:id="rId7"/>
      <w:pgSz w:w="11906" w:h="16838" w:orient="portrait"/>
      <w:pgMar w:top="1134" w:right="1134" w:bottom="1440" w:left="1134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8" w:space="8"/>
      </w:pBdr>
      <w:spacing w:after="20" w:before="40"/>
      <w:jc w:val="center"/>
    </w:pPr>
    <w:r>
      <w:rPr>
        <w:rFonts w:ascii="Arial" w:cs="Arial" w:eastAsia="Arial" w:hAnsi="Arial"/>
        <w:b/>
        <w:bCs/>
        <w:color w:val="111827"/>
        <w:sz w:val="13"/>
        <w:szCs w:val="13"/>
      </w:rPr>
      <w:t xml:space="preserve">Ferrion IT Systemhaus GmbH</w:t>
    </w:r>
  </w:p>
  <w:p>
    <w:pPr>
      <w:jc w:val="center"/>
    </w:pPr>
    <w:r>
      <w:rPr>
        <w:rFonts w:ascii="Arial" w:cs="Arial" w:eastAsia="Arial" w:hAnsi="Arial"/>
        <w:color w:val="6B7280"/>
        <w:sz w:val="12"/>
        <w:szCs w:val="12"/>
      </w:rPr>
      <w:t xml:space="preserve">{issuer_street}, {issuer_zip_city}, Österreich · info@ferrion.at · ferrion.at</w:t>
    </w:r>
  </w:p>
  <w:p>
    <w:pPr>
      <w:spacing w:before="10"/>
      <w:jc w:val="center"/>
    </w:pPr>
    <w:r>
      <w:rPr>
        <w:rFonts w:ascii="Arial" w:cs="Arial" w:eastAsia="Arial" w:hAnsi="Arial"/>
        <w:color w:val="6B7280"/>
        <w:sz w:val="12"/>
        <w:szCs w:val="12"/>
      </w:rPr>
      <w:t xml:space="preserve">Firmenbuch: {issuer_firmenbuch} · {issuer_court} · UID: {issuer_uid} · IBAN: {issuer_iban}</w:t>
    </w:r>
  </w:p>
  <w:p>
    <w:pPr>
      <w:spacing w:before="20"/>
      <w:jc w:val="center"/>
    </w:pPr>
    <w:r>
      <w:rPr>
        <w:rFonts w:ascii="Arial" w:cs="Arial" w:eastAsia="Arial" w:hAnsi="Arial"/>
        <w:color w:val="C9A84C"/>
        <w:spacing w:val="40"/>
        <w:sz w:val="11"/>
        <w:szCs w:val="11"/>
      </w:rPr>
      <w:t xml:space="preserve">build to endure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982330aba7f493f145f1545c4b4c6eeaa7bb70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Rechnungsvorlage</dc:title>
  <dc:creator>Ferrion IT Systemhaus</dc:creator>
  <cp:lastModifiedBy>Un-named</cp:lastModifiedBy>
  <cp:revision>1</cp:revision>
  <dcterms:created xsi:type="dcterms:W3CDTF">2026-07-05T08:11:32.408Z</dcterms:created>
  <dcterms:modified xsi:type="dcterms:W3CDTF">2026-07-05T08:11:32.409Z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