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q4b33vx33y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2.1.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a3i71qv3tz8" w:id="1"/>
      <w:bookmarkEnd w:id="1"/>
      <w:r w:rsidDel="00000000" w:rsidR="00000000" w:rsidRPr="00000000">
        <w:rPr>
          <w:rtl w:val="0"/>
        </w:rPr>
        <w:t xml:space="preserve">2.1. Terra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9gqixqgpg2f" w:id="2"/>
      <w:bookmarkEnd w:id="2"/>
      <w:r w:rsidDel="00000000" w:rsidR="00000000" w:rsidRPr="00000000">
        <w:rPr>
          <w:rtl w:val="0"/>
        </w:rPr>
        <w:t xml:space="preserve">2.1.1. 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Terra est la planète sur laquelle se déroule l’histoire. Cette planète a vu naître la vie et plus tard la conscience y résultante.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x5i0yafzy8z" w:id="3"/>
      <w:bookmarkEnd w:id="3"/>
      <w:r w:rsidDel="00000000" w:rsidR="00000000" w:rsidRPr="00000000">
        <w:rPr>
          <w:rtl w:val="0"/>
        </w:rPr>
        <w:t xml:space="preserve">2.1.2. Continents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Terra est composé de deux continents, Terra majeur (TM) et Terra mineur (TMi). TM est deux fois plus grande que TMi et est coupé en deux part de proportion 1 tiers 2 tiers nommées respectivement Terra majeur ouest (TMO) et Terra majeur est (TME). La séparation entre TMO et TME est dessinée par une chaîne de montagnes colossale.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Nota : selon les civilisations, les noms de TMI, TMO et TME varies.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ind w:left="-566.9291338582677" w:firstLine="0"/>
      <w:rPr/>
    </w:pPr>
    <w:r w:rsidDel="00000000" w:rsidR="00000000" w:rsidRPr="00000000">
      <w:rPr>
        <w:rtl w:val="0"/>
      </w:rPr>
      <w:t xml:space="preserve">v 1.0 du 05/07/26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