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6247" w:rsidRDefault="00656247" w14:paraId="4E5A86CD" w14:textId="2CEE541D">
      <w:r>
        <w:t xml:space="preserve">Cisco </w:t>
      </w:r>
      <w:r w:rsidRPr="00656247">
        <w:t>C9500-12Q-A</w:t>
      </w:r>
    </w:p>
    <w:p w:rsidR="00656247" w:rsidP="00656247" w:rsidRDefault="00656247" w14:paraId="3CF441B5" w14:textId="60554181">
      <w:pPr>
        <w:pStyle w:val="Akapitzlist"/>
        <w:numPr>
          <w:ilvl w:val="0"/>
          <w:numId w:val="1"/>
        </w:numPr>
      </w:pPr>
      <w:r>
        <w:t>Switch został zbudowany biorąc pod uwagę bezpieczeństwo</w:t>
      </w:r>
      <w:r w:rsidR="006A5B46">
        <w:t>.</w:t>
      </w:r>
    </w:p>
    <w:p w:rsidRPr="002267E0" w:rsidR="002267E0" w:rsidP="002267E0" w:rsidRDefault="00D75D84" w14:paraId="5400575E" w14:textId="5C60C2EC">
      <w:pPr>
        <w:pStyle w:val="Akapitzlist"/>
        <w:numPr>
          <w:ilvl w:val="0"/>
          <w:numId w:val="1"/>
        </w:numPr>
      </w:pPr>
      <w:r>
        <w:t xml:space="preserve">Porty w standardzie QSFP+ zapewniają nam </w:t>
      </w:r>
      <w:r w:rsidR="00413CD3">
        <w:t>wystarczającą przepustowość na długie lata.</w:t>
      </w:r>
    </w:p>
    <w:p w:rsidR="00000000" w:rsidP="00656247" w:rsidRDefault="0078660A" w14:paraId="5A3C77FA" w14:textId="4C965EEE">
      <w:pPr>
        <w:pStyle w:val="Akapitzlist"/>
        <w:numPr>
          <w:ilvl w:val="0"/>
          <w:numId w:val="1"/>
        </w:numPr>
      </w:pPr>
      <w:r>
        <w:t>Wsparcie dla algorytmu szyfrowania AES-256</w:t>
      </w:r>
    </w:p>
    <w:p w:rsidRPr="0078660A" w:rsidR="002267E0" w:rsidP="002267E0" w:rsidRDefault="002267E0" w14:paraId="5D377440" w14:textId="35D1B86F">
      <w:pPr>
        <w:pStyle w:val="Akapitzlist"/>
        <w:numPr>
          <w:ilvl w:val="0"/>
          <w:numId w:val="1"/>
        </w:numPr>
        <w:rPr>
          <w:lang w:val="en-GB"/>
        </w:rPr>
      </w:pPr>
      <w:r w:rsidRPr="0078660A">
        <w:rPr>
          <w:lang w:val="en-GB"/>
        </w:rPr>
        <w:t xml:space="preserve">Wspiera: </w:t>
      </w:r>
      <w:r w:rsidRPr="0078660A">
        <w:rPr>
          <w:lang w:val="en-GB"/>
        </w:rPr>
        <w:t>MPL Layer 2 and Layer 3 VPNs, Multicast VPN [MVPN], and NAT</w:t>
      </w:r>
    </w:p>
    <w:p w:rsidR="00317F41" w:rsidP="002267E0" w:rsidRDefault="00317F41" w14:paraId="7FE7971E" w14:textId="75B449D4">
      <w:pPr>
        <w:pStyle w:val="Akapitzlist"/>
        <w:numPr>
          <w:ilvl w:val="0"/>
          <w:numId w:val="1"/>
        </w:numPr>
      </w:pPr>
      <w:r>
        <w:t>Software-</w:t>
      </w:r>
      <w:proofErr w:type="spellStart"/>
      <w:r>
        <w:t>Defined</w:t>
      </w:r>
      <w:proofErr w:type="spellEnd"/>
      <w:r>
        <w:t xml:space="preserve"> Access</w:t>
      </w:r>
    </w:p>
    <w:p w:rsidR="009654AC" w:rsidP="002267E0" w:rsidRDefault="009654AC" w14:paraId="3A94906E" w14:textId="659AE9B1">
      <w:pPr>
        <w:pStyle w:val="Akapitzlist"/>
        <w:numPr>
          <w:ilvl w:val="0"/>
          <w:numId w:val="1"/>
        </w:numPr>
        <w:rPr/>
      </w:pPr>
      <w:r w:rsidR="009654AC">
        <w:rPr/>
        <w:t>Cisco Plug and Play (</w:t>
      </w:r>
      <w:proofErr w:type="spellStart"/>
      <w:r w:rsidR="009654AC">
        <w:rPr/>
        <w:t>PnP</w:t>
      </w:r>
      <w:proofErr w:type="spellEnd"/>
      <w:r w:rsidR="009654AC">
        <w:rPr/>
        <w:t>)</w:t>
      </w:r>
    </w:p>
    <w:p w:rsidR="785AED1A" w:rsidP="74F55330" w:rsidRDefault="785AED1A" w14:paraId="4B4FCE1E" w14:textId="74C78F40">
      <w:pPr>
        <w:pStyle w:val="Akapitzlist"/>
        <w:numPr>
          <w:ilvl w:val="0"/>
          <w:numId w:val="1"/>
        </w:numPr>
        <w:rPr/>
      </w:pPr>
      <w:r w:rsidR="785AED1A">
        <w:rPr/>
        <w:t xml:space="preserve">Ram DDR4 </w:t>
      </w:r>
    </w:p>
    <w:p w:rsidR="00747CB4" w:rsidP="00747CB4" w:rsidRDefault="00747CB4" w14:paraId="236DE7E2" w14:textId="77777777">
      <w:pPr>
        <w:pStyle w:val="Akapitzlist"/>
      </w:pPr>
    </w:p>
    <w:p w:rsidR="00747CB4" w:rsidP="00747CB4" w:rsidRDefault="00747CB4" w14:paraId="12F7E5E7" w14:textId="2429DFB0">
      <w:r>
        <w:t xml:space="preserve">Cisco </w:t>
      </w:r>
      <w:r w:rsidRPr="00747CB4">
        <w:t>C9300L-48T-4X</w:t>
      </w:r>
    </w:p>
    <w:p w:rsidR="00AF2921" w:rsidP="00AF2921" w:rsidRDefault="00AF2921" w14:paraId="79952C7C" w14:textId="315E8A99">
      <w:pPr>
        <w:pStyle w:val="Akapitzlist"/>
        <w:numPr>
          <w:ilvl w:val="0"/>
          <w:numId w:val="2"/>
        </w:numPr>
      </w:pPr>
      <w:proofErr w:type="spellStart"/>
      <w:r>
        <w:t>static</w:t>
      </w:r>
      <w:proofErr w:type="spellEnd"/>
      <w:r>
        <w:t xml:space="preserve"> and </w:t>
      </w:r>
      <w:proofErr w:type="spellStart"/>
      <w:r>
        <w:t>dynamic</w:t>
      </w:r>
      <w:proofErr w:type="spellEnd"/>
      <w:r>
        <w:t xml:space="preserve"> NAT and Port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(PAT)</w:t>
      </w:r>
    </w:p>
    <w:p w:rsidR="00DF5E37" w:rsidP="00AF2921" w:rsidRDefault="00DF5E37" w14:paraId="3AFE0969" w14:textId="5F8243C7">
      <w:pPr>
        <w:pStyle w:val="Akapitzlist"/>
        <w:numPr>
          <w:ilvl w:val="0"/>
          <w:numId w:val="2"/>
        </w:numPr>
      </w:pPr>
      <w:proofErr w:type="spellStart"/>
      <w:r>
        <w:t>Support</w:t>
      </w:r>
      <w:proofErr w:type="spellEnd"/>
      <w:r>
        <w:t xml:space="preserve"> for AES-256 with the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MACsec</w:t>
      </w:r>
      <w:proofErr w:type="spellEnd"/>
      <w:r>
        <w:t xml:space="preserve"> 256-bit </w:t>
      </w:r>
      <w:proofErr w:type="spellStart"/>
      <w:r>
        <w:t>encryption</w:t>
      </w:r>
      <w:proofErr w:type="spellEnd"/>
    </w:p>
    <w:p w:rsidR="0078546D" w:rsidP="00AF2921" w:rsidRDefault="0078546D" w14:paraId="1F9F261F" w14:textId="6DE7E02F">
      <w:pPr>
        <w:pStyle w:val="Akapitzlist"/>
        <w:numPr>
          <w:ilvl w:val="0"/>
          <w:numId w:val="2"/>
        </w:numPr>
      </w:pPr>
      <w:proofErr w:type="spellStart"/>
      <w:r>
        <w:t>Encrypted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Analytics (ETA)</w:t>
      </w:r>
    </w:p>
    <w:p w:rsidR="001E7CF2" w:rsidP="00AF2921" w:rsidRDefault="001E7CF2" w14:paraId="3451E47A" w14:textId="6E812703">
      <w:pPr>
        <w:pStyle w:val="Akapitzlist"/>
        <w:numPr>
          <w:ilvl w:val="0"/>
          <w:numId w:val="2"/>
        </w:numPr>
      </w:pPr>
      <w:proofErr w:type="spellStart"/>
      <w:r>
        <w:t>Cisco’s</w:t>
      </w:r>
      <w:proofErr w:type="spellEnd"/>
      <w:r>
        <w:t xml:space="preserve"> Software-</w:t>
      </w:r>
      <w:proofErr w:type="spellStart"/>
      <w:r>
        <w:t>Defined</w:t>
      </w:r>
      <w:proofErr w:type="spellEnd"/>
      <w:r>
        <w:t xml:space="preserve"> Access</w:t>
      </w:r>
    </w:p>
    <w:p w:rsidR="00783E23" w:rsidP="00AF2921" w:rsidRDefault="00783E23" w14:paraId="52E936A0" w14:textId="516960AF">
      <w:pPr>
        <w:pStyle w:val="Akapitzlist"/>
        <w:numPr>
          <w:ilvl w:val="0"/>
          <w:numId w:val="2"/>
        </w:numPr>
        <w:rPr/>
      </w:pPr>
      <w:r w:rsidR="00682CF3">
        <w:rPr/>
        <w:t>QoS</w:t>
      </w:r>
    </w:p>
    <w:p w:rsidR="00A061E9" w:rsidP="00A061E9" w:rsidRDefault="00783E23" w14:paraId="1D34E339" w14:textId="5BF732C5">
      <w:r w:rsidRPr="00783E23">
        <w:t>UBIQUITI US-48 UNIFI SWITCH</w:t>
      </w:r>
    </w:p>
    <w:p w:rsidR="00783E23" w:rsidP="00171FFD" w:rsidRDefault="00222FFB" w14:paraId="0244E6AF" w14:textId="29DF7310">
      <w:pPr>
        <w:pStyle w:val="Akapitzlist"/>
        <w:numPr>
          <w:ilvl w:val="0"/>
          <w:numId w:val="3"/>
        </w:numPr>
      </w:pPr>
      <w:r>
        <w:t>O</w:t>
      </w:r>
      <w:r w:rsidR="00783E23">
        <w:t xml:space="preserve">bsługa i konfiguracja </w:t>
      </w:r>
      <w:proofErr w:type="spellStart"/>
      <w:r w:rsidR="00783E23">
        <w:t>VLANów</w:t>
      </w:r>
      <w:proofErr w:type="spellEnd"/>
    </w:p>
    <w:p w:rsidR="00783E23" w:rsidP="00171FFD" w:rsidRDefault="00222FFB" w14:paraId="009AA424" w14:textId="439F4C13">
      <w:pPr>
        <w:pStyle w:val="Akapitzlist"/>
        <w:numPr>
          <w:ilvl w:val="0"/>
          <w:numId w:val="3"/>
        </w:numPr>
      </w:pPr>
      <w:r>
        <w:t>M</w:t>
      </w:r>
      <w:r w:rsidR="00783E23">
        <w:t>irroring portów</w:t>
      </w:r>
    </w:p>
    <w:p w:rsidR="00783E23" w:rsidP="00171FFD" w:rsidRDefault="00222FFB" w14:paraId="20423B15" w14:textId="1A53921D">
      <w:pPr>
        <w:pStyle w:val="Akapitzlist"/>
        <w:numPr>
          <w:ilvl w:val="0"/>
          <w:numId w:val="3"/>
        </w:numPr>
      </w:pPr>
      <w:r>
        <w:t>A</w:t>
      </w:r>
      <w:r w:rsidR="00783E23">
        <w:t>gregacja portów</w:t>
      </w:r>
    </w:p>
    <w:p w:rsidR="00783E23" w:rsidP="00171FFD" w:rsidRDefault="00783E23" w14:paraId="094A3D77" w14:textId="0FD4CAEB">
      <w:pPr>
        <w:pStyle w:val="Akapitzlist"/>
        <w:numPr>
          <w:ilvl w:val="0"/>
          <w:numId w:val="3"/>
        </w:numPr>
      </w:pP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A061E9" w:rsidP="00171FFD" w:rsidRDefault="00783E23" w14:paraId="11B5E637" w14:textId="4FAAA59F">
      <w:pPr>
        <w:pStyle w:val="Akapitzlist"/>
        <w:numPr>
          <w:ilvl w:val="0"/>
          <w:numId w:val="3"/>
        </w:numPr>
      </w:pPr>
      <w:r>
        <w:t xml:space="preserve">RADIUS VLAN </w:t>
      </w:r>
    </w:p>
    <w:p w:rsidR="00CA6079" w:rsidP="00171FFD" w:rsidRDefault="00CA6079" w14:paraId="60A0A9FD" w14:textId="0E51422B">
      <w:pPr>
        <w:pStyle w:val="Akapitzlist"/>
        <w:numPr>
          <w:ilvl w:val="0"/>
          <w:numId w:val="3"/>
        </w:numPr>
      </w:pPr>
      <w:r>
        <w:t>SFP i SFP+</w:t>
      </w:r>
    </w:p>
    <w:p w:rsidR="00E621DB" w:rsidP="00171FFD" w:rsidRDefault="00E621DB" w14:paraId="3F6AD15D" w14:textId="50D44F58">
      <w:pPr>
        <w:pStyle w:val="Akapitzlist"/>
        <w:numPr>
          <w:ilvl w:val="0"/>
          <w:numId w:val="3"/>
        </w:numPr>
      </w:pPr>
      <w:r>
        <w:t>Rozsądna cena</w:t>
      </w:r>
    </w:p>
    <w:p w:rsidR="005D7326" w:rsidP="005D7326" w:rsidRDefault="005D7326" w14:paraId="7BF4B503" w14:textId="77777777">
      <w:pPr>
        <w:pStyle w:val="Akapitzlist"/>
      </w:pPr>
    </w:p>
    <w:p w:rsidR="005D7326" w:rsidP="005D7326" w:rsidRDefault="005D7326" w14:paraId="078AF7A7" w14:textId="602720A8">
      <w:r w:rsidRPr="005D7326">
        <w:t>UBIQUITI US-48-500W</w:t>
      </w:r>
    </w:p>
    <w:p w:rsidR="00AE3110" w:rsidP="00AE3110" w:rsidRDefault="00AE3110" w14:paraId="581CC85D" w14:textId="5D4B0910">
      <w:pPr>
        <w:pStyle w:val="Akapitzlist"/>
        <w:numPr>
          <w:ilvl w:val="0"/>
          <w:numId w:val="5"/>
        </w:numPr>
      </w:pPr>
      <w:r>
        <w:t>IEEE 802.3af, IEEE 802.3at</w:t>
      </w:r>
    </w:p>
    <w:p w:rsidR="00175FB1" w:rsidP="00175FB1" w:rsidRDefault="00175FB1" w14:paraId="2A15E11A" w14:textId="124A3867">
      <w:pPr>
        <w:pStyle w:val="Akapitzlist"/>
        <w:numPr>
          <w:ilvl w:val="0"/>
          <w:numId w:val="4"/>
        </w:numPr>
      </w:pPr>
      <w:r>
        <w:t xml:space="preserve">Wsparcie </w:t>
      </w:r>
      <w:proofErr w:type="spellStart"/>
      <w:r>
        <w:t>PoE</w:t>
      </w:r>
      <w:proofErr w:type="spellEnd"/>
      <w:r>
        <w:t>+</w:t>
      </w:r>
    </w:p>
    <w:p w:rsidR="00175FB1" w:rsidP="00175FB1" w:rsidRDefault="00175FB1" w14:paraId="115C3181" w14:textId="28670C29">
      <w:pPr>
        <w:pStyle w:val="Akapitzlist"/>
        <w:numPr>
          <w:ilvl w:val="0"/>
          <w:numId w:val="3"/>
        </w:numPr>
      </w:pPr>
      <w:r>
        <w:t>SFP i SFP+</w:t>
      </w:r>
    </w:p>
    <w:p w:rsidR="009C62D7" w:rsidP="00175FB1" w:rsidRDefault="009C62D7" w14:paraId="144A3C2A" w14:textId="4DC29B77">
      <w:pPr>
        <w:pStyle w:val="Akapitzlist"/>
        <w:numPr>
          <w:ilvl w:val="0"/>
          <w:numId w:val="3"/>
        </w:numPr>
      </w:pPr>
      <w:proofErr w:type="spellStart"/>
      <w:r>
        <w:t>Vlan</w:t>
      </w:r>
      <w:proofErr w:type="spellEnd"/>
    </w:p>
    <w:p w:rsidR="00AE3110" w:rsidP="00175FB1" w:rsidRDefault="00AE3110" w14:paraId="3DD2FE85" w14:textId="34B04109">
      <w:pPr>
        <w:pStyle w:val="Akapitzlist"/>
        <w:numPr>
          <w:ilvl w:val="0"/>
          <w:numId w:val="3"/>
        </w:numPr>
        <w:rPr/>
      </w:pPr>
      <w:r w:rsidR="00AE3110">
        <w:rPr/>
        <w:t>Wysoka przepustowość</w:t>
      </w:r>
    </w:p>
    <w:p w:rsidR="216EB1AD" w:rsidP="216EB1AD" w:rsidRDefault="216EB1AD" w14:paraId="1B98E6A1" w14:textId="1F5AA99D">
      <w:pPr>
        <w:pStyle w:val="Normalny"/>
        <w:ind w:left="0"/>
      </w:pPr>
    </w:p>
    <w:p w:rsidR="52DB100E" w:rsidP="216EB1AD" w:rsidRDefault="52DB100E" w14:paraId="1ADF3F99" w14:textId="1CD8527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16EB1AD" w:rsidR="52DB100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Cisco</w:t>
      </w:r>
      <w:r w:rsidRPr="216EB1AD" w:rsidR="52DB10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216EB1AD" w:rsidR="52DB10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ISR4431-VSEC / K9</w:t>
      </w:r>
      <w:r w:rsidRPr="216EB1AD" w:rsidR="056EB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w:rsidR="4F82B61D" w:rsidP="216EB1AD" w:rsidRDefault="4F82B61D" w14:paraId="40067BFC" w14:textId="52C7CA28">
      <w:pPr>
        <w:pStyle w:val="Akapitzlist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l-PL"/>
        </w:rPr>
      </w:pPr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Obsługuje algorytm szyfrowania AES-128</w:t>
      </w:r>
    </w:p>
    <w:p w:rsidR="4F82B61D" w:rsidP="216EB1AD" w:rsidRDefault="4F82B61D" w14:paraId="7D16197B" w14:textId="40DC7267">
      <w:pPr>
        <w:pStyle w:val="Akapitzlist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Bezpieczne połączenia obsługiwane w trybie Cisco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Unified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Survivable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Remote Site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Telephony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(SRST) podczas przełączania awaryjnego WAN</w:t>
      </w:r>
    </w:p>
    <w:p w:rsidR="4F82B61D" w:rsidP="216EB1AD" w:rsidRDefault="4F82B61D" w14:paraId="7E70E215" w14:textId="5C451467">
      <w:pPr>
        <w:pStyle w:val="Akapitzlist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Obsługa kodeków G.711, G.729A i G.729</w:t>
      </w:r>
    </w:p>
    <w:p w:rsidR="4F82B61D" w:rsidP="216EB1AD" w:rsidRDefault="4F82B61D" w14:paraId="0D30C53E" w14:textId="5D877067">
      <w:pPr>
        <w:pStyle w:val="Akapitzlist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Obsługa protokołów MGCP 0.1, H.323,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Session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Initiation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proofErr w:type="spellStart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Protocol</w:t>
      </w:r>
      <w:proofErr w:type="spellEnd"/>
      <w:r w:rsidRPr="216EB1AD" w:rsidR="4F82B6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, SCCP w trybie SRST</w:t>
      </w:r>
    </w:p>
    <w:p w:rsidR="04F784B0" w:rsidP="0B1D65DA" w:rsidRDefault="04F784B0" w14:paraId="4B464039" w14:textId="6FA1B5C9">
      <w:pPr>
        <w:pStyle w:val="Akapitzlist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B1D65DA" w:rsidR="04F78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Wysoka przepustowość</w:t>
      </w:r>
    </w:p>
    <w:p w:rsidR="5729F7C4" w:rsidP="272C2C0F" w:rsidRDefault="5729F7C4" w14:paraId="24F13ED3" w14:textId="3CE221A3">
      <w:pPr>
        <w:pStyle w:val="Akapitzlist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72C2C0F" w:rsidR="5729F7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Redundantny zasilacz </w:t>
      </w:r>
    </w:p>
    <w:p w:rsidR="58C2BA92" w:rsidP="272C2C0F" w:rsidRDefault="58C2BA92" w14:paraId="604CF09C" w14:textId="7D9C985F">
      <w:pPr>
        <w:pStyle w:val="Akapitzlist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72C2C0F" w:rsidR="58C2B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Wspiera FlexVPN</w:t>
      </w:r>
    </w:p>
    <w:p w:rsidR="52DB100E" w:rsidP="03748CBA" w:rsidRDefault="52DB100E" w14:paraId="49091336" w14:textId="3962FED4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748CBA" w:rsidP="03748CBA" w:rsidRDefault="03748CBA" w14:paraId="59286686" w14:textId="21866300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748CBA" w:rsidP="03748CBA" w:rsidRDefault="03748CBA" w14:paraId="2EE79E27" w14:textId="709FFEA1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748CBA" w:rsidP="03748CBA" w:rsidRDefault="03748CBA" w14:paraId="6400C854" w14:textId="08D044A5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267E0" w:rsidR="00175FB1" w:rsidP="005D7326" w:rsidRDefault="00175FB1" w14:paraId="44627CD8" w14:textId="7032E764">
      <w:proofErr w:type="spellStart"/>
      <w:r w:rsidR="51276EB1">
        <w:rPr/>
        <w:t>Ubiquiti</w:t>
      </w:r>
      <w:proofErr w:type="spellEnd"/>
      <w:r w:rsidR="51276EB1">
        <w:rPr/>
        <w:t xml:space="preserve"> UAP AC LR</w:t>
      </w:r>
    </w:p>
    <w:p w:rsidR="644445F6" w:rsidP="03748CBA" w:rsidRDefault="644445F6" w14:paraId="6F13C30C" w14:textId="48CEF4F4">
      <w:pPr>
        <w:pStyle w:val="Akapitzlist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 xml:space="preserve">Maksymalna prędkość transmisji bezprzewodowej 1350 </w:t>
      </w:r>
      <w:proofErr w:type="spellStart"/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Mb</w:t>
      </w:r>
      <w:proofErr w:type="spellEnd"/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/s</w:t>
      </w:r>
    </w:p>
    <w:p w:rsidR="644445F6" w:rsidP="03748CBA" w:rsidRDefault="644445F6" w14:paraId="7CBECF3E" w14:textId="4270F1A8">
      <w:pPr>
        <w:pStyle w:val="Akapitzlist"/>
        <w:numPr>
          <w:ilvl w:val="0"/>
          <w:numId w:val="7"/>
        </w:numPr>
        <w:rPr>
          <w:noProof w:val="0"/>
          <w:sz w:val="22"/>
          <w:szCs w:val="22"/>
          <w:lang w:val="pl-PL"/>
        </w:rPr>
      </w:pP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 xml:space="preserve">Obsługiwane standardy </w:t>
      </w: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Wi-Fi 5</w:t>
      </w:r>
    </w:p>
    <w:p w:rsidR="644445F6" w:rsidP="03748CBA" w:rsidRDefault="644445F6" w14:paraId="06379E48" w14:textId="6F0E8D0C">
      <w:pPr>
        <w:pStyle w:val="Akapitzlist"/>
        <w:numPr>
          <w:ilvl w:val="0"/>
          <w:numId w:val="7"/>
        </w:numPr>
        <w:rPr>
          <w:noProof w:val="0"/>
          <w:sz w:val="22"/>
          <w:szCs w:val="22"/>
          <w:lang w:val="pl-PL"/>
        </w:rPr>
      </w:pP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 xml:space="preserve">Częstotliwość </w:t>
      </w: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 xml:space="preserve">pracy </w:t>
      </w: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2</w:t>
      </w: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,4 GHz  5 GHz</w:t>
      </w:r>
    </w:p>
    <w:p w:rsidR="644445F6" w:rsidP="03748CBA" w:rsidRDefault="644445F6" w14:paraId="3BBB0D31" w14:textId="1140DE57">
      <w:pPr>
        <w:pStyle w:val="Akapitzlist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1A1A1A"/>
          <w:sz w:val="22"/>
          <w:szCs w:val="22"/>
          <w:lang w:val="pl-PL"/>
        </w:rPr>
      </w:pP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 xml:space="preserve">Zabezpieczenia transmisji bezprzewodowej </w:t>
      </w:r>
      <w:r w:rsidRPr="03748CBA" w:rsidR="644445F6">
        <w:rPr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  <w:t>AES, TKIP, 64/128-bit WEP, WPA-PSK, WPA, WPA2</w:t>
      </w:r>
    </w:p>
    <w:p w:rsidR="287EC831" w:rsidP="03748CBA" w:rsidRDefault="287EC831" w14:paraId="7BCBA884" w14:textId="3D179CC6">
      <w:pPr>
        <w:pStyle w:val="Akapitzlist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A1A1A"/>
          <w:sz w:val="22"/>
          <w:szCs w:val="22"/>
          <w:lang w:val="pl-PL"/>
        </w:rPr>
      </w:pPr>
      <w:r w:rsidRPr="03748CBA" w:rsidR="287EC831">
        <w:rPr>
          <w:b w:val="0"/>
          <w:bCs w:val="0"/>
          <w:i w:val="0"/>
          <w:iCs w:val="0"/>
          <w:noProof w:val="0"/>
          <w:color w:val="1A1A1A"/>
          <w:sz w:val="21"/>
          <w:szCs w:val="21"/>
          <w:lang w:val="pl-PL"/>
        </w:rPr>
        <w:t>dobre oprogramowanie</w:t>
      </w:r>
    </w:p>
    <w:p w:rsidR="287EC831" w:rsidP="03748CBA" w:rsidRDefault="287EC831" w14:paraId="2C5EA05E" w14:textId="3F34E466">
      <w:pPr>
        <w:pStyle w:val="Akapitzlist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A1A1A"/>
          <w:sz w:val="21"/>
          <w:szCs w:val="21"/>
          <w:lang w:val="pl-PL"/>
        </w:rPr>
      </w:pPr>
      <w:r w:rsidRPr="03748CBA" w:rsidR="287EC831">
        <w:rPr>
          <w:b w:val="0"/>
          <w:bCs w:val="0"/>
          <w:i w:val="0"/>
          <w:iCs w:val="0"/>
          <w:noProof w:val="0"/>
          <w:color w:val="1A1A1A"/>
          <w:sz w:val="21"/>
          <w:szCs w:val="21"/>
          <w:lang w:val="pl-PL"/>
        </w:rPr>
        <w:t>dużo opcji konfiguracji</w:t>
      </w:r>
    </w:p>
    <w:p w:rsidR="287EC831" w:rsidP="03748CBA" w:rsidRDefault="287EC831" w14:paraId="1B5921C9" w14:textId="48EEEB16">
      <w:pPr>
        <w:pStyle w:val="Akapitzlist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A1A1A"/>
          <w:sz w:val="21"/>
          <w:szCs w:val="21"/>
          <w:lang w:val="pl-PL"/>
        </w:rPr>
      </w:pPr>
      <w:r w:rsidRPr="03748CBA" w:rsidR="287EC831">
        <w:rPr>
          <w:b w:val="0"/>
          <w:bCs w:val="0"/>
          <w:i w:val="0"/>
          <w:iCs w:val="0"/>
          <w:noProof w:val="0"/>
          <w:color w:val="1A1A1A"/>
          <w:sz w:val="21"/>
          <w:szCs w:val="21"/>
          <w:lang w:val="pl-PL"/>
        </w:rPr>
        <w:t>dobry zasięg na 5GHz</w:t>
      </w:r>
    </w:p>
    <w:p w:rsidR="6CB35188" w:rsidP="6CB35188" w:rsidRDefault="6CB35188" w14:paraId="01D5F24E" w14:textId="2059DA5B">
      <w:pPr>
        <w:pStyle w:val="Normalny"/>
      </w:pPr>
    </w:p>
    <w:p w:rsidR="51276EB1" w:rsidP="6CB35188" w:rsidRDefault="51276EB1" w14:paraId="63D5A8DD" w14:textId="489387E9">
      <w:pPr>
        <w:pStyle w:val="Normalny"/>
      </w:pPr>
      <w:r w:rsidR="51276EB1">
        <w:rPr/>
        <w:t>FPR2110-NGFW-K9</w:t>
      </w:r>
    </w:p>
    <w:p w:rsidR="6B623BB1" w:rsidP="03748CBA" w:rsidRDefault="6B623BB1" w14:paraId="418D9D1E" w14:textId="6052B029">
      <w:pPr>
        <w:pStyle w:val="Akapitzlist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8CBA" w:rsidR="6B623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Przepustowość Firewall 2000</w:t>
      </w:r>
    </w:p>
    <w:p w:rsidR="6B623BB1" w:rsidP="03748CBA" w:rsidRDefault="6B623BB1" w14:paraId="2E63242F" w14:textId="7C209FD5">
      <w:pPr>
        <w:pStyle w:val="Akapitzlist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748CBA" w:rsidR="6B623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Przepustowość VPN 750</w:t>
      </w:r>
    </w:p>
    <w:p w:rsidR="6B623BB1" w:rsidP="03748CBA" w:rsidRDefault="6B623BB1" w14:paraId="56537865" w14:textId="0C1BCF36">
      <w:pPr>
        <w:pStyle w:val="Akapitzlist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3748CBA" w:rsidR="6B623B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Przepustowość IPS/IDS 2000</w:t>
      </w:r>
    </w:p>
    <w:p w:rsidR="1B84F264" w:rsidP="03748CBA" w:rsidRDefault="1B84F264" w14:paraId="0ED3EAA0" w14:textId="5A44E59C">
      <w:pPr>
        <w:pStyle w:val="Akapitzlist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3748CBA" w:rsidR="1B84F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Maksymalna liczba połączeń zapory Firewall na sekundę </w:t>
      </w:r>
      <w:r w:rsidRPr="03748CBA" w:rsidR="1B84F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12000</w:t>
      </w:r>
      <w:r w:rsidRPr="03748CBA" w:rsidR="1B84F2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 </w:t>
      </w:r>
    </w:p>
    <w:p w:rsidR="3723B177" w:rsidP="03748CBA" w:rsidRDefault="3723B177" w14:paraId="5D21F83A" w14:textId="149A784F">
      <w:pPr>
        <w:pStyle w:val="Akapitzlist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748CBA" w:rsidR="3723B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Filtrowanie zawartości </w:t>
      </w:r>
      <w:r w:rsidRPr="03748CBA" w:rsidR="3723B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280000000 URL</w:t>
      </w:r>
    </w:p>
    <w:sectPr w:rsidRPr="002267E0" w:rsidR="00175F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E3789A"/>
    <w:multiLevelType w:val="hybridMultilevel"/>
    <w:tmpl w:val="0F440BA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A71397"/>
    <w:multiLevelType w:val="hybridMultilevel"/>
    <w:tmpl w:val="9B9C45B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902C36"/>
    <w:multiLevelType w:val="hybridMultilevel"/>
    <w:tmpl w:val="A7225A6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CC4947"/>
    <w:multiLevelType w:val="hybridMultilevel"/>
    <w:tmpl w:val="D1AEAEB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9D67C5"/>
    <w:multiLevelType w:val="hybridMultilevel"/>
    <w:tmpl w:val="9B5C84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EB"/>
    <w:rsid w:val="000950AB"/>
    <w:rsid w:val="00171FFD"/>
    <w:rsid w:val="00175FB1"/>
    <w:rsid w:val="001E7CF2"/>
    <w:rsid w:val="00220637"/>
    <w:rsid w:val="00222FFB"/>
    <w:rsid w:val="002267E0"/>
    <w:rsid w:val="002409EB"/>
    <w:rsid w:val="00317F41"/>
    <w:rsid w:val="0032332A"/>
    <w:rsid w:val="00346400"/>
    <w:rsid w:val="00390320"/>
    <w:rsid w:val="00390964"/>
    <w:rsid w:val="00413CD3"/>
    <w:rsid w:val="005B33CF"/>
    <w:rsid w:val="005D7326"/>
    <w:rsid w:val="00656247"/>
    <w:rsid w:val="00682CF3"/>
    <w:rsid w:val="006A5B46"/>
    <w:rsid w:val="006C4775"/>
    <w:rsid w:val="00713DF0"/>
    <w:rsid w:val="00744B56"/>
    <w:rsid w:val="0074634D"/>
    <w:rsid w:val="00747CB4"/>
    <w:rsid w:val="00783E23"/>
    <w:rsid w:val="0078546D"/>
    <w:rsid w:val="0078660A"/>
    <w:rsid w:val="009654AC"/>
    <w:rsid w:val="009C31C0"/>
    <w:rsid w:val="009C62D7"/>
    <w:rsid w:val="00A061E9"/>
    <w:rsid w:val="00A8640B"/>
    <w:rsid w:val="00AE3110"/>
    <w:rsid w:val="00AF2921"/>
    <w:rsid w:val="00B11DE6"/>
    <w:rsid w:val="00CA6079"/>
    <w:rsid w:val="00D75D84"/>
    <w:rsid w:val="00DF5E37"/>
    <w:rsid w:val="00E621DB"/>
    <w:rsid w:val="00FA20D7"/>
    <w:rsid w:val="00FB1254"/>
    <w:rsid w:val="03748CBA"/>
    <w:rsid w:val="0412828E"/>
    <w:rsid w:val="04F784B0"/>
    <w:rsid w:val="056EBB9A"/>
    <w:rsid w:val="09FFF590"/>
    <w:rsid w:val="0A1525FB"/>
    <w:rsid w:val="0AB7DD0F"/>
    <w:rsid w:val="0B1D65DA"/>
    <w:rsid w:val="165587D4"/>
    <w:rsid w:val="1B84F264"/>
    <w:rsid w:val="207EE127"/>
    <w:rsid w:val="216EB1AD"/>
    <w:rsid w:val="25C95FAC"/>
    <w:rsid w:val="272C2C0F"/>
    <w:rsid w:val="287EC831"/>
    <w:rsid w:val="300E04F5"/>
    <w:rsid w:val="3269DC31"/>
    <w:rsid w:val="3723B177"/>
    <w:rsid w:val="3BD6C51B"/>
    <w:rsid w:val="40B1FFC1"/>
    <w:rsid w:val="484A76EF"/>
    <w:rsid w:val="4B4E8E6A"/>
    <w:rsid w:val="4C213B7A"/>
    <w:rsid w:val="4E96C26E"/>
    <w:rsid w:val="4F4D482C"/>
    <w:rsid w:val="4F82B61D"/>
    <w:rsid w:val="509950D3"/>
    <w:rsid w:val="51276EB1"/>
    <w:rsid w:val="52DB100E"/>
    <w:rsid w:val="5729F7C4"/>
    <w:rsid w:val="58C2BA92"/>
    <w:rsid w:val="5BA89BEC"/>
    <w:rsid w:val="644445F6"/>
    <w:rsid w:val="65E62F10"/>
    <w:rsid w:val="6876E03C"/>
    <w:rsid w:val="6B623BB1"/>
    <w:rsid w:val="6CB35188"/>
    <w:rsid w:val="6F93F1A5"/>
    <w:rsid w:val="74F55330"/>
    <w:rsid w:val="785AED1A"/>
    <w:rsid w:val="7BAA5E93"/>
    <w:rsid w:val="7D79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7351"/>
  <w15:chartTrackingRefBased/>
  <w15:docId w15:val="{CACC7998-5298-4312-BA79-EA28B2E7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477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omylnaczcionkaakapitu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Wieczorkowski</dc:creator>
  <keywords/>
  <dc:description/>
  <lastModifiedBy>Dobromił Rykaluk</lastModifiedBy>
  <revision>38</revision>
  <dcterms:created xsi:type="dcterms:W3CDTF">2021-01-18T11:53:00.0000000Z</dcterms:created>
  <dcterms:modified xsi:type="dcterms:W3CDTF">2021-02-03T18:29:40.8409094Z</dcterms:modified>
</coreProperties>
</file>