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85005" w14:textId="06A5A1C6" w:rsidR="00D125FF" w:rsidRDefault="00D125FF" w:rsidP="00D125FF">
      <w:pPr>
        <w:jc w:val="center"/>
        <w:rPr>
          <w:rFonts w:ascii="Aptos" w:hAnsi="Aptos"/>
          <w:b/>
          <w:bCs/>
          <w:sz w:val="32"/>
          <w:szCs w:val="32"/>
        </w:rPr>
      </w:pPr>
      <w:r w:rsidRPr="00D125FF">
        <w:rPr>
          <w:rFonts w:ascii="Aptos" w:hAnsi="Aptos"/>
          <w:b/>
          <w:bCs/>
          <w:sz w:val="32"/>
          <w:szCs w:val="32"/>
        </w:rPr>
        <w:t>INVESTIGACIÓN SOBRE LA HUELGA DEL 9 DE NOVIEMBRE DE 2024 EN VALENCIA</w:t>
      </w:r>
    </w:p>
    <w:p w14:paraId="07BDC7F5" w14:textId="763E592C" w:rsidR="00D125FF" w:rsidRPr="00D125FF" w:rsidRDefault="00D125FF" w:rsidP="00D125FF">
      <w:pPr>
        <w:jc w:val="both"/>
        <w:rPr>
          <w:rFonts w:ascii="Aptos" w:hAnsi="Aptos"/>
          <w:b/>
          <w:bCs/>
          <w:sz w:val="24"/>
          <w:szCs w:val="24"/>
          <w:u w:val="single"/>
        </w:rPr>
      </w:pPr>
      <w:r w:rsidRPr="00D125FF">
        <w:rPr>
          <w:rFonts w:ascii="Aptos" w:hAnsi="Aptos"/>
          <w:b/>
          <w:bCs/>
          <w:sz w:val="24"/>
          <w:szCs w:val="24"/>
          <w:u w:val="single"/>
        </w:rPr>
        <w:t>Planteamiento</w:t>
      </w:r>
      <w:r w:rsidRPr="00D125FF">
        <w:rPr>
          <w:rFonts w:ascii="Aptos" w:hAnsi="Aptos"/>
          <w:b/>
          <w:bCs/>
          <w:sz w:val="24"/>
          <w:szCs w:val="24"/>
          <w:u w:val="single"/>
        </w:rPr>
        <w:t>:</w:t>
      </w:r>
    </w:p>
    <w:p w14:paraId="16ACA466" w14:textId="3F5B11BD" w:rsidR="00D125FF" w:rsidRPr="00D125FF" w:rsidRDefault="00D125FF" w:rsidP="00D125FF">
      <w:pPr>
        <w:jc w:val="both"/>
        <w:rPr>
          <w:rFonts w:ascii="Aptos" w:hAnsi="Aptos"/>
        </w:rPr>
      </w:pPr>
      <w:r w:rsidRPr="00D125FF">
        <w:rPr>
          <w:rFonts w:ascii="Aptos" w:hAnsi="Aptos"/>
        </w:rPr>
        <w:t xml:space="preserve">La huelga del 9 de noviembre de 2024 en Valencia </w:t>
      </w:r>
      <w:r>
        <w:rPr>
          <w:rFonts w:ascii="Aptos" w:hAnsi="Aptos"/>
        </w:rPr>
        <w:t>es</w:t>
      </w:r>
      <w:r w:rsidRPr="00D125FF">
        <w:rPr>
          <w:rFonts w:ascii="Aptos" w:hAnsi="Aptos"/>
        </w:rPr>
        <w:t xml:space="preserve"> una respuesta social a la gestión de la crisis de las inundaciones catastróficas que afectaron a la Comunidad Valenciana. Esta huelga fue convocada por sindicatos y movimientos ciudadanos en protesta contra la falta de preparación y la inacción política durante el desastre. Las inundaciones, causadas por </w:t>
      </w:r>
      <w:r>
        <w:rPr>
          <w:rFonts w:ascii="Aptos" w:hAnsi="Aptos"/>
        </w:rPr>
        <w:t>la</w:t>
      </w:r>
      <w:r w:rsidRPr="00D125FF">
        <w:rPr>
          <w:rFonts w:ascii="Aptos" w:hAnsi="Aptos"/>
        </w:rPr>
        <w:t xml:space="preserve"> DANA (depresión aislada en niveles altos), trajeron lluvias torrenciales que afectaron a decenas de municipios, causando más de 200 muertes, numerosos desaparecidos y graves daños en infraestructuras, viviendas y negocios</w:t>
      </w:r>
      <w:r>
        <w:rPr>
          <w:rFonts w:ascii="Aptos" w:hAnsi="Aptos"/>
        </w:rPr>
        <w:t xml:space="preserve"> dejando a los ciudadanos de muchos pueblos de Valencia viviendo un infierno.</w:t>
      </w:r>
      <w:r w:rsidRPr="00D125FF">
        <w:rPr>
          <w:rFonts w:ascii="Arial" w:hAnsi="Arial" w:cs="Arial"/>
        </w:rPr>
        <w:t>​</w:t>
      </w:r>
      <w:r>
        <w:rPr>
          <w:rFonts w:ascii="Arial" w:hAnsi="Arial" w:cs="Arial"/>
        </w:rPr>
        <w:t xml:space="preserve">  </w:t>
      </w:r>
    </w:p>
    <w:p w14:paraId="7C3547C7" w14:textId="73E6B89B" w:rsidR="00D125FF" w:rsidRPr="00D125FF" w:rsidRDefault="00D125FF" w:rsidP="00D125FF">
      <w:pPr>
        <w:jc w:val="both"/>
        <w:rPr>
          <w:rFonts w:ascii="Aptos" w:hAnsi="Aptos"/>
        </w:rPr>
      </w:pPr>
      <w:r w:rsidRPr="00D125FF">
        <w:rPr>
          <w:rFonts w:ascii="Aptos" w:hAnsi="Aptos"/>
        </w:rPr>
        <w:t xml:space="preserve">La gestión de la crisis por parte de las autoridades, </w:t>
      </w:r>
      <w:r>
        <w:rPr>
          <w:rFonts w:ascii="Aptos" w:hAnsi="Aptos"/>
        </w:rPr>
        <w:t>tanto del gobierno central del país y el presidente del gobierno, Pedro Sánchez, como</w:t>
      </w:r>
      <w:r w:rsidRPr="00D125FF">
        <w:rPr>
          <w:rFonts w:ascii="Aptos" w:hAnsi="Aptos"/>
        </w:rPr>
        <w:t xml:space="preserve"> </w:t>
      </w:r>
      <w:r>
        <w:rPr>
          <w:rFonts w:ascii="Aptos" w:hAnsi="Aptos"/>
        </w:rPr>
        <w:t xml:space="preserve">por </w:t>
      </w:r>
      <w:r w:rsidRPr="00D125FF">
        <w:rPr>
          <w:rFonts w:ascii="Aptos" w:hAnsi="Aptos"/>
        </w:rPr>
        <w:t xml:space="preserve">el presidente de la Comunidad Valenciana, Carlos Mazón, </w:t>
      </w:r>
      <w:r>
        <w:rPr>
          <w:rFonts w:ascii="Aptos" w:hAnsi="Aptos"/>
        </w:rPr>
        <w:t>ha sido</w:t>
      </w:r>
      <w:r w:rsidRPr="00D125FF">
        <w:rPr>
          <w:rFonts w:ascii="Aptos" w:hAnsi="Aptos"/>
        </w:rPr>
        <w:t xml:space="preserve"> fuertemente</w:t>
      </w:r>
      <w:r>
        <w:rPr>
          <w:rFonts w:ascii="Aptos" w:hAnsi="Aptos"/>
        </w:rPr>
        <w:t xml:space="preserve"> </w:t>
      </w:r>
      <w:r w:rsidRPr="00D125FF">
        <w:rPr>
          <w:rFonts w:ascii="Aptos" w:hAnsi="Aptos"/>
        </w:rPr>
        <w:t>criticada. Pese a que las alertas meteorológicas anticipaban lluvias intensas, Mazón mantuvo su agenda de eventos y no se activaron a tiempo planes de evacuación ni de emergencia adecuados. También se cuestionó la eliminación, el año anterior, de una unidad de respuesta rápida para emergencias, lo cual podría haber reducido el impacto de las inundaciones.</w:t>
      </w:r>
      <w:r>
        <w:rPr>
          <w:rFonts w:ascii="Aptos" w:hAnsi="Aptos"/>
        </w:rPr>
        <w:t xml:space="preserve"> Frente a la incompetencia del presidente de la Comunidad Valenciana la ciudadanía critica la ausencia de ayuda por parte del gobierno central el cual podría decretar el estado de alarma y tomar la situación a su mando, pero, sin embargo, se quedó esperando a que se solicitase la ayuda por parte del gobierno de la Comunidad Valenciana. Además, el resto de partidos políticos aprovecharon la situación para atacarse entre ellos y generar polémica dejando de lado a las víctimas de la catástrofe. </w:t>
      </w:r>
      <w:r w:rsidRPr="00D125FF">
        <w:rPr>
          <w:rFonts w:ascii="Aptos" w:hAnsi="Aptos"/>
        </w:rPr>
        <w:t>Esto generó un gran descontento social y motivó a la ciudadanía a manifestarse en las calles para exigir responsabilidad y mejores políticas de gestión de desastres</w:t>
      </w:r>
      <w:r w:rsidRPr="00D125FF">
        <w:rPr>
          <w:rFonts w:ascii="Arial" w:hAnsi="Arial" w:cs="Arial"/>
        </w:rPr>
        <w:t>​</w:t>
      </w:r>
      <w:r w:rsidR="0091783A">
        <w:rPr>
          <w:rFonts w:ascii="Arial" w:hAnsi="Arial" w:cs="Arial"/>
        </w:rPr>
        <w:t>.</w:t>
      </w:r>
    </w:p>
    <w:p w14:paraId="230F9D7F" w14:textId="2937B78B" w:rsidR="00D125FF" w:rsidRPr="00D125FF" w:rsidRDefault="00D125FF" w:rsidP="00D125FF">
      <w:pPr>
        <w:jc w:val="both"/>
        <w:rPr>
          <w:rFonts w:ascii="Aptos" w:hAnsi="Aptos"/>
          <w:b/>
          <w:bCs/>
          <w:sz w:val="24"/>
          <w:szCs w:val="24"/>
          <w:u w:val="single"/>
        </w:rPr>
      </w:pPr>
      <w:r w:rsidRPr="00D125FF">
        <w:rPr>
          <w:rFonts w:ascii="Aptos" w:hAnsi="Aptos"/>
          <w:b/>
          <w:bCs/>
          <w:sz w:val="24"/>
          <w:szCs w:val="24"/>
          <w:u w:val="single"/>
        </w:rPr>
        <w:t>Pasos seguidos para resolver la huelga</w:t>
      </w:r>
      <w:r>
        <w:rPr>
          <w:rFonts w:ascii="Aptos" w:hAnsi="Aptos"/>
          <w:b/>
          <w:bCs/>
          <w:sz w:val="24"/>
          <w:szCs w:val="24"/>
          <w:u w:val="single"/>
        </w:rPr>
        <w:t>:</w:t>
      </w:r>
    </w:p>
    <w:p w14:paraId="2919E2E3" w14:textId="77777777" w:rsidR="00D125FF" w:rsidRPr="00D125FF" w:rsidRDefault="00D125FF" w:rsidP="00D125FF">
      <w:pPr>
        <w:numPr>
          <w:ilvl w:val="0"/>
          <w:numId w:val="1"/>
        </w:numPr>
        <w:tabs>
          <w:tab w:val="clear" w:pos="360"/>
          <w:tab w:val="num" w:pos="720"/>
        </w:tabs>
        <w:jc w:val="both"/>
        <w:rPr>
          <w:rFonts w:ascii="Aptos" w:hAnsi="Aptos"/>
        </w:rPr>
      </w:pPr>
      <w:r w:rsidRPr="00D125FF">
        <w:rPr>
          <w:rFonts w:ascii="Aptos" w:hAnsi="Aptos"/>
          <w:b/>
          <w:bCs/>
        </w:rPr>
        <w:t>Convocatoria de la huelga</w:t>
      </w:r>
      <w:r w:rsidRPr="00D125FF">
        <w:rPr>
          <w:rFonts w:ascii="Aptos" w:hAnsi="Aptos"/>
        </w:rPr>
        <w:t>: Diversas organizaciones sindicales y ciudadanas organizaron la huelga para presionar a las autoridades y demandar responsabilidades. La convocatoria reflejaba no solo el dolor y la frustración de las personas afectadas, sino también una fuerte crítica a las deficiencias en la gestión política de la crisis.</w:t>
      </w:r>
    </w:p>
    <w:p w14:paraId="6121D875" w14:textId="2AE761E4" w:rsidR="00D125FF" w:rsidRPr="00D125FF" w:rsidRDefault="00D125FF" w:rsidP="00D125FF">
      <w:pPr>
        <w:numPr>
          <w:ilvl w:val="0"/>
          <w:numId w:val="1"/>
        </w:numPr>
        <w:tabs>
          <w:tab w:val="clear" w:pos="360"/>
          <w:tab w:val="num" w:pos="720"/>
        </w:tabs>
        <w:jc w:val="both"/>
        <w:rPr>
          <w:rFonts w:ascii="Aptos" w:hAnsi="Aptos"/>
        </w:rPr>
      </w:pPr>
      <w:r w:rsidRPr="00D125FF">
        <w:rPr>
          <w:rFonts w:ascii="Aptos" w:hAnsi="Aptos"/>
          <w:b/>
          <w:bCs/>
        </w:rPr>
        <w:t>Respuesta institucional y política</w:t>
      </w:r>
      <w:r w:rsidR="0091783A">
        <w:rPr>
          <w:rFonts w:ascii="Aptos" w:hAnsi="Aptos"/>
          <w:b/>
          <w:bCs/>
        </w:rPr>
        <w:t xml:space="preserve">: </w:t>
      </w:r>
      <w:r w:rsidR="0091783A">
        <w:rPr>
          <w:rFonts w:ascii="Aptos" w:hAnsi="Aptos"/>
        </w:rPr>
        <w:t xml:space="preserve">Aún a día de hoy la huelga no se ha efectuado por lo que no tenemos respuesta institucional ni política, pero esta falta de respuesta por parte de las autoridades ha intensificado el descontento social. A pesar de la inacción política, el verdadero protagonismo ha sido del pueblo, especialmente de los jóvenes, quienes han demostrado una solidaridad ejemplar al ayudar a los afectados por la DANA. Voluntarios de todo el país se han unido para brindar apoyo a los afectados. </w:t>
      </w:r>
    </w:p>
    <w:p w14:paraId="40011557" w14:textId="56AD0968" w:rsidR="00D125FF" w:rsidRPr="0089757A" w:rsidRDefault="00D125FF" w:rsidP="00D125FF">
      <w:pPr>
        <w:numPr>
          <w:ilvl w:val="0"/>
          <w:numId w:val="1"/>
        </w:numPr>
        <w:tabs>
          <w:tab w:val="clear" w:pos="360"/>
          <w:tab w:val="num" w:pos="720"/>
        </w:tabs>
        <w:jc w:val="both"/>
        <w:rPr>
          <w:rFonts w:ascii="Aptos" w:hAnsi="Aptos"/>
        </w:rPr>
      </w:pPr>
      <w:r w:rsidRPr="00D125FF">
        <w:rPr>
          <w:rFonts w:ascii="Aptos" w:hAnsi="Aptos"/>
          <w:b/>
          <w:bCs/>
        </w:rPr>
        <w:t>Exigencias de investigación y reformas:</w:t>
      </w:r>
      <w:r w:rsidRPr="00D125FF">
        <w:rPr>
          <w:rFonts w:ascii="Aptos" w:hAnsi="Aptos"/>
        </w:rPr>
        <w:t xml:space="preserve"> Los ciudadanos y partidos de oposición han exigido una revisión completa de las medidas de prevención de desastres y la rendición de cuentas por parte de los responsables políticos. También se ha planteado la necesidad de mejorar la preparación frente a fenómenos climáticos extremos, que se vuelven más frecuentes y severos debido al cambio climático.</w:t>
      </w:r>
    </w:p>
    <w:sectPr w:rsidR="00D125FF" w:rsidRPr="008975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B7A75"/>
    <w:multiLevelType w:val="multilevel"/>
    <w:tmpl w:val="E4C4BB84"/>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6699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5FF"/>
    <w:rsid w:val="0089757A"/>
    <w:rsid w:val="0091783A"/>
    <w:rsid w:val="00CE3BC8"/>
    <w:rsid w:val="00D125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7E47"/>
  <w15:chartTrackingRefBased/>
  <w15:docId w15:val="{C6090E4F-E298-465B-9265-88183419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25FF"/>
    <w:rPr>
      <w:color w:val="0563C1" w:themeColor="hyperlink"/>
      <w:u w:val="single"/>
    </w:rPr>
  </w:style>
  <w:style w:type="character" w:styleId="Mencinsinresolver">
    <w:name w:val="Unresolved Mention"/>
    <w:basedOn w:val="Fuentedeprrafopredeter"/>
    <w:uiPriority w:val="99"/>
    <w:semiHidden/>
    <w:unhideWhenUsed/>
    <w:rsid w:val="00D1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58302">
      <w:bodyDiv w:val="1"/>
      <w:marLeft w:val="0"/>
      <w:marRight w:val="0"/>
      <w:marTop w:val="0"/>
      <w:marBottom w:val="0"/>
      <w:divBdr>
        <w:top w:val="none" w:sz="0" w:space="0" w:color="auto"/>
        <w:left w:val="none" w:sz="0" w:space="0" w:color="auto"/>
        <w:bottom w:val="none" w:sz="0" w:space="0" w:color="auto"/>
        <w:right w:val="none" w:sz="0" w:space="0" w:color="auto"/>
      </w:divBdr>
      <w:divsChild>
        <w:div w:id="707492923">
          <w:marLeft w:val="0"/>
          <w:marRight w:val="0"/>
          <w:marTop w:val="0"/>
          <w:marBottom w:val="0"/>
          <w:divBdr>
            <w:top w:val="none" w:sz="0" w:space="0" w:color="auto"/>
            <w:left w:val="none" w:sz="0" w:space="0" w:color="auto"/>
            <w:bottom w:val="none" w:sz="0" w:space="0" w:color="auto"/>
            <w:right w:val="none" w:sz="0" w:space="0" w:color="auto"/>
          </w:divBdr>
        </w:div>
        <w:div w:id="88889890">
          <w:marLeft w:val="0"/>
          <w:marRight w:val="0"/>
          <w:marTop w:val="0"/>
          <w:marBottom w:val="0"/>
          <w:divBdr>
            <w:top w:val="none" w:sz="0" w:space="0" w:color="auto"/>
            <w:left w:val="none" w:sz="0" w:space="0" w:color="auto"/>
            <w:bottom w:val="none" w:sz="0" w:space="0" w:color="auto"/>
            <w:right w:val="none" w:sz="0" w:space="0" w:color="auto"/>
          </w:divBdr>
        </w:div>
        <w:div w:id="1624536763">
          <w:marLeft w:val="0"/>
          <w:marRight w:val="0"/>
          <w:marTop w:val="0"/>
          <w:marBottom w:val="0"/>
          <w:divBdr>
            <w:top w:val="none" w:sz="0" w:space="0" w:color="auto"/>
            <w:left w:val="none" w:sz="0" w:space="0" w:color="auto"/>
            <w:bottom w:val="none" w:sz="0" w:space="0" w:color="auto"/>
            <w:right w:val="none" w:sz="0" w:space="0" w:color="auto"/>
          </w:divBdr>
        </w:div>
        <w:div w:id="943539039">
          <w:marLeft w:val="0"/>
          <w:marRight w:val="0"/>
          <w:marTop w:val="0"/>
          <w:marBottom w:val="0"/>
          <w:divBdr>
            <w:top w:val="none" w:sz="0" w:space="0" w:color="auto"/>
            <w:left w:val="none" w:sz="0" w:space="0" w:color="auto"/>
            <w:bottom w:val="none" w:sz="0" w:space="0" w:color="auto"/>
            <w:right w:val="none" w:sz="0" w:space="0" w:color="auto"/>
          </w:divBdr>
        </w:div>
        <w:div w:id="905385367">
          <w:marLeft w:val="0"/>
          <w:marRight w:val="0"/>
          <w:marTop w:val="0"/>
          <w:marBottom w:val="0"/>
          <w:divBdr>
            <w:top w:val="none" w:sz="0" w:space="0" w:color="auto"/>
            <w:left w:val="none" w:sz="0" w:space="0" w:color="auto"/>
            <w:bottom w:val="none" w:sz="0" w:space="0" w:color="auto"/>
            <w:right w:val="none" w:sz="0" w:space="0" w:color="auto"/>
          </w:divBdr>
        </w:div>
      </w:divsChild>
    </w:div>
    <w:div w:id="1652975692">
      <w:bodyDiv w:val="1"/>
      <w:marLeft w:val="0"/>
      <w:marRight w:val="0"/>
      <w:marTop w:val="0"/>
      <w:marBottom w:val="0"/>
      <w:divBdr>
        <w:top w:val="none" w:sz="0" w:space="0" w:color="auto"/>
        <w:left w:val="none" w:sz="0" w:space="0" w:color="auto"/>
        <w:bottom w:val="none" w:sz="0" w:space="0" w:color="auto"/>
        <w:right w:val="none" w:sz="0" w:space="0" w:color="auto"/>
      </w:divBdr>
      <w:divsChild>
        <w:div w:id="1382247268">
          <w:marLeft w:val="0"/>
          <w:marRight w:val="0"/>
          <w:marTop w:val="0"/>
          <w:marBottom w:val="0"/>
          <w:divBdr>
            <w:top w:val="none" w:sz="0" w:space="0" w:color="auto"/>
            <w:left w:val="none" w:sz="0" w:space="0" w:color="auto"/>
            <w:bottom w:val="none" w:sz="0" w:space="0" w:color="auto"/>
            <w:right w:val="none" w:sz="0" w:space="0" w:color="auto"/>
          </w:divBdr>
        </w:div>
        <w:div w:id="2097287810">
          <w:marLeft w:val="0"/>
          <w:marRight w:val="0"/>
          <w:marTop w:val="0"/>
          <w:marBottom w:val="0"/>
          <w:divBdr>
            <w:top w:val="none" w:sz="0" w:space="0" w:color="auto"/>
            <w:left w:val="none" w:sz="0" w:space="0" w:color="auto"/>
            <w:bottom w:val="none" w:sz="0" w:space="0" w:color="auto"/>
            <w:right w:val="none" w:sz="0" w:space="0" w:color="auto"/>
          </w:divBdr>
        </w:div>
        <w:div w:id="471941563">
          <w:marLeft w:val="0"/>
          <w:marRight w:val="0"/>
          <w:marTop w:val="0"/>
          <w:marBottom w:val="0"/>
          <w:divBdr>
            <w:top w:val="none" w:sz="0" w:space="0" w:color="auto"/>
            <w:left w:val="none" w:sz="0" w:space="0" w:color="auto"/>
            <w:bottom w:val="none" w:sz="0" w:space="0" w:color="auto"/>
            <w:right w:val="none" w:sz="0" w:space="0" w:color="auto"/>
          </w:divBdr>
        </w:div>
        <w:div w:id="1462848927">
          <w:marLeft w:val="0"/>
          <w:marRight w:val="0"/>
          <w:marTop w:val="0"/>
          <w:marBottom w:val="0"/>
          <w:divBdr>
            <w:top w:val="none" w:sz="0" w:space="0" w:color="auto"/>
            <w:left w:val="none" w:sz="0" w:space="0" w:color="auto"/>
            <w:bottom w:val="none" w:sz="0" w:space="0" w:color="auto"/>
            <w:right w:val="none" w:sz="0" w:space="0" w:color="auto"/>
          </w:divBdr>
        </w:div>
        <w:div w:id="2072194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502</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María Fernández</dc:creator>
  <cp:keywords/>
  <dc:description/>
  <cp:lastModifiedBy>Jose María Fernández</cp:lastModifiedBy>
  <cp:revision>1</cp:revision>
  <dcterms:created xsi:type="dcterms:W3CDTF">2024-11-08T16:52:00Z</dcterms:created>
  <dcterms:modified xsi:type="dcterms:W3CDTF">2024-11-08T17:13:00Z</dcterms:modified>
</cp:coreProperties>
</file>