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67157" w:rsidR="00912F77" w:rsidP="00912F77" w:rsidRDefault="00912F77" w14:paraId="5DA34421" w14:textId="77777777">
      <w:pPr>
        <w:spacing w:after="256" w:line="276" w:lineRule="auto"/>
        <w:jc w:val="center"/>
        <w:rPr>
          <w:rFonts w:ascii="Arial" w:hAnsi="Arial" w:cs="Arial"/>
          <w:color w:val="000000" w:themeColor="text1"/>
        </w:rPr>
      </w:pPr>
      <w:r w:rsidRPr="00867157">
        <w:rPr>
          <w:rFonts w:ascii="Arial" w:hAnsi="Arial" w:cs="Arial"/>
          <w:b/>
          <w:bCs/>
          <w:color w:val="000000" w:themeColor="text1"/>
        </w:rPr>
        <w:t>UNIVERSIDAD CENTROAMERICANA “JOSÉ SIMEÓN CAÑAS”</w:t>
      </w:r>
    </w:p>
    <w:p w:rsidRPr="00867157" w:rsidR="00912F77" w:rsidP="00912F77" w:rsidRDefault="00912F77" w14:paraId="5B799136" w14:textId="77777777">
      <w:pPr>
        <w:spacing w:after="279" w:line="276" w:lineRule="auto"/>
        <w:ind w:left="117"/>
        <w:jc w:val="center"/>
        <w:rPr>
          <w:rFonts w:ascii="Arial" w:hAnsi="Arial" w:cs="Arial"/>
          <w:color w:val="000000" w:themeColor="text1"/>
        </w:rPr>
      </w:pPr>
      <w:r w:rsidRPr="00867157">
        <w:rPr>
          <w:rFonts w:ascii="Arial" w:hAnsi="Arial" w:cs="Arial"/>
          <w:b/>
          <w:bCs/>
          <w:color w:val="000000" w:themeColor="text1"/>
        </w:rPr>
        <w:t>FACULTAD DE INGENIERÍA Y ARQUITECTURA</w:t>
      </w:r>
    </w:p>
    <w:p w:rsidRPr="00867157" w:rsidR="00912F77" w:rsidP="00912F77" w:rsidRDefault="00912F77" w14:paraId="61C49BAF" w14:textId="77777777">
      <w:pPr>
        <w:spacing w:after="102" w:line="276" w:lineRule="auto"/>
        <w:ind w:left="201"/>
        <w:jc w:val="center"/>
        <w:rPr>
          <w:rFonts w:ascii="Arial" w:hAnsi="Arial" w:cs="Arial"/>
          <w:color w:val="000000" w:themeColor="text1"/>
        </w:rPr>
      </w:pPr>
      <w:r w:rsidRPr="00867157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D2B39ED" wp14:editId="3E59FFE8">
            <wp:extent cx="1457325" cy="2000250"/>
            <wp:effectExtent l="0" t="0" r="0" b="0"/>
            <wp:docPr id="2087837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37604" name="Picture 20878376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67157" w:rsidR="00912F77" w:rsidP="00912F77" w:rsidRDefault="00912F77" w14:paraId="4E9564F6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proofErr w:type="spellStart"/>
      <w:r w:rsidRPr="00867157">
        <w:rPr>
          <w:rFonts w:ascii="Arial" w:hAnsi="Arial" w:cs="Arial"/>
          <w:b/>
          <w:bCs/>
          <w:color w:val="000000" w:themeColor="text1"/>
          <w:sz w:val="32"/>
          <w:szCs w:val="32"/>
        </w:rPr>
        <w:t>AgroMarket</w:t>
      </w:r>
      <w:proofErr w:type="spellEnd"/>
      <w:r w:rsidRPr="00867157">
        <w:rPr>
          <w:rFonts w:ascii="Arial" w:hAnsi="Arial" w:cs="Arial"/>
          <w:color w:val="000000" w:themeColor="text1"/>
        </w:rPr>
        <w:t xml:space="preserve"> </w:t>
      </w:r>
    </w:p>
    <w:p w:rsidRPr="00867157" w:rsidR="00912F77" w:rsidP="00912F77" w:rsidRDefault="00912F77" w14:paraId="37A8ACED" w14:textId="3693E93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  <w:u w:val="single"/>
        </w:rPr>
      </w:pPr>
      <w:bookmarkStart w:name="OLE_LINK1" w:id="0"/>
      <w:r w:rsidRPr="00912F77">
        <w:rPr>
          <w:rFonts w:ascii="Arial" w:hAnsi="Arial" w:cs="Arial"/>
          <w:color w:val="000000" w:themeColor="text1"/>
          <w:u w:val="single"/>
        </w:rPr>
        <w:t>PREGUNTAS FRECUENTES (FAQ)</w:t>
      </w:r>
    </w:p>
    <w:bookmarkEnd w:id="0"/>
    <w:p w:rsidRPr="00867157" w:rsidR="00912F77" w:rsidP="00912F77" w:rsidRDefault="00912F77" w14:paraId="77372461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867157">
        <w:rPr>
          <w:rFonts w:ascii="Arial" w:hAnsi="Arial" w:cs="Arial"/>
          <w:b/>
          <w:bCs/>
          <w:color w:val="000000" w:themeColor="text1"/>
        </w:rPr>
        <w:t>Asignatura:</w:t>
      </w:r>
    </w:p>
    <w:p w:rsidRPr="00867157" w:rsidR="00912F77" w:rsidP="00912F77" w:rsidRDefault="00912F77" w14:paraId="197B9E91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867157">
        <w:rPr>
          <w:rFonts w:ascii="Arial" w:hAnsi="Arial" w:cs="Arial"/>
          <w:color w:val="000000" w:themeColor="text1"/>
        </w:rPr>
        <w:t>Aplicaciones de código abierto</w:t>
      </w:r>
    </w:p>
    <w:p w:rsidRPr="00867157" w:rsidR="00912F77" w:rsidP="00912F77" w:rsidRDefault="00912F77" w14:paraId="367EE7C9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867157">
        <w:rPr>
          <w:rFonts w:ascii="Arial" w:hAnsi="Arial" w:cs="Arial"/>
          <w:b/>
          <w:bCs/>
          <w:color w:val="000000" w:themeColor="text1"/>
        </w:rPr>
        <w:t>Catedrático:</w:t>
      </w:r>
    </w:p>
    <w:p w:rsidRPr="00867157" w:rsidR="00912F77" w:rsidP="00912F77" w:rsidRDefault="00912F77" w14:paraId="3D8ECBF5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867157">
        <w:rPr>
          <w:rFonts w:ascii="Arial" w:hAnsi="Arial" w:cs="Arial"/>
          <w:color w:val="000000" w:themeColor="text1"/>
        </w:rPr>
        <w:t>David Cerna</w:t>
      </w:r>
    </w:p>
    <w:p w:rsidRPr="00867157" w:rsidR="00912F77" w:rsidP="00912F77" w:rsidRDefault="00912F77" w14:paraId="2A3349DA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867157">
        <w:rPr>
          <w:rFonts w:ascii="Arial" w:hAnsi="Arial" w:cs="Arial"/>
          <w:b/>
          <w:bCs/>
          <w:color w:val="000000" w:themeColor="text1"/>
        </w:rPr>
        <w:t>Integrantes:</w:t>
      </w:r>
    </w:p>
    <w:tbl>
      <w:tblPr>
        <w:tblStyle w:val="Tablaconcuadrcula"/>
        <w:tblW w:w="0" w:type="auto"/>
        <w:tblInd w:w="14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4680"/>
        <w:gridCol w:w="1770"/>
      </w:tblGrid>
      <w:tr w:rsidRPr="00867157" w:rsidR="00912F77" w:rsidTr="2704315A" w14:paraId="26BD7A99" w14:textId="77777777">
        <w:trPr>
          <w:trHeight w:val="522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Pr="00867157" w:rsidR="00912F77" w:rsidP="2704315A" w:rsidRDefault="00912F77" w14:paraId="0CA4ED7D" w14:textId="5114A7FA">
            <w:pPr>
              <w:pStyle w:val="Normal"/>
              <w:tabs>
                <w:tab w:val="center" w:pos="3540"/>
              </w:tabs>
              <w:spacing w:line="276" w:lineRule="auto"/>
              <w:jc w:val="center"/>
              <w:rPr>
                <w:rFonts w:ascii="Arial" w:hAnsi="Arial" w:eastAsia="Arial" w:cs="Arial"/>
                <w:noProof w:val="0"/>
                <w:sz w:val="24"/>
                <w:szCs w:val="24"/>
                <w:lang w:val="es-US"/>
              </w:rPr>
            </w:pPr>
            <w:r w:rsidRPr="2704315A" w:rsidR="00912F77">
              <w:rPr>
                <w:rFonts w:ascii="Arial" w:hAnsi="Arial" w:cs="Arial"/>
                <w:color w:val="000000" w:themeColor="text1" w:themeTint="FF" w:themeShade="FF"/>
                <w:lang w:val="es-US"/>
              </w:rPr>
              <w:t xml:space="preserve">Milian Rivera, </w:t>
            </w:r>
            <w:r w:rsidRPr="2704315A" w:rsidR="7899EB5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US"/>
              </w:rPr>
              <w:t>Elias Alejandro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Pr="00867157" w:rsidR="00912F77" w:rsidP="008B6552" w:rsidRDefault="00912F77" w14:paraId="2E379E37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  <w:lang w:val="es-US"/>
              </w:rPr>
            </w:pPr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>00928222</w:t>
            </w:r>
          </w:p>
        </w:tc>
      </w:tr>
      <w:tr w:rsidRPr="00867157" w:rsidR="00912F77" w:rsidTr="2704315A" w14:paraId="207147FC" w14:textId="77777777">
        <w:trPr>
          <w:trHeight w:val="40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Pr="00867157" w:rsidR="00912F77" w:rsidP="008B6552" w:rsidRDefault="00912F77" w14:paraId="4E151885" w14:textId="77777777">
            <w:pPr>
              <w:tabs>
                <w:tab w:val="center" w:pos="354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 xml:space="preserve">Mejia </w:t>
            </w:r>
            <w:proofErr w:type="spellStart"/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>Urias</w:t>
            </w:r>
            <w:proofErr w:type="spellEnd"/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>, Josue Alfredo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Pr="00867157" w:rsidR="00912F77" w:rsidP="008B6552" w:rsidRDefault="00912F77" w14:paraId="1A5A9776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>00000921</w:t>
            </w:r>
          </w:p>
        </w:tc>
      </w:tr>
      <w:tr w:rsidRPr="00867157" w:rsidR="00912F77" w:rsidTr="2704315A" w14:paraId="742CAB1C" w14:textId="77777777">
        <w:trPr>
          <w:trHeight w:val="55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867157" w:rsidR="00912F77" w:rsidP="008B6552" w:rsidRDefault="00912F77" w14:paraId="34E35847" w14:textId="77777777">
            <w:pPr>
              <w:tabs>
                <w:tab w:val="center" w:pos="354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 xml:space="preserve">Renderos </w:t>
            </w:r>
            <w:proofErr w:type="spellStart"/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>Bernabe</w:t>
            </w:r>
            <w:proofErr w:type="spellEnd"/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 xml:space="preserve">, </w:t>
            </w:r>
            <w:proofErr w:type="spellStart"/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>Jose</w:t>
            </w:r>
            <w:proofErr w:type="spellEnd"/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 xml:space="preserve"> Gilberto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867157" w:rsidR="00912F77" w:rsidP="008B6552" w:rsidRDefault="00912F77" w14:paraId="10BE6B72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>00038121</w:t>
            </w:r>
          </w:p>
        </w:tc>
      </w:tr>
      <w:tr w:rsidRPr="00867157" w:rsidR="00912F77" w:rsidTr="2704315A" w14:paraId="1CF6FBB8" w14:textId="77777777">
        <w:trPr>
          <w:trHeight w:val="55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867157" w:rsidR="00912F77" w:rsidP="2704315A" w:rsidRDefault="00912F77" w14:paraId="70AD41F0" w14:textId="294B8482">
            <w:pPr>
              <w:pStyle w:val="Normal"/>
              <w:suppressLineNumbers w:val="0"/>
              <w:tabs>
                <w:tab w:val="center" w:leader="none" w:pos="3540"/>
              </w:tabs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Times New Roman" w:cs="Arial"/>
                <w:color w:val="000000" w:themeColor="text1" w:themeTint="FF" w:themeShade="FF"/>
              </w:rPr>
            </w:pPr>
            <w:r w:rsidRPr="2704315A" w:rsidR="00912F77">
              <w:rPr>
                <w:rFonts w:ascii="Arial" w:hAnsi="Arial" w:eastAsia="Times New Roman" w:cs="Arial"/>
                <w:color w:val="000000" w:themeColor="text1" w:themeTint="FF" w:themeShade="FF"/>
                <w:lang w:val="es-US"/>
              </w:rPr>
              <w:t xml:space="preserve">Rivas Diaz, </w:t>
            </w:r>
            <w:r w:rsidRPr="2704315A" w:rsidR="3FBB0BA4">
              <w:rPr>
                <w:rFonts w:ascii="Arial" w:hAnsi="Arial" w:eastAsia="Times New Roman" w:cs="Arial"/>
                <w:color w:val="000000" w:themeColor="text1" w:themeTint="FF" w:themeShade="FF"/>
                <w:lang w:val="es-US"/>
              </w:rPr>
              <w:t>Ronald Francisco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867157" w:rsidR="00912F77" w:rsidP="008B6552" w:rsidRDefault="00912F77" w14:paraId="41C77C43" w14:textId="77777777">
            <w:pPr>
              <w:spacing w:line="276" w:lineRule="auto"/>
              <w:ind w:left="155"/>
              <w:jc w:val="center"/>
              <w:rPr>
                <w:rFonts w:ascii="Arial" w:hAnsi="Arial" w:eastAsia="Times New Roman" w:cs="Arial"/>
                <w:color w:val="000000" w:themeColor="text1"/>
              </w:rPr>
            </w:pPr>
            <w:r w:rsidRPr="00867157">
              <w:rPr>
                <w:rFonts w:ascii="Arial" w:hAnsi="Arial" w:eastAsia="Times New Roman" w:cs="Arial"/>
                <w:color w:val="000000" w:themeColor="text1"/>
                <w:lang w:val="es-US"/>
              </w:rPr>
              <w:t>00131321</w:t>
            </w:r>
          </w:p>
        </w:tc>
      </w:tr>
      <w:tr w:rsidRPr="00867157" w:rsidR="00912F77" w:rsidTr="2704315A" w14:paraId="6C761BB9" w14:textId="77777777">
        <w:trPr>
          <w:trHeight w:val="55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867157" w:rsidR="00912F77" w:rsidP="008B6552" w:rsidRDefault="00912F77" w14:paraId="4A239277" w14:textId="777777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>Sandoval Villalta, Fernando Rodrigo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867157" w:rsidR="00912F77" w:rsidP="008B6552" w:rsidRDefault="00912F77" w14:paraId="51B6CA27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>00007821</w:t>
            </w:r>
          </w:p>
        </w:tc>
      </w:tr>
      <w:tr w:rsidRPr="00867157" w:rsidR="00912F77" w:rsidTr="2704315A" w14:paraId="1D7A5466" w14:textId="77777777">
        <w:trPr>
          <w:trHeight w:val="40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Pr="00867157" w:rsidR="00912F77" w:rsidP="008B6552" w:rsidRDefault="00912F77" w14:paraId="0A127515" w14:textId="77777777">
            <w:pPr>
              <w:tabs>
                <w:tab w:val="center" w:pos="354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>Zelada Cubias, Josue Milian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Pr="00867157" w:rsidR="00912F77" w:rsidP="008B6552" w:rsidRDefault="00912F77" w14:paraId="01225743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867157">
              <w:rPr>
                <w:rFonts w:ascii="Arial" w:hAnsi="Arial" w:cs="Arial"/>
                <w:color w:val="000000" w:themeColor="text1"/>
                <w:lang w:val="es-US"/>
              </w:rPr>
              <w:t>00053722</w:t>
            </w:r>
          </w:p>
        </w:tc>
      </w:tr>
    </w:tbl>
    <w:p w:rsidRPr="00867157" w:rsidR="00912F77" w:rsidP="00912F77" w:rsidRDefault="00912F77" w14:paraId="7904833A" w14:textId="77777777">
      <w:pPr>
        <w:spacing w:line="276" w:lineRule="auto"/>
        <w:rPr>
          <w:rFonts w:ascii="Arial" w:hAnsi="Arial" w:cs="Arial"/>
        </w:rPr>
      </w:pPr>
    </w:p>
    <w:p w:rsidR="00912F77" w:rsidP="00912F77" w:rsidRDefault="00912F77" w14:paraId="539D8925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</w:p>
    <w:p w:rsidRPr="00912F77" w:rsidR="00912F77" w:rsidP="00912F77" w:rsidRDefault="00912F77" w14:paraId="554E5465" w14:textId="43BD6376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lastRenderedPageBreak/>
        <w:t>PREGUNTAS FRECUENTES (FAQ)</w:t>
      </w:r>
    </w:p>
    <w:p w:rsidRPr="00912F77" w:rsidR="00912F77" w:rsidP="00912F77" w:rsidRDefault="00912F77" w14:paraId="5995D19B" w14:textId="450928A4">
      <w:pPr>
        <w:spacing w:before="100" w:beforeAutospacing="1" w:after="100" w:afterAutospacing="1" w:line="276" w:lineRule="auto"/>
        <w:outlineLvl w:val="2"/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>Plataforma de comercio agrícola basada en tecnologías de código abierto</w:t>
      </w:r>
      <w:r>
        <w:rPr>
          <w:rFonts w:ascii="Arial" w:hAnsi="Arial" w:eastAsia="Times New Roman" w:cs="Arial"/>
          <w:b/>
          <w:bCs/>
          <w:kern w:val="0"/>
          <w:sz w:val="27"/>
          <w:szCs w:val="27"/>
          <w:lang w:eastAsia="es-MX"/>
          <w14:ligatures w14:val="none"/>
        </w:rPr>
        <w:t xml:space="preserve"> y SIG</w:t>
      </w:r>
    </w:p>
    <w:p w:rsidRPr="00912F77" w:rsidR="00912F77" w:rsidP="00912F77" w:rsidRDefault="00912F77" w14:paraId="639704D1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1. Introducción</w:t>
      </w:r>
    </w:p>
    <w:p w:rsidRPr="00912F77" w:rsidR="00912F77" w:rsidP="00912F77" w:rsidRDefault="00912F77" w14:paraId="33A0BA24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El presente documento recopila las preguntas más frecuentes relacionadas con la instalación, configuración, uso y decisiones técnicas implementadas en </w:t>
      </w:r>
      <w:proofErr w:type="spellStart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AgroMarket</w:t>
      </w:r>
      <w:proofErr w:type="spellEnd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 SIG.</w:t>
      </w:r>
    </w:p>
    <w:p w:rsidRPr="00912F77" w:rsidR="00912F77" w:rsidP="00912F77" w:rsidRDefault="00912F77" w14:paraId="1CF34B48" w14:textId="53376B94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Su objetivo es proporcionar respuestas rápidas a dudas comunes que puedan surgir durante la utilización o despliegue del sistema.</w:t>
      </w:r>
    </w:p>
    <w:p w:rsidRPr="00912F77" w:rsidR="00912F77" w:rsidP="00912F77" w:rsidRDefault="00912F77" w14:paraId="3C9BC1CD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2. Preguntas frecuentes sobre la solución</w:t>
      </w:r>
    </w:p>
    <w:p w:rsidRPr="00912F77" w:rsidR="00912F77" w:rsidP="00912F77" w:rsidRDefault="00912F77" w14:paraId="3E66BB9A" w14:textId="2A3091B8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 xml:space="preserve">¿Qué es </w:t>
      </w:r>
      <w:proofErr w:type="spellStart"/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AgroMarket</w:t>
      </w:r>
      <w:proofErr w:type="spellEnd"/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?</w:t>
      </w:r>
    </w:p>
    <w:p w:rsidRPr="00912F77" w:rsidR="00912F77" w:rsidP="00912F77" w:rsidRDefault="00912F77" w14:paraId="0637CC87" w14:textId="2B9A297A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proofErr w:type="spellStart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AgroMarket</w:t>
      </w:r>
      <w:proofErr w:type="spellEnd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 es una plataforma web orientada al comercio agrícola que permite conectar productores y compradores mediante herramientas digitales y funcionalidades geoespaciales.</w:t>
      </w:r>
    </w:p>
    <w:p w:rsidRPr="00912F77" w:rsidR="00912F77" w:rsidP="00912F77" w:rsidRDefault="00912F77" w14:paraId="22F8896B" w14:textId="412FC58C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La plataforma incorpora mapas interactivos, geolocalización, información climática y herramientas de asistencia para mejorar la experiencia de los usuarios.</w:t>
      </w:r>
    </w:p>
    <w:p w:rsidRPr="00912F77" w:rsidR="00912F77" w:rsidP="00912F77" w:rsidRDefault="00912F77" w14:paraId="33BC9787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¿Cuál es el objetivo principal del proyecto?</w:t>
      </w:r>
    </w:p>
    <w:p w:rsidR="00912F77" w:rsidP="00912F77" w:rsidRDefault="00912F77" w14:paraId="60264063" w14:textId="3453A8E2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Facilitar la comercialización de productos agrícolas mediante una plataforma moderna que permita localizar productores cercanos, visualizar información geográfica y optimizar la interacción entre compradores y vendedores.</w:t>
      </w:r>
    </w:p>
    <w:p w:rsidRPr="00912F77" w:rsidR="00912F77" w:rsidP="00912F77" w:rsidRDefault="00912F77" w14:paraId="71771225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</w:p>
    <w:p w:rsidRPr="00912F77" w:rsidR="00912F77" w:rsidP="00912F77" w:rsidRDefault="00912F77" w14:paraId="3681065C" w14:textId="4E113E6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lastRenderedPageBreak/>
        <w:t xml:space="preserve">¿Qué funcionalidades principales ofrece </w:t>
      </w:r>
      <w:proofErr w:type="spellStart"/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AgroMarket</w:t>
      </w:r>
      <w:proofErr w:type="spellEnd"/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?</w:t>
      </w:r>
    </w:p>
    <w:p w:rsidRPr="00912F77" w:rsidR="00912F77" w:rsidP="00912F77" w:rsidRDefault="00912F77" w14:paraId="0EDDBC96" w14:textId="777777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Registro e inicio de sesión.</w:t>
      </w:r>
    </w:p>
    <w:p w:rsidRPr="00912F77" w:rsidR="00912F77" w:rsidP="00912F77" w:rsidRDefault="00912F77" w14:paraId="6B986CB4" w14:textId="777777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Gestión de productos agrícolas.</w:t>
      </w:r>
    </w:p>
    <w:p w:rsidRPr="00912F77" w:rsidR="00912F77" w:rsidP="00912F77" w:rsidRDefault="00912F77" w14:paraId="518F27A8" w14:textId="777777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Geolocalización de usuarios.</w:t>
      </w:r>
    </w:p>
    <w:p w:rsidRPr="00912F77" w:rsidR="00912F77" w:rsidP="00912F77" w:rsidRDefault="00912F77" w14:paraId="7BF13204" w14:textId="777777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Mapas interactivos.</w:t>
      </w:r>
    </w:p>
    <w:p w:rsidRPr="00912F77" w:rsidR="00912F77" w:rsidP="00912F77" w:rsidRDefault="00912F77" w14:paraId="6F18C96C" w14:textId="777777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Búsqueda por cercanía.</w:t>
      </w:r>
    </w:p>
    <w:p w:rsidRPr="00912F77" w:rsidR="00912F77" w:rsidP="00912F77" w:rsidRDefault="00912F77" w14:paraId="24F42BBF" w14:textId="777777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Seguimiento geográfico de pedidos.</w:t>
      </w:r>
    </w:p>
    <w:p w:rsidRPr="00912F77" w:rsidR="00912F77" w:rsidP="00912F77" w:rsidRDefault="00912F77" w14:paraId="463F0D70" w14:textId="7777777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Consulta climática mediante </w:t>
      </w:r>
      <w:proofErr w:type="spellStart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AgroWeather</w:t>
      </w:r>
      <w:proofErr w:type="spellEnd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.</w:t>
      </w:r>
    </w:p>
    <w:p w:rsidRPr="00912F77" w:rsidR="00912F77" w:rsidP="00912F77" w:rsidRDefault="00912F77" w14:paraId="3FEBD428" w14:textId="38509295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Asistencia mediante </w:t>
      </w:r>
      <w:proofErr w:type="spellStart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AgroHelp</w:t>
      </w:r>
      <w:proofErr w:type="spellEnd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.</w:t>
      </w:r>
    </w:p>
    <w:p w:rsidRPr="00912F77" w:rsidR="00912F77" w:rsidP="00912F77" w:rsidRDefault="00912F77" w14:paraId="5536E79C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3. Preguntas frecuentes sobre instalación</w:t>
      </w:r>
    </w:p>
    <w:p w:rsidRPr="00912F77" w:rsidR="00912F77" w:rsidP="00912F77" w:rsidRDefault="00912F77" w14:paraId="366026C9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¿Qué requisitos necesita el sistema?</w:t>
      </w:r>
    </w:p>
    <w:p w:rsidRPr="00912F77" w:rsidR="00912F77" w:rsidP="00912F77" w:rsidRDefault="00912F77" w14:paraId="21BCC211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Se recomienda contar con:</w:t>
      </w:r>
    </w:p>
    <w:p w:rsidRPr="00912F77" w:rsidR="00912F77" w:rsidP="00912F77" w:rsidRDefault="00912F77" w14:paraId="616DBFDE" w14:textId="7777777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Node.js 18 o superior.</w:t>
      </w:r>
    </w:p>
    <w:p w:rsidRPr="00912F77" w:rsidR="00912F77" w:rsidP="00912F77" w:rsidRDefault="00912F77" w14:paraId="4A66A29B" w14:textId="7777777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PostgreSQL 15 o superior.</w:t>
      </w:r>
    </w:p>
    <w:p w:rsidRPr="00912F77" w:rsidR="00912F77" w:rsidP="00912F77" w:rsidRDefault="00912F77" w14:paraId="5E78F0EB" w14:textId="7777777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Git.</w:t>
      </w:r>
    </w:p>
    <w:p w:rsidRPr="00912F77" w:rsidR="00912F77" w:rsidP="00912F77" w:rsidRDefault="00912F77" w14:paraId="60BF54B1" w14:textId="77777777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Navegador moderno.</w:t>
      </w:r>
    </w:p>
    <w:p w:rsidRPr="00912F77" w:rsidR="00912F77" w:rsidP="00912F77" w:rsidRDefault="00912F77" w14:paraId="33F129D9" w14:textId="12A12D2B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Conexión a Internet.</w:t>
      </w:r>
    </w:p>
    <w:p w:rsidRPr="00912F77" w:rsidR="00912F77" w:rsidP="00912F77" w:rsidRDefault="00912F77" w14:paraId="45DF2660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¿Cómo obtengo el código fuente?</w:t>
      </w:r>
    </w:p>
    <w:p w:rsidRPr="00912F77" w:rsidR="00912F77" w:rsidP="00912F77" w:rsidRDefault="00912F77" w14:paraId="1CD001BA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Clonando el repositorio oficial mediante Git:</w:t>
      </w:r>
    </w:p>
    <w:p w:rsidRPr="00912F77" w:rsidR="00912F77" w:rsidP="00912F77" w:rsidRDefault="00912F77" w14:paraId="6D9D6EAD" w14:textId="79C41C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912F77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git</w:t>
      </w:r>
      <w:proofErr w:type="spellEnd"/>
      <w:r w:rsidRPr="00912F77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 clone [URL_DEL_REPOSITORIO]</w:t>
      </w:r>
    </w:p>
    <w:p w:rsidRPr="00912F77" w:rsidR="00912F77" w:rsidP="00912F77" w:rsidRDefault="00912F77" w14:paraId="4BABD0EB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¿Es necesario instalar PostgreSQL?</w:t>
      </w:r>
    </w:p>
    <w:p w:rsidRPr="00912F77" w:rsidR="00912F77" w:rsidP="00912F77" w:rsidRDefault="00912F77" w14:paraId="197A9AC5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Sí.</w:t>
      </w:r>
    </w:p>
    <w:p w:rsidRPr="00912F77" w:rsidR="00912F77" w:rsidP="00912F77" w:rsidRDefault="00912F77" w14:paraId="29C46BAD" w14:textId="291DD0D6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proofErr w:type="spellStart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lastRenderedPageBreak/>
        <w:t>AgroMarket</w:t>
      </w:r>
      <w:proofErr w:type="spellEnd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 SIG utiliza PostgreSQL como sistema gestor de base de datos principal.</w:t>
      </w:r>
    </w:p>
    <w:p w:rsidRPr="00912F77" w:rsidR="00912F77" w:rsidP="00912F77" w:rsidRDefault="00912F77" w14:paraId="6F63A037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¿Es necesario configurar variables de entorno?</w:t>
      </w:r>
    </w:p>
    <w:p w:rsidRPr="00912F77" w:rsidR="00912F77" w:rsidP="00912F77" w:rsidRDefault="00912F77" w14:paraId="5C064C0C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Sí.</w:t>
      </w:r>
    </w:p>
    <w:p w:rsidRPr="00912F77" w:rsidR="00912F77" w:rsidP="00912F77" w:rsidRDefault="00912F77" w14:paraId="3BE0F91B" w14:textId="2088523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El </w:t>
      </w:r>
      <w:proofErr w:type="spellStart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backend</w:t>
      </w:r>
      <w:proofErr w:type="spellEnd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 y </w:t>
      </w:r>
      <w:proofErr w:type="spellStart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frontend</w:t>
      </w:r>
      <w:proofErr w:type="spellEnd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 requieren archivos de configuración (.</w:t>
      </w:r>
      <w:proofErr w:type="spellStart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env</w:t>
      </w:r>
      <w:proofErr w:type="spellEnd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) para establecer parámetros de conexión y funcionamiento.</w:t>
      </w:r>
    </w:p>
    <w:p w:rsidRPr="00912F77" w:rsidR="00912F77" w:rsidP="00912F77" w:rsidRDefault="00912F77" w14:paraId="40C16357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 xml:space="preserve">¿Cómo ejecuto el </w:t>
      </w:r>
      <w:proofErr w:type="spellStart"/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backend</w:t>
      </w:r>
      <w:proofErr w:type="spellEnd"/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?</w:t>
      </w:r>
    </w:p>
    <w:p w:rsidRPr="00912F77" w:rsidR="00912F77" w:rsidP="00912F77" w:rsidRDefault="00912F77" w14:paraId="560CD4F9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Desde el directorio AGRO_SERVER:</w:t>
      </w:r>
    </w:p>
    <w:p w:rsidRPr="00912F77" w:rsidR="00912F77" w:rsidP="00912F77" w:rsidRDefault="00912F77" w14:paraId="45534287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912F77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npm</w:t>
      </w:r>
      <w:proofErr w:type="spellEnd"/>
      <w:r w:rsidRPr="00912F77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912F77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install</w:t>
      </w:r>
      <w:proofErr w:type="spellEnd"/>
    </w:p>
    <w:p w:rsidRPr="00912F77" w:rsidR="00912F77" w:rsidP="00912F77" w:rsidRDefault="00912F77" w14:paraId="0249B107" w14:textId="6FE65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912F77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npm</w:t>
      </w:r>
      <w:proofErr w:type="spellEnd"/>
      <w:r w:rsidRPr="00912F77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 run </w:t>
      </w:r>
      <w:proofErr w:type="spellStart"/>
      <w:r w:rsidRPr="00912F77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dev</w:t>
      </w:r>
      <w:proofErr w:type="spellEnd"/>
    </w:p>
    <w:p w:rsidRPr="00912F77" w:rsidR="00912F77" w:rsidP="00912F77" w:rsidRDefault="00912F77" w14:paraId="601919D4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 xml:space="preserve">¿Cómo ejecuto el </w:t>
      </w:r>
      <w:proofErr w:type="spellStart"/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frontend</w:t>
      </w:r>
      <w:proofErr w:type="spellEnd"/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?</w:t>
      </w:r>
    </w:p>
    <w:p w:rsidRPr="00912F77" w:rsidR="00912F77" w:rsidP="00912F77" w:rsidRDefault="00912F77" w14:paraId="3E00D460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Desde el directorio AGRO_CLIENT:</w:t>
      </w:r>
    </w:p>
    <w:p w:rsidRPr="00912F77" w:rsidR="00912F77" w:rsidP="00912F77" w:rsidRDefault="00912F77" w14:paraId="40E0491B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912F77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npm</w:t>
      </w:r>
      <w:proofErr w:type="spellEnd"/>
      <w:r w:rsidRPr="00912F77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912F77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install</w:t>
      </w:r>
      <w:proofErr w:type="spellEnd"/>
    </w:p>
    <w:p w:rsidRPr="00912F77" w:rsidR="00912F77" w:rsidP="00912F77" w:rsidRDefault="00912F77" w14:paraId="7005CB4F" w14:textId="6C200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912F77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npm</w:t>
      </w:r>
      <w:proofErr w:type="spellEnd"/>
      <w:r w:rsidRPr="00912F77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 run </w:t>
      </w:r>
      <w:proofErr w:type="spellStart"/>
      <w:r w:rsidRPr="00912F77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dev</w:t>
      </w:r>
      <w:proofErr w:type="spellEnd"/>
    </w:p>
    <w:p w:rsidRPr="00912F77" w:rsidR="00912F77" w:rsidP="00912F77" w:rsidRDefault="00912F77" w14:paraId="29558DF6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4. Preguntas frecuentes sobre uso</w:t>
      </w:r>
    </w:p>
    <w:p w:rsidRPr="00912F77" w:rsidR="00912F77" w:rsidP="00912F77" w:rsidRDefault="00912F77" w14:paraId="5233DE5F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¿Es obligatorio registrarse?</w:t>
      </w:r>
    </w:p>
    <w:p w:rsidRPr="00912F77" w:rsidR="00912F77" w:rsidP="00912F77" w:rsidRDefault="00912F77" w14:paraId="2AE6D1B5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Sí.</w:t>
      </w:r>
    </w:p>
    <w:p w:rsidRPr="00912F77" w:rsidR="00912F77" w:rsidP="00912F77" w:rsidRDefault="00912F77" w14:paraId="6B96C460" w14:textId="379517ED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Para acceder a las funcionalidades principales es necesario contar con una cuenta de usuario.</w:t>
      </w:r>
    </w:p>
    <w:p w:rsidRPr="00912F77" w:rsidR="00912F77" w:rsidP="00912F77" w:rsidRDefault="00912F77" w14:paraId="11F88326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¿Cómo registro mi ubicación?</w:t>
      </w:r>
    </w:p>
    <w:p w:rsidRPr="00912F77" w:rsidR="00912F77" w:rsidP="00912F77" w:rsidRDefault="00912F77" w14:paraId="0051C889" w14:textId="0A1EAF6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Desde el perfil de usuario seleccionando la opción correspondiente para registrar ubicación mediante el mapa interactivo.</w:t>
      </w:r>
    </w:p>
    <w:p w:rsidRPr="00912F77" w:rsidR="00912F77" w:rsidP="00912F77" w:rsidRDefault="00912F77" w14:paraId="5C86E2F2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lastRenderedPageBreak/>
        <w:t>¿Puedo cambiar mi ubicación posteriormente?</w:t>
      </w:r>
    </w:p>
    <w:p w:rsidRPr="00912F77" w:rsidR="00912F77" w:rsidP="00912F77" w:rsidRDefault="00912F77" w14:paraId="3DBD3A14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Sí.</w:t>
      </w:r>
    </w:p>
    <w:p w:rsidRPr="00912F77" w:rsidR="00912F77" w:rsidP="00912F77" w:rsidRDefault="00912F77" w14:paraId="3C3C8A31" w14:textId="4E8C8388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La ubicación puede actualizarse en cualquier momento desde el perfil.</w:t>
      </w:r>
    </w:p>
    <w:p w:rsidRPr="00912F77" w:rsidR="00912F77" w:rsidP="00912F77" w:rsidRDefault="00912F77" w14:paraId="798E3BA9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¿Cómo encuentro vendedores cercanos?</w:t>
      </w:r>
    </w:p>
    <w:p w:rsidRPr="00912F77" w:rsidR="00912F77" w:rsidP="00912F77" w:rsidRDefault="00912F77" w14:paraId="1DABEFA1" w14:textId="0BB803C5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Utilizando los filtros geográficos y el mapa interactivo disponible en la plataforma.</w:t>
      </w:r>
    </w:p>
    <w:p w:rsidRPr="00912F77" w:rsidR="00912F77" w:rsidP="00912F77" w:rsidRDefault="00912F77" w14:paraId="6814BCEA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 xml:space="preserve">¿Cómo </w:t>
      </w:r>
      <w:proofErr w:type="spellStart"/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publico</w:t>
      </w:r>
      <w:proofErr w:type="spellEnd"/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 xml:space="preserve"> un producto?</w:t>
      </w:r>
    </w:p>
    <w:p w:rsidRPr="00912F77" w:rsidR="00912F77" w:rsidP="00912F77" w:rsidRDefault="00912F77" w14:paraId="693031C5" w14:textId="06BADC9F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Ingresando al panel de productos y seleccionando la opción para agregar un nuevo producto.</w:t>
      </w:r>
    </w:p>
    <w:p w:rsidRPr="00912F77" w:rsidR="00912F77" w:rsidP="00912F77" w:rsidRDefault="00912F77" w14:paraId="78F241D5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¿Cómo realizo una compra?</w:t>
      </w:r>
    </w:p>
    <w:p w:rsidRPr="00912F77" w:rsidR="00912F77" w:rsidP="00912F77" w:rsidRDefault="00912F77" w14:paraId="73047F42" w14:textId="46C6A2F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Seleccionando el producto deseado y siguiendo el proceso de generación de órdenes dentro de la plataforma.</w:t>
      </w:r>
    </w:p>
    <w:p w:rsidRPr="00912F77" w:rsidR="00912F77" w:rsidP="00912F77" w:rsidRDefault="00912F77" w14:paraId="0E92F3A1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 xml:space="preserve">¿Qué es </w:t>
      </w:r>
      <w:proofErr w:type="spellStart"/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AgroWeather</w:t>
      </w:r>
      <w:proofErr w:type="spellEnd"/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?</w:t>
      </w:r>
    </w:p>
    <w:p w:rsidRPr="00912F77" w:rsidR="00912F77" w:rsidP="00912F77" w:rsidRDefault="00912F77" w14:paraId="36990EAD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proofErr w:type="spellStart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AgroWeather</w:t>
      </w:r>
      <w:proofErr w:type="spellEnd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 es un módulo que proporciona información climática relacionada con la ubicación actual del usuario.</w:t>
      </w:r>
    </w:p>
    <w:p w:rsidRPr="00912F77" w:rsidR="00912F77" w:rsidP="00912F77" w:rsidRDefault="00912F77" w14:paraId="09203DBE" w14:textId="7B82CC5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Su objetivo es apoyar actividades relacionadas con el sector agrícola.</w:t>
      </w:r>
    </w:p>
    <w:p w:rsidRPr="00912F77" w:rsidR="00912F77" w:rsidP="00912F77" w:rsidRDefault="00912F77" w14:paraId="34ED592C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 xml:space="preserve">¿Qué es </w:t>
      </w:r>
      <w:proofErr w:type="spellStart"/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AgroHelp</w:t>
      </w:r>
      <w:proofErr w:type="spellEnd"/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?</w:t>
      </w:r>
    </w:p>
    <w:p w:rsidRPr="00912F77" w:rsidR="00912F77" w:rsidP="00912F77" w:rsidRDefault="00912F77" w14:paraId="02467305" w14:textId="10D7B5D8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proofErr w:type="spellStart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AgroHelp</w:t>
      </w:r>
      <w:proofErr w:type="spellEnd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 es un asistente virtual diseñado para orientar a los usuarios sobre el funcionamiento de la plataforma y responder preguntas frecuentes.</w:t>
      </w:r>
    </w:p>
    <w:p w:rsidRPr="00912F77" w:rsidR="00912F77" w:rsidP="00912F77" w:rsidRDefault="00912F77" w14:paraId="63B74109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5. Preguntas frecuentes sobre decisiones técnicas</w:t>
      </w:r>
    </w:p>
    <w:p w:rsidRPr="00912F77" w:rsidR="00912F77" w:rsidP="00912F77" w:rsidRDefault="00912F77" w14:paraId="0846D549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lastRenderedPageBreak/>
        <w:t>¿Por qué se migró de MongoDB a PostgreSQL?</w:t>
      </w:r>
    </w:p>
    <w:p w:rsidRPr="00912F77" w:rsidR="00912F77" w:rsidP="00912F77" w:rsidRDefault="00912F77" w14:paraId="2A63A19D" w14:textId="30D4F6EC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La migración se realizó para mejorar la estructura relacional de los datos, facilitar consultas complejas y aprovechar las ventajas de PostgreSQL junto con Prisma ORM.</w:t>
      </w:r>
    </w:p>
    <w:p w:rsidRPr="00912F77" w:rsidR="00912F77" w:rsidP="00912F77" w:rsidRDefault="00912F77" w14:paraId="4B3BC692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¿Por qué se eligió PostgreSQL?</w:t>
      </w:r>
    </w:p>
    <w:p w:rsidRPr="00912F77" w:rsidR="00912F77" w:rsidP="00912F77" w:rsidRDefault="00912F77" w14:paraId="0D397DC2" w14:textId="3D7067EA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Porque es una solución open </w:t>
      </w:r>
      <w:proofErr w:type="spellStart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source</w:t>
      </w:r>
      <w:proofErr w:type="spellEnd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 robusta, escalable y ampliamente utilizada en aplicaciones empresariales.</w:t>
      </w:r>
    </w:p>
    <w:p w:rsidRPr="00912F77" w:rsidR="00912F77" w:rsidP="00912F77" w:rsidRDefault="00912F77" w14:paraId="719A21E9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¿Por qué se utilizó Prisma ORM?</w:t>
      </w:r>
    </w:p>
    <w:p w:rsidRPr="00912F77" w:rsidR="00912F77" w:rsidP="00912F77" w:rsidRDefault="00912F77" w14:paraId="34BD957A" w14:textId="27A659A6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Porque simplifica el acceso a datos, facilita migraciones y mejora la mantenibilidad del código.</w:t>
      </w:r>
    </w:p>
    <w:p w:rsidRPr="00912F77" w:rsidR="00912F77" w:rsidP="00912F77" w:rsidRDefault="00912F77" w14:paraId="681C4315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 xml:space="preserve">¿Por qué se eligió </w:t>
      </w:r>
      <w:proofErr w:type="spellStart"/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React</w:t>
      </w:r>
      <w:proofErr w:type="spellEnd"/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 xml:space="preserve"> para el </w:t>
      </w:r>
      <w:proofErr w:type="spellStart"/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frontend</w:t>
      </w:r>
      <w:proofErr w:type="spellEnd"/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?</w:t>
      </w:r>
    </w:p>
    <w:p w:rsidRPr="00912F77" w:rsidR="00912F77" w:rsidP="00912F77" w:rsidRDefault="00912F77" w14:paraId="6BEB232C" w14:textId="65F3BB4E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Porque permite desarrollar interfaces dinámicas basadas en componentes reutilizables y cuenta con una amplia comunidad de soporte.</w:t>
      </w:r>
    </w:p>
    <w:p w:rsidRPr="00912F77" w:rsidR="00912F77" w:rsidP="00912F77" w:rsidRDefault="00912F77" w14:paraId="36B14333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 xml:space="preserve">¿Por qué se utilizó </w:t>
      </w:r>
      <w:proofErr w:type="spellStart"/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Leaflet</w:t>
      </w:r>
      <w:proofErr w:type="spellEnd"/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?</w:t>
      </w:r>
    </w:p>
    <w:p w:rsidRPr="00912F77" w:rsidR="00912F77" w:rsidP="00912F77" w:rsidRDefault="00912F77" w14:paraId="4752DAED" w14:textId="1EE2CB9A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Porque es una librería de código abierto ligera, flexible y adecuada para la integración de mapas interactivos.</w:t>
      </w:r>
    </w:p>
    <w:p w:rsidRPr="00912F77" w:rsidR="00912F77" w:rsidP="00912F77" w:rsidRDefault="00912F77" w14:paraId="50A590FC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 xml:space="preserve">¿Por qué se utilizó </w:t>
      </w:r>
      <w:proofErr w:type="spellStart"/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OpenStreetMap</w:t>
      </w:r>
      <w:proofErr w:type="spellEnd"/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?</w:t>
      </w:r>
    </w:p>
    <w:p w:rsidRPr="00912F77" w:rsidR="00912F77" w:rsidP="00912F77" w:rsidRDefault="00912F77" w14:paraId="7F008AC7" w14:textId="6D45DB81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Porque proporciona mapas gratuitos y de código abierto sin requerir licencias comerciales.</w:t>
      </w:r>
    </w:p>
    <w:p w:rsidRPr="00912F77" w:rsidR="00912F77" w:rsidP="00912F77" w:rsidRDefault="00912F77" w14:paraId="52D8EE33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¿Por qué se utilizó GitHub?</w:t>
      </w:r>
    </w:p>
    <w:p w:rsidR="00912F77" w:rsidP="2704315A" w:rsidRDefault="00912F77" w14:textId="053C3A34" w14:paraId="5683F727">
      <w:pPr>
        <w:spacing w:before="100" w:beforeAutospacing="on" w:after="100" w:afterAutospacing="on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 w:rsidR="00912F77">
        <w:rPr>
          <w:rFonts w:ascii="Arial" w:hAnsi="Arial" w:eastAsia="Times New Roman" w:cs="Arial"/>
          <w:kern w:val="0"/>
          <w:lang w:eastAsia="es-MX"/>
          <w14:ligatures w14:val="none"/>
        </w:rPr>
        <w:t>Para administrar el código fuente, controlar versiones y facilitar el trabajo colaborativo.</w:t>
      </w:r>
    </w:p>
    <w:p w:rsidRPr="00912F77" w:rsidR="00912F77" w:rsidP="00912F77" w:rsidRDefault="00912F77" w14:paraId="455652F0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lastRenderedPageBreak/>
        <w:t>¿Por qué se utilizó Jira?</w:t>
      </w:r>
    </w:p>
    <w:p w:rsidRPr="00912F77" w:rsidR="00912F77" w:rsidP="00912F77" w:rsidRDefault="00912F77" w14:paraId="162875CF" w14:textId="559E54D8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Para organizar tareas, gestionar </w:t>
      </w:r>
      <w:proofErr w:type="spellStart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sprints</w:t>
      </w:r>
      <w:proofErr w:type="spellEnd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 y dar seguimiento al avance del proyecto.</w:t>
      </w:r>
    </w:p>
    <w:p w:rsidRPr="00912F77" w:rsidR="00912F77" w:rsidP="00912F77" w:rsidRDefault="00912F77" w14:paraId="293C4E95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6. Preguntas frecuentes sobre problemas comunes</w:t>
      </w:r>
    </w:p>
    <w:p w:rsidRPr="00912F77" w:rsidR="00912F77" w:rsidP="00912F77" w:rsidRDefault="00912F77" w14:paraId="099F6F71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El sistema no puede conectarse a PostgreSQL</w:t>
      </w:r>
    </w:p>
    <w:p w:rsidRPr="00912F77" w:rsidR="00912F77" w:rsidP="00912F77" w:rsidRDefault="00912F77" w14:paraId="4482F633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Verificar:</w:t>
      </w:r>
    </w:p>
    <w:p w:rsidRPr="00912F77" w:rsidR="00912F77" w:rsidP="00912F77" w:rsidRDefault="00912F77" w14:paraId="6F2BEC8C" w14:textId="7777777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Que PostgreSQL esté en ejecución.</w:t>
      </w:r>
    </w:p>
    <w:p w:rsidRPr="00912F77" w:rsidR="00912F77" w:rsidP="00912F77" w:rsidRDefault="00912F77" w14:paraId="031EB7E4" w14:textId="7777777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Que las credenciales sean correctas.</w:t>
      </w:r>
    </w:p>
    <w:p w:rsidRPr="00912F77" w:rsidR="00912F77" w:rsidP="00912F77" w:rsidRDefault="00912F77" w14:paraId="180FA53D" w14:textId="6D2B3AF7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Que la variable DATABASE_URL esté configurada correctamente.</w:t>
      </w:r>
    </w:p>
    <w:p w:rsidRPr="00912F77" w:rsidR="00912F77" w:rsidP="00912F77" w:rsidRDefault="00912F77" w14:paraId="2B42D826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Los mapas no se visualizan correctamente</w:t>
      </w:r>
    </w:p>
    <w:p w:rsidRPr="00912F77" w:rsidR="00912F77" w:rsidP="00912F77" w:rsidRDefault="00912F77" w14:paraId="3E6AEC1E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Verificar:</w:t>
      </w:r>
    </w:p>
    <w:p w:rsidRPr="00912F77" w:rsidR="00912F77" w:rsidP="00912F77" w:rsidRDefault="00912F77" w14:paraId="26F10B39" w14:textId="7777777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Conexión a Internet.</w:t>
      </w:r>
    </w:p>
    <w:p w:rsidRPr="00912F77" w:rsidR="00912F77" w:rsidP="00912F77" w:rsidRDefault="00912F77" w14:paraId="084858C3" w14:textId="77777777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Disponibilidad de </w:t>
      </w:r>
      <w:proofErr w:type="spellStart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OpenStreetMap</w:t>
      </w:r>
      <w:proofErr w:type="spellEnd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.</w:t>
      </w:r>
    </w:p>
    <w:p w:rsidRPr="00912F77" w:rsidR="00912F77" w:rsidP="00912F77" w:rsidRDefault="00912F77" w14:paraId="4201818A" w14:textId="315A98C1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Configuración de </w:t>
      </w:r>
      <w:proofErr w:type="spellStart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Leaflet</w:t>
      </w:r>
      <w:proofErr w:type="spellEnd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.</w:t>
      </w:r>
    </w:p>
    <w:p w:rsidRPr="00912F77" w:rsidR="00912F77" w:rsidP="00912F77" w:rsidRDefault="00912F77" w14:paraId="4ED37023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proofErr w:type="spellStart"/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AgroWeather</w:t>
      </w:r>
      <w:proofErr w:type="spellEnd"/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 xml:space="preserve"> no muestra información</w:t>
      </w:r>
    </w:p>
    <w:p w:rsidRPr="00912F77" w:rsidR="00912F77" w:rsidP="00912F77" w:rsidRDefault="00912F77" w14:paraId="2081C2DD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Verificar:</w:t>
      </w:r>
    </w:p>
    <w:p w:rsidRPr="00912F77" w:rsidR="00912F77" w:rsidP="00912F77" w:rsidRDefault="00912F77" w14:paraId="2D1D4B17" w14:textId="7777777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Permisos de ubicación.</w:t>
      </w:r>
    </w:p>
    <w:p w:rsidRPr="00912F77" w:rsidR="00912F77" w:rsidP="00912F77" w:rsidRDefault="00912F77" w14:paraId="57D66AAD" w14:textId="7777777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Conexión a Internet.</w:t>
      </w:r>
    </w:p>
    <w:p w:rsidR="00912F77" w:rsidP="00912F77" w:rsidRDefault="00912F77" w14:paraId="3F887EC2" w14:textId="77777777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Disponibilidad del servicio utilizado.</w:t>
      </w:r>
    </w:p>
    <w:p w:rsidRPr="00912F77" w:rsidR="00912F77" w:rsidP="00912F77" w:rsidRDefault="00912F77" w14:paraId="24F30B94" w14:textId="4F7E68D4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proofErr w:type="spellStart"/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>AgroHelp</w:t>
      </w:r>
      <w:proofErr w:type="spellEnd"/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t xml:space="preserve"> no responde correctamente</w:t>
      </w:r>
    </w:p>
    <w:p w:rsidRPr="00912F77" w:rsidR="00912F77" w:rsidP="00912F77" w:rsidRDefault="00912F77" w14:paraId="1B0FF260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Actualizar la página y verificar que el servidor </w:t>
      </w:r>
      <w:proofErr w:type="spellStart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backend</w:t>
      </w:r>
      <w:proofErr w:type="spellEnd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 se encuentre funcionando correctamente.</w:t>
      </w:r>
    </w:p>
    <w:p w:rsidRPr="00912F77" w:rsidR="00912F77" w:rsidP="00912F77" w:rsidRDefault="00912F77" w14:paraId="10AB7D19" w14:textId="77777777">
      <w:pPr>
        <w:spacing w:before="100" w:beforeAutospacing="1" w:after="100" w:afterAutospacing="1" w:line="276" w:lineRule="auto"/>
        <w:outlineLvl w:val="1"/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0"/>
          <w:sz w:val="36"/>
          <w:szCs w:val="36"/>
          <w:lang w:eastAsia="es-MX"/>
          <w14:ligatures w14:val="none"/>
        </w:rPr>
        <w:lastRenderedPageBreak/>
        <w:t>Aparecen errores relacionados con Prisma</w:t>
      </w:r>
    </w:p>
    <w:p w:rsidRPr="00912F77" w:rsidR="00912F77" w:rsidP="00912F77" w:rsidRDefault="00912F77" w14:paraId="1DEADDE2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Ejecutar:</w:t>
      </w:r>
    </w:p>
    <w:p w:rsidRPr="00912F77" w:rsidR="00912F77" w:rsidP="00912F77" w:rsidRDefault="00912F77" w14:paraId="564EEA9C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912F77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npx</w:t>
      </w:r>
      <w:proofErr w:type="spellEnd"/>
      <w:r w:rsidRPr="00912F77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 prisma </w:t>
      </w:r>
      <w:proofErr w:type="spellStart"/>
      <w:r w:rsidRPr="00912F77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generate</w:t>
      </w:r>
      <w:proofErr w:type="spellEnd"/>
    </w:p>
    <w:p w:rsidRPr="00912F77" w:rsidR="00912F77" w:rsidP="00912F77" w:rsidRDefault="00912F77" w14:paraId="2C8B55C3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y posteriormente:</w:t>
      </w:r>
    </w:p>
    <w:p w:rsidRPr="00912F77" w:rsidR="00912F77" w:rsidP="00912F77" w:rsidRDefault="00912F77" w14:paraId="7865F3AD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</w:pPr>
      <w:proofErr w:type="spellStart"/>
      <w:r w:rsidRPr="00912F77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npx</w:t>
      </w:r>
      <w:proofErr w:type="spellEnd"/>
      <w:r w:rsidRPr="00912F77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 prisma </w:t>
      </w:r>
      <w:proofErr w:type="spellStart"/>
      <w:r w:rsidRPr="00912F77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db</w:t>
      </w:r>
      <w:proofErr w:type="spellEnd"/>
      <w:r w:rsidRPr="00912F77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912F77">
        <w:rPr>
          <w:rFonts w:ascii="Arial" w:hAnsi="Arial" w:eastAsia="Times New Roman" w:cs="Arial"/>
          <w:kern w:val="0"/>
          <w:sz w:val="20"/>
          <w:szCs w:val="20"/>
          <w:lang w:eastAsia="es-MX"/>
          <w14:ligatures w14:val="none"/>
        </w:rPr>
        <w:t>push</w:t>
      </w:r>
      <w:proofErr w:type="spellEnd"/>
    </w:p>
    <w:p w:rsidRPr="00912F77" w:rsidR="00912F77" w:rsidP="00912F77" w:rsidRDefault="00912F77" w14:paraId="7A422BE1" w14:textId="7849908C">
      <w:pPr>
        <w:spacing w:after="0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</w:p>
    <w:p w:rsidRPr="00912F77" w:rsidR="00912F77" w:rsidP="00912F77" w:rsidRDefault="00912F77" w14:paraId="579A567D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7. Contacto y soporte</w:t>
      </w:r>
    </w:p>
    <w:p w:rsidRPr="00912F77" w:rsidR="00912F77" w:rsidP="00912F77" w:rsidRDefault="00912F77" w14:paraId="0D5E21A0" w14:textId="3706A705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Ante cualquier inconveniente relacionado con la instalación, configuración o uso de </w:t>
      </w:r>
      <w:proofErr w:type="spellStart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AgroMarket</w:t>
      </w:r>
      <w:proofErr w:type="spellEnd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, se recomienda consultar la documentación oficial del proyecto o comunicarse con el equipo de desarrollo.</w:t>
      </w:r>
    </w:p>
    <w:p w:rsidRPr="00912F77" w:rsidR="00912F77" w:rsidP="00912F77" w:rsidRDefault="00912F77" w14:paraId="6F3CBEFB" w14:textId="77777777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t>8. Referencias</w:t>
      </w:r>
    </w:p>
    <w:p w:rsidRPr="00912F77" w:rsidR="00912F77" w:rsidP="00912F77" w:rsidRDefault="00912F77" w14:paraId="08778472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[1] </w:t>
      </w:r>
      <w:proofErr w:type="spellStart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React</w:t>
      </w:r>
      <w:proofErr w:type="spellEnd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 </w:t>
      </w:r>
      <w:proofErr w:type="spellStart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Documentation</w:t>
      </w:r>
      <w:proofErr w:type="spellEnd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. Disponible en: </w:t>
      </w:r>
      <w:hyperlink w:history="1" r:id="rId6">
        <w:r w:rsidRPr="00912F77">
          <w:rPr>
            <w:rFonts w:ascii="Arial" w:hAnsi="Arial" w:eastAsia="Times New Roman" w:cs="Arial"/>
            <w:color w:val="0000FF"/>
            <w:kern w:val="0"/>
            <w:u w:val="single"/>
            <w:lang w:eastAsia="es-MX"/>
            <w14:ligatures w14:val="none"/>
          </w:rPr>
          <w:t>https://react.dev/</w:t>
        </w:r>
      </w:hyperlink>
    </w:p>
    <w:p w:rsidRPr="00912F77" w:rsidR="00912F77" w:rsidP="00912F77" w:rsidRDefault="00912F77" w14:paraId="6C20B40C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[2] PostgreSQL </w:t>
      </w:r>
      <w:proofErr w:type="spellStart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Documentation</w:t>
      </w:r>
      <w:proofErr w:type="spellEnd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. Disponible en: </w:t>
      </w:r>
      <w:hyperlink w:history="1" r:id="rId7">
        <w:r w:rsidRPr="00912F77">
          <w:rPr>
            <w:rFonts w:ascii="Arial" w:hAnsi="Arial" w:eastAsia="Times New Roman" w:cs="Arial"/>
            <w:color w:val="0000FF"/>
            <w:kern w:val="0"/>
            <w:u w:val="single"/>
            <w:lang w:eastAsia="es-MX"/>
            <w14:ligatures w14:val="none"/>
          </w:rPr>
          <w:t>https://www.postgresql.org/docs/</w:t>
        </w:r>
      </w:hyperlink>
    </w:p>
    <w:p w:rsidRPr="00912F77" w:rsidR="00912F77" w:rsidP="00912F77" w:rsidRDefault="00912F77" w14:paraId="3DA817C3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[3] Prisma </w:t>
      </w:r>
      <w:proofErr w:type="spellStart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Documentation</w:t>
      </w:r>
      <w:proofErr w:type="spellEnd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. Disponible en: </w:t>
      </w:r>
      <w:hyperlink w:history="1" r:id="rId8">
        <w:r w:rsidRPr="00912F77">
          <w:rPr>
            <w:rFonts w:ascii="Arial" w:hAnsi="Arial" w:eastAsia="Times New Roman" w:cs="Arial"/>
            <w:color w:val="0000FF"/>
            <w:kern w:val="0"/>
            <w:u w:val="single"/>
            <w:lang w:eastAsia="es-MX"/>
            <w14:ligatures w14:val="none"/>
          </w:rPr>
          <w:t>https://www.prisma.io/docs/</w:t>
        </w:r>
      </w:hyperlink>
    </w:p>
    <w:p w:rsidRPr="00912F77" w:rsidR="00912F77" w:rsidP="00912F77" w:rsidRDefault="00912F77" w14:paraId="74A460CA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[4] </w:t>
      </w:r>
      <w:proofErr w:type="spellStart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Leaflet</w:t>
      </w:r>
      <w:proofErr w:type="spellEnd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 </w:t>
      </w:r>
      <w:proofErr w:type="spellStart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Documentation</w:t>
      </w:r>
      <w:proofErr w:type="spellEnd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. Disponible en: </w:t>
      </w:r>
      <w:hyperlink w:history="1" r:id="rId9">
        <w:r w:rsidRPr="00912F77">
          <w:rPr>
            <w:rFonts w:ascii="Arial" w:hAnsi="Arial" w:eastAsia="Times New Roman" w:cs="Arial"/>
            <w:color w:val="0000FF"/>
            <w:kern w:val="0"/>
            <w:u w:val="single"/>
            <w:lang w:eastAsia="es-MX"/>
            <w14:ligatures w14:val="none"/>
          </w:rPr>
          <w:t>https://leafletjs.com/</w:t>
        </w:r>
      </w:hyperlink>
    </w:p>
    <w:p w:rsidRPr="00912F77" w:rsidR="00912F77" w:rsidP="00912F77" w:rsidRDefault="00912F77" w14:paraId="61221420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[5] </w:t>
      </w:r>
      <w:proofErr w:type="spellStart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OpenStreetMap</w:t>
      </w:r>
      <w:proofErr w:type="spellEnd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 Wiki. Disponible en: </w:t>
      </w:r>
      <w:hyperlink w:history="1" r:id="rId10">
        <w:r w:rsidRPr="00912F77">
          <w:rPr>
            <w:rFonts w:ascii="Arial" w:hAnsi="Arial" w:eastAsia="Times New Roman" w:cs="Arial"/>
            <w:color w:val="0000FF"/>
            <w:kern w:val="0"/>
            <w:u w:val="single"/>
            <w:lang w:eastAsia="es-MX"/>
            <w14:ligatures w14:val="none"/>
          </w:rPr>
          <w:t>https://wiki.openstreetmap.org/</w:t>
        </w:r>
      </w:hyperlink>
    </w:p>
    <w:p w:rsidRPr="00912F77" w:rsidR="00912F77" w:rsidP="00912F77" w:rsidRDefault="00912F77" w14:paraId="736AFB4B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[6] GitHub </w:t>
      </w:r>
      <w:proofErr w:type="spellStart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Documentation</w:t>
      </w:r>
      <w:proofErr w:type="spellEnd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. Disponible en: </w:t>
      </w:r>
      <w:hyperlink w:history="1" r:id="rId11">
        <w:r w:rsidRPr="00912F77">
          <w:rPr>
            <w:rFonts w:ascii="Arial" w:hAnsi="Arial" w:eastAsia="Times New Roman" w:cs="Arial"/>
            <w:color w:val="0000FF"/>
            <w:kern w:val="0"/>
            <w:u w:val="single"/>
            <w:lang w:eastAsia="es-MX"/>
            <w14:ligatures w14:val="none"/>
          </w:rPr>
          <w:t>https://docs.github.com/</w:t>
        </w:r>
      </w:hyperlink>
    </w:p>
    <w:p w:rsidRPr="00912F77" w:rsidR="00912F77" w:rsidP="2704315A" w:rsidRDefault="00912F77" w14:paraId="3CD4A7E0" w14:textId="67096E33">
      <w:pPr>
        <w:spacing w:before="100" w:beforeAutospacing="on" w:after="100" w:afterAutospacing="on" w:line="276" w:lineRule="auto"/>
        <w:rPr>
          <w:rFonts w:ascii="Arial" w:hAnsi="Arial" w:eastAsia="Times New Roman" w:cs="Arial"/>
          <w:kern w:val="36"/>
          <w:lang w:val="en-US" w:eastAsia="es-MX"/>
          <w14:ligatures w14:val="none"/>
        </w:rPr>
      </w:pPr>
      <w:r w:rsidRPr="2704315A" w:rsidR="00912F77">
        <w:rPr>
          <w:rFonts w:ascii="Arial" w:hAnsi="Arial" w:eastAsia="Times New Roman" w:cs="Arial"/>
          <w:kern w:val="0"/>
          <w:lang w:val="en-US" w:eastAsia="es-MX"/>
          <w14:ligatures w14:val="none"/>
        </w:rPr>
        <w:t xml:space="preserve">[7] </w:t>
      </w:r>
      <w:r w:rsidRPr="2704315A" w:rsidR="00912F77">
        <w:rPr>
          <w:rFonts w:ascii="Arial" w:hAnsi="Arial" w:eastAsia="Times New Roman" w:cs="Arial"/>
          <w:kern w:val="0"/>
          <w:lang w:val="en-US" w:eastAsia="es-MX"/>
          <w14:ligatures w14:val="none"/>
        </w:rPr>
        <w:t>Atlassian</w:t>
      </w:r>
      <w:r w:rsidRPr="2704315A" w:rsidR="00912F77">
        <w:rPr>
          <w:rFonts w:ascii="Arial" w:hAnsi="Arial" w:eastAsia="Times New Roman" w:cs="Arial"/>
          <w:kern w:val="0"/>
          <w:lang w:val="en-US" w:eastAsia="es-MX"/>
          <w14:ligatures w14:val="none"/>
        </w:rPr>
        <w:t xml:space="preserve"> Jira </w:t>
      </w:r>
      <w:r w:rsidRPr="2704315A" w:rsidR="00912F77">
        <w:rPr>
          <w:rFonts w:ascii="Arial" w:hAnsi="Arial" w:eastAsia="Times New Roman" w:cs="Arial"/>
          <w:kern w:val="0"/>
          <w:lang w:val="en-US" w:eastAsia="es-MX"/>
          <w14:ligatures w14:val="none"/>
        </w:rPr>
        <w:t>Documentation</w:t>
      </w:r>
      <w:r w:rsidRPr="2704315A" w:rsidR="00912F77">
        <w:rPr>
          <w:rFonts w:ascii="Arial" w:hAnsi="Arial" w:eastAsia="Times New Roman" w:cs="Arial"/>
          <w:kern w:val="0"/>
          <w:lang w:val="en-US" w:eastAsia="es-MX"/>
          <w14:ligatures w14:val="none"/>
        </w:rPr>
        <w:t xml:space="preserve">. Disponible en: </w:t>
      </w:r>
      <w:r>
        <w:fldChar w:fldCharType="begin"/>
      </w:r>
      <w:r>
        <w:instrText xml:space="preserve">HYPERLINK "https://support.atlassian.com/jira-software-cloud/"</w:instrText>
      </w:r>
      <w:r>
        <w:fldChar w:fldCharType="separate"/>
      </w:r>
      <w:r w:rsidRPr="2704315A" w:rsidR="00912F77">
        <w:rPr>
          <w:rFonts w:ascii="Arial" w:hAnsi="Arial" w:eastAsia="Times New Roman" w:cs="Arial"/>
          <w:color w:val="0000FF"/>
          <w:kern w:val="0"/>
          <w:u w:val="single"/>
          <w:lang w:val="en-US" w:eastAsia="es-MX"/>
          <w14:ligatures w14:val="none"/>
        </w:rPr>
        <w:t>https://support.atlassian.com/jira-software-cloud/</w:t>
      </w:r>
      <w:r>
        <w:fldChar w:fldCharType="end"/>
      </w:r>
    </w:p>
    <w:p w:rsidRPr="00912F77" w:rsidR="00912F77" w:rsidP="00912F77" w:rsidRDefault="00912F77" w14:paraId="2FB0532F" w14:textId="1ADA1E9A">
      <w:pPr>
        <w:spacing w:before="100" w:beforeAutospacing="1" w:after="100" w:afterAutospacing="1" w:line="276" w:lineRule="auto"/>
        <w:outlineLvl w:val="0"/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912F77">
        <w:rPr>
          <w:rFonts w:ascii="Arial" w:hAnsi="Arial" w:eastAsia="Times New Roman" w:cs="Arial"/>
          <w:b/>
          <w:bCs/>
          <w:kern w:val="36"/>
          <w:sz w:val="48"/>
          <w:szCs w:val="48"/>
          <w:lang w:eastAsia="es-MX"/>
          <w14:ligatures w14:val="none"/>
        </w:rPr>
        <w:lastRenderedPageBreak/>
        <w:t>9. Uso de Herramientas de Inteligencia Artificial</w:t>
      </w:r>
    </w:p>
    <w:p w:rsidRPr="00912F77" w:rsidR="00912F77" w:rsidP="00912F77" w:rsidRDefault="00912F77" w14:paraId="1A7403AC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Durante la elaboración de este documento se utilizaron herramientas de Inteligencia Artificial generativa como apoyo para organización de información y mejora de redacción.</w:t>
      </w:r>
    </w:p>
    <w:p w:rsidRPr="00912F77" w:rsidR="00912F77" w:rsidP="00912F77" w:rsidRDefault="00912F77" w14:paraId="6FBDAFE7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Las respuestas relacionadas con instalación, uso y decisiones técnicas fueron elaboradas a partir de las características reales del proyecto </w:t>
      </w:r>
      <w:proofErr w:type="spellStart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AgroMarket</w:t>
      </w:r>
      <w:proofErr w:type="spellEnd"/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 xml:space="preserve"> SIG.</w:t>
      </w:r>
    </w:p>
    <w:p w:rsidRPr="00912F77" w:rsidR="00912F77" w:rsidP="00912F77" w:rsidRDefault="00912F77" w14:paraId="5B1229A0" w14:textId="77777777">
      <w:pPr>
        <w:spacing w:before="100" w:beforeAutospacing="1" w:after="100" w:afterAutospacing="1" w:line="276" w:lineRule="auto"/>
        <w:rPr>
          <w:rFonts w:ascii="Arial" w:hAnsi="Arial" w:eastAsia="Times New Roman" w:cs="Arial"/>
          <w:kern w:val="0"/>
          <w:lang w:eastAsia="es-MX"/>
          <w14:ligatures w14:val="none"/>
        </w:rPr>
      </w:pPr>
      <w:r w:rsidRPr="00912F77">
        <w:rPr>
          <w:rFonts w:ascii="Arial" w:hAnsi="Arial" w:eastAsia="Times New Roman" w:cs="Arial"/>
          <w:kern w:val="0"/>
          <w:lang w:eastAsia="es-MX"/>
          <w14:ligatures w14:val="none"/>
        </w:rPr>
        <w:t>Porcentaje estimado de uso de Inteligencia Artificial: 5%.</w:t>
      </w:r>
    </w:p>
    <w:p w:rsidRPr="00912F77" w:rsidR="00912F77" w:rsidP="2704315A" w:rsidRDefault="00912F77" w14:textId="77777777" w14:paraId="458B3730">
      <w:pPr>
        <w:spacing w:before="100" w:beforeAutospacing="on" w:after="100" w:afterAutospacing="on" w:line="276" w:lineRule="auto"/>
        <w:rPr>
          <w:rFonts w:ascii="Arial" w:hAnsi="Arial" w:eastAsia="Times New Roman" w:cs="Arial"/>
          <w:lang w:eastAsia="es-MX"/>
        </w:rPr>
      </w:pPr>
      <w:r w:rsidRPr="00912F77" w:rsidR="00912F77">
        <w:rPr>
          <w:rFonts w:ascii="Arial" w:hAnsi="Arial" w:eastAsia="Times New Roman" w:cs="Arial"/>
          <w:kern w:val="0"/>
          <w:lang w:eastAsia="es-MX"/>
          <w14:ligatures w14:val="none"/>
        </w:rPr>
        <w:t>La Inteligencia Artificial fue utilizada únicamente como herramienta complementaria de apoyo documental.</w:t>
      </w:r>
    </w:p>
    <w:sectPr w:rsidRPr="00912F77" w:rsidR="001A0101">
      <w:pgSz w:w="12240" w:h="15840" w:orient="portrait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06563"/>
    <w:multiLevelType w:val="multilevel"/>
    <w:tmpl w:val="A538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1691B66"/>
    <w:multiLevelType w:val="multilevel"/>
    <w:tmpl w:val="79BC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3F171E8"/>
    <w:multiLevelType w:val="multilevel"/>
    <w:tmpl w:val="6852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E7C6AEB"/>
    <w:multiLevelType w:val="multilevel"/>
    <w:tmpl w:val="ECCE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548A6DF0"/>
    <w:multiLevelType w:val="multilevel"/>
    <w:tmpl w:val="B918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815924021">
    <w:abstractNumId w:val="0"/>
  </w:num>
  <w:num w:numId="2" w16cid:durableId="409349142">
    <w:abstractNumId w:val="3"/>
  </w:num>
  <w:num w:numId="3" w16cid:durableId="826366146">
    <w:abstractNumId w:val="1"/>
  </w:num>
  <w:num w:numId="4" w16cid:durableId="346443278">
    <w:abstractNumId w:val="4"/>
  </w:num>
  <w:num w:numId="5" w16cid:durableId="1983994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F77"/>
    <w:rsid w:val="001A0101"/>
    <w:rsid w:val="00284724"/>
    <w:rsid w:val="00912F77"/>
    <w:rsid w:val="00D703DA"/>
    <w:rsid w:val="00FA7A11"/>
    <w:rsid w:val="2704315A"/>
    <w:rsid w:val="3FBB0BA4"/>
    <w:rsid w:val="634CB4B7"/>
    <w:rsid w:val="7899E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1509C"/>
  <w15:chartTrackingRefBased/>
  <w15:docId w15:val="{84607F72-B739-8245-A9D7-C38F63382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2F7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12F7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12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2F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2F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2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2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2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2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912F7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rsid w:val="00912F7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rsid w:val="00912F77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912F77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912F77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912F77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912F77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912F77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912F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2F7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912F7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2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912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2F77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912F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2F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2F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2F7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12F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2F7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2F7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MX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2F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s-MX"/>
      <w14:ligatures w14:val="none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/>
    <w:rsid w:val="00912F77"/>
    <w:rPr>
      <w:rFonts w:ascii="Courier New" w:hAnsi="Courier New" w:eastAsia="Times New Roman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12F77"/>
    <w:rPr>
      <w:rFonts w:ascii="Courier New" w:hAnsi="Courier New" w:eastAsia="Times New Roman" w:cs="Courier New"/>
      <w:sz w:val="20"/>
      <w:szCs w:val="20"/>
    </w:rPr>
  </w:style>
  <w:style w:type="character" w:styleId="Hipervnculo">
    <w:name w:val="Hyperlink"/>
    <w:basedOn w:val="Fuentedeprrafopredeter"/>
    <w:uiPriority w:val="99"/>
    <w:semiHidden/>
    <w:unhideWhenUsed/>
    <w:rsid w:val="00912F77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912F77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prisma.io/docs/" TargetMode="Externa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yperlink" Target="https://www.postgresql.org/docs/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react.dev/" TargetMode="External" Id="rId6" /><Relationship Type="http://schemas.openxmlformats.org/officeDocument/2006/relationships/hyperlink" Target="https://docs.github.com/" TargetMode="External" Id="rId11" /><Relationship Type="http://schemas.openxmlformats.org/officeDocument/2006/relationships/image" Target="media/image1.png" Id="rId5" /><Relationship Type="http://schemas.openxmlformats.org/officeDocument/2006/relationships/hyperlink" Target="https://wiki.openstreetmap.org/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leafletjs.com/" TargetMode="Externa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Josue Mejia</dc:creator>
  <keywords/>
  <dc:description/>
  <lastModifiedBy>JOSUE ALFREDO MEJIA URIAS</lastModifiedBy>
  <revision>2</revision>
  <dcterms:created xsi:type="dcterms:W3CDTF">2026-05-31T20:36:00.0000000Z</dcterms:created>
  <dcterms:modified xsi:type="dcterms:W3CDTF">2026-06-02T00:45:41.9418187Z</dcterms:modified>
</coreProperties>
</file>