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Task6 </w:t>
      </w:r>
      <w:r w:rsidDel="00000000" w:rsidR="00000000" w:rsidRPr="00000000">
        <w:rPr>
          <w:i w:val="1"/>
          <w:sz w:val="24"/>
          <w:szCs w:val="24"/>
          <w:rtl w:val="0"/>
        </w:rPr>
        <w:t xml:space="preserve">создаем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tennis-dom.html.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bookmarkStart w:colFirst="0" w:colLast="0" w:name="_n0h23ezah0ou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Реализовать игру «Теннис» методами DOM: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dgoh6wu30j5s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Мяч прыгает по полю, слева и справа ракетки его отбивают.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4q0rua2pm5x7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Размер поля НЕ резиновый, он должен быть задан на уровне JavaScript-кода константами.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l2x3vvr80l0z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Запуск мяча — по кнопке «старт!», при этом мяч вылетает прямо из середины поля в случайном направлении под случайным (в разумных пределах) углом.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fx141j3zt6fl" w:id="5"/>
      <w:bookmarkEnd w:id="5"/>
      <w:r w:rsidDel="00000000" w:rsidR="00000000" w:rsidRPr="00000000">
        <w:rPr>
          <w:i w:val="1"/>
          <w:sz w:val="24"/>
          <w:szCs w:val="24"/>
          <w:rtl w:val="0"/>
        </w:rPr>
        <w:t xml:space="preserve">Управление левой ракеткой — клавишами Shift (вверх) и Ctrl (вниз),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bookmarkStart w:colFirst="0" w:colLast="0" w:name="_3vwvtecuznob" w:id="6"/>
      <w:bookmarkEnd w:id="6"/>
      <w:r w:rsidDel="00000000" w:rsidR="00000000" w:rsidRPr="00000000">
        <w:rPr>
          <w:i w:val="1"/>
          <w:sz w:val="24"/>
          <w:szCs w:val="24"/>
          <w:rtl w:val="0"/>
        </w:rPr>
        <w:t xml:space="preserve">правой ракеткой — «стрелка вверх» и «стрелка вниз». Пока клавиша удерживается, ракетка плавно движется; клавиша отпущена — ракетка останавливается.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bookmarkStart w:colFirst="0" w:colLast="0" w:name="_7tcrjwinwbok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Если ракетка отбивает мяч — мяч должен отпрыгнуть от ракетки (а не долететь до стенки сквозь ракетку).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mk4psxpeebjl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Если мяч долетает до левой или правой стенки — засчитывается гол (ведётся подсчёт очков) и до следующего нажатия «старт!» мяч остановлен возле самой стенки, прикоснувшись к ней. 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bookmarkStart w:colFirst="0" w:colLast="0" w:name="_wfrk6cgapyzs" w:id="9"/>
      <w:bookmarkEnd w:id="9"/>
      <w:r w:rsidDel="00000000" w:rsidR="00000000" w:rsidRPr="00000000">
        <w:rPr>
          <w:i w:val="1"/>
          <w:sz w:val="24"/>
          <w:szCs w:val="24"/>
          <w:rtl w:val="0"/>
        </w:rPr>
        <w:t xml:space="preserve">Никаких «волшебных констант» в коде не использовать — все константы вынести в начало скрипта с чётким документированием.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часов в браузер</w:t>
      </w:r>
      <w:r w:rsidDel="00000000" w:rsidR="00000000" w:rsidRPr="00000000">
        <w:rPr>
          <w:i w:val="1"/>
          <w:sz w:val="24"/>
          <w:szCs w:val="24"/>
          <w:rtl w:val="0"/>
        </w:rPr>
        <w:t xml:space="preserve">е: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