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sdt>
      <w:sdtPr>
        <w:tag w:val="goog_rdk_0"/>
      </w:sdtPr>
      <w:sdtContent>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tbl>
      <w:tblPr>
        <w:tblStyle w:val="Table1"/>
        <w:tblW w:w="910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76"/>
        <w:gridCol w:w="2276"/>
        <w:gridCol w:w="2277"/>
        <w:gridCol w:w="2277"/>
        <w:tblGridChange w:id="0">
          <w:tblGrid>
            <w:gridCol w:w="2276"/>
            <w:gridCol w:w="2276"/>
            <w:gridCol w:w="2277"/>
            <w:gridCol w:w="2277"/>
          </w:tblGrid>
        </w:tblGridChange>
      </w:tblGrid>
      <w:tr>
        <w:trPr>
          <w:trHeight w:val="320" w:hRule="atLeast"/>
        </w:trPr>
        <w:tc>
          <w:tcPr>
            <w:tcBorders>
              <w:top w:color="000000" w:space="0" w:sz="4" w:val="single"/>
              <w:left w:color="000000" w:space="0" w:sz="4" w:val="single"/>
              <w:bottom w:color="000000" w:space="0" w:sz="4" w:val="single"/>
              <w:right w:color="000000" w:space="0" w:sz="4" w:val="single"/>
            </w:tcBorders>
          </w:tcPr>
          <w:sdt>
            <w:sdtPr>
              <w:tag w:val="goog_rdk_1"/>
            </w:sdtPr>
            <w:sdtContent>
              <w:p w:rsidR="00000000" w:rsidDel="00000000" w:rsidP="00000000" w:rsidRDefault="00000000" w:rsidRPr="00000000" w14:paraId="00000002">
                <w:pPr>
                  <w:spacing w:line="276" w:lineRule="auto"/>
                  <w:jc w:val="center"/>
                  <w:rPr>
                    <w:rFonts w:ascii="Arial" w:cs="Arial" w:eastAsia="Arial" w:hAnsi="Arial"/>
                    <w:b w:val="1"/>
                    <w:sz w:val="18"/>
                    <w:szCs w:val="18"/>
                  </w:rPr>
                </w:pPr>
                <w:bookmarkStart w:colFirst="0" w:colLast="0" w:name="_heading=h.gjdgxs" w:id="0"/>
                <w:bookmarkEnd w:id="0"/>
                <w:r w:rsidDel="00000000" w:rsidR="00000000" w:rsidRPr="00000000">
                  <w:rPr>
                    <w:rFonts w:ascii="Arial" w:cs="Arial" w:eastAsia="Arial" w:hAnsi="Arial"/>
                    <w:b w:val="1"/>
                    <w:rtl w:val="0"/>
                  </w:rPr>
                  <w:t xml:space="preserve">Elaborado por:</w:t>
                </w: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Pr>
          <w:sdt>
            <w:sdtPr>
              <w:tag w:val="goog_rdk_2"/>
            </w:sdtPr>
            <w:sdtContent>
              <w:p w:rsidR="00000000" w:rsidDel="00000000" w:rsidP="00000000" w:rsidRDefault="00000000" w:rsidRPr="00000000" w14:paraId="00000003">
                <w:pPr>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Revisado por:</w:t>
                </w:r>
              </w:p>
            </w:sdtContent>
          </w:sdt>
        </w:tc>
        <w:tc>
          <w:tcPr>
            <w:tcBorders>
              <w:top w:color="000000" w:space="0" w:sz="4" w:val="single"/>
              <w:left w:color="000000" w:space="0" w:sz="4" w:val="single"/>
              <w:bottom w:color="000000" w:space="0" w:sz="4" w:val="single"/>
              <w:right w:color="000000" w:space="0" w:sz="4" w:val="single"/>
            </w:tcBorders>
          </w:tcPr>
          <w:sdt>
            <w:sdtPr>
              <w:tag w:val="goog_rdk_3"/>
            </w:sdtPr>
            <w:sdtContent>
              <w:p w:rsidR="00000000" w:rsidDel="00000000" w:rsidP="00000000" w:rsidRDefault="00000000" w:rsidRPr="00000000" w14:paraId="00000004">
                <w:pPr>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Autorizado por:</w:t>
                </w:r>
              </w:p>
            </w:sdtContent>
          </w:sdt>
        </w:tc>
        <w:tc>
          <w:tcPr>
            <w:tcBorders>
              <w:top w:color="000000" w:space="0" w:sz="4" w:val="single"/>
              <w:left w:color="000000" w:space="0" w:sz="4" w:val="single"/>
              <w:bottom w:color="000000" w:space="0" w:sz="4" w:val="single"/>
              <w:right w:color="000000" w:space="0" w:sz="4" w:val="single"/>
            </w:tcBorders>
          </w:tcPr>
          <w:sdt>
            <w:sdtPr>
              <w:tag w:val="goog_rdk_4"/>
            </w:sdtPr>
            <w:sdtContent>
              <w:p w:rsidR="00000000" w:rsidDel="00000000" w:rsidP="00000000" w:rsidRDefault="00000000" w:rsidRPr="00000000" w14:paraId="00000005">
                <w:pPr>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Vigente desde:</w:t>
                </w:r>
              </w:p>
            </w:sdtContent>
          </w:sdt>
        </w:tc>
      </w:tr>
      <w:tr>
        <w:trPr>
          <w:trHeight w:val="1080" w:hRule="atLeast"/>
        </w:trPr>
        <w:tc>
          <w:tcPr>
            <w:tcBorders>
              <w:top w:color="000000" w:space="0" w:sz="4" w:val="single"/>
              <w:left w:color="000000" w:space="0" w:sz="4" w:val="single"/>
              <w:bottom w:color="000000" w:space="0" w:sz="4" w:val="single"/>
              <w:right w:color="000000" w:space="0" w:sz="4" w:val="single"/>
            </w:tcBorders>
            <w:vAlign w:val="center"/>
          </w:tcPr>
          <w:sdt>
            <w:sdtPr>
              <w:tag w:val="goog_rdk_5"/>
            </w:sdtPr>
            <w:sdtContent>
              <w:p w:rsidR="00000000" w:rsidDel="00000000" w:rsidP="00000000" w:rsidRDefault="00000000" w:rsidRPr="00000000" w14:paraId="00000006">
                <w:pPr>
                  <w:spacing w:line="276" w:lineRule="auto"/>
                  <w:jc w:val="center"/>
                  <w:rPr>
                    <w:rFonts w:ascii="Arial" w:cs="Arial" w:eastAsia="Arial" w:hAnsi="Arial"/>
                    <w:b w:val="1"/>
                  </w:rPr>
                </w:pP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vAlign w:val="center"/>
          </w:tcPr>
          <w:sdt>
            <w:sdtPr>
              <w:tag w:val="goog_rdk_6"/>
            </w:sdtPr>
            <w:sdtContent>
              <w:p w:rsidR="00000000" w:rsidDel="00000000" w:rsidP="00000000" w:rsidRDefault="00000000" w:rsidRPr="00000000" w14:paraId="00000007">
                <w:pPr>
                  <w:spacing w:line="276" w:lineRule="auto"/>
                  <w:jc w:val="center"/>
                  <w:rPr>
                    <w:rFonts w:ascii="Arial" w:cs="Arial" w:eastAsia="Arial" w:hAnsi="Arial"/>
                    <w:b w:val="1"/>
                  </w:rPr>
                </w:pP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vAlign w:val="center"/>
          </w:tcPr>
          <w:sdt>
            <w:sdtPr>
              <w:tag w:val="goog_rdk_7"/>
            </w:sdtPr>
            <w:sdtContent>
              <w:p w:rsidR="00000000" w:rsidDel="00000000" w:rsidP="00000000" w:rsidRDefault="00000000" w:rsidRPr="00000000" w14:paraId="00000008">
                <w:pPr>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Dr. Francisco Javier Solorio Ordaz</w:t>
                </w:r>
              </w:p>
            </w:sdtContent>
          </w:sdt>
        </w:tc>
        <w:tc>
          <w:tcPr>
            <w:tcBorders>
              <w:top w:color="000000" w:space="0" w:sz="4" w:val="single"/>
              <w:left w:color="000000" w:space="0" w:sz="4" w:val="single"/>
              <w:bottom w:color="000000" w:space="0" w:sz="4" w:val="single"/>
              <w:right w:color="000000" w:space="0" w:sz="4" w:val="single"/>
            </w:tcBorders>
            <w:vAlign w:val="center"/>
          </w:tcPr>
          <w:sdt>
            <w:sdtPr>
              <w:tag w:val="goog_rdk_8"/>
            </w:sdtPr>
            <w:sdtContent>
              <w:p w:rsidR="00000000" w:rsidDel="00000000" w:rsidP="00000000" w:rsidRDefault="00000000" w:rsidRPr="00000000" w14:paraId="00000009">
                <w:pPr>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2 de agosto de 2019</w:t>
                </w:r>
              </w:p>
            </w:sdtContent>
          </w:sdt>
        </w:tc>
      </w:tr>
    </w:tbl>
    <w:sdt>
      <w:sdtPr>
        <w:tag w:val="goog_rdk_9"/>
      </w:sdtPr>
      <w:sdtContent>
        <w:p w:rsidR="00000000" w:rsidDel="00000000" w:rsidP="00000000" w:rsidRDefault="00000000" w:rsidRPr="00000000" w14:paraId="0000000A">
          <w:pPr>
            <w:rPr>
              <w:rFonts w:ascii="Arial" w:cs="Arial" w:eastAsia="Arial" w:hAnsi="Arial"/>
              <w:b w:val="1"/>
              <w:sz w:val="24"/>
              <w:szCs w:val="24"/>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-101599</wp:posOffset>
                    </wp:positionH>
                    <wp:positionV relativeFrom="paragraph">
                      <wp:posOffset>1536700</wp:posOffset>
                    </wp:positionV>
                    <wp:extent cx="5791200" cy="2548508"/>
                    <wp:effectExtent b="0" l="0" r="0" t="0"/>
                    <wp:wrapSquare wrapText="bothSides" distB="0" distT="0" distL="114300" distR="114300"/>
                    <wp:docPr id="220" name=""/>
                    <a:graphic>
                      <a:graphicData uri="http://schemas.microsoft.com/office/word/2010/wordprocessingShape">
                        <wps:wsp>
                          <wps:cNvSpPr/>
                          <wps:cNvPr id="2" name="Shape 2"/>
                          <wps:spPr>
                            <a:xfrm>
                              <a:off x="2455163" y="2649700"/>
                              <a:ext cx="5781675" cy="22606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p>
                              <w:p w:rsidR="00000000" w:rsidDel="00000000" w:rsidP="00000000" w:rsidRDefault="00000000" w:rsidRPr="00000000">
                                <w:pPr>
                                  <w:spacing w:after="200" w:before="0" w:line="36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56"/>
                                    <w:vertAlign w:val="baseline"/>
                                  </w:rPr>
                                  <w:t xml:space="preserve">Manual de prácticas de</w:t>
                                </w:r>
                              </w:p>
                              <w:p w:rsidR="00000000" w:rsidDel="00000000" w:rsidP="00000000" w:rsidRDefault="00000000" w:rsidRPr="00000000">
                                <w:pPr>
                                  <w:spacing w:after="200" w:before="0" w:line="360"/>
                                  <w:ind w:left="0" w:right="0" w:firstLine="0"/>
                                  <w:jc w:val="center"/>
                                  <w:textDirection w:val="btLr"/>
                                </w:pPr>
                                <w:r w:rsidDel="00000000" w:rsidR="00000000" w:rsidRPr="00000000">
                                  <w:rPr>
                                    <w:rFonts w:ascii="Arial" w:cs="Arial" w:eastAsia="Arial" w:hAnsi="Arial"/>
                                    <w:b w:val="1"/>
                                    <w:i w:val="0"/>
                                    <w:smallCaps w:val="0"/>
                                    <w:strike w:val="0"/>
                                    <w:color w:val="000000"/>
                                    <w:sz w:val="56"/>
                                    <w:vertAlign w:val="baseline"/>
                                  </w:rPr>
                                </w:r>
                                <w:r w:rsidDel="00000000" w:rsidR="00000000" w:rsidRPr="00000000">
                                  <w:rPr>
                                    <w:rFonts w:ascii="Arial" w:cs="Arial" w:eastAsia="Arial" w:hAnsi="Arial"/>
                                    <w:b w:val="1"/>
                                    <w:i w:val="0"/>
                                    <w:smallCaps w:val="0"/>
                                    <w:strike w:val="0"/>
                                    <w:color w:val="000000"/>
                                    <w:sz w:val="56"/>
                                    <w:vertAlign w:val="baseline"/>
                                  </w:rPr>
                                  <w:t xml:space="preserve">T</w:t>
                                </w:r>
                                <w:r w:rsidDel="00000000" w:rsidR="00000000" w:rsidRPr="00000000">
                                  <w:rPr>
                                    <w:rFonts w:ascii="Arial" w:cs="Arial" w:eastAsia="Arial" w:hAnsi="Arial"/>
                                    <w:b w:val="1"/>
                                    <w:i w:val="0"/>
                                    <w:smallCaps w:val="0"/>
                                    <w:strike w:val="0"/>
                                    <w:color w:val="000000"/>
                                    <w:sz w:val="56"/>
                                    <w:vertAlign w:val="baseline"/>
                                  </w:rPr>
                                  <w:t xml:space="preserve">emas Selectos</w:t>
                                </w:r>
                                <w:r w:rsidDel="00000000" w:rsidR="00000000" w:rsidRPr="00000000">
                                  <w:rPr>
                                    <w:rFonts w:ascii="Arial" w:cs="Arial" w:eastAsia="Arial" w:hAnsi="Arial"/>
                                    <w:b w:val="1"/>
                                    <w:i w:val="0"/>
                                    <w:smallCaps w:val="0"/>
                                    <w:strike w:val="0"/>
                                    <w:color w:val="000000"/>
                                    <w:sz w:val="56"/>
                                    <w:vertAlign w:val="baseline"/>
                                  </w:rPr>
                                  <w:t xml:space="preserve"> de Programación</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column">
                      <wp:posOffset>-101599</wp:posOffset>
                    </wp:positionH>
                    <wp:positionV relativeFrom="paragraph">
                      <wp:posOffset>1536700</wp:posOffset>
                    </wp:positionV>
                    <wp:extent cx="5791200" cy="2548508"/>
                    <wp:effectExtent b="0" l="0" r="0" t="0"/>
                    <wp:wrapSquare wrapText="bothSides" distB="0" distT="0" distL="114300" distR="114300"/>
                    <wp:docPr id="220" name="image7.png"/>
                    <a:graphic>
                      <a:graphicData uri="http://schemas.openxmlformats.org/drawingml/2006/picture">
                        <pic:pic>
                          <pic:nvPicPr>
                            <pic:cNvPr id="0" name="image7.png"/>
                            <pic:cNvPicPr preferRelativeResize="0"/>
                          </pic:nvPicPr>
                          <pic:blipFill>
                            <a:blip r:embed="rId7"/>
                            <a:srcRect/>
                            <a:stretch>
                              <a:fillRect/>
                            </a:stretch>
                          </pic:blipFill>
                          <pic:spPr>
                            <a:xfrm>
                              <a:off x="0" y="0"/>
                              <a:ext cx="5791200" cy="2548508"/>
                            </a:xfrm>
                            <a:prstGeom prst="rect"/>
                            <a:ln/>
                          </pic:spPr>
                        </pic:pic>
                      </a:graphicData>
                    </a:graphic>
                  </wp:anchor>
                </w:drawing>
              </mc:Fallback>
            </mc:AlternateContent>
          </w:r>
        </w:p>
      </w:sdtContent>
    </w:sdt>
    <w:sdt>
      <w:sdtPr>
        <w:tag w:val="goog_rdk_10"/>
      </w:sdtPr>
      <w:sdtContent>
        <w:p w:rsidR="00000000" w:rsidDel="00000000" w:rsidP="00000000" w:rsidRDefault="00000000" w:rsidRPr="00000000" w14:paraId="0000000B">
          <w:pPr>
            <w:keepNext w:val="1"/>
            <w:keepLines w:val="1"/>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Cambria" w:cs="Cambria" w:eastAsia="Cambria" w:hAnsi="Cambria"/>
              <w:b w:val="0"/>
              <w:i w:val="0"/>
              <w:smallCaps w:val="0"/>
              <w:strike w:val="0"/>
              <w:color w:val="366091"/>
              <w:sz w:val="32"/>
              <w:szCs w:val="32"/>
              <w:u w:val="none"/>
              <w:shd w:fill="auto" w:val="clear"/>
              <w:vertAlign w:val="baseline"/>
            </w:rPr>
          </w:pPr>
          <w:r w:rsidDel="00000000" w:rsidR="00000000" w:rsidRPr="00000000">
            <w:rPr>
              <w:rtl w:val="0"/>
            </w:rPr>
          </w:r>
        </w:p>
      </w:sdtContent>
    </w:sdt>
    <w:sdt>
      <w:sdtPr>
        <w:tag w:val="goog_rdk_11"/>
      </w:sdtPr>
      <w:sdtContent>
        <w:p w:rsidR="00000000" w:rsidDel="00000000" w:rsidP="00000000" w:rsidRDefault="00000000" w:rsidRPr="00000000" w14:paraId="0000000C">
          <w:pPr>
            <w:keepNext w:val="1"/>
            <w:keepLines w:val="1"/>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Cambria" w:cs="Cambria" w:eastAsia="Cambria" w:hAnsi="Cambria"/>
              <w:b w:val="0"/>
              <w:i w:val="0"/>
              <w:smallCaps w:val="0"/>
              <w:strike w:val="0"/>
              <w:color w:val="366091"/>
              <w:sz w:val="32"/>
              <w:szCs w:val="32"/>
              <w:u w:val="none"/>
              <w:shd w:fill="auto" w:val="clear"/>
              <w:vertAlign w:val="baseline"/>
            </w:rPr>
          </w:pPr>
          <w:r w:rsidDel="00000000" w:rsidR="00000000" w:rsidRPr="00000000">
            <w:rPr>
              <w:rFonts w:ascii="Cambria" w:cs="Cambria" w:eastAsia="Cambria" w:hAnsi="Cambria"/>
              <w:b w:val="0"/>
              <w:i w:val="0"/>
              <w:smallCaps w:val="0"/>
              <w:strike w:val="0"/>
              <w:color w:val="366091"/>
              <w:sz w:val="32"/>
              <w:szCs w:val="32"/>
              <w:u w:val="none"/>
              <w:shd w:fill="auto" w:val="clear"/>
              <w:vertAlign w:val="baseline"/>
              <w:rtl w:val="0"/>
            </w:rPr>
            <w:t xml:space="preserve">Índice de prácticas</w:t>
          </w:r>
        </w:p>
      </w:sdtContent>
    </w:sdt>
    <w:sdt>
      <w:sdtPr>
        <w:tag w:val="goog_rdk_12"/>
      </w:sdtPr>
      <w:sdtContent>
        <w:p w:rsidR="00000000" w:rsidDel="00000000" w:rsidP="00000000" w:rsidRDefault="00000000" w:rsidRPr="00000000" w14:paraId="0000000D">
          <w:pPr>
            <w:rPr/>
          </w:pPr>
          <w:r w:rsidDel="00000000" w:rsidR="00000000" w:rsidRPr="00000000">
            <w:rPr>
              <w:rtl w:val="0"/>
            </w:rPr>
          </w:r>
        </w:p>
      </w:sdtContent>
    </w:sdt>
    <w:sdt>
      <w:sdtPr>
        <w:tag w:val="goog_rdk_13"/>
      </w:sdtPr>
      <w:sdtContent>
        <w:p w:rsidR="00000000" w:rsidDel="00000000" w:rsidP="00000000" w:rsidRDefault="00000000" w:rsidRPr="00000000" w14:paraId="0000000E">
          <w:pPr>
            <w:tabs>
              <w:tab w:val="left" w:pos="1080"/>
              <w:tab w:val="right" w:pos="8820"/>
            </w:tabs>
            <w:rPr/>
          </w:pPr>
          <w:r w:rsidDel="00000000" w:rsidR="00000000" w:rsidRPr="00000000">
            <w:rPr>
              <w:rtl w:val="0"/>
            </w:rPr>
            <w:t xml:space="preserve">Práctica 1:</w:t>
            <w:tab/>
            <w:t xml:space="preserve">Tema 1 </w:t>
            <w:tab/>
            <w:t xml:space="preserve">x</w:t>
          </w:r>
        </w:p>
      </w:sdtContent>
    </w:sdt>
    <w:sdt>
      <w:sdtPr>
        <w:tag w:val="goog_rdk_14"/>
      </w:sdtPr>
      <w:sdtContent>
        <w:p w:rsidR="00000000" w:rsidDel="00000000" w:rsidP="00000000" w:rsidRDefault="00000000" w:rsidRPr="00000000" w14:paraId="0000000F">
          <w:pPr>
            <w:tabs>
              <w:tab w:val="left" w:pos="1080"/>
              <w:tab w:val="right" w:pos="8820"/>
            </w:tabs>
            <w:rPr/>
          </w:pPr>
          <w:r w:rsidDel="00000000" w:rsidR="00000000" w:rsidRPr="00000000">
            <w:rPr>
              <w:rtl w:val="0"/>
            </w:rPr>
            <w:t xml:space="preserve">Práctica 2:</w:t>
            <w:tab/>
            <w:t xml:space="preserve">Tema 2</w:t>
            <w:tab/>
            <w:t xml:space="preserve">xx</w:t>
          </w:r>
        </w:p>
      </w:sdtContent>
    </w:sdt>
    <w:sdt>
      <w:sdtPr>
        <w:tag w:val="goog_rdk_15"/>
      </w:sdtPr>
      <w:sdtContent>
        <w:p w:rsidR="00000000" w:rsidDel="00000000" w:rsidP="00000000" w:rsidRDefault="00000000" w:rsidRPr="00000000" w14:paraId="00000010">
          <w:pPr>
            <w:tabs>
              <w:tab w:val="left" w:pos="1080"/>
              <w:tab w:val="right" w:pos="8820"/>
            </w:tabs>
            <w:rPr/>
          </w:pPr>
          <w:r w:rsidDel="00000000" w:rsidR="00000000" w:rsidRPr="00000000">
            <w:rPr>
              <w:rtl w:val="0"/>
            </w:rPr>
            <w:t xml:space="preserve">Práctica 3:</w:t>
            <w:tab/>
            <w:t xml:space="preserve">Tema 3</w:t>
            <w:tab/>
            <w:t xml:space="preserve">xx</w:t>
          </w:r>
        </w:p>
      </w:sdtContent>
    </w:sdt>
    <w:sdt>
      <w:sdtPr>
        <w:tag w:val="goog_rdk_16"/>
      </w:sdtPr>
      <w:sdtContent>
        <w:p w:rsidR="00000000" w:rsidDel="00000000" w:rsidP="00000000" w:rsidRDefault="00000000" w:rsidRPr="00000000" w14:paraId="00000011">
          <w:pPr>
            <w:tabs>
              <w:tab w:val="left" w:pos="1080"/>
              <w:tab w:val="right" w:pos="8820"/>
            </w:tabs>
            <w:rPr/>
          </w:pPr>
          <w:r w:rsidDel="00000000" w:rsidR="00000000" w:rsidRPr="00000000">
            <w:rPr>
              <w:rtl w:val="0"/>
            </w:rPr>
            <w:t xml:space="preserve">Práctica 4:</w:t>
            <w:tab/>
            <w:t xml:space="preserve">Interfaz Software-Hardware</w:t>
            <w:tab/>
            <w:t xml:space="preserve">xx</w:t>
          </w:r>
        </w:p>
      </w:sdtContent>
    </w:sdt>
    <w:sdt>
      <w:sdtPr>
        <w:tag w:val="goog_rdk_17"/>
      </w:sdtPr>
      <w:sdtContent>
        <w:p w:rsidR="00000000" w:rsidDel="00000000" w:rsidP="00000000" w:rsidRDefault="00000000" w:rsidRPr="00000000" w14:paraId="00000012">
          <w:pPr>
            <w:tabs>
              <w:tab w:val="left" w:pos="1080"/>
              <w:tab w:val="right" w:pos="8820"/>
            </w:tabs>
            <w:rPr/>
          </w:pPr>
          <w:r w:rsidDel="00000000" w:rsidR="00000000" w:rsidRPr="00000000">
            <w:rPr>
              <w:rtl w:val="0"/>
            </w:rPr>
            <w:t xml:space="preserve">Práctica 5:</w:t>
            <w:tab/>
            <w:t xml:space="preserve">Tema 5</w:t>
            <w:tab/>
            <w:t xml:space="preserve">xx</w:t>
          </w:r>
        </w:p>
      </w:sdtContent>
    </w:sdt>
    <w:sdt>
      <w:sdtPr>
        <w:tag w:val="goog_rdk_18"/>
      </w:sdtPr>
      <w:sdtContent>
        <w:p w:rsidR="00000000" w:rsidDel="00000000" w:rsidP="00000000" w:rsidRDefault="00000000" w:rsidRPr="00000000" w14:paraId="00000013">
          <w:pPr>
            <w:rPr>
              <w:rFonts w:ascii="Arial" w:cs="Arial" w:eastAsia="Arial" w:hAnsi="Arial"/>
              <w:b w:val="1"/>
              <w:sz w:val="24"/>
              <w:szCs w:val="24"/>
            </w:rPr>
          </w:pPr>
          <w:r w:rsidDel="00000000" w:rsidR="00000000" w:rsidRPr="00000000">
            <w:br w:type="page"/>
          </w:r>
          <w:r w:rsidDel="00000000" w:rsidR="00000000" w:rsidRPr="00000000">
            <w:rPr>
              <w:rtl w:val="0"/>
            </w:rPr>
          </w:r>
        </w:p>
      </w:sdtContent>
    </w:sdt>
    <w:sdt>
      <w:sdtPr>
        <w:tag w:val="goog_rdk_19"/>
      </w:sdtPr>
      <w:sdtContent>
        <w:p w:rsidR="00000000" w:rsidDel="00000000" w:rsidP="00000000" w:rsidRDefault="00000000" w:rsidRPr="00000000" w14:paraId="00000014">
          <w:pPr>
            <w:jc w:val="center"/>
            <w:rPr>
              <w:rFonts w:ascii="Arial" w:cs="Arial" w:eastAsia="Arial" w:hAnsi="Arial"/>
              <w:b w:val="1"/>
              <w:sz w:val="56"/>
              <w:szCs w:val="56"/>
            </w:rPr>
          </w:pPr>
          <w:r w:rsidDel="00000000" w:rsidR="00000000" w:rsidRPr="00000000">
            <w:rPr>
              <w:rFonts w:ascii="Arial" w:cs="Arial" w:eastAsia="Arial" w:hAnsi="Arial"/>
              <w:b w:val="1"/>
              <w:sz w:val="56"/>
              <w:szCs w:val="56"/>
              <w:rtl w:val="0"/>
            </w:rPr>
            <w:t xml:space="preserve">Práctica #4</w:t>
          </w:r>
        </w:p>
      </w:sdtContent>
    </w:sdt>
    <w:sdt>
      <w:sdtPr>
        <w:tag w:val="goog_rdk_20"/>
      </w:sdtPr>
      <w:sdtContent>
        <w:p w:rsidR="00000000" w:rsidDel="00000000" w:rsidP="00000000" w:rsidRDefault="00000000" w:rsidRPr="00000000" w14:paraId="00000015">
          <w:pPr>
            <w:jc w:val="center"/>
            <w:rPr>
              <w:rFonts w:ascii="Arial" w:cs="Arial" w:eastAsia="Arial" w:hAnsi="Arial"/>
              <w:b w:val="1"/>
              <w:sz w:val="72"/>
              <w:szCs w:val="72"/>
            </w:rPr>
          </w:pPr>
          <w:r w:rsidDel="00000000" w:rsidR="00000000" w:rsidRPr="00000000">
            <w:rPr>
              <w:rFonts w:ascii="Arial" w:cs="Arial" w:eastAsia="Arial" w:hAnsi="Arial"/>
              <w:b w:val="1"/>
              <w:sz w:val="56"/>
              <w:szCs w:val="56"/>
              <w:rtl w:val="0"/>
            </w:rPr>
            <w:t xml:space="preserve">Interfaz Software Hardware</w:t>
          </w:r>
          <w:r w:rsidDel="00000000" w:rsidR="00000000" w:rsidRPr="00000000">
            <w:rPr>
              <w:rtl w:val="0"/>
            </w:rPr>
          </w:r>
        </w:p>
      </w:sdtContent>
    </w:sdt>
    <w:sdt>
      <w:sdtPr>
        <w:tag w:val="goog_rdk_21"/>
      </w:sdtPr>
      <w:sdtContent>
        <w:p w:rsidR="00000000" w:rsidDel="00000000" w:rsidP="00000000" w:rsidRDefault="00000000" w:rsidRPr="00000000" w14:paraId="00000016">
          <w:pPr>
            <w:spacing w:after="0" w:lineRule="auto"/>
            <w:rPr>
              <w:rFonts w:ascii="Arial" w:cs="Arial" w:eastAsia="Arial" w:hAnsi="Arial"/>
              <w:b w:val="1"/>
              <w:i w:val="1"/>
              <w:sz w:val="24"/>
              <w:szCs w:val="24"/>
            </w:rPr>
          </w:pPr>
          <w:r w:rsidDel="00000000" w:rsidR="00000000" w:rsidRPr="00000000">
            <w:rPr>
              <w:rtl w:val="0"/>
            </w:rPr>
          </w:r>
        </w:p>
      </w:sdtContent>
    </w:sdt>
    <w:sdt>
      <w:sdtPr>
        <w:tag w:val="goog_rdk_22"/>
      </w:sdtPr>
      <w:sdtContent>
        <w:p w:rsidR="00000000" w:rsidDel="00000000" w:rsidP="00000000" w:rsidRDefault="00000000" w:rsidRPr="00000000" w14:paraId="00000017">
          <w:pPr>
            <w:spacing w:after="0" w:lineRule="auto"/>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1. Seguridad en la ejecución</w:t>
          </w:r>
        </w:p>
      </w:sdtContent>
    </w:sdt>
    <w:sdt>
      <w:sdtPr>
        <w:tag w:val="goog_rdk_23"/>
      </w:sdtPr>
      <w:sdtContent>
        <w:p w:rsidR="00000000" w:rsidDel="00000000" w:rsidP="00000000" w:rsidRDefault="00000000" w:rsidRPr="00000000" w14:paraId="00000018">
          <w:pPr>
            <w:jc w:val="both"/>
            <w:rPr>
              <w:b w:val="1"/>
              <w:sz w:val="28"/>
              <w:szCs w:val="28"/>
            </w:rPr>
          </w:pPr>
          <w:r w:rsidDel="00000000" w:rsidR="00000000" w:rsidRPr="00000000">
            <w:rPr>
              <w:rtl w:val="0"/>
            </w:rPr>
          </w:r>
        </w:p>
      </w:sdtContent>
    </w:sdt>
    <w:tbl>
      <w:tblPr>
        <w:tblStyle w:val="Table2"/>
        <w:tblW w:w="6900.999999999999"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22"/>
        <w:gridCol w:w="2977"/>
        <w:gridCol w:w="3402"/>
        <w:tblGridChange w:id="0">
          <w:tblGrid>
            <w:gridCol w:w="522"/>
            <w:gridCol w:w="2977"/>
            <w:gridCol w:w="3402"/>
          </w:tblGrid>
        </w:tblGridChange>
      </w:tblGrid>
      <w:tr>
        <w:tc>
          <w:tcPr/>
          <w:sdt>
            <w:sdtPr>
              <w:tag w:val="goog_rdk_24"/>
            </w:sdtPr>
            <w:sdtContent>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sdtContent>
          </w:sdt>
        </w:tc>
        <w:tc>
          <w:tcPr>
            <w:vAlign w:val="center"/>
          </w:tcPr>
          <w:sdt>
            <w:sdtPr>
              <w:tag w:val="goog_rdk_25"/>
            </w:sdtPr>
            <w:sdtContent>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Peligro o Fuente de energía</w:t>
                </w:r>
              </w:p>
            </w:sdtContent>
          </w:sdt>
        </w:tc>
        <w:tc>
          <w:tcPr>
            <w:vAlign w:val="center"/>
          </w:tcPr>
          <w:sdt>
            <w:sdtPr>
              <w:tag w:val="goog_rdk_26"/>
            </w:sdtPr>
            <w:sdtContent>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Riesgo asociado</w:t>
                </w:r>
              </w:p>
            </w:sdtContent>
          </w:sdt>
        </w:tc>
      </w:tr>
      <w:tr>
        <w:tc>
          <w:tcPr>
            <w:vAlign w:val="center"/>
          </w:tcPr>
          <w:sdt>
            <w:sdtPr>
              <w:tag w:val="goog_rdk_27"/>
            </w:sdtPr>
            <w:sdtContent>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sdtContent>
          </w:sdt>
        </w:tc>
        <w:tc>
          <w:tcPr/>
          <w:sdt>
            <w:sdtPr>
              <w:tag w:val="goog_rdk_28"/>
            </w:sdtPr>
            <w:sdtContent>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Tensión alterna</w:t>
                </w:r>
              </w:p>
            </w:sdtContent>
          </w:sdt>
        </w:tc>
        <w:tc>
          <w:tcPr/>
          <w:sdt>
            <w:sdtPr>
              <w:tag w:val="goog_rdk_29"/>
            </w:sdtPr>
            <w:sdtContent>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Electrocución</w:t>
                </w:r>
              </w:p>
            </w:sdtContent>
          </w:sdt>
        </w:tc>
      </w:tr>
    </w:tbl>
    <w:sdt>
      <w:sdtPr>
        <w:tag w:val="goog_rdk_30"/>
      </w:sdtPr>
      <w:sdtContent>
        <w:p w:rsidR="00000000" w:rsidDel="00000000" w:rsidP="00000000" w:rsidRDefault="00000000" w:rsidRPr="00000000" w14:paraId="0000001F">
          <w:pPr>
            <w:jc w:val="both"/>
            <w:rPr>
              <w:b w:val="1"/>
              <w:sz w:val="28"/>
              <w:szCs w:val="28"/>
            </w:rPr>
          </w:pPr>
          <w:r w:rsidDel="00000000" w:rsidR="00000000" w:rsidRPr="00000000">
            <w:rPr>
              <w:rtl w:val="0"/>
            </w:rPr>
          </w:r>
        </w:p>
      </w:sdtContent>
    </w:sdt>
    <w:sdt>
      <w:sdtPr>
        <w:tag w:val="goog_rdk_31"/>
      </w:sdtPr>
      <w:sdtContent>
        <w:p w:rsidR="00000000" w:rsidDel="00000000" w:rsidP="00000000" w:rsidRDefault="00000000" w:rsidRPr="00000000" w14:paraId="00000020">
          <w:pPr>
            <w:spacing w:after="0" w:lineRule="auto"/>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2. Objetivos de aprendizaje</w:t>
          </w:r>
        </w:p>
      </w:sdtContent>
    </w:sdt>
    <w:sdt>
      <w:sdtPr>
        <w:tag w:val="goog_rdk_32"/>
      </w:sdtPr>
      <w:sdtContent>
        <w:p w:rsidR="00000000" w:rsidDel="00000000" w:rsidP="00000000" w:rsidRDefault="00000000" w:rsidRPr="00000000" w14:paraId="00000021">
          <w:pPr>
            <w:spacing w:after="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OBJETIVO GENERAL: Entender los protocolos existentes para comunicar una computadora (software) con elementos mecánicos (hardware).</w:t>
          </w:r>
        </w:p>
      </w:sdtContent>
    </w:sdt>
    <w:sdt>
      <w:sdtPr>
        <w:tag w:val="goog_rdk_33"/>
      </w:sdtPr>
      <w:sdtContent>
        <w:p w:rsidR="00000000" w:rsidDel="00000000" w:rsidP="00000000" w:rsidRDefault="00000000" w:rsidRPr="00000000" w14:paraId="00000022">
          <w:pPr>
            <w:spacing w:after="0" w:before="288"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OBJETIVOS ESPECÍFICOS:</w:t>
          </w:r>
        </w:p>
      </w:sdtContent>
    </w:sdt>
    <w:sdt>
      <w:sdtPr>
        <w:tag w:val="goog_rdk_34"/>
      </w:sdtPr>
      <w:sdtContent>
        <w:p w:rsidR="00000000" w:rsidDel="00000000" w:rsidP="00000000" w:rsidRDefault="00000000" w:rsidRPr="00000000" w14:paraId="00000023">
          <w:pPr>
            <w:widowControl w:val="0"/>
            <w:numPr>
              <w:ilvl w:val="0"/>
              <w:numId w:val="2"/>
            </w:numPr>
            <w:spacing w:after="0" w:lineRule="auto"/>
            <w:ind w:left="567" w:hanging="27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Entender qué es la comunicación serie y un protocolo.</w:t>
          </w:r>
        </w:p>
      </w:sdtContent>
    </w:sdt>
    <w:sdt>
      <w:sdtPr>
        <w:tag w:val="goog_rdk_35"/>
      </w:sdtPr>
      <w:sdtContent>
        <w:p w:rsidR="00000000" w:rsidDel="00000000" w:rsidP="00000000" w:rsidRDefault="00000000" w:rsidRPr="00000000" w14:paraId="00000024">
          <w:pPr>
            <w:widowControl w:val="0"/>
            <w:numPr>
              <w:ilvl w:val="0"/>
              <w:numId w:val="2"/>
            </w:numPr>
            <w:spacing w:after="0" w:lineRule="auto"/>
            <w:ind w:left="567" w:hanging="27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Realizar la comunicación entre la computadora y un microcontrolador.</w:t>
          </w:r>
        </w:p>
      </w:sdtContent>
    </w:sdt>
    <w:sdt>
      <w:sdtPr>
        <w:tag w:val="goog_rdk_36"/>
      </w:sdtPr>
      <w:sdtContent>
        <w:p w:rsidR="00000000" w:rsidDel="00000000" w:rsidP="00000000" w:rsidRDefault="00000000" w:rsidRPr="00000000" w14:paraId="00000025">
          <w:pPr>
            <w:spacing w:after="0" w:before="540" w:lineRule="auto"/>
            <w:rPr>
              <w:rFonts w:ascii="Arial" w:cs="Arial" w:eastAsia="Arial" w:hAnsi="Arial"/>
              <w:b w:val="1"/>
              <w:i w:val="1"/>
              <w:sz w:val="24"/>
              <w:szCs w:val="24"/>
            </w:rPr>
          </w:pPr>
          <w:bookmarkStart w:colFirst="0" w:colLast="0" w:name="_heading=h.30j0zll" w:id="1"/>
          <w:bookmarkEnd w:id="1"/>
          <w:r w:rsidDel="00000000" w:rsidR="00000000" w:rsidRPr="00000000">
            <w:rPr>
              <w:rFonts w:ascii="Arial" w:cs="Arial" w:eastAsia="Arial" w:hAnsi="Arial"/>
              <w:b w:val="1"/>
              <w:i w:val="1"/>
              <w:sz w:val="24"/>
              <w:szCs w:val="24"/>
              <w:rtl w:val="0"/>
            </w:rPr>
            <w:t xml:space="preserve">3. Introducción</w:t>
          </w:r>
        </w:p>
      </w:sdtContent>
    </w:sdt>
    <w:sdt>
      <w:sdtPr>
        <w:tag w:val="goog_rdk_37"/>
      </w:sdtPr>
      <w:sdtContent>
        <w:p w:rsidR="00000000" w:rsidDel="00000000" w:rsidP="00000000" w:rsidRDefault="00000000" w:rsidRPr="00000000" w14:paraId="0000002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interfaz software-hardware es de amplio uso en la vida académica y profesional para un ingeniero en mecatrónica. Una de las principales actividades que realiza es la comunicación entre el software y microcontroladores con la intención de tener salidas mecánicas controladas, o bien para obtener información del exterior con el uso de sensores.</w:t>
          </w:r>
        </w:p>
      </w:sdtContent>
    </w:sdt>
    <w:sdt>
      <w:sdtPr>
        <w:tag w:val="goog_rdk_38"/>
      </w:sdtPr>
      <w:sdtContent>
        <w:p w:rsidR="00000000" w:rsidDel="00000000" w:rsidP="00000000" w:rsidRDefault="00000000" w:rsidRPr="00000000" w14:paraId="0000002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manera más sencilla de comunicar una computadora con un microcontrolador es mediante el uso de la comunicación serial. La comunicación serial es un proceso por el cual se puede enviar un bit a la vez. Tiene como ventajas un uso menor de cables que una proceso en paralelo. En éste caso, con dos líneas se puede enviar y recibir información. En contraparte, la comunicación serie es más lenta que la paralela. </w:t>
          </w:r>
        </w:p>
      </w:sdtContent>
    </w:sdt>
    <w:sdt>
      <w:sdtPr>
        <w:tag w:val="goog_rdk_39"/>
      </w:sdtPr>
      <w:sdtContent>
        <w:p w:rsidR="00000000" w:rsidDel="00000000" w:rsidP="00000000" w:rsidRDefault="00000000" w:rsidRPr="00000000" w14:paraId="00000028">
          <w:pPr>
            <w:pStyle w:val="Subtitle"/>
            <w:jc w:val="center"/>
            <w:rPr>
              <w:rFonts w:ascii="Arial" w:cs="Arial" w:eastAsia="Arial" w:hAnsi="Arial"/>
              <w:sz w:val="24"/>
              <w:szCs w:val="24"/>
            </w:rPr>
          </w:pPr>
          <w:bookmarkStart w:colFirst="0" w:colLast="0" w:name="_heading=h.90h8fb80mkdr" w:id="2"/>
          <w:bookmarkEnd w:id="2"/>
          <w:r w:rsidDel="00000000" w:rsidR="00000000" w:rsidRPr="00000000">
            <w:rPr>
              <w:b w:val="1"/>
              <w:color w:val="000000"/>
              <w:sz w:val="26"/>
              <w:szCs w:val="26"/>
              <w:rtl w:val="0"/>
            </w:rPr>
            <w:t xml:space="preserve">Proceso en Serie y en Paralelo</w:t>
          </w:r>
          <w:r w:rsidDel="00000000" w:rsidR="00000000" w:rsidRPr="00000000">
            <w:rPr>
              <w:rtl w:val="0"/>
            </w:rPr>
          </w:r>
        </w:p>
      </w:sdtContent>
    </w:sdt>
    <w:sdt>
      <w:sdtPr>
        <w:tag w:val="goog_rdk_40"/>
      </w:sdtPr>
      <w:sdtContent>
        <w:p w:rsidR="00000000" w:rsidDel="00000000" w:rsidP="00000000" w:rsidRDefault="00000000" w:rsidRPr="00000000" w14:paraId="0000002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puede pensar en un cuello de botella. La información que se requiere enviar es “apilada”. En un puerto paralelo cada bit de información se envía mediante un cable. En el caso de un puerto serie, la información se “desapila” y se envía cada bit por separado. La imagen siguiente muestra ésta analogía. </w:t>
          </w:r>
        </w:p>
      </w:sdtContent>
    </w:sdt>
    <w:sdt>
      <w:sdtPr>
        <w:tag w:val="goog_rdk_41"/>
      </w:sdtPr>
      <w:sdtContent>
        <w:p w:rsidR="00000000" w:rsidDel="00000000" w:rsidP="00000000" w:rsidRDefault="00000000" w:rsidRPr="00000000" w14:paraId="0000002A">
          <w:pPr>
            <w:rPr>
              <w:rFonts w:ascii="Arial" w:cs="Arial" w:eastAsia="Arial" w:hAnsi="Arial"/>
              <w:sz w:val="24"/>
              <w:szCs w:val="24"/>
            </w:rPr>
          </w:pPr>
          <w:r w:rsidDel="00000000" w:rsidR="00000000" w:rsidRPr="00000000">
            <w:rPr>
              <w:rtl w:val="0"/>
            </w:rPr>
          </w:r>
        </w:p>
      </w:sdtContent>
    </w:sdt>
    <w:sdt>
      <w:sdtPr>
        <w:tag w:val="goog_rdk_42"/>
      </w:sdtPr>
      <w:sdtContent>
        <w:p w:rsidR="00000000" w:rsidDel="00000000" w:rsidP="00000000" w:rsidRDefault="00000000" w:rsidRPr="00000000" w14:paraId="0000002B">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050665" cy="2926852"/>
                <wp:effectExtent b="0" l="0" r="0" t="0"/>
                <wp:docPr id="22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050665" cy="2926852"/>
                        </a:xfrm>
                        <a:prstGeom prst="rect"/>
                        <a:ln/>
                      </pic:spPr>
                    </pic:pic>
                  </a:graphicData>
                </a:graphic>
              </wp:inline>
            </w:drawing>
          </w:r>
          <w:r w:rsidDel="00000000" w:rsidR="00000000" w:rsidRPr="00000000">
            <w:rPr>
              <w:rtl w:val="0"/>
            </w:rPr>
          </w:r>
        </w:p>
      </w:sdtContent>
    </w:sdt>
    <w:sdt>
      <w:sdtPr>
        <w:tag w:val="goog_rdk_43"/>
      </w:sdtPr>
      <w:sdtContent>
        <w:p w:rsidR="00000000" w:rsidDel="00000000" w:rsidP="00000000" w:rsidRDefault="00000000" w:rsidRPr="00000000" w14:paraId="0000002C">
          <w:pPr>
            <w:jc w:val="center"/>
            <w:rPr>
              <w:rFonts w:ascii="Arial" w:cs="Arial" w:eastAsia="Arial" w:hAnsi="Arial"/>
              <w:i w:val="1"/>
              <w:color w:val="17365d"/>
              <w:sz w:val="24"/>
              <w:szCs w:val="24"/>
            </w:rPr>
          </w:pPr>
          <w:r w:rsidDel="00000000" w:rsidR="00000000" w:rsidRPr="00000000">
            <w:rPr>
              <w:rFonts w:ascii="Arial" w:cs="Arial" w:eastAsia="Arial" w:hAnsi="Arial"/>
              <w:i w:val="1"/>
              <w:color w:val="1f497d"/>
              <w:sz w:val="24"/>
              <w:szCs w:val="24"/>
              <w:rtl w:val="0"/>
            </w:rPr>
            <w:t xml:space="preserve">Figura 1</w:t>
          </w:r>
          <w:r w:rsidDel="00000000" w:rsidR="00000000" w:rsidRPr="00000000">
            <w:rPr>
              <w:rFonts w:ascii="Arial" w:cs="Arial" w:eastAsia="Arial" w:hAnsi="Arial"/>
              <w:i w:val="1"/>
              <w:color w:val="17365d"/>
              <w:sz w:val="24"/>
              <w:szCs w:val="24"/>
              <w:rtl w:val="0"/>
            </w:rPr>
            <w:t xml:space="preserve">. </w:t>
          </w:r>
          <w:r w:rsidDel="00000000" w:rsidR="00000000" w:rsidRPr="00000000">
            <w:rPr>
              <w:rFonts w:ascii="Arial" w:cs="Arial" w:eastAsia="Arial" w:hAnsi="Arial"/>
              <w:i w:val="1"/>
              <w:color w:val="17365d"/>
              <w:sz w:val="24"/>
              <w:szCs w:val="24"/>
              <w:highlight w:val="white"/>
              <w:rtl w:val="0"/>
            </w:rPr>
            <w:t xml:space="preserve"> Diferencia entre la comunicación serie y paralela.</w:t>
          </w:r>
          <w:r w:rsidDel="00000000" w:rsidR="00000000" w:rsidRPr="00000000">
            <w:rPr>
              <w:rtl w:val="0"/>
            </w:rPr>
          </w:r>
        </w:p>
      </w:sdtContent>
    </w:sdt>
    <w:sdt>
      <w:sdtPr>
        <w:tag w:val="goog_rdk_44"/>
      </w:sdtPr>
      <w:sdtContent>
        <w:p w:rsidR="00000000" w:rsidDel="00000000" w:rsidP="00000000" w:rsidRDefault="00000000" w:rsidRPr="00000000" w14:paraId="0000002D">
          <w:pPr>
            <w:jc w:val="center"/>
            <w:rPr>
              <w:rFonts w:ascii="Arial" w:cs="Arial" w:eastAsia="Arial" w:hAnsi="Arial"/>
              <w:sz w:val="24"/>
              <w:szCs w:val="24"/>
            </w:rPr>
          </w:pPr>
          <w:r w:rsidDel="00000000" w:rsidR="00000000" w:rsidRPr="00000000">
            <w:rPr>
              <w:rtl w:val="0"/>
            </w:rPr>
          </w:r>
        </w:p>
      </w:sdtContent>
    </w:sdt>
    <w:sdt>
      <w:sdtPr>
        <w:tag w:val="goog_rdk_45"/>
      </w:sdtPr>
      <w:sdtContent>
        <w:p w:rsidR="00000000" w:rsidDel="00000000" w:rsidP="00000000" w:rsidRDefault="00000000" w:rsidRPr="00000000" w14:paraId="0000002E">
          <w:pPr>
            <w:jc w:val="center"/>
            <w:rPr>
              <w:rFonts w:ascii="Arial" w:cs="Arial" w:eastAsia="Arial" w:hAnsi="Arial"/>
              <w:sz w:val="24"/>
              <w:szCs w:val="24"/>
            </w:rPr>
          </w:pPr>
          <w:r w:rsidDel="00000000" w:rsidR="00000000" w:rsidRPr="00000000">
            <w:rPr>
              <w:rtl w:val="0"/>
            </w:rPr>
          </w:r>
        </w:p>
      </w:sdtContent>
    </w:sdt>
    <w:sdt>
      <w:sdtPr>
        <w:tag w:val="goog_rdk_46"/>
      </w:sdtPr>
      <w:sdtContent>
        <w:p w:rsidR="00000000" w:rsidDel="00000000" w:rsidP="00000000" w:rsidRDefault="00000000" w:rsidRPr="00000000" w14:paraId="0000002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ésta manera, es sencillo entender porqué se requieren más cables de comunicación en un proceso paralelo y por qué sólo se usan dos en un proceso serie. En el caso de las computadoras modernas los fabricantes han optado por el uso de puerto serie debido a que es más sencillo de manufacturar así como de enviar y recibir información debido a la menor cantidad de cables usados. El más conocido es el puerto USB (Universal Serial Bus). Sin embargo existen más protocolos de comunicación. A continuación se detallan los protocolos más utilizados:</w:t>
          </w:r>
        </w:p>
      </w:sdtContent>
    </w:sdt>
    <w:sdt>
      <w:sdtPr>
        <w:tag w:val="goog_rdk_47"/>
      </w:sdtPr>
      <w:sdtContent>
        <w:p w:rsidR="00000000" w:rsidDel="00000000" w:rsidP="00000000" w:rsidRDefault="00000000" w:rsidRPr="00000000" w14:paraId="00000030">
          <w:pPr>
            <w:numPr>
              <w:ilvl w:val="0"/>
              <w:numId w:val="4"/>
            </w:numPr>
            <w:spacing w:after="0" w:afterAutospacing="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Ethernet</w:t>
          </w:r>
        </w:p>
      </w:sdtContent>
    </w:sdt>
    <w:sdt>
      <w:sdtPr>
        <w:tag w:val="goog_rdk_48"/>
      </w:sdtPr>
      <w:sdtContent>
        <w:p w:rsidR="00000000" w:rsidDel="00000000" w:rsidP="00000000" w:rsidRDefault="00000000" w:rsidRPr="00000000" w14:paraId="00000031">
          <w:pPr>
            <w:numPr>
              <w:ilvl w:val="0"/>
              <w:numId w:val="4"/>
            </w:numPr>
            <w:spacing w:after="0" w:afterAutospacing="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I²C</w:t>
          </w:r>
        </w:p>
      </w:sdtContent>
    </w:sdt>
    <w:sdt>
      <w:sdtPr>
        <w:tag w:val="goog_rdk_49"/>
      </w:sdtPr>
      <w:sdtContent>
        <w:p w:rsidR="00000000" w:rsidDel="00000000" w:rsidP="00000000" w:rsidRDefault="00000000" w:rsidRPr="00000000" w14:paraId="00000032">
          <w:pPr>
            <w:numPr>
              <w:ilvl w:val="0"/>
              <w:numId w:val="4"/>
            </w:numPr>
            <w:spacing w:after="0" w:afterAutospacing="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RS-232</w:t>
          </w:r>
        </w:p>
      </w:sdtContent>
    </w:sdt>
    <w:sdt>
      <w:sdtPr>
        <w:tag w:val="goog_rdk_50"/>
      </w:sdtPr>
      <w:sdtContent>
        <w:p w:rsidR="00000000" w:rsidDel="00000000" w:rsidP="00000000" w:rsidRDefault="00000000" w:rsidRPr="00000000" w14:paraId="00000033">
          <w:pPr>
            <w:numPr>
              <w:ilvl w:val="0"/>
              <w:numId w:val="4"/>
            </w:numPr>
            <w:spacing w:after="0" w:afterAutospacing="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RS-485</w:t>
          </w:r>
        </w:p>
      </w:sdtContent>
    </w:sdt>
    <w:sdt>
      <w:sdtPr>
        <w:tag w:val="goog_rdk_51"/>
      </w:sdtPr>
      <w:sdtContent>
        <w:p w:rsidR="00000000" w:rsidDel="00000000" w:rsidP="00000000" w:rsidRDefault="00000000" w:rsidRPr="00000000" w14:paraId="00000034">
          <w:pPr>
            <w:numPr>
              <w:ilvl w:val="0"/>
              <w:numId w:val="4"/>
            </w:numPr>
            <w:spacing w:after="0" w:afterAutospacing="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SPI</w:t>
          </w:r>
        </w:p>
      </w:sdtContent>
    </w:sdt>
    <w:sdt>
      <w:sdtPr>
        <w:tag w:val="goog_rdk_52"/>
      </w:sdtPr>
      <w:sdtContent>
        <w:p w:rsidR="00000000" w:rsidDel="00000000" w:rsidP="00000000" w:rsidRDefault="00000000" w:rsidRPr="00000000" w14:paraId="00000035">
          <w:pPr>
            <w:numPr>
              <w:ilvl w:val="0"/>
              <w:numId w:val="4"/>
            </w:numPr>
            <w:spacing w:after="24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Universal Serial Bus</w:t>
          </w:r>
        </w:p>
      </w:sdtContent>
    </w:sdt>
    <w:sdt>
      <w:sdtPr>
        <w:tag w:val="goog_rdk_53"/>
      </w:sdtPr>
      <w:sdtContent>
        <w:p w:rsidR="00000000" w:rsidDel="00000000" w:rsidP="00000000" w:rsidRDefault="00000000" w:rsidRPr="00000000" w14:paraId="00000036">
          <w:pPr>
            <w:spacing w:after="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Ahora que se ha introducido el término “</w:t>
          </w:r>
          <w:r w:rsidDel="00000000" w:rsidR="00000000" w:rsidRPr="00000000">
            <w:rPr>
              <w:rFonts w:ascii="Arial" w:cs="Arial" w:eastAsia="Arial" w:hAnsi="Arial"/>
              <w:b w:val="1"/>
              <w:i w:val="1"/>
              <w:sz w:val="24"/>
              <w:szCs w:val="24"/>
              <w:rtl w:val="0"/>
            </w:rPr>
            <w:t xml:space="preserve">protocolo</w:t>
          </w:r>
          <w:r w:rsidDel="00000000" w:rsidR="00000000" w:rsidRPr="00000000">
            <w:rPr>
              <w:rFonts w:ascii="Arial" w:cs="Arial" w:eastAsia="Arial" w:hAnsi="Arial"/>
              <w:sz w:val="24"/>
              <w:szCs w:val="24"/>
              <w:rtl w:val="0"/>
            </w:rPr>
            <w:t xml:space="preserve">”, se debe entender primero a qué se refiere ésto. Un protocolo es un conjunto de reglas y normas que están obligadas a cumplir todas la máquinas con la finalidad de mantener un orden y facilitar la comunicación entre las mismas. Sin éste conjunto de reglas, la comunicación sería caótica y por tanto imposible. Algunas de las características que norman los protocolo son:</w:t>
          </w:r>
        </w:p>
      </w:sdtContent>
    </w:sdt>
    <w:sdt>
      <w:sdtPr>
        <w:tag w:val="goog_rdk_54"/>
      </w:sdtPr>
      <w:sdtContent>
        <w:p w:rsidR="00000000" w:rsidDel="00000000" w:rsidP="00000000" w:rsidRDefault="00000000" w:rsidRPr="00000000" w14:paraId="00000037">
          <w:pPr>
            <w:numPr>
              <w:ilvl w:val="0"/>
              <w:numId w:val="1"/>
            </w:numPr>
            <w:spacing w:after="0" w:afterAutospacing="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Detección de la conexión física</w:t>
          </w:r>
        </w:p>
      </w:sdtContent>
    </w:sdt>
    <w:sdt>
      <w:sdtPr>
        <w:tag w:val="goog_rdk_55"/>
      </w:sdtPr>
      <w:sdtContent>
        <w:p w:rsidR="00000000" w:rsidDel="00000000" w:rsidP="00000000" w:rsidRDefault="00000000" w:rsidRPr="00000000" w14:paraId="00000038">
          <w:pPr>
            <w:numPr>
              <w:ilvl w:val="0"/>
              <w:numId w:val="1"/>
            </w:numPr>
            <w:spacing w:after="0" w:afterAutospacing="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Handshaking</w:t>
          </w:r>
        </w:p>
      </w:sdtContent>
    </w:sdt>
    <w:sdt>
      <w:sdtPr>
        <w:tag w:val="goog_rdk_56"/>
      </w:sdtPr>
      <w:sdtContent>
        <w:p w:rsidR="00000000" w:rsidDel="00000000" w:rsidP="00000000" w:rsidRDefault="00000000" w:rsidRPr="00000000" w14:paraId="00000039">
          <w:pPr>
            <w:numPr>
              <w:ilvl w:val="0"/>
              <w:numId w:val="1"/>
            </w:numPr>
            <w:spacing w:after="0" w:afterAutospacing="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Cómo iniciar y finalizar un mensaje.</w:t>
          </w:r>
        </w:p>
      </w:sdtContent>
    </w:sdt>
    <w:sdt>
      <w:sdtPr>
        <w:tag w:val="goog_rdk_57"/>
      </w:sdtPr>
      <w:sdtContent>
        <w:p w:rsidR="00000000" w:rsidDel="00000000" w:rsidP="00000000" w:rsidRDefault="00000000" w:rsidRPr="00000000" w14:paraId="0000003A">
          <w:pPr>
            <w:numPr>
              <w:ilvl w:val="0"/>
              <w:numId w:val="1"/>
            </w:numPr>
            <w:spacing w:after="0" w:afterAutospacing="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Procedimientos en el formateo de un mensaje</w:t>
          </w:r>
        </w:p>
      </w:sdtContent>
    </w:sdt>
    <w:sdt>
      <w:sdtPr>
        <w:tag w:val="goog_rdk_58"/>
      </w:sdtPr>
      <w:sdtContent>
        <w:p w:rsidR="00000000" w:rsidDel="00000000" w:rsidP="00000000" w:rsidRDefault="00000000" w:rsidRPr="00000000" w14:paraId="0000003B">
          <w:pPr>
            <w:numPr>
              <w:ilvl w:val="0"/>
              <w:numId w:val="1"/>
            </w:numPr>
            <w:spacing w:after="24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Detección de pérdida de información</w:t>
          </w:r>
        </w:p>
      </w:sdtContent>
    </w:sdt>
    <w:sdt>
      <w:sdtPr>
        <w:tag w:val="goog_rdk_59"/>
      </w:sdtPr>
      <w:sdtContent>
        <w:p w:rsidR="00000000" w:rsidDel="00000000" w:rsidP="00000000" w:rsidRDefault="00000000" w:rsidRPr="00000000" w14:paraId="0000003C">
          <w:pPr>
            <w:spacing w:after="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comprender de una manera más práctica se hará uso de una analogía. Los seres humanos tienen un proceso de comunicación de tipo serie. Al hablar y escuchar los hacemos palabra por palabra en un orden específico. La primer palabra hablada, es la primer palabra escuchada. Por esta razón, el proceso de comunicación es en serie. Sin embargo, se puede hacer uso de distintos idiomas, como francés, español, alemán, chino entre otros. Cada idioma, tiene un conjunto de reglas y normas que se deben seguir para comunicarse correctamente. De éste modo, el idioma es una analogía al protocolo. Todo los protocolos enlistados anteriormente usan un proceso de comunicación de tipo serie. Cada uno de ellos tiene un conjunto de normas y reglas que los hace diferente. Ésto implica que los dispositivos que se van a comunicar deben de poder hacer uso de estos protocolos.</w:t>
          </w:r>
        </w:p>
      </w:sdtContent>
    </w:sdt>
    <w:sdt>
      <w:sdtPr>
        <w:tag w:val="goog_rdk_60"/>
      </w:sdtPr>
      <w:sdtContent>
        <w:p w:rsidR="00000000" w:rsidDel="00000000" w:rsidP="00000000" w:rsidRDefault="00000000" w:rsidRPr="00000000" w14:paraId="0000003D">
          <w:pPr>
            <w:pStyle w:val="Subtitle"/>
            <w:jc w:val="center"/>
            <w:rPr>
              <w:rFonts w:ascii="Arial" w:cs="Arial" w:eastAsia="Arial" w:hAnsi="Arial"/>
              <w:sz w:val="24"/>
              <w:szCs w:val="24"/>
            </w:rPr>
          </w:pPr>
          <w:bookmarkStart w:colFirst="0" w:colLast="0" w:name="_heading=h.rg8k9eqz6c1m" w:id="3"/>
          <w:bookmarkEnd w:id="3"/>
          <w:r w:rsidDel="00000000" w:rsidR="00000000" w:rsidRPr="00000000">
            <w:rPr>
              <w:b w:val="1"/>
              <w:color w:val="000000"/>
              <w:sz w:val="26"/>
              <w:szCs w:val="26"/>
              <w:rtl w:val="0"/>
            </w:rPr>
            <w:t xml:space="preserve">Convertidor USB a RS-232</w:t>
          </w:r>
          <w:r w:rsidDel="00000000" w:rsidR="00000000" w:rsidRPr="00000000">
            <w:rPr>
              <w:rtl w:val="0"/>
            </w:rPr>
          </w:r>
        </w:p>
      </w:sdtContent>
    </w:sdt>
    <w:sdt>
      <w:sdtPr>
        <w:tag w:val="goog_rdk_61"/>
      </w:sdtPr>
      <w:sdtContent>
        <w:p w:rsidR="00000000" w:rsidDel="00000000" w:rsidP="00000000" w:rsidRDefault="00000000" w:rsidRPr="00000000" w14:paraId="0000003E">
          <w:pPr>
            <w:spacing w:after="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el caso de un microcontrolador debemos de comunicarnos usando el protocolo RS-232. Por ésta razón es necesario un convertidor de usb a RS232. en ocasiones éste convertidor también es conocido como un convertidor USB a Serial TTL.  De éste modo podemos ver la siguiente imágen que ayudará a entender éste proceso. </w:t>
          </w:r>
        </w:p>
      </w:sdtContent>
    </w:sdt>
    <w:sdt>
      <w:sdtPr>
        <w:tag w:val="goog_rdk_62"/>
      </w:sdtPr>
      <w:sdtContent>
        <w:p w:rsidR="00000000" w:rsidDel="00000000" w:rsidP="00000000" w:rsidRDefault="00000000" w:rsidRPr="00000000" w14:paraId="0000003F">
          <w:pPr>
            <w:spacing w:after="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Pr>
            <w:drawing>
              <wp:inline distB="114300" distT="114300" distL="114300" distR="114300">
                <wp:extent cx="5343525" cy="828675"/>
                <wp:effectExtent b="0" l="0" r="0" t="0"/>
                <wp:docPr id="22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343525" cy="828675"/>
                        </a:xfrm>
                        <a:prstGeom prst="rect"/>
                        <a:ln/>
                      </pic:spPr>
                    </pic:pic>
                  </a:graphicData>
                </a:graphic>
              </wp:inline>
            </w:drawing>
          </w:r>
          <w:r w:rsidDel="00000000" w:rsidR="00000000" w:rsidRPr="00000000">
            <w:rPr>
              <w:rtl w:val="0"/>
            </w:rPr>
          </w:r>
        </w:p>
      </w:sdtContent>
    </w:sdt>
    <w:sdt>
      <w:sdtPr>
        <w:tag w:val="goog_rdk_63"/>
      </w:sdtPr>
      <w:sdtContent>
        <w:p w:rsidR="00000000" w:rsidDel="00000000" w:rsidP="00000000" w:rsidRDefault="00000000" w:rsidRPr="00000000" w14:paraId="00000040">
          <w:pPr>
            <w:jc w:val="center"/>
            <w:rPr>
              <w:rFonts w:ascii="Arial" w:cs="Arial" w:eastAsia="Arial" w:hAnsi="Arial"/>
              <w:i w:val="1"/>
              <w:color w:val="17365d"/>
              <w:sz w:val="24"/>
              <w:szCs w:val="24"/>
            </w:rPr>
          </w:pPr>
          <w:r w:rsidDel="00000000" w:rsidR="00000000" w:rsidRPr="00000000">
            <w:rPr>
              <w:rFonts w:ascii="Arial" w:cs="Arial" w:eastAsia="Arial" w:hAnsi="Arial"/>
              <w:i w:val="1"/>
              <w:color w:val="1f497d"/>
              <w:sz w:val="24"/>
              <w:szCs w:val="24"/>
              <w:rtl w:val="0"/>
            </w:rPr>
            <w:t xml:space="preserve">Figura 2</w:t>
          </w:r>
          <w:r w:rsidDel="00000000" w:rsidR="00000000" w:rsidRPr="00000000">
            <w:rPr>
              <w:rFonts w:ascii="Arial" w:cs="Arial" w:eastAsia="Arial" w:hAnsi="Arial"/>
              <w:i w:val="1"/>
              <w:color w:val="17365d"/>
              <w:sz w:val="24"/>
              <w:szCs w:val="24"/>
              <w:rtl w:val="0"/>
            </w:rPr>
            <w:t xml:space="preserve">. </w:t>
          </w:r>
          <w:r w:rsidDel="00000000" w:rsidR="00000000" w:rsidRPr="00000000">
            <w:rPr>
              <w:rFonts w:ascii="Arial" w:cs="Arial" w:eastAsia="Arial" w:hAnsi="Arial"/>
              <w:i w:val="1"/>
              <w:color w:val="17365d"/>
              <w:sz w:val="24"/>
              <w:szCs w:val="24"/>
              <w:highlight w:val="white"/>
              <w:rtl w:val="0"/>
            </w:rPr>
            <w:t xml:space="preserve"> Uso de un convertidor USB a RS232.</w:t>
          </w:r>
          <w:r w:rsidDel="00000000" w:rsidR="00000000" w:rsidRPr="00000000">
            <w:rPr>
              <w:rtl w:val="0"/>
            </w:rPr>
          </w:r>
        </w:p>
      </w:sdtContent>
    </w:sdt>
    <w:sdt>
      <w:sdtPr>
        <w:tag w:val="goog_rdk_64"/>
      </w:sdtPr>
      <w:sdtContent>
        <w:p w:rsidR="00000000" w:rsidDel="00000000" w:rsidP="00000000" w:rsidRDefault="00000000" w:rsidRPr="00000000" w14:paraId="00000041">
          <w:pPr>
            <w:spacing w:after="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al figura 2 podemos observar los pines usados en el protocolo USB. Éstos p9nes son D+ y D-. Ambos se utilizan para enviar y recibir información, pero nunca al mismo tiempo, es decir, en algún momento, envían información y en otro reciben. Ambos pines desempeñan esta función. A ésto se le conoce como half Duplex. Quiere decir, que o se recibe información o se envía, pero nunca al mismo tiempo. En el caso de los pines entre el convertidor y el microcontrolador encontramos RX (recepción de datos) y TX (transmisión de datos). Cada pin desempeña una función diferente; el pin TX sólo envía y el RX sólo recibe. De éste modo es necesario conectar RX con TX y viceversa. A éste tipo de conexión se le conoce como conexión cruzada y la dirección de la información es de un sólo sentido. Tal cual como se muestra en las flechas. En el caso de algunas tarjetas de desarrollo como “Arduino”, éste convertidor ya está implementado en la tarjeta misma, por lo que no es necesario conectar un hardware extra. Si se desea hacer uso de un microcontrolador sin la tarjeta, se debe usar un convertidor como el CH340 o FTDI232.</w:t>
          </w:r>
        </w:p>
      </w:sdtContent>
    </w:sdt>
    <w:sdt>
      <w:sdtPr>
        <w:tag w:val="goog_rdk_65"/>
      </w:sdtPr>
      <w:sdtContent>
        <w:p w:rsidR="00000000" w:rsidDel="00000000" w:rsidP="00000000" w:rsidRDefault="00000000" w:rsidRPr="00000000" w14:paraId="00000042">
          <w:pPr>
            <w:spacing w:after="24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647950" cy="1887855"/>
                <wp:effectExtent b="0" l="0" r="0" t="0"/>
                <wp:docPr id="226" name="image5.png"/>
                <a:graphic>
                  <a:graphicData uri="http://schemas.openxmlformats.org/drawingml/2006/picture">
                    <pic:pic>
                      <pic:nvPicPr>
                        <pic:cNvPr id="0" name="image5.png"/>
                        <pic:cNvPicPr preferRelativeResize="0"/>
                      </pic:nvPicPr>
                      <pic:blipFill>
                        <a:blip r:embed="rId10"/>
                        <a:srcRect b="14100" l="0" r="0" t="14663"/>
                        <a:stretch>
                          <a:fillRect/>
                        </a:stretch>
                      </pic:blipFill>
                      <pic:spPr>
                        <a:xfrm>
                          <a:off x="0" y="0"/>
                          <a:ext cx="2647950" cy="1887855"/>
                        </a:xfrm>
                        <a:prstGeom prst="rect"/>
                        <a:ln/>
                      </pic:spPr>
                    </pic:pic>
                  </a:graphicData>
                </a:graphic>
              </wp:inline>
            </w:drawing>
          </w:r>
          <w:r w:rsidDel="00000000" w:rsidR="00000000" w:rsidRPr="00000000">
            <w:rPr>
              <w:rtl w:val="0"/>
            </w:rPr>
          </w:r>
        </w:p>
      </w:sdtContent>
    </w:sdt>
    <w:sdt>
      <w:sdtPr>
        <w:tag w:val="goog_rdk_66"/>
      </w:sdtPr>
      <w:sdtContent>
        <w:p w:rsidR="00000000" w:rsidDel="00000000" w:rsidP="00000000" w:rsidRDefault="00000000" w:rsidRPr="00000000" w14:paraId="00000043">
          <w:pPr>
            <w:jc w:val="center"/>
            <w:rPr>
              <w:rFonts w:ascii="Arial" w:cs="Arial" w:eastAsia="Arial" w:hAnsi="Arial"/>
              <w:i w:val="1"/>
              <w:color w:val="17365d"/>
              <w:sz w:val="24"/>
              <w:szCs w:val="24"/>
              <w:highlight w:val="white"/>
            </w:rPr>
          </w:pPr>
          <w:r w:rsidDel="00000000" w:rsidR="00000000" w:rsidRPr="00000000">
            <w:rPr>
              <w:rFonts w:ascii="Arial" w:cs="Arial" w:eastAsia="Arial" w:hAnsi="Arial"/>
              <w:i w:val="1"/>
              <w:color w:val="1f497d"/>
              <w:sz w:val="24"/>
              <w:szCs w:val="24"/>
              <w:rtl w:val="0"/>
            </w:rPr>
            <w:t xml:space="preserve">Figura 3</w:t>
          </w:r>
          <w:r w:rsidDel="00000000" w:rsidR="00000000" w:rsidRPr="00000000">
            <w:rPr>
              <w:rFonts w:ascii="Arial" w:cs="Arial" w:eastAsia="Arial" w:hAnsi="Arial"/>
              <w:i w:val="1"/>
              <w:color w:val="17365d"/>
              <w:sz w:val="24"/>
              <w:szCs w:val="24"/>
              <w:rtl w:val="0"/>
            </w:rPr>
            <w:t xml:space="preserve">. </w:t>
          </w:r>
          <w:r w:rsidDel="00000000" w:rsidR="00000000" w:rsidRPr="00000000">
            <w:rPr>
              <w:rFonts w:ascii="Arial" w:cs="Arial" w:eastAsia="Arial" w:hAnsi="Arial"/>
              <w:i w:val="1"/>
              <w:color w:val="17365d"/>
              <w:sz w:val="24"/>
              <w:szCs w:val="24"/>
              <w:highlight w:val="white"/>
              <w:rtl w:val="0"/>
            </w:rPr>
            <w:t xml:space="preserve"> Imagen de un convertidor USB a RS232 (también conocido como Serial TTL).</w:t>
          </w:r>
        </w:p>
      </w:sdtContent>
    </w:sdt>
    <w:sdt>
      <w:sdtPr>
        <w:tag w:val="goog_rdk_67"/>
      </w:sdtPr>
      <w:sdtContent>
        <w:p w:rsidR="00000000" w:rsidDel="00000000" w:rsidP="00000000" w:rsidRDefault="00000000" w:rsidRPr="00000000" w14:paraId="00000044">
          <w:pPr>
            <w:jc w:val="center"/>
            <w:rPr>
              <w:rFonts w:ascii="Arial" w:cs="Arial" w:eastAsia="Arial" w:hAnsi="Arial"/>
              <w:i w:val="1"/>
              <w:color w:val="17365d"/>
              <w:sz w:val="24"/>
              <w:szCs w:val="24"/>
              <w:highlight w:val="white"/>
            </w:rPr>
          </w:pPr>
          <w:r w:rsidDel="00000000" w:rsidR="00000000" w:rsidRPr="00000000">
            <w:rPr>
              <w:rtl w:val="0"/>
            </w:rPr>
          </w:r>
        </w:p>
      </w:sdtContent>
    </w:sdt>
    <w:sdt>
      <w:sdtPr>
        <w:tag w:val="goog_rdk_68"/>
      </w:sdtPr>
      <w:sdtContent>
        <w:p w:rsidR="00000000" w:rsidDel="00000000" w:rsidP="00000000" w:rsidRDefault="00000000" w:rsidRPr="00000000" w14:paraId="00000045">
          <w:pPr>
            <w:pStyle w:val="Subtitle"/>
            <w:jc w:val="center"/>
            <w:rPr>
              <w:rFonts w:ascii="Arial" w:cs="Arial" w:eastAsia="Arial" w:hAnsi="Arial"/>
              <w:sz w:val="24"/>
              <w:szCs w:val="24"/>
            </w:rPr>
          </w:pPr>
          <w:bookmarkStart w:colFirst="0" w:colLast="0" w:name="_heading=h.vve191qelh1t" w:id="4"/>
          <w:bookmarkEnd w:id="4"/>
          <w:r w:rsidDel="00000000" w:rsidR="00000000" w:rsidRPr="00000000">
            <w:rPr>
              <w:b w:val="1"/>
              <w:color w:val="000000"/>
              <w:sz w:val="26"/>
              <w:szCs w:val="26"/>
              <w:rtl w:val="0"/>
            </w:rPr>
            <w:t xml:space="preserve">Comunicación entre la Computadora y un Microcontrolador</w:t>
          </w:r>
          <w:r w:rsidDel="00000000" w:rsidR="00000000" w:rsidRPr="00000000">
            <w:rPr>
              <w:rtl w:val="0"/>
            </w:rPr>
          </w:r>
        </w:p>
      </w:sdtContent>
    </w:sdt>
    <w:sdt>
      <w:sdtPr>
        <w:tag w:val="goog_rdk_69"/>
      </w:sdtPr>
      <w:sdtContent>
        <w:p w:rsidR="00000000" w:rsidDel="00000000" w:rsidP="00000000" w:rsidRDefault="00000000" w:rsidRPr="00000000" w14:paraId="00000046">
          <w:pPr>
            <w:spacing w:after="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realizar la comunicación entre la computadora y un microcontrolador debemos hacer us</w:t>
          </w:r>
        </w:p>
      </w:sdtContent>
    </w:sdt>
    <w:sdt>
      <w:sdtPr>
        <w:tag w:val="goog_rdk_70"/>
      </w:sdtPr>
      <w:sdtContent>
        <w:p w:rsidR="00000000" w:rsidDel="00000000" w:rsidP="00000000" w:rsidRDefault="00000000" w:rsidRPr="00000000" w14:paraId="00000047">
          <w:pPr>
            <w:spacing w:after="240" w:lineRule="auto"/>
            <w:jc w:val="both"/>
            <w:rPr>
              <w:rFonts w:ascii="Arial" w:cs="Arial" w:eastAsia="Arial" w:hAnsi="Arial"/>
              <w:sz w:val="24"/>
              <w:szCs w:val="24"/>
            </w:rPr>
          </w:pPr>
          <w:r w:rsidDel="00000000" w:rsidR="00000000" w:rsidRPr="00000000">
            <w:rPr>
              <w:rtl w:val="0"/>
            </w:rPr>
          </w:r>
        </w:p>
      </w:sdtContent>
    </w:sdt>
    <w:sdt>
      <w:sdtPr>
        <w:tag w:val="goog_rdk_71"/>
      </w:sdtPr>
      <w:sdtContent>
        <w:p w:rsidR="00000000" w:rsidDel="00000000" w:rsidP="00000000" w:rsidRDefault="00000000" w:rsidRPr="00000000" w14:paraId="00000048">
          <w:pPr>
            <w:spacing w:before="240" w:lineRule="auto"/>
            <w:jc w:val="both"/>
            <w:rPr>
              <w:rFonts w:ascii="Arial" w:cs="Arial" w:eastAsia="Arial" w:hAnsi="Arial"/>
              <w:sz w:val="24"/>
              <w:szCs w:val="24"/>
            </w:rPr>
          </w:pPr>
          <w:r w:rsidDel="00000000" w:rsidR="00000000" w:rsidRPr="00000000">
            <w:rPr>
              <w:rtl w:val="0"/>
            </w:rPr>
          </w:r>
        </w:p>
      </w:sdtContent>
    </w:sdt>
    <w:sdt>
      <w:sdtPr>
        <w:tag w:val="goog_rdk_72"/>
      </w:sdtPr>
      <w:sdtContent>
        <w:p w:rsidR="00000000" w:rsidDel="00000000" w:rsidP="00000000" w:rsidRDefault="00000000" w:rsidRPr="00000000" w14:paraId="00000049">
          <w:pPr>
            <w:spacing w:before="240" w:lineRule="auto"/>
            <w:jc w:val="both"/>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4. Material y equipo</w:t>
          </w:r>
        </w:p>
      </w:sdtContent>
    </w:sdt>
    <w:sdt>
      <w:sdtPr>
        <w:tag w:val="goog_rdk_73"/>
      </w:sdtPr>
      <w:sdtContent>
        <w:p w:rsidR="00000000" w:rsidDel="00000000" w:rsidP="00000000" w:rsidRDefault="00000000" w:rsidRPr="00000000" w14:paraId="0000004A">
          <w:pPr>
            <w:spacing w:before="240" w:lineRule="auto"/>
            <w:jc w:val="both"/>
            <w:rPr>
              <w:rFonts w:ascii="Arial" w:cs="Arial" w:eastAsia="Arial" w:hAnsi="Arial"/>
              <w:sz w:val="24"/>
              <w:szCs w:val="24"/>
            </w:rPr>
          </w:pPr>
          <w:r w:rsidDel="00000000" w:rsidR="00000000" w:rsidRPr="00000000">
            <w:rPr>
              <w:rFonts w:ascii="Arial" w:cs="Arial" w:eastAsia="Arial" w:hAnsi="Arial"/>
              <w:b w:val="1"/>
              <w:i w:val="1"/>
              <w:sz w:val="24"/>
              <w:szCs w:val="24"/>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1517015" cy="1422400"/>
                <wp:effectExtent b="25400" l="25400" r="25400" t="25400"/>
                <wp:docPr id="224" name="image1.jpg"/>
                <a:graphic>
                  <a:graphicData uri="http://schemas.openxmlformats.org/drawingml/2006/picture">
                    <pic:pic>
                      <pic:nvPicPr>
                        <pic:cNvPr id="0" name="image1.jpg"/>
                        <pic:cNvPicPr preferRelativeResize="0"/>
                      </pic:nvPicPr>
                      <pic:blipFill>
                        <a:blip r:embed="rId11"/>
                        <a:srcRect b="0" l="17878" r="22154" t="0"/>
                        <a:stretch>
                          <a:fillRect/>
                        </a:stretch>
                      </pic:blipFill>
                      <pic:spPr>
                        <a:xfrm>
                          <a:off x="0" y="0"/>
                          <a:ext cx="1517015" cy="1422400"/>
                        </a:xfrm>
                        <a:prstGeom prst="rect"/>
                        <a:ln w="25400">
                          <a:solidFill>
                            <a:srgbClr val="000000"/>
                          </a:solidFill>
                          <a:prstDash val="solid"/>
                        </a:ln>
                      </pic:spPr>
                    </pic:pic>
                  </a:graphicData>
                </a:graphic>
              </wp:inline>
            </w:drawing>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Pr>
            <w:drawing>
              <wp:inline distB="114300" distT="114300" distL="114300" distR="114300">
                <wp:extent cx="1422082" cy="1422082"/>
                <wp:effectExtent b="0" l="0" r="0" t="0"/>
                <wp:docPr id="22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422082" cy="142208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2019300</wp:posOffset>
                    </wp:positionH>
                    <wp:positionV relativeFrom="paragraph">
                      <wp:posOffset>1485900</wp:posOffset>
                    </wp:positionV>
                    <wp:extent cx="1581150" cy="421958"/>
                    <wp:effectExtent b="0" l="0" r="0" t="0"/>
                    <wp:wrapNone/>
                    <wp:docPr id="221" name=""/>
                    <a:graphic>
                      <a:graphicData uri="http://schemas.microsoft.com/office/word/2010/wordprocessingShape">
                        <wps:wsp>
                          <wps:cNvSpPr/>
                          <wps:cNvPr id="3" name="Shape 3"/>
                          <wps:spPr>
                            <a:xfrm>
                              <a:off x="4562410" y="3652048"/>
                              <a:ext cx="1567180" cy="255905"/>
                            </a:xfrm>
                            <a:prstGeom prst="rect">
                              <a:avLst/>
                            </a:prstGeom>
                            <a:solidFill>
                              <a:srgbClr val="FFFFFF"/>
                            </a:solid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Microcontrolador o Tarjeta de desarrollo</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column">
                      <wp:posOffset>2019300</wp:posOffset>
                    </wp:positionH>
                    <wp:positionV relativeFrom="paragraph">
                      <wp:posOffset>1485900</wp:posOffset>
                    </wp:positionV>
                    <wp:extent cx="1581150" cy="421958"/>
                    <wp:effectExtent b="0" l="0" r="0" t="0"/>
                    <wp:wrapNone/>
                    <wp:docPr id="221" name="image8.png"/>
                    <a:graphic>
                      <a:graphicData uri="http://schemas.openxmlformats.org/drawingml/2006/picture">
                        <pic:pic>
                          <pic:nvPicPr>
                            <pic:cNvPr id="0" name="image8.png"/>
                            <pic:cNvPicPr preferRelativeResize="0"/>
                          </pic:nvPicPr>
                          <pic:blipFill>
                            <a:blip r:embed="rId13"/>
                            <a:srcRect/>
                            <a:stretch>
                              <a:fillRect/>
                            </a:stretch>
                          </pic:blipFill>
                          <pic:spPr>
                            <a:xfrm>
                              <a:off x="0" y="0"/>
                              <a:ext cx="1581150" cy="42195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1485900</wp:posOffset>
                    </wp:positionV>
                    <wp:extent cx="1576705" cy="265430"/>
                    <wp:effectExtent b="0" l="0" r="0" t="0"/>
                    <wp:wrapNone/>
                    <wp:docPr id="222" name=""/>
                    <a:graphic>
                      <a:graphicData uri="http://schemas.microsoft.com/office/word/2010/wordprocessingShape">
                        <wps:wsp>
                          <wps:cNvSpPr/>
                          <wps:cNvPr id="3" name="Shape 3"/>
                          <wps:spPr>
                            <a:xfrm>
                              <a:off x="4562410" y="3652048"/>
                              <a:ext cx="1567180" cy="255905"/>
                            </a:xfrm>
                            <a:prstGeom prst="rect">
                              <a:avLst/>
                            </a:prstGeom>
                            <a:solidFill>
                              <a:srgbClr val="FFFFFF"/>
                            </a:solid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Computadora</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1485900</wp:posOffset>
                    </wp:positionV>
                    <wp:extent cx="1576705" cy="265430"/>
                    <wp:effectExtent b="0" l="0" r="0" t="0"/>
                    <wp:wrapNone/>
                    <wp:docPr id="222" name="image9.png"/>
                    <a:graphic>
                      <a:graphicData uri="http://schemas.openxmlformats.org/drawingml/2006/picture">
                        <pic:pic>
                          <pic:nvPicPr>
                            <pic:cNvPr id="0" name="image9.png"/>
                            <pic:cNvPicPr preferRelativeResize="0"/>
                          </pic:nvPicPr>
                          <pic:blipFill>
                            <a:blip r:embed="rId14"/>
                            <a:srcRect/>
                            <a:stretch>
                              <a:fillRect/>
                            </a:stretch>
                          </pic:blipFill>
                          <pic:spPr>
                            <a:xfrm>
                              <a:off x="0" y="0"/>
                              <a:ext cx="1576705" cy="265430"/>
                            </a:xfrm>
                            <a:prstGeom prst="rect"/>
                            <a:ln/>
                          </pic:spPr>
                        </pic:pic>
                      </a:graphicData>
                    </a:graphic>
                  </wp:anchor>
                </w:drawing>
              </mc:Fallback>
            </mc:AlternateContent>
          </w:r>
        </w:p>
      </w:sdtContent>
    </w:sdt>
    <w:sdt>
      <w:sdtPr>
        <w:tag w:val="goog_rdk_74"/>
      </w:sdtPr>
      <w:sdtContent>
        <w:p w:rsidR="00000000" w:rsidDel="00000000" w:rsidP="00000000" w:rsidRDefault="00000000" w:rsidRPr="00000000" w14:paraId="0000004B">
          <w:pPr>
            <w:spacing w:after="480" w:before="480" w:lineRule="auto"/>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5. Desarrollo</w:t>
          </w:r>
        </w:p>
      </w:sdtContent>
    </w:sdt>
    <w:sdt>
      <w:sdtPr>
        <w:tag w:val="goog_rdk_75"/>
      </w:sdtPr>
      <w:sdtContent>
        <w:p w:rsidR="00000000" w:rsidDel="00000000" w:rsidP="00000000" w:rsidRDefault="00000000" w:rsidRPr="00000000" w14:paraId="0000004C">
          <w:pPr>
            <w:spacing w:after="240" w:before="240" w:lineRule="auto"/>
            <w:rPr>
              <w:rFonts w:ascii="Arial" w:cs="Arial" w:eastAsia="Arial" w:hAnsi="Arial"/>
              <w:b w:val="1"/>
              <w:i w:val="1"/>
              <w:sz w:val="24"/>
              <w:szCs w:val="24"/>
            </w:rPr>
          </w:pPr>
          <w:r w:rsidDel="00000000" w:rsidR="00000000" w:rsidRPr="00000000">
            <w:rPr>
              <w:rFonts w:ascii="Arial" w:cs="Arial" w:eastAsia="Arial" w:hAnsi="Arial"/>
              <w:b w:val="1"/>
              <w:sz w:val="24"/>
              <w:szCs w:val="24"/>
              <w:rtl w:val="0"/>
            </w:rPr>
            <w:t xml:space="preserve">Actividad 1</w:t>
          </w:r>
          <w:r w:rsidDel="00000000" w:rsidR="00000000" w:rsidRPr="00000000">
            <w:rPr>
              <w:rFonts w:ascii="Arial" w:cs="Arial" w:eastAsia="Arial" w:hAnsi="Arial"/>
              <w:b w:val="1"/>
              <w:i w:val="1"/>
              <w:sz w:val="24"/>
              <w:szCs w:val="24"/>
              <w:rtl w:val="0"/>
            </w:rPr>
            <w:t xml:space="preserve">. </w:t>
          </w:r>
          <w:r w:rsidDel="00000000" w:rsidR="00000000" w:rsidRPr="00000000">
            <w:rPr>
              <w:rFonts w:ascii="Arial" w:cs="Arial" w:eastAsia="Arial" w:hAnsi="Arial"/>
              <w:b w:val="1"/>
              <w:sz w:val="24"/>
              <w:szCs w:val="24"/>
              <w:rtl w:val="0"/>
            </w:rPr>
            <w:t xml:space="preserve">Comunicación Computadora a Microcontrolador</w:t>
          </w:r>
          <w:r w:rsidDel="00000000" w:rsidR="00000000" w:rsidRPr="00000000">
            <w:rPr>
              <w:rtl w:val="0"/>
            </w:rPr>
          </w:r>
        </w:p>
      </w:sdtContent>
    </w:sdt>
    <w:sdt>
      <w:sdtPr>
        <w:tag w:val="goog_rdk_76"/>
      </w:sdtPr>
      <w:sdtContent>
        <w:p w:rsidR="00000000" w:rsidDel="00000000" w:rsidP="00000000" w:rsidRDefault="00000000" w:rsidRPr="00000000" w14:paraId="0000004D">
          <w:pPr>
            <w:spacing w:after="240" w:before="240" w:lineRule="auto"/>
            <w:jc w:val="both"/>
            <w:rPr>
              <w:rFonts w:ascii="Arial" w:cs="Arial" w:eastAsia="Arial" w:hAnsi="Arial"/>
              <w:b w:val="1"/>
              <w:i w:val="1"/>
              <w:sz w:val="24"/>
              <w:szCs w:val="24"/>
            </w:rPr>
          </w:pPr>
          <w:r w:rsidDel="00000000" w:rsidR="00000000" w:rsidRPr="00000000">
            <w:rPr>
              <w:rFonts w:ascii="Arial" w:cs="Arial" w:eastAsia="Arial" w:hAnsi="Arial"/>
              <w:sz w:val="24"/>
              <w:szCs w:val="24"/>
              <w:rtl w:val="0"/>
            </w:rPr>
            <w:t xml:space="preserve">El alumno realizará una práctica donde comunicará la computadora con una tarjeta de desarrollo o microcontrolador sin necesidad de salidas mecánicas.</w:t>
          </w:r>
          <w:r w:rsidDel="00000000" w:rsidR="00000000" w:rsidRPr="00000000">
            <w:rPr>
              <w:rtl w:val="0"/>
            </w:rPr>
          </w:r>
        </w:p>
      </w:sdtContent>
    </w:sdt>
    <w:sdt>
      <w:sdtPr>
        <w:tag w:val="goog_rdk_77"/>
      </w:sdtPr>
      <w:sdtContent>
        <w:p w:rsidR="00000000" w:rsidDel="00000000" w:rsidP="00000000" w:rsidRDefault="00000000" w:rsidRPr="00000000" w14:paraId="0000004E">
          <w:pPr>
            <w:spacing w:after="240" w:befor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Actividad 2</w:t>
          </w:r>
          <w:r w:rsidDel="00000000" w:rsidR="00000000" w:rsidRPr="00000000">
            <w:rPr>
              <w:rFonts w:ascii="Arial" w:cs="Arial" w:eastAsia="Arial" w:hAnsi="Arial"/>
              <w:b w:val="1"/>
              <w:i w:val="1"/>
              <w:sz w:val="24"/>
              <w:szCs w:val="24"/>
              <w:rtl w:val="0"/>
            </w:rPr>
            <w:t xml:space="preserve">.  </w:t>
          </w:r>
          <w:r w:rsidDel="00000000" w:rsidR="00000000" w:rsidRPr="00000000">
            <w:rPr>
              <w:rFonts w:ascii="Arial" w:cs="Arial" w:eastAsia="Arial" w:hAnsi="Arial"/>
              <w:b w:val="1"/>
              <w:sz w:val="24"/>
              <w:szCs w:val="24"/>
              <w:rtl w:val="0"/>
            </w:rPr>
            <w:t xml:space="preserve">Interfaz Software Hardware</w:t>
          </w:r>
        </w:p>
      </w:sdtContent>
    </w:sdt>
    <w:sdt>
      <w:sdtPr>
        <w:tag w:val="goog_rdk_78"/>
      </w:sdtPr>
      <w:sdtContent>
        <w:p w:rsidR="00000000" w:rsidDel="00000000" w:rsidP="00000000" w:rsidRDefault="00000000" w:rsidRPr="00000000" w14:paraId="0000004F">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alumno obtendrá información del entorno utilizando un sensor o entrada electrónica (LDR, optoreflectivo, pushbutton) y generar una salida mecánica o eléctrico (motor, servomotor, LED) haciendo uso de comandos desde la computadora.</w:t>
          </w:r>
        </w:p>
      </w:sdtContent>
    </w:sdt>
    <w:sdt>
      <w:sdtPr>
        <w:tag w:val="goog_rdk_79"/>
      </w:sdtPr>
      <w:sdtContent>
        <w:p w:rsidR="00000000" w:rsidDel="00000000" w:rsidP="00000000" w:rsidRDefault="00000000" w:rsidRPr="00000000" w14:paraId="00000050">
          <w:pPr>
            <w:spacing w:after="240" w:before="240" w:lineRule="auto"/>
            <w:jc w:val="both"/>
            <w:rPr>
              <w:rFonts w:ascii="Arial" w:cs="Arial" w:eastAsia="Arial" w:hAnsi="Arial"/>
              <w:sz w:val="24"/>
              <w:szCs w:val="24"/>
            </w:rPr>
          </w:pPr>
          <w:r w:rsidDel="00000000" w:rsidR="00000000" w:rsidRPr="00000000">
            <w:rPr>
              <w:rtl w:val="0"/>
            </w:rPr>
          </w:r>
        </w:p>
      </w:sdtContent>
    </w:sdt>
    <w:sdt>
      <w:sdtPr>
        <w:tag w:val="goog_rdk_80"/>
      </w:sdtPr>
      <w:sdtContent>
        <w:p w:rsidR="00000000" w:rsidDel="00000000" w:rsidP="00000000" w:rsidRDefault="00000000" w:rsidRPr="00000000" w14:paraId="00000051">
          <w:pPr>
            <w:spacing w:after="240" w:before="240" w:lineRule="auto"/>
            <w:jc w:val="both"/>
            <w:rPr>
              <w:rFonts w:ascii="Arial" w:cs="Arial" w:eastAsia="Arial" w:hAnsi="Arial"/>
              <w:sz w:val="24"/>
              <w:szCs w:val="24"/>
            </w:rPr>
          </w:pPr>
          <w:r w:rsidDel="00000000" w:rsidR="00000000" w:rsidRPr="00000000">
            <w:rPr>
              <w:rtl w:val="0"/>
            </w:rPr>
          </w:r>
        </w:p>
      </w:sdtContent>
    </w:sdt>
    <w:sdt>
      <w:sdtPr>
        <w:tag w:val="goog_rdk_81"/>
      </w:sdtPr>
      <w:sdtContent>
        <w:p w:rsidR="00000000" w:rsidDel="00000000" w:rsidP="00000000" w:rsidRDefault="00000000" w:rsidRPr="00000000" w14:paraId="00000052">
          <w:pPr>
            <w:spacing w:after="240" w:before="240" w:lineRule="auto"/>
            <w:jc w:val="both"/>
            <w:rPr>
              <w:rFonts w:ascii="Arial" w:cs="Arial" w:eastAsia="Arial" w:hAnsi="Arial"/>
              <w:sz w:val="24"/>
              <w:szCs w:val="24"/>
            </w:rPr>
          </w:pPr>
          <w:r w:rsidDel="00000000" w:rsidR="00000000" w:rsidRPr="00000000">
            <w:rPr>
              <w:rtl w:val="0"/>
            </w:rPr>
          </w:r>
        </w:p>
      </w:sdtContent>
    </w:sdt>
    <w:sdt>
      <w:sdtPr>
        <w:tag w:val="goog_rdk_82"/>
      </w:sdtPr>
      <w:sdtContent>
        <w:p w:rsidR="00000000" w:rsidDel="00000000" w:rsidP="00000000" w:rsidRDefault="00000000" w:rsidRPr="00000000" w14:paraId="00000053">
          <w:pPr>
            <w:spacing w:after="0" w:before="540" w:lineRule="auto"/>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6. Bibliografía</w:t>
          </w:r>
        </w:p>
      </w:sdtContent>
    </w:sdt>
    <w:sdt>
      <w:sdtPr>
        <w:tag w:val="goog_rdk_83"/>
      </w:sdtPr>
      <w:sdtContent>
        <w:p w:rsidR="00000000" w:rsidDel="00000000" w:rsidP="00000000" w:rsidRDefault="00000000" w:rsidRPr="00000000" w14:paraId="00000054">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ourier" w:cs="Courier" w:eastAsia="Courier" w:hAnsi="Courier"/>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CEBALLOS SIERRA, Francisco Javier.</w:t>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 Microsoft C#. Curso de programación</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México, Alfaomega, 2007  </w:t>
          </w:r>
          <w:r w:rsidDel="00000000" w:rsidR="00000000" w:rsidRPr="00000000">
            <w:rPr>
              <w:rtl w:val="0"/>
            </w:rPr>
          </w:r>
        </w:p>
      </w:sdtContent>
    </w:sdt>
    <w:sdt>
      <w:sdtPr>
        <w:tag w:val="goog_rdk_84"/>
      </w:sdtPr>
      <w:sdtContent>
        <w:p w:rsidR="00000000" w:rsidDel="00000000" w:rsidP="00000000" w:rsidRDefault="00000000" w:rsidRPr="00000000" w14:paraId="00000055">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ourier" w:cs="Courier" w:eastAsia="Courier" w:hAnsi="Courier"/>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DEITEL, Harvey y Deitel, PAUL.</w:t>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 C# Cómo programar</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España, Pearson, 2007  </w:t>
          </w:r>
          <w:r w:rsidDel="00000000" w:rsidR="00000000" w:rsidRPr="00000000">
            <w:rPr>
              <w:rtl w:val="0"/>
            </w:rPr>
          </w:r>
        </w:p>
      </w:sdtContent>
    </w:sdt>
    <w:sdt>
      <w:sdtPr>
        <w:tag w:val="goog_rdk_85"/>
      </w:sdtPr>
      <w:sdtContent>
        <w:p w:rsidR="00000000" w:rsidDel="00000000" w:rsidP="00000000" w:rsidRDefault="00000000" w:rsidRPr="00000000" w14:paraId="00000056">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LÓPEZ ROMÁN, Leobardo. </w:t>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Metodología de la programación orientada a objetos</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México,</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Alfaomega, 2007</w:t>
          </w:r>
          <w:r w:rsidDel="00000000" w:rsidR="00000000" w:rsidRPr="00000000">
            <w:rPr>
              <w:rtl w:val="0"/>
            </w:rPr>
          </w:r>
        </w:p>
      </w:sdtContent>
    </w:sdt>
    <w:sdt>
      <w:sdtPr>
        <w:tag w:val="goog_rdk_86"/>
      </w:sdtPr>
      <w:sdtContent>
        <w:p w:rsidR="00000000" w:rsidDel="00000000" w:rsidP="00000000" w:rsidRDefault="00000000" w:rsidRPr="00000000" w14:paraId="00000057">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LAAKMANM MCDOWELL, Gayle. </w:t>
          </w:r>
          <w:r w:rsidDel="00000000" w:rsidR="00000000" w:rsidRPr="00000000">
            <w:rPr>
              <w:rFonts w:ascii="Helvetica Neue" w:cs="Helvetica Neue" w:eastAsia="Helvetica Neue" w:hAnsi="Helvetica Neue"/>
              <w:b w:val="1"/>
              <w:i w:val="0"/>
              <w:smallCaps w:val="0"/>
              <w:strike w:val="0"/>
              <w:color w:val="111111"/>
              <w:sz w:val="22"/>
              <w:szCs w:val="22"/>
              <w:u w:val="none"/>
              <w:shd w:fill="auto" w:val="clear"/>
              <w:vertAlign w:val="baseline"/>
              <w:rtl w:val="0"/>
            </w:rPr>
            <w:t xml:space="preserve">Cracking the Coding Interview: 189 Programming Questions and Solutions</w:t>
          </w:r>
          <w:r w:rsidDel="00000000" w:rsidR="00000000" w:rsidRPr="00000000">
            <w:rPr>
              <w:rFonts w:ascii="Helvetica Neue" w:cs="Helvetica Neue" w:eastAsia="Helvetica Neue" w:hAnsi="Helvetica Neue"/>
              <w:b w:val="0"/>
              <w:i w:val="0"/>
              <w:smallCaps w:val="0"/>
              <w:strike w:val="0"/>
              <w:color w:val="111111"/>
              <w:sz w:val="22"/>
              <w:szCs w:val="22"/>
              <w:u w:val="none"/>
              <w:shd w:fill="auto" w:val="clear"/>
              <w:vertAlign w:val="baseline"/>
              <w:rtl w:val="0"/>
            </w:rPr>
            <w:t xml:space="preserve">. Palo Alto, CA., CareerCup, 2016.</w:t>
          </w:r>
          <w:r w:rsidDel="00000000" w:rsidR="00000000" w:rsidRPr="00000000">
            <w:rPr>
              <w:rtl w:val="0"/>
            </w:rPr>
          </w:r>
        </w:p>
      </w:sdtContent>
    </w:sdt>
    <w:sdt>
      <w:sdtPr>
        <w:tag w:val="goog_rdk_87"/>
      </w:sdtPr>
      <w:sdtContent>
        <w:p w:rsidR="00000000" w:rsidDel="00000000" w:rsidP="00000000" w:rsidRDefault="00000000" w:rsidRPr="00000000" w14:paraId="00000058">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BELL Douglas y Parr Mike. </w:t>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C# para estudiantes</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México, Pearson, 2010.</w:t>
          </w:r>
        </w:p>
      </w:sdtContent>
    </w:sdt>
    <w:sectPr>
      <w:headerReference r:id="rId15" w:type="default"/>
      <w:footerReference r:id="rId16" w:type="default"/>
      <w:pgSz w:h="15840" w:w="12240"/>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Cambria"/>
  <w:font w:name="Times New Roman"/>
  <w:font w:name="Helvetica Neue"/>
  <w:font w:name="Courier"/>
  <w:font w:name="Tahoma"/>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125"/>
    </w:sdtPr>
    <w:sdtContent>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sdtContent>
  </w:sdt>
  <w:sdt>
    <w:sdtPr>
      <w:tag w:val="goog_rdk_126"/>
    </w:sdtPr>
    <w:sdtContent>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Content>
  </w:sdt>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88"/>
    </w:sdtPr>
    <w:sdtContent>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sdtContent>
  </w:sdt>
  <w:tbl>
    <w:tblPr>
      <w:tblStyle w:val="Table3"/>
      <w:tblW w:w="10916.0" w:type="dxa"/>
      <w:jc w:val="left"/>
      <w:tblInd w:w="-8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13"/>
      <w:gridCol w:w="3057"/>
      <w:gridCol w:w="903"/>
      <w:gridCol w:w="1800"/>
      <w:gridCol w:w="2543"/>
      <w:tblGridChange w:id="0">
        <w:tblGrid>
          <w:gridCol w:w="2613"/>
          <w:gridCol w:w="3057"/>
          <w:gridCol w:w="903"/>
          <w:gridCol w:w="1800"/>
          <w:gridCol w:w="2543"/>
        </w:tblGrid>
      </w:tblGridChange>
    </w:tblGrid>
    <w:tr>
      <w:trPr>
        <w:trHeight w:val="260" w:hRule="atLeast"/>
      </w:trPr>
      <w:tc>
        <w:tcPr>
          <w:vMerge w:val="restart"/>
        </w:tcPr>
        <w:sdt>
          <w:sdtPr>
            <w:tag w:val="goog_rdk_89"/>
          </w:sdtPr>
          <w:sdtContent>
            <w:p w:rsidR="00000000" w:rsidDel="00000000" w:rsidP="00000000" w:rsidRDefault="00000000" w:rsidRPr="00000000" w14:paraId="0000005A">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846455" cy="969010"/>
                    <wp:effectExtent b="0" l="0" r="0" t="0"/>
                    <wp:docPr descr="escudofi_color_m2008_jpg" id="225" name="image2.jpg"/>
                    <a:graphic>
                      <a:graphicData uri="http://schemas.openxmlformats.org/drawingml/2006/picture">
                        <pic:pic>
                          <pic:nvPicPr>
                            <pic:cNvPr descr="escudofi_color_m2008_jpg" id="0" name="image2.jpg"/>
                            <pic:cNvPicPr preferRelativeResize="0"/>
                          </pic:nvPicPr>
                          <pic:blipFill>
                            <a:blip r:embed="rId1"/>
                            <a:srcRect b="0" l="0" r="0" t="0"/>
                            <a:stretch>
                              <a:fillRect/>
                            </a:stretch>
                          </pic:blipFill>
                          <pic:spPr>
                            <a:xfrm>
                              <a:off x="0" y="0"/>
                              <a:ext cx="846455" cy="969010"/>
                            </a:xfrm>
                            <a:prstGeom prst="rect"/>
                            <a:ln/>
                          </pic:spPr>
                        </pic:pic>
                      </a:graphicData>
                    </a:graphic>
                  </wp:inline>
                </w:drawing>
              </w:r>
              <w:r w:rsidDel="00000000" w:rsidR="00000000" w:rsidRPr="00000000">
                <w:rPr>
                  <w:rtl w:val="0"/>
                </w:rPr>
              </w:r>
            </w:p>
          </w:sdtContent>
        </w:sdt>
      </w:tc>
      <w:tc>
        <w:tcPr>
          <w:gridSpan w:val="2"/>
          <w:vMerge w:val="restart"/>
          <w:vAlign w:val="center"/>
        </w:tcPr>
        <w:sdt>
          <w:sdtPr>
            <w:tag w:val="goog_rdk_90"/>
          </w:sdtPr>
          <w:sdtContent>
            <w:p w:rsidR="00000000" w:rsidDel="00000000" w:rsidP="00000000" w:rsidRDefault="00000000" w:rsidRPr="00000000" w14:paraId="0000005B">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Manual de prácticas de Temas Selectos de Programación</w:t>
              </w:r>
            </w:p>
          </w:sdtContent>
        </w:sdt>
      </w:tc>
      <w:tc>
        <w:tcPr>
          <w:vAlign w:val="center"/>
        </w:tcPr>
        <w:sdt>
          <w:sdtPr>
            <w:tag w:val="goog_rdk_92"/>
          </w:sdtPr>
          <w:sdtContent>
            <w:p w:rsidR="00000000" w:rsidDel="00000000" w:rsidP="00000000" w:rsidRDefault="00000000" w:rsidRPr="00000000" w14:paraId="0000005D">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Código:</w:t>
              </w:r>
            </w:p>
          </w:sdtContent>
        </w:sdt>
      </w:tc>
      <w:tc>
        <w:tcPr>
          <w:vAlign w:val="center"/>
        </w:tcPr>
        <w:sdt>
          <w:sdtPr>
            <w:tag w:val="goog_rdk_93"/>
          </w:sdtPr>
          <w:sdtContent>
            <w:p w:rsidR="00000000" w:rsidDel="00000000" w:rsidP="00000000" w:rsidRDefault="00000000" w:rsidRPr="00000000" w14:paraId="0000005E">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MADO-xx</w:t>
              </w:r>
            </w:p>
          </w:sdtContent>
        </w:sdt>
      </w:tc>
    </w:tr>
    <w:tr>
      <w:trPr>
        <w:trHeight w:val="260" w:hRule="atLeast"/>
      </w:trPr>
      <w:tc>
        <w:tcPr>
          <w:vMerge w:val="continue"/>
        </w:tcPr>
        <w:sdt>
          <w:sdtPr>
            <w:tag w:val="goog_rdk_94"/>
          </w:sdtPr>
          <w:sdtContent>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sdtContent>
        </w:sdt>
      </w:tc>
      <w:tc>
        <w:tcPr>
          <w:gridSpan w:val="2"/>
          <w:vMerge w:val="continue"/>
          <w:vAlign w:val="center"/>
        </w:tcPr>
        <w:sdt>
          <w:sdtPr>
            <w:tag w:val="goog_rdk_95"/>
          </w:sdtPr>
          <w:sdtContent>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sdtContent>
        </w:sdt>
      </w:tc>
      <w:tc>
        <w:tcPr>
          <w:vAlign w:val="center"/>
        </w:tcPr>
        <w:sdt>
          <w:sdtPr>
            <w:tag w:val="goog_rdk_97"/>
          </w:sdtPr>
          <w:sdtContent>
            <w:p w:rsidR="00000000" w:rsidDel="00000000" w:rsidP="00000000" w:rsidRDefault="00000000" w:rsidRPr="00000000" w14:paraId="00000062">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Versión:</w:t>
              </w:r>
            </w:p>
          </w:sdtContent>
        </w:sdt>
      </w:tc>
      <w:tc>
        <w:tcPr>
          <w:vAlign w:val="center"/>
        </w:tcPr>
        <w:sdt>
          <w:sdtPr>
            <w:tag w:val="goog_rdk_98"/>
          </w:sdtPr>
          <w:sdtContent>
            <w:p w:rsidR="00000000" w:rsidDel="00000000" w:rsidP="00000000" w:rsidRDefault="00000000" w:rsidRPr="00000000" w14:paraId="00000063">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01</w:t>
              </w:r>
            </w:p>
          </w:sdtContent>
        </w:sdt>
      </w:tc>
    </w:tr>
    <w:tr>
      <w:trPr>
        <w:trHeight w:val="260" w:hRule="atLeast"/>
      </w:trPr>
      <w:tc>
        <w:tcPr>
          <w:vMerge w:val="continue"/>
        </w:tcPr>
        <w:sdt>
          <w:sdtPr>
            <w:tag w:val="goog_rdk_99"/>
          </w:sdtPr>
          <w:sdtContent>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sdtContent>
        </w:sdt>
      </w:tc>
      <w:tc>
        <w:tcPr>
          <w:gridSpan w:val="2"/>
          <w:vMerge w:val="continue"/>
          <w:vAlign w:val="center"/>
        </w:tcPr>
        <w:sdt>
          <w:sdtPr>
            <w:tag w:val="goog_rdk_100"/>
          </w:sdtPr>
          <w:sdtContent>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sdtContent>
        </w:sdt>
      </w:tc>
      <w:tc>
        <w:tcPr>
          <w:vAlign w:val="center"/>
        </w:tcPr>
        <w:sdt>
          <w:sdtPr>
            <w:tag w:val="goog_rdk_102"/>
          </w:sdtPr>
          <w:sdtContent>
            <w:p w:rsidR="00000000" w:rsidDel="00000000" w:rsidP="00000000" w:rsidRDefault="00000000" w:rsidRPr="00000000" w14:paraId="00000067">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Página</w:t>
              </w:r>
            </w:p>
          </w:sdtContent>
        </w:sdt>
      </w:tc>
      <w:tc>
        <w:tcPr>
          <w:vAlign w:val="center"/>
        </w:tcPr>
        <w:sdt>
          <w:sdtPr>
            <w:tag w:val="goog_rdk_103"/>
          </w:sdtPr>
          <w:sdtContent>
            <w:p w:rsidR="00000000" w:rsidDel="00000000" w:rsidP="00000000" w:rsidRDefault="00000000" w:rsidRPr="00000000" w14:paraId="00000068">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Pr>
                <w:fldChar w:fldCharType="begin"/>
                <w:instrText xml:space="preserve">PAGE</w:instrText>
                <w:fldChar w:fldCharType="separate"/>
                <w:fldChar w:fldCharType="end"/>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Pr>
                <w:fldChar w:fldCharType="begin"/>
                <w:instrText xml:space="preserve">NUMPAGES</w:instrText>
                <w:fldChar w:fldCharType="separate"/>
                <w:fldChar w:fldCharType="end"/>
              </w:r>
              <w:r w:rsidDel="00000000" w:rsidR="00000000" w:rsidRPr="00000000">
                <w:rPr>
                  <w:rtl w:val="0"/>
                </w:rPr>
              </w:r>
            </w:p>
          </w:sdtContent>
        </w:sdt>
      </w:tc>
    </w:tr>
    <w:tr>
      <w:trPr>
        <w:trHeight w:val="260" w:hRule="atLeast"/>
      </w:trPr>
      <w:tc>
        <w:tcPr>
          <w:vMerge w:val="continue"/>
        </w:tcPr>
        <w:sdt>
          <w:sdtPr>
            <w:tag w:val="goog_rdk_104"/>
          </w:sdtPr>
          <w:sdtContent>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sdtContent>
        </w:sdt>
      </w:tc>
      <w:tc>
        <w:tcPr>
          <w:gridSpan w:val="2"/>
          <w:vMerge w:val="continue"/>
          <w:vAlign w:val="center"/>
        </w:tcPr>
        <w:sdt>
          <w:sdtPr>
            <w:tag w:val="goog_rdk_105"/>
          </w:sdtPr>
          <w:sdtContent>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sdtContent>
        </w:sdt>
      </w:tc>
      <w:tc>
        <w:tcPr>
          <w:shd w:fill="bfbfbf" w:val="clear"/>
          <w:vAlign w:val="center"/>
        </w:tcPr>
        <w:sdt>
          <w:sdtPr>
            <w:tag w:val="goog_rdk_107"/>
          </w:sdtPr>
          <w:sdtContent>
            <w:p w:rsidR="00000000" w:rsidDel="00000000" w:rsidP="00000000" w:rsidRDefault="00000000" w:rsidRPr="00000000" w14:paraId="0000006C">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Sección ISO</w:t>
              </w:r>
            </w:p>
          </w:sdtContent>
        </w:sdt>
      </w:tc>
      <w:tc>
        <w:tcPr>
          <w:shd w:fill="bfbfbf" w:val="clear"/>
          <w:vAlign w:val="center"/>
        </w:tcPr>
        <w:sdt>
          <w:sdtPr>
            <w:tag w:val="goog_rdk_108"/>
          </w:sdtPr>
          <w:sdtContent>
            <w:p w:rsidR="00000000" w:rsidDel="00000000" w:rsidP="00000000" w:rsidRDefault="00000000" w:rsidRPr="00000000" w14:paraId="0000006D">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8.3</w:t>
              </w:r>
            </w:p>
          </w:sdtContent>
        </w:sdt>
      </w:tc>
    </w:tr>
    <w:tr>
      <w:trPr>
        <w:trHeight w:val="260" w:hRule="atLeast"/>
      </w:trPr>
      <w:tc>
        <w:tcPr>
          <w:vMerge w:val="continue"/>
        </w:tcPr>
        <w:sdt>
          <w:sdtPr>
            <w:tag w:val="goog_rdk_109"/>
          </w:sdtPr>
          <w:sdtContent>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sdtContent>
        </w:sdt>
      </w:tc>
      <w:tc>
        <w:tcPr>
          <w:gridSpan w:val="2"/>
          <w:vMerge w:val="continue"/>
          <w:vAlign w:val="center"/>
        </w:tcPr>
        <w:sdt>
          <w:sdtPr>
            <w:tag w:val="goog_rdk_110"/>
          </w:sdtPr>
          <w:sdtContent>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sdtContent>
        </w:sdt>
      </w:tc>
      <w:tc>
        <w:tcPr>
          <w:vAlign w:val="center"/>
        </w:tcPr>
        <w:sdt>
          <w:sdtPr>
            <w:tag w:val="goog_rdk_112"/>
          </w:sdtPr>
          <w:sdtContent>
            <w:p w:rsidR="00000000" w:rsidDel="00000000" w:rsidP="00000000" w:rsidRDefault="00000000" w:rsidRPr="00000000" w14:paraId="00000071">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Fecha de emisión</w:t>
              </w:r>
            </w:p>
          </w:sdtContent>
        </w:sdt>
      </w:tc>
      <w:tc>
        <w:tcPr>
          <w:vAlign w:val="center"/>
        </w:tcPr>
        <w:sdt>
          <w:sdtPr>
            <w:tag w:val="goog_rdk_113"/>
          </w:sdtPr>
          <w:sdtContent>
            <w:p w:rsidR="00000000" w:rsidDel="00000000" w:rsidP="00000000" w:rsidRDefault="00000000" w:rsidRPr="00000000" w14:paraId="00000072">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 de agosto de 2019</w:t>
              </w:r>
            </w:p>
          </w:sdtContent>
        </w:sdt>
      </w:tc>
    </w:tr>
    <w:tr>
      <w:trPr>
        <w:trHeight w:val="260" w:hRule="atLeast"/>
      </w:trPr>
      <w:tc>
        <w:tcPr>
          <w:gridSpan w:val="2"/>
          <w:vAlign w:val="center"/>
        </w:tcPr>
        <w:sdt>
          <w:sdtPr>
            <w:tag w:val="goog_rdk_114"/>
          </w:sdtPr>
          <w:sdtContent>
            <w:p w:rsidR="00000000" w:rsidDel="00000000" w:rsidP="00000000" w:rsidRDefault="00000000" w:rsidRPr="00000000" w14:paraId="00000073">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Facultad de Ingeniería</w:t>
              </w:r>
            </w:p>
          </w:sdtContent>
        </w:sdt>
      </w:tc>
      <w:tc>
        <w:tcPr>
          <w:gridSpan w:val="3"/>
          <w:vAlign w:val="center"/>
        </w:tcPr>
        <w:sdt>
          <w:sdtPr>
            <w:tag w:val="goog_rdk_116"/>
          </w:sdtPr>
          <w:sdtContent>
            <w:p w:rsidR="00000000" w:rsidDel="00000000" w:rsidP="00000000" w:rsidRDefault="00000000" w:rsidRPr="00000000" w14:paraId="00000075">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Área/Departamento:  Laboratorio de Cómputo de Ingeniería Mecatrónica</w:t>
              </w:r>
            </w:p>
          </w:sdtContent>
        </w:sdt>
      </w:tc>
    </w:tr>
    <w:tr>
      <w:trPr>
        <w:trHeight w:val="260" w:hRule="atLeast"/>
      </w:trPr>
      <w:tc>
        <w:tcPr>
          <w:gridSpan w:val="5"/>
          <w:vAlign w:val="center"/>
        </w:tcPr>
        <w:sdt>
          <w:sdtPr>
            <w:tag w:val="goog_rdk_119"/>
          </w:sdtPr>
          <w:sdtContent>
            <w:p w:rsidR="00000000" w:rsidDel="00000000" w:rsidP="00000000" w:rsidRDefault="00000000" w:rsidRPr="00000000" w14:paraId="00000078">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La impresión de este documento es una copia no controlada</w:t>
              </w:r>
            </w:p>
          </w:sdtContent>
        </w:sdt>
      </w:tc>
    </w:tr>
  </w:tbl>
  <w:sdt>
    <w:sdtPr>
      <w:tag w:val="goog_rdk_124"/>
    </w:sdtPr>
    <w:sdtContent>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Content>
  </w:sdt>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92" w:hanging="503.99999999999994"/>
      </w:pPr>
      <w:rPr>
        <w:rFonts w:ascii="Noto Sans Symbols" w:cs="Noto Sans Symbols" w:eastAsia="Noto Sans Symbols" w:hAnsi="Noto Sans Symbols"/>
        <w:sz w:val="24"/>
        <w:szCs w:val="24"/>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MX"/>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Rule="auto"/>
    </w:pPr>
    <w:rPr>
      <w:rFonts w:ascii="Arial" w:cs="Arial" w:eastAsia="Arial" w:hAnsi="Arial"/>
      <w:sz w:val="30"/>
      <w:szCs w:val="30"/>
    </w:rPr>
  </w:style>
  <w:style w:type="paragraph" w:styleId="Heading2">
    <w:name w:val="heading 2"/>
    <w:basedOn w:val="Normal"/>
    <w:next w:val="Normal"/>
    <w:pPr>
      <w:keepNext w:val="1"/>
      <w:spacing w:after="0" w:line="240" w:lineRule="auto"/>
      <w:jc w:val="both"/>
    </w:pPr>
    <w:rPr>
      <w:rFonts w:ascii="Arial" w:cs="Arial" w:eastAsia="Arial" w:hAnsi="Arial"/>
      <w:b w:val="1"/>
      <w:sz w:val="28"/>
      <w:szCs w:val="28"/>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0"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spacing w:after="0" w:before="200" w:lineRule="auto"/>
    </w:pPr>
    <w:rPr>
      <w:rFonts w:ascii="Cambria" w:cs="Cambria" w:eastAsia="Cambria" w:hAnsi="Cambria"/>
      <w:color w:val="243f61"/>
    </w:rPr>
  </w:style>
  <w:style w:type="paragraph" w:styleId="Heading6">
    <w:name w:val="heading 6"/>
    <w:basedOn w:val="Normal"/>
    <w:next w:val="Normal"/>
    <w:pPr>
      <w:keepNext w:val="1"/>
      <w:spacing w:after="0" w:line="240" w:lineRule="auto"/>
      <w:ind w:left="360" w:hanging="360"/>
      <w:jc w:val="right"/>
    </w:pPr>
    <w:rPr>
      <w:rFonts w:ascii="Arial" w:cs="Arial" w:eastAsia="Arial" w:hAnsi="Arial"/>
      <w:b w:val="1"/>
      <w:sz w:val="24"/>
      <w:szCs w:val="24"/>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0941D6"/>
  </w:style>
  <w:style w:type="paragraph" w:styleId="Ttulo1">
    <w:name w:val="heading 1"/>
    <w:basedOn w:val="Normal"/>
    <w:next w:val="Normal"/>
    <w:link w:val="Ttulo1Car"/>
    <w:uiPriority w:val="9"/>
    <w:qFormat w:val="1"/>
    <w:rsid w:val="00A73585"/>
    <w:pPr>
      <w:keepNext w:val="1"/>
      <w:keepLines w:val="1"/>
      <w:spacing w:after="0"/>
      <w:outlineLvl w:val="0"/>
    </w:pPr>
    <w:rPr>
      <w:rFonts w:ascii="Arial" w:hAnsi="Arial" w:cstheme="majorBidi" w:eastAsiaTheme="majorEastAsia"/>
      <w:sz w:val="30"/>
      <w:szCs w:val="32"/>
    </w:rPr>
  </w:style>
  <w:style w:type="paragraph" w:styleId="Ttulo2">
    <w:name w:val="heading 2"/>
    <w:basedOn w:val="Normal"/>
    <w:next w:val="Normal"/>
    <w:link w:val="Ttulo2Car"/>
    <w:qFormat w:val="1"/>
    <w:rsid w:val="008B5428"/>
    <w:pPr>
      <w:keepNext w:val="1"/>
      <w:autoSpaceDE w:val="0"/>
      <w:autoSpaceDN w:val="0"/>
      <w:adjustRightInd w:val="0"/>
      <w:spacing w:after="0" w:line="240" w:lineRule="auto"/>
      <w:jc w:val="both"/>
      <w:outlineLvl w:val="1"/>
    </w:pPr>
    <w:rPr>
      <w:rFonts w:ascii="Arial" w:cs="Arial" w:eastAsia="Times New Roman" w:hAnsi="Arial"/>
      <w:b w:val="1"/>
      <w:bCs w:val="1"/>
      <w:sz w:val="28"/>
      <w:szCs w:val="32"/>
      <w:lang w:eastAsia="es-ES" w:val="es-ES"/>
    </w:rPr>
  </w:style>
  <w:style w:type="paragraph" w:styleId="Ttulo4">
    <w:name w:val="heading 4"/>
    <w:basedOn w:val="Normal"/>
    <w:next w:val="Normal"/>
    <w:link w:val="Ttulo4Car"/>
    <w:uiPriority w:val="9"/>
    <w:unhideWhenUsed w:val="1"/>
    <w:qFormat w:val="1"/>
    <w:rsid w:val="008B5428"/>
    <w:pPr>
      <w:keepNext w:val="1"/>
      <w:keepLines w:val="1"/>
      <w:spacing w:after="0" w:before="200"/>
      <w:outlineLvl w:val="3"/>
    </w:pPr>
    <w:rPr>
      <w:rFonts w:asciiTheme="majorHAnsi" w:cstheme="majorBidi" w:eastAsiaTheme="majorEastAsia" w:hAnsiTheme="majorHAnsi"/>
      <w:b w:val="1"/>
      <w:bCs w:val="1"/>
      <w:i w:val="1"/>
      <w:iCs w:val="1"/>
      <w:color w:val="4f81bd" w:themeColor="accent1"/>
    </w:rPr>
  </w:style>
  <w:style w:type="paragraph" w:styleId="Ttulo5">
    <w:name w:val="heading 5"/>
    <w:basedOn w:val="Normal"/>
    <w:next w:val="Normal"/>
    <w:link w:val="Ttulo5Car"/>
    <w:uiPriority w:val="9"/>
    <w:semiHidden w:val="1"/>
    <w:unhideWhenUsed w:val="1"/>
    <w:qFormat w:val="1"/>
    <w:rsid w:val="008B5428"/>
    <w:pPr>
      <w:keepNext w:val="1"/>
      <w:keepLines w:val="1"/>
      <w:spacing w:after="0" w:before="200"/>
      <w:outlineLvl w:val="4"/>
    </w:pPr>
    <w:rPr>
      <w:rFonts w:asciiTheme="majorHAnsi" w:cstheme="majorBidi" w:eastAsiaTheme="majorEastAsia" w:hAnsiTheme="majorHAnsi"/>
      <w:color w:val="243f60" w:themeColor="accent1" w:themeShade="00007F"/>
    </w:rPr>
  </w:style>
  <w:style w:type="paragraph" w:styleId="Ttulo6">
    <w:name w:val="heading 6"/>
    <w:basedOn w:val="Normal"/>
    <w:next w:val="Normal"/>
    <w:link w:val="Ttulo6Car"/>
    <w:qFormat w:val="1"/>
    <w:rsid w:val="008B5428"/>
    <w:pPr>
      <w:keepNext w:val="1"/>
      <w:spacing w:after="0" w:line="240" w:lineRule="auto"/>
      <w:ind w:left="360" w:hanging="360"/>
      <w:jc w:val="right"/>
      <w:outlineLvl w:val="5"/>
    </w:pPr>
    <w:rPr>
      <w:rFonts w:ascii="Arial" w:cs="Arial" w:eastAsia="Times New Roman" w:hAnsi="Arial"/>
      <w:b w:val="1"/>
      <w:bCs w:val="1"/>
      <w:sz w:val="24"/>
      <w:szCs w:val="24"/>
      <w:lang w:eastAsia="es-ES" w:val="es-ES"/>
    </w:rPr>
  </w:style>
  <w:style w:type="paragraph" w:styleId="Ttulo7">
    <w:name w:val="heading 7"/>
    <w:basedOn w:val="Normal"/>
    <w:next w:val="Normal"/>
    <w:link w:val="Ttulo7Car"/>
    <w:uiPriority w:val="9"/>
    <w:semiHidden w:val="1"/>
    <w:unhideWhenUsed w:val="1"/>
    <w:qFormat w:val="1"/>
    <w:rsid w:val="008D2EDA"/>
    <w:pPr>
      <w:keepNext w:val="1"/>
      <w:keepLines w:val="1"/>
      <w:spacing w:after="0" w:before="40"/>
      <w:outlineLvl w:val="6"/>
    </w:pPr>
    <w:rPr>
      <w:rFonts w:asciiTheme="majorHAnsi" w:cstheme="majorBidi" w:eastAsiaTheme="majorEastAsia" w:hAnsiTheme="majorHAnsi"/>
      <w:i w:val="1"/>
      <w:iCs w:val="1"/>
      <w:color w:val="243f60" w:themeColor="accent1" w:themeShade="00007F"/>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nhideWhenUsed w:val="1"/>
    <w:rsid w:val="008B5428"/>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8B5428"/>
  </w:style>
  <w:style w:type="paragraph" w:styleId="Piedepgina">
    <w:name w:val="footer"/>
    <w:basedOn w:val="Normal"/>
    <w:link w:val="PiedepginaCar"/>
    <w:uiPriority w:val="99"/>
    <w:unhideWhenUsed w:val="1"/>
    <w:rsid w:val="008B5428"/>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8B5428"/>
  </w:style>
  <w:style w:type="paragraph" w:styleId="Textodeglobo">
    <w:name w:val="Balloon Text"/>
    <w:basedOn w:val="Normal"/>
    <w:link w:val="TextodegloboCar"/>
    <w:uiPriority w:val="99"/>
    <w:semiHidden w:val="1"/>
    <w:unhideWhenUsed w:val="1"/>
    <w:rsid w:val="008B5428"/>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8B5428"/>
    <w:rPr>
      <w:rFonts w:ascii="Tahoma" w:cs="Tahoma" w:hAnsi="Tahoma"/>
      <w:sz w:val="16"/>
      <w:szCs w:val="16"/>
    </w:rPr>
  </w:style>
  <w:style w:type="character" w:styleId="Ttulo2Car" w:customStyle="1">
    <w:name w:val="Título 2 Car"/>
    <w:basedOn w:val="Fuentedeprrafopredeter"/>
    <w:link w:val="Ttulo2"/>
    <w:rsid w:val="008B5428"/>
    <w:rPr>
      <w:rFonts w:ascii="Arial" w:cs="Arial" w:eastAsia="Times New Roman" w:hAnsi="Arial"/>
      <w:b w:val="1"/>
      <w:bCs w:val="1"/>
      <w:sz w:val="28"/>
      <w:szCs w:val="32"/>
      <w:lang w:eastAsia="es-ES" w:val="es-ES"/>
    </w:rPr>
  </w:style>
  <w:style w:type="character" w:styleId="Ttulo6Car" w:customStyle="1">
    <w:name w:val="Título 6 Car"/>
    <w:basedOn w:val="Fuentedeprrafopredeter"/>
    <w:link w:val="Ttulo6"/>
    <w:rsid w:val="008B5428"/>
    <w:rPr>
      <w:rFonts w:ascii="Arial" w:cs="Arial" w:eastAsia="Times New Roman" w:hAnsi="Arial"/>
      <w:b w:val="1"/>
      <w:bCs w:val="1"/>
      <w:sz w:val="24"/>
      <w:szCs w:val="24"/>
      <w:lang w:eastAsia="es-ES" w:val="es-ES"/>
    </w:rPr>
  </w:style>
  <w:style w:type="character" w:styleId="Ttulo4Car" w:customStyle="1">
    <w:name w:val="Título 4 Car"/>
    <w:basedOn w:val="Fuentedeprrafopredeter"/>
    <w:link w:val="Ttulo4"/>
    <w:uiPriority w:val="9"/>
    <w:rsid w:val="008B5428"/>
    <w:rPr>
      <w:rFonts w:asciiTheme="majorHAnsi" w:cstheme="majorBidi" w:eastAsiaTheme="majorEastAsia" w:hAnsiTheme="majorHAnsi"/>
      <w:b w:val="1"/>
      <w:bCs w:val="1"/>
      <w:i w:val="1"/>
      <w:iCs w:val="1"/>
      <w:color w:val="4f81bd" w:themeColor="accent1"/>
    </w:rPr>
  </w:style>
  <w:style w:type="character" w:styleId="Ttulo5Car" w:customStyle="1">
    <w:name w:val="Título 5 Car"/>
    <w:basedOn w:val="Fuentedeprrafopredeter"/>
    <w:link w:val="Ttulo5"/>
    <w:uiPriority w:val="9"/>
    <w:semiHidden w:val="1"/>
    <w:rsid w:val="008B5428"/>
    <w:rPr>
      <w:rFonts w:asciiTheme="majorHAnsi" w:cstheme="majorBidi" w:eastAsiaTheme="majorEastAsia" w:hAnsiTheme="majorHAnsi"/>
      <w:color w:val="243f60" w:themeColor="accent1" w:themeShade="00007F"/>
    </w:rPr>
  </w:style>
  <w:style w:type="paragraph" w:styleId="Prrafodelista">
    <w:name w:val="List Paragraph"/>
    <w:basedOn w:val="Normal"/>
    <w:uiPriority w:val="99"/>
    <w:qFormat w:val="1"/>
    <w:rsid w:val="008B5428"/>
    <w:pPr>
      <w:ind w:left="720"/>
      <w:contextualSpacing w:val="1"/>
    </w:pPr>
  </w:style>
  <w:style w:type="character" w:styleId="Ttulo7Car" w:customStyle="1">
    <w:name w:val="Título 7 Car"/>
    <w:basedOn w:val="Fuentedeprrafopredeter"/>
    <w:link w:val="Ttulo7"/>
    <w:uiPriority w:val="9"/>
    <w:semiHidden w:val="1"/>
    <w:rsid w:val="008D2EDA"/>
    <w:rPr>
      <w:rFonts w:asciiTheme="majorHAnsi" w:cstheme="majorBidi" w:eastAsiaTheme="majorEastAsia" w:hAnsiTheme="majorHAnsi"/>
      <w:i w:val="1"/>
      <w:iCs w:val="1"/>
      <w:color w:val="243f60" w:themeColor="accent1" w:themeShade="00007F"/>
    </w:rPr>
  </w:style>
  <w:style w:type="paragraph" w:styleId="Sangradetextonormal">
    <w:name w:val="Body Text Indent"/>
    <w:basedOn w:val="Normal"/>
    <w:link w:val="SangradetextonormalCar"/>
    <w:uiPriority w:val="99"/>
    <w:semiHidden w:val="1"/>
    <w:unhideWhenUsed w:val="1"/>
    <w:rsid w:val="008D2EDA"/>
    <w:pPr>
      <w:spacing w:after="120"/>
      <w:ind w:left="283"/>
    </w:pPr>
  </w:style>
  <w:style w:type="character" w:styleId="SangradetextonormalCar" w:customStyle="1">
    <w:name w:val="Sangría de texto normal Car"/>
    <w:basedOn w:val="Fuentedeprrafopredeter"/>
    <w:link w:val="Sangradetextonormal"/>
    <w:uiPriority w:val="99"/>
    <w:semiHidden w:val="1"/>
    <w:rsid w:val="008D2EDA"/>
  </w:style>
  <w:style w:type="character" w:styleId="Ttulo1Car" w:customStyle="1">
    <w:name w:val="Título 1 Car"/>
    <w:basedOn w:val="Fuentedeprrafopredeter"/>
    <w:link w:val="Ttulo1"/>
    <w:uiPriority w:val="9"/>
    <w:rsid w:val="00A73585"/>
    <w:rPr>
      <w:rFonts w:ascii="Arial" w:hAnsi="Arial" w:cstheme="majorBidi" w:eastAsiaTheme="majorEastAsia"/>
      <w:sz w:val="30"/>
      <w:szCs w:val="32"/>
    </w:rPr>
  </w:style>
  <w:style w:type="paragraph" w:styleId="Textoindependiente">
    <w:name w:val="Body Text"/>
    <w:basedOn w:val="Normal"/>
    <w:link w:val="TextoindependienteCar"/>
    <w:uiPriority w:val="99"/>
    <w:semiHidden w:val="1"/>
    <w:unhideWhenUsed w:val="1"/>
    <w:rsid w:val="00837C6A"/>
    <w:pPr>
      <w:spacing w:after="120" w:line="240" w:lineRule="auto"/>
    </w:pPr>
    <w:rPr>
      <w:rFonts w:ascii="Times New Roman" w:cs="Times New Roman" w:eastAsia="Times New Roman" w:hAnsi="Times New Roman"/>
      <w:sz w:val="24"/>
      <w:szCs w:val="24"/>
      <w:lang w:eastAsia="es-ES" w:val="es-ES"/>
    </w:rPr>
  </w:style>
  <w:style w:type="character" w:styleId="TextoindependienteCar" w:customStyle="1">
    <w:name w:val="Texto independiente Car"/>
    <w:basedOn w:val="Fuentedeprrafopredeter"/>
    <w:link w:val="Textoindependiente"/>
    <w:uiPriority w:val="99"/>
    <w:semiHidden w:val="1"/>
    <w:rsid w:val="00837C6A"/>
    <w:rPr>
      <w:rFonts w:ascii="Times New Roman" w:cs="Times New Roman" w:eastAsia="Times New Roman" w:hAnsi="Times New Roman"/>
      <w:sz w:val="24"/>
      <w:szCs w:val="24"/>
      <w:lang w:eastAsia="es-ES" w:val="es-ES"/>
    </w:rPr>
  </w:style>
  <w:style w:type="paragraph" w:styleId="TtuloTDC">
    <w:name w:val="TOC Heading"/>
    <w:basedOn w:val="Ttulo1"/>
    <w:next w:val="Normal"/>
    <w:uiPriority w:val="39"/>
    <w:unhideWhenUsed w:val="1"/>
    <w:qFormat w:val="1"/>
    <w:rsid w:val="003A7C42"/>
    <w:pPr>
      <w:spacing w:before="240" w:line="259" w:lineRule="auto"/>
      <w:outlineLvl w:val="9"/>
    </w:pPr>
    <w:rPr>
      <w:rFonts w:asciiTheme="majorHAnsi" w:hAnsiTheme="majorHAnsi"/>
      <w:color w:val="365f91" w:themeColor="accent1" w:themeShade="0000BF"/>
      <w:sz w:val="32"/>
      <w:lang w:eastAsia="es-MX"/>
    </w:rPr>
  </w:style>
  <w:style w:type="paragraph" w:styleId="TDC1">
    <w:name w:val="toc 1"/>
    <w:basedOn w:val="Normal"/>
    <w:next w:val="Normal"/>
    <w:autoRedefine w:val="1"/>
    <w:uiPriority w:val="39"/>
    <w:unhideWhenUsed w:val="1"/>
    <w:rsid w:val="003A7C42"/>
    <w:pPr>
      <w:spacing w:after="100"/>
    </w:pPr>
  </w:style>
  <w:style w:type="paragraph" w:styleId="TDC2">
    <w:name w:val="toc 2"/>
    <w:basedOn w:val="Normal"/>
    <w:next w:val="Normal"/>
    <w:autoRedefine w:val="1"/>
    <w:uiPriority w:val="39"/>
    <w:unhideWhenUsed w:val="1"/>
    <w:rsid w:val="003A7C42"/>
    <w:pPr>
      <w:spacing w:after="100"/>
      <w:ind w:left="220"/>
    </w:pPr>
  </w:style>
  <w:style w:type="character" w:styleId="Hipervnculo">
    <w:name w:val="Hyperlink"/>
    <w:basedOn w:val="Fuentedeprrafopredeter"/>
    <w:uiPriority w:val="99"/>
    <w:unhideWhenUsed w:val="1"/>
    <w:rsid w:val="003A7C42"/>
    <w:rPr>
      <w:color w:val="0000ff" w:themeColor="hyperlink"/>
      <w:u w:val="single"/>
    </w:rPr>
  </w:style>
  <w:style w:type="table" w:styleId="Tablaconcuadrcula">
    <w:name w:val="Table Grid"/>
    <w:basedOn w:val="Tablanormal"/>
    <w:uiPriority w:val="99"/>
    <w:rsid w:val="00106202"/>
    <w:pPr>
      <w:spacing w:after="0" w:line="240" w:lineRule="auto"/>
    </w:pPr>
    <w:rPr>
      <w:rFonts w:ascii="Calibri" w:cs="Times New Roman" w:eastAsia="Calibri" w:hAnsi="Calibri"/>
      <w:sz w:val="20"/>
      <w:szCs w:val="20"/>
      <w:lang w:eastAsia="es-ES" w:val="es-ES"/>
    </w:rPr>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character" w:styleId="Refdecomentario">
    <w:name w:val="annotation reference"/>
    <w:basedOn w:val="Fuentedeprrafopredeter"/>
    <w:uiPriority w:val="99"/>
    <w:semiHidden w:val="1"/>
    <w:unhideWhenUsed w:val="1"/>
    <w:rsid w:val="00247819"/>
    <w:rPr>
      <w:sz w:val="16"/>
      <w:szCs w:val="16"/>
    </w:rPr>
  </w:style>
  <w:style w:type="paragraph" w:styleId="Textocomentario">
    <w:name w:val="annotation text"/>
    <w:basedOn w:val="Normal"/>
    <w:link w:val="TextocomentarioCar"/>
    <w:uiPriority w:val="99"/>
    <w:semiHidden w:val="1"/>
    <w:unhideWhenUsed w:val="1"/>
    <w:rsid w:val="00247819"/>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247819"/>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247819"/>
    <w:rPr>
      <w:b w:val="1"/>
      <w:bCs w:val="1"/>
    </w:rPr>
  </w:style>
  <w:style w:type="character" w:styleId="AsuntodelcomentarioCar" w:customStyle="1">
    <w:name w:val="Asunto del comentario Car"/>
    <w:basedOn w:val="TextocomentarioCar"/>
    <w:link w:val="Asuntodelcomentario"/>
    <w:uiPriority w:val="99"/>
    <w:semiHidden w:val="1"/>
    <w:rsid w:val="00247819"/>
    <w:rPr>
      <w:b w:val="1"/>
      <w:bCs w:val="1"/>
      <w:sz w:val="20"/>
      <w:szCs w:val="20"/>
    </w:rPr>
  </w:style>
  <w:style w:type="paragraph" w:styleId="Descripcin">
    <w:name w:val="caption"/>
    <w:basedOn w:val="Normal"/>
    <w:next w:val="Normal"/>
    <w:unhideWhenUsed w:val="1"/>
    <w:qFormat w:val="1"/>
    <w:rsid w:val="00BF4B9B"/>
    <w:pPr>
      <w:spacing w:line="240" w:lineRule="auto"/>
    </w:pPr>
    <w:rPr>
      <w:rFonts w:ascii="Times New Roman" w:cs="Times New Roman" w:eastAsia="Times New Roman" w:hAnsi="Times New Roman"/>
      <w:i w:val="1"/>
      <w:iCs w:val="1"/>
      <w:color w:val="1f497d" w:themeColor="text2"/>
      <w:sz w:val="18"/>
      <w:szCs w:val="18"/>
      <w:lang w:eastAsia="es-ES" w:val="es-ES"/>
    </w:rPr>
  </w:style>
  <w:style w:type="paragraph" w:styleId="HTMLconformatoprevio">
    <w:name w:val="HTML Preformatted"/>
    <w:basedOn w:val="Normal"/>
    <w:link w:val="HTMLconformatoprevioCar"/>
    <w:uiPriority w:val="99"/>
    <w:semiHidden w:val="1"/>
    <w:unhideWhenUsed w:val="1"/>
    <w:rsid w:val="008E3A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es-MX"/>
    </w:rPr>
  </w:style>
  <w:style w:type="character" w:styleId="HTMLconformatoprevioCar" w:customStyle="1">
    <w:name w:val="HTML con formato previo Car"/>
    <w:basedOn w:val="Fuentedeprrafopredeter"/>
    <w:link w:val="HTMLconformatoprevio"/>
    <w:uiPriority w:val="99"/>
    <w:semiHidden w:val="1"/>
    <w:rsid w:val="008E3A62"/>
    <w:rPr>
      <w:rFonts w:ascii="Courier New" w:cs="Courier New" w:eastAsia="Times New Roman" w:hAnsi="Courier New"/>
      <w:sz w:val="20"/>
      <w:szCs w:val="20"/>
      <w:lang w:eastAsia="es-MX"/>
    </w:rPr>
  </w:style>
  <w:style w:type="character" w:styleId="Textodelmarcadordeposicin">
    <w:name w:val="Placeholder Text"/>
    <w:basedOn w:val="Fuentedeprrafopredeter"/>
    <w:uiPriority w:val="99"/>
    <w:semiHidden w:val="1"/>
    <w:rsid w:val="008E3A62"/>
    <w:rPr>
      <w:color w:val="808080"/>
    </w:rPr>
  </w:style>
  <w:style w:type="paragraph" w:styleId="Sinespaciado">
    <w:name w:val="No Spacing"/>
    <w:uiPriority w:val="1"/>
    <w:qFormat w:val="1"/>
    <w:rsid w:val="00240388"/>
    <w:pPr>
      <w:spacing w:after="0" w:line="240" w:lineRule="auto"/>
    </w:pPr>
    <w:rPr>
      <w:rFonts w:ascii="Times New Roman" w:cs="Times New Roman" w:eastAsia="Times New Roman" w:hAnsi="Times New Roman"/>
      <w:sz w:val="24"/>
      <w:szCs w:val="24"/>
      <w:lang w:eastAsia="es-ES" w:val="es-ES"/>
    </w:rPr>
  </w:style>
  <w:style w:type="character" w:styleId="a-size-large" w:customStyle="1">
    <w:name w:val="a-size-large"/>
    <w:basedOn w:val="Fuentedeprrafopredeter"/>
    <w:rsid w:val="009D58E4"/>
  </w:style>
  <w:style w:type="paragraph" w:styleId="Subttulo">
    <w:name w:val="Subtitle"/>
    <w:basedOn w:val="Normal"/>
    <w:next w:val="Normal"/>
    <w:link w:val="SubttuloCar"/>
    <w:uiPriority w:val="11"/>
    <w:qFormat w:val="1"/>
    <w:rsid w:val="002A4DAF"/>
    <w:pPr>
      <w:numPr>
        <w:ilvl w:val="1"/>
      </w:numPr>
      <w:spacing w:after="160"/>
    </w:pPr>
    <w:rPr>
      <w:rFonts w:eastAsiaTheme="minorEastAsia"/>
      <w:color w:val="5a5a5a" w:themeColor="text1" w:themeTint="0000A5"/>
      <w:spacing w:val="15"/>
    </w:rPr>
  </w:style>
  <w:style w:type="character" w:styleId="SubttuloCar" w:customStyle="1">
    <w:name w:val="Subtítulo Car"/>
    <w:basedOn w:val="Fuentedeprrafopredeter"/>
    <w:link w:val="Subttulo"/>
    <w:uiPriority w:val="11"/>
    <w:rsid w:val="002A4DAF"/>
    <w:rPr>
      <w:rFonts w:eastAsiaTheme="minorEastAsia"/>
      <w:color w:val="5a5a5a" w:themeColor="text1" w:themeTint="0000A5"/>
      <w:spacing w:val="15"/>
    </w:rPr>
  </w:style>
  <w:style w:type="paragraph" w:styleId="Subtitle">
    <w:name w:val="Subtitle"/>
    <w:basedOn w:val="Normal"/>
    <w:next w:val="Normal"/>
    <w:pPr>
      <w:spacing w:after="160" w:lineRule="auto"/>
    </w:pPr>
    <w:rPr>
      <w:color w:val="5a5a5a"/>
    </w:rPr>
  </w:style>
  <w:style w:type="table" w:styleId="Table1">
    <w:basedOn w:val="TableNormal"/>
    <w:pPr>
      <w:spacing w:after="0" w:line="240" w:lineRule="auto"/>
    </w:pPr>
    <w:rPr>
      <w:rFonts w:ascii="Calibri" w:cs="Calibri" w:eastAsia="Calibri" w:hAnsi="Calibri"/>
      <w:sz w:val="20"/>
      <w:szCs w:val="20"/>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Calibri" w:cs="Calibri" w:eastAsia="Calibri" w:hAnsi="Calibri"/>
      <w:sz w:val="20"/>
      <w:szCs w:val="20"/>
    </w:r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jpg"/><Relationship Id="rId10" Type="http://schemas.openxmlformats.org/officeDocument/2006/relationships/image" Target="media/image5.png"/><Relationship Id="rId13" Type="http://schemas.openxmlformats.org/officeDocument/2006/relationships/image" Target="media/image8.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eader" Target="header1.xml"/><Relationship Id="rId14" Type="http://schemas.openxmlformats.org/officeDocument/2006/relationships/image" Target="media/image9.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oMIj81iGrsQDFPchWNh0JAQGBHw==">AMUW2mUsNy5a3cBoRoj+gjqG4pcDHkrzCBEWJc+CljLV0CHQi+u+TdAMhLwfYLa/9OdZk5myYVUfblRSX/EhSVNhhK2WrKzEP3uD62z0P69BbrxdljI98Effs2dFPdSQtBg4CnLNci+es5Uva+BS+a+FEcmtmNNGGplF2nO760M30wqhP7RxPx/3pGO4z/LiyHnQj4vzdQpG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2019-06-11T15:28:00Z</dcterms:created>
  <dc:creator>mecanica</dc:creator>
</cp:coreProperties>
</file>