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/>
        <w:ind w:firstLine="851"/>
        <w:rPr/>
      </w:pPr>
      <w:bookmarkStart w:id="0" w:name="_Toc492486486"/>
      <w:r>
        <w:rPr/>
        <w:t>Практическое задание №</w:t>
      </w:r>
      <w:bookmarkEnd w:id="0"/>
      <w:r>
        <w:rPr/>
        <w:t>8</w:t>
      </w:r>
    </w:p>
    <w:p>
      <w:pPr>
        <w:pStyle w:val="Normal"/>
        <w:spacing w:lineRule="auto" w:line="360"/>
        <w:ind w:firstLine="851"/>
        <w:jc w:val="both"/>
        <w:rPr/>
      </w:pPr>
      <w:r>
        <w:rPr/>
      </w:r>
    </w:p>
    <w:p>
      <w:pPr>
        <w:pStyle w:val="Normal"/>
        <w:spacing w:lineRule="auto" w:line="360"/>
        <w:ind w:firstLine="851"/>
        <w:jc w:val="center"/>
        <w:rPr>
          <w:rFonts w:eastAsia="" w:eastAsiaTheme="majorEastAsia"/>
          <w:b/>
          <w:bCs/>
          <w:color w:themeColor="accent1" w:val="4472C4"/>
          <w:sz w:val="26"/>
          <w:szCs w:val="26"/>
        </w:rPr>
      </w:pPr>
      <w:r>
        <w:rPr>
          <w:rFonts w:eastAsia="" w:eastAsiaTheme="majorEastAsia"/>
          <w:b/>
          <w:bCs/>
          <w:color w:themeColor="accent1" w:val="4472C4"/>
          <w:sz w:val="26"/>
          <w:szCs w:val="26"/>
        </w:rPr>
        <w:t>РАЗРАБОТКА ДОКУМЕНТАЦИИ И ОТЧЕТНЫХ ФОРМ ДЛЯ ВНЕДРЕНИЯ ПРОГРАММНЫХ СРЕДСТВ.</w:t>
      </w:r>
    </w:p>
    <w:p>
      <w:pPr>
        <w:pStyle w:val="Normal"/>
        <w:spacing w:lineRule="auto" w:line="36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widowControl/>
        <w:numPr>
          <w:ilvl w:val="0"/>
          <w:numId w:val="12"/>
        </w:numPr>
        <w:spacing w:lineRule="auto" w:line="360" w:before="0" w:after="200"/>
        <w:ind w:firstLine="851" w:left="0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>
      <w:pPr>
        <w:pStyle w:val="ListParagraph"/>
        <w:widowControl/>
        <w:spacing w:lineRule="auto" w:line="360" w:before="0" w:after="200"/>
        <w:ind w:hanging="0" w:left="851"/>
        <w:contextualSpacing/>
        <w:jc w:val="center"/>
        <w:rPr>
          <w:b/>
          <w:bCs/>
          <w:color w:val="000000"/>
          <w:sz w:val="28"/>
          <w:szCs w:val="24"/>
        </w:rPr>
      </w:pPr>
      <w:r>
        <w:rPr>
          <w:b/>
          <w:bCs/>
          <w:color w:val="000000"/>
          <w:sz w:val="28"/>
          <w:szCs w:val="24"/>
        </w:rPr>
        <w:t>Ход работы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tbl>
      <w:tblPr>
        <w:tblpPr w:vertAnchor="text" w:horzAnchor="page" w:leftFromText="180" w:rightFromText="180" w:tblpX="7616" w:tblpY="-188"/>
        <w:tblW w:w="35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506"/>
      </w:tblGrid>
      <w:tr>
        <w:trPr>
          <w:trHeight w:val="316" w:hRule="atLeast"/>
        </w:trPr>
        <w:tc>
          <w:tcPr>
            <w:tcW w:w="3506" w:type="dxa"/>
            <w:tcBorders/>
          </w:tcPr>
          <w:p>
            <w:pPr>
              <w:pStyle w:val="TableParagraph"/>
              <w:spacing w:lineRule="exact" w:line="296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>
        <w:trPr>
          <w:trHeight w:val="355" w:hRule="atLeast"/>
        </w:trPr>
        <w:tc>
          <w:tcPr>
            <w:tcW w:w="3506" w:type="dxa"/>
            <w:tcBorders/>
          </w:tcPr>
          <w:p>
            <w:pPr>
              <w:pStyle w:val="TableParagraph"/>
              <w:spacing w:lineRule="exact" w:line="316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тех.отдела</w:t>
            </w:r>
          </w:p>
        </w:tc>
      </w:tr>
      <w:tr>
        <w:trPr>
          <w:trHeight w:val="438" w:hRule="atLeast"/>
        </w:trPr>
        <w:tc>
          <w:tcPr>
            <w:tcW w:w="3506" w:type="dxa"/>
            <w:tcBorders/>
          </w:tcPr>
          <w:p>
            <w:pPr>
              <w:pStyle w:val="TableParagraph"/>
              <w:tabs>
                <w:tab w:val="clear" w:pos="708"/>
                <w:tab w:val="left" w:pos="1820" w:leader="none"/>
              </w:tabs>
              <w:spacing w:before="27" w:after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>
        <w:trPr>
          <w:trHeight w:val="399" w:hRule="atLeast"/>
        </w:trPr>
        <w:tc>
          <w:tcPr>
            <w:tcW w:w="3506" w:type="dxa"/>
            <w:tcBorders/>
          </w:tcPr>
          <w:p>
            <w:pPr>
              <w:pStyle w:val="TableParagraph"/>
              <w:tabs>
                <w:tab w:val="clear" w:pos="708"/>
                <w:tab w:val="left" w:pos="823" w:leader="none"/>
                <w:tab w:val="left" w:pos="2626" w:leader="none"/>
                <w:tab w:val="left" w:pos="3326" w:leader="none"/>
              </w:tabs>
              <w:spacing w:lineRule="exact" w:line="302" w:before="77" w:after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BodyText"/>
        <w:spacing w:before="257" w:after="0"/>
        <w:rPr>
          <w:sz w:val="32"/>
        </w:rPr>
      </w:pPr>
      <w:r>
        <w:rPr>
          <w:sz w:val="32"/>
        </w:rPr>
      </w:r>
    </w:p>
    <w:p>
      <w:pPr>
        <w:pStyle w:val="Normal"/>
        <w:ind w:left="1177" w:right="501"/>
        <w:jc w:val="center"/>
        <w:rPr>
          <w:b/>
          <w:i/>
          <w:i/>
          <w:iCs/>
          <w:sz w:val="36"/>
          <w:szCs w:val="24"/>
        </w:rPr>
      </w:pPr>
      <w:r>
        <w:rPr>
          <w:b/>
          <w:sz w:val="36"/>
          <w:szCs w:val="24"/>
        </w:rPr>
        <w:t>Приложение</w:t>
      </w:r>
      <w:r>
        <w:rPr>
          <w:b/>
          <w:sz w:val="36"/>
          <w:szCs w:val="24"/>
        </w:rPr>
        <w:t xml:space="preserve"> «</w:t>
      </w:r>
      <w:r>
        <w:rPr>
          <w:b/>
          <w:sz w:val="36"/>
          <w:szCs w:val="24"/>
        </w:rPr>
        <w:t>Список покупок</w:t>
      </w:r>
      <w:r>
        <w:rPr>
          <w:b/>
          <w:sz w:val="36"/>
          <w:szCs w:val="24"/>
        </w:rPr>
        <w:t>»</w:t>
      </w:r>
    </w:p>
    <w:p>
      <w:pPr>
        <w:pStyle w:val="Normal"/>
        <w:spacing w:lineRule="auto" w:line="427" w:before="322" w:after="0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>
      <w:pPr>
        <w:pStyle w:val="Normal"/>
        <w:spacing w:before="182" w:after="0"/>
        <w:ind w:left="1177" w:right="501"/>
        <w:jc w:val="center"/>
        <w:rPr>
          <w:b/>
          <w:bCs/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865539A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524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9" w:type="dxa"/>
                              <w:jc w:val="left"/>
                              <w:tblInd w:w="82" w:type="dxa"/>
                              <w:tblLayout w:type="fixed"/>
                              <w:tblCellMar>
                                <w:top w:w="0" w:type="dxa"/>
                                <w:left w:w="22" w:type="dxa"/>
                                <w:bottom w:w="0" w:type="dxa"/>
                                <w:right w:w="22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"/>
                              <w:gridCol w:w="395"/>
                            </w:tblGrid>
                            <w:tr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1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f" o:allowincell="f" style="position:absolute;margin-left:21.45pt;margin-top:32.15pt;width:42.15pt;height:413.1pt;mso-wrap-style:none;v-text-anchor:middle;mso-position-horizontal-relative:page" wp14:anchorId="6865539A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9" w:type="dxa"/>
                        <w:jc w:val="left"/>
                        <w:tblInd w:w="82" w:type="dxa"/>
                        <w:tblLayout w:type="fixed"/>
                        <w:tblCellMar>
                          <w:top w:w="0" w:type="dxa"/>
                          <w:left w:w="22" w:type="dxa"/>
                          <w:bottom w:w="0" w:type="dxa"/>
                          <w:right w:w="22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"/>
                        <w:gridCol w:w="395"/>
                      </w:tblGrid>
                      <w:tr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1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36"/>
          <w:szCs w:val="36"/>
        </w:rPr>
        <w:t>Фешкин.Е.А.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93" w:after="0"/>
        <w:rPr>
          <w:b/>
          <w:sz w:val="20"/>
        </w:rPr>
      </w:pPr>
      <w:r>
        <w:rPr>
          <w:b/>
          <w:sz w:val="20"/>
        </w:rPr>
      </w:r>
    </w:p>
    <w:tbl>
      <w:tblPr>
        <w:tblW w:w="3530" w:type="dxa"/>
        <w:jc w:val="left"/>
        <w:tblInd w:w="7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530"/>
      </w:tblGrid>
      <w:tr>
        <w:trPr>
          <w:trHeight w:val="316" w:hRule="atLeast"/>
        </w:trPr>
        <w:tc>
          <w:tcPr>
            <w:tcW w:w="3530" w:type="dxa"/>
            <w:tcBorders/>
          </w:tcPr>
          <w:p>
            <w:pPr>
              <w:pStyle w:val="TableParagraph"/>
              <w:spacing w:lineRule="exact" w:line="296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>
        <w:trPr>
          <w:trHeight w:val="369" w:hRule="atLeast"/>
        </w:trPr>
        <w:tc>
          <w:tcPr>
            <w:tcW w:w="3530" w:type="dxa"/>
            <w:tcBorders/>
          </w:tcPr>
          <w:p>
            <w:pPr>
              <w:pStyle w:val="TableParagraph"/>
              <w:spacing w:lineRule="exact" w:line="316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>
        <w:trPr>
          <w:trHeight w:val="417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1541" w:leader="none"/>
              </w:tabs>
              <w:spacing w:before="41" w:after="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>
        <w:trPr>
          <w:trHeight w:val="653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823" w:leader="none"/>
                <w:tab w:val="left" w:pos="2626" w:leader="none"/>
                <w:tab w:val="left" w:pos="3326" w:leader="none"/>
              </w:tabs>
              <w:spacing w:before="42" w:after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>
        <w:trPr>
          <w:trHeight w:val="605" w:hRule="atLeast"/>
        </w:trPr>
        <w:tc>
          <w:tcPr>
            <w:tcW w:w="3530" w:type="dxa"/>
            <w:tcBorders/>
          </w:tcPr>
          <w:p>
            <w:pPr>
              <w:pStyle w:val="TableParagraph"/>
              <w:spacing w:lineRule="exact" w:line="308" w:before="277" w:after="0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>
        <w:trPr>
          <w:trHeight w:val="680" w:hRule="atLeast"/>
        </w:trPr>
        <w:tc>
          <w:tcPr>
            <w:tcW w:w="3530" w:type="dxa"/>
            <w:tcBorders/>
          </w:tcPr>
          <w:p>
            <w:pPr>
              <w:pStyle w:val="TableParagraph"/>
              <w:ind w:hanging="1238" w:left="1361"/>
              <w:jc w:val="center"/>
              <w:rPr>
                <w:sz w:val="28"/>
              </w:rPr>
            </w:pPr>
            <w:r>
              <w:rPr>
                <w:sz w:val="28"/>
              </w:rPr>
              <w:t>Вед.Разработчки</w:t>
            </w:r>
          </w:p>
          <w:p>
            <w:pPr>
              <w:pStyle w:val="TableParagraph"/>
              <w:ind w:hanging="1238" w:left="136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>
        <w:trPr>
          <w:trHeight w:val="394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1682" w:leader="none"/>
              </w:tabs>
              <w:spacing w:before="30" w:after="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>
        <w:trPr>
          <w:trHeight w:val="642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823" w:leader="none"/>
                <w:tab w:val="left" w:pos="2626" w:leader="none"/>
                <w:tab w:val="left" w:pos="3326" w:leader="none"/>
              </w:tabs>
              <w:spacing w:before="30" w:after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>
        <w:trPr>
          <w:trHeight w:val="605" w:hRule="atLeast"/>
        </w:trPr>
        <w:tc>
          <w:tcPr>
            <w:tcW w:w="3530" w:type="dxa"/>
            <w:tcBorders/>
          </w:tcPr>
          <w:p>
            <w:pPr>
              <w:pStyle w:val="TableParagraph"/>
              <w:spacing w:lineRule="exact" w:line="308" w:before="277" w:after="0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>
        <w:trPr>
          <w:trHeight w:val="352" w:hRule="atLeast"/>
        </w:trPr>
        <w:tc>
          <w:tcPr>
            <w:tcW w:w="3530" w:type="dxa"/>
            <w:tcBorders/>
          </w:tcPr>
          <w:p>
            <w:pPr>
              <w:pStyle w:val="TableParagraph"/>
              <w:spacing w:lineRule="exact" w:line="316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>
        <w:trPr>
          <w:trHeight w:val="411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1820" w:leader="none"/>
              </w:tabs>
              <w:spacing w:before="24" w:after="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>
        <w:trPr>
          <w:trHeight w:val="375" w:hRule="atLeast"/>
        </w:trPr>
        <w:tc>
          <w:tcPr>
            <w:tcW w:w="3530" w:type="dxa"/>
            <w:tcBorders/>
          </w:tcPr>
          <w:p>
            <w:pPr>
              <w:pStyle w:val="TableParagraph"/>
              <w:tabs>
                <w:tab w:val="clear" w:pos="708"/>
                <w:tab w:val="left" w:pos="823" w:leader="none"/>
                <w:tab w:val="left" w:pos="2626" w:leader="none"/>
                <w:tab w:val="left" w:pos="3326" w:leader="none"/>
              </w:tabs>
              <w:spacing w:lineRule="exact" w:line="302" w:before="53" w:after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>
      <w:pPr>
        <w:pStyle w:val="BodyText"/>
        <w:spacing w:before="201" w:after="0"/>
        <w:rPr>
          <w:b/>
          <w:sz w:val="36"/>
        </w:rPr>
      </w:pPr>
      <w:r>
        <w:rPr>
          <w:b/>
          <w:sz w:val="36"/>
        </w:rPr>
      </w:r>
    </w:p>
    <w:p>
      <w:pPr>
        <w:sectPr>
          <w:type w:val="nextPage"/>
          <w:pgSz w:w="11906" w:h="16838"/>
          <w:pgMar w:left="320" w:right="300" w:gutter="0" w:header="0" w:top="116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>
      <w:pPr>
        <w:pStyle w:val="Normal"/>
        <w:spacing w:before="71" w:after="0"/>
        <w:ind w:left="2230"/>
        <w:rPr>
          <w:b/>
          <w:sz w:val="32"/>
        </w:rPr>
      </w:pPr>
      <w:r>
        <w:rPr>
          <w:b/>
          <w:spacing w:val="-2"/>
          <w:sz w:val="32"/>
        </w:rPr>
        <w:t>УТВЕРЖДЕНО</w:t>
      </w:r>
    </w:p>
    <w:p>
      <w:pPr>
        <w:pStyle w:val="Heading4"/>
        <w:spacing w:before="229" w:after="0"/>
        <w:ind w:hanging="0" w:left="2230" w:right="0"/>
        <w:jc w:val="left"/>
        <w:rPr/>
      </w:pPr>
      <w:r>
        <w:rPr/>
        <w:t>Фешкин.Е.А</w:t>
      </w:r>
      <w:r>
        <w:rPr/>
        <w:t>. _________(подпись)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2" w:after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ind w:left="1177" w:right="501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b/>
          <w:sz w:val="36"/>
          <w:szCs w:val="24"/>
        </w:rPr>
        <w:t>Список покупок</w:t>
      </w:r>
      <w:r>
        <w:rPr>
          <w:b/>
          <w:sz w:val="36"/>
          <w:szCs w:val="24"/>
        </w:rPr>
        <w:t>»</w:t>
      </w:r>
    </w:p>
    <w:p>
      <w:pPr>
        <w:pStyle w:val="Normal"/>
        <w:spacing w:lineRule="auto" w:line="480"/>
        <w:ind w:left="4011" w:right="3457"/>
        <w:jc w:val="center"/>
        <w:rPr>
          <w:b/>
          <w:sz w:val="3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04069D79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524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80" w:type="dxa"/>
                              <w:jc w:val="left"/>
                              <w:tblInd w:w="82" w:type="dxa"/>
                              <w:tblLayout w:type="fixed"/>
                              <w:tblCellMar>
                                <w:top w:w="0" w:type="dxa"/>
                                <w:left w:w="22" w:type="dxa"/>
                                <w:bottom w:w="0" w:type="dxa"/>
                                <w:right w:w="22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"/>
                              <w:gridCol w:w="396"/>
                            </w:tblGrid>
                            <w:tr>
                              <w:trPr>
                                <w:trHeight w:val="1938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3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8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lineRule="exact" w:line="199" w:before="19" w:after="0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f" o:allowincell="f" style="position:absolute;margin-left:18.55pt;margin-top:7.25pt;width:42.2pt;height:413.1pt;mso-wrap-style:none;v-text-anchor:middle;mso-position-horizontal-relative:page" wp14:anchorId="04069D79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80" w:type="dxa"/>
                        <w:jc w:val="left"/>
                        <w:tblInd w:w="82" w:type="dxa"/>
                        <w:tblLayout w:type="fixed"/>
                        <w:tblCellMar>
                          <w:top w:w="0" w:type="dxa"/>
                          <w:left w:w="22" w:type="dxa"/>
                          <w:bottom w:w="0" w:type="dxa"/>
                          <w:right w:w="22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"/>
                        <w:gridCol w:w="396"/>
                      </w:tblGrid>
                      <w:tr>
                        <w:trPr>
                          <w:trHeight w:val="1938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3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8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lineRule="exact" w:line="199" w:before="19" w:after="0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sz w:val="36"/>
        </w:rPr>
        <w:t>Ф</w:t>
      </w:r>
      <w:r>
        <w:rPr>
          <w:b/>
          <w:bCs/>
          <w:sz w:val="36"/>
          <w:szCs w:val="36"/>
        </w:rPr>
        <w:t>ешкин.Е.А.</w:t>
      </w:r>
    </w:p>
    <w:p>
      <w:pPr>
        <w:pStyle w:val="Normal"/>
        <w:spacing w:before="149" w:after="0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8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32" w:after="0"/>
        <w:rPr/>
      </w:pPr>
      <w:r>
        <w:rPr/>
      </w:r>
    </w:p>
    <w:p>
      <w:pPr>
        <w:sectPr>
          <w:type w:val="nextPage"/>
          <w:pgSz w:w="11906" w:h="16838"/>
          <w:pgMar w:left="320" w:right="300" w:gutter="0" w:header="0" w:top="128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80" w:after="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08"/>
          <w:tab w:val="left" w:pos="6453" w:leader="none"/>
        </w:tabs>
        <w:ind w:firstLine="851" w:left="851"/>
        <w:jc w:val="both"/>
        <w:rPr>
          <w:sz w:val="28"/>
          <w:szCs w:val="28"/>
        </w:rPr>
      </w:pPr>
      <w:bookmarkStart w:id="2" w:name="_bookmark1"/>
      <w:bookmarkEnd w:id="2"/>
      <w:r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организации рациона питания. </w:t>
      </w:r>
    </w:p>
    <w:p>
      <w:pPr>
        <w:pStyle w:val="Normal"/>
        <w:ind w:firstLine="851"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>
      <w:pPr>
        <w:pStyle w:val="Normal"/>
        <w:ind w:firstLine="851"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>
      <w:pPr>
        <w:pStyle w:val="Normal"/>
        <w:ind w:firstLine="851"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>
      <w:pPr>
        <w:pStyle w:val="Heading4"/>
        <w:ind w:firstLine="707" w:left="814" w:right="258"/>
        <w:rPr/>
      </w:pPr>
      <w:r>
        <w:rPr/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rPr/>
        <w:t>требованиям</w:t>
      </w:r>
      <w:r>
        <w:rPr>
          <w:spacing w:val="18"/>
        </w:rPr>
        <w:t xml:space="preserve"> </w:t>
      </w:r>
      <w:r>
        <w:rPr/>
        <w:t>ЕСПД</w:t>
      </w:r>
      <w:r>
        <w:rPr>
          <w:spacing w:val="70"/>
          <w:w w:val="150"/>
        </w:rPr>
        <w:t xml:space="preserve"> </w:t>
      </w:r>
      <w:r>
        <w:rPr/>
        <w:t>(ГОСТ</w:t>
      </w:r>
      <w:r>
        <w:rPr>
          <w:spacing w:val="15"/>
        </w:rPr>
        <w:t xml:space="preserve"> </w:t>
      </w:r>
      <w:r>
        <w:rPr/>
        <w:t>19.101-77</w:t>
      </w:r>
      <w:r>
        <w:rPr>
          <w:spacing w:val="17"/>
        </w:rPr>
        <w:t xml:space="preserve"> </w:t>
      </w:r>
      <w:hyperlink w:anchor="_bookmark2">
        <w:r>
          <w:rPr>
            <w:vertAlign w:val="superscript"/>
          </w:rPr>
          <w:t>1)</w:t>
        </w:r>
      </w:hyperlink>
      <w:r>
        <w:rPr/>
        <w:t>,</w:t>
      </w:r>
      <w:r>
        <w:rPr>
          <w:spacing w:val="15"/>
        </w:rPr>
        <w:t xml:space="preserve"> </w:t>
      </w:r>
      <w:r>
        <w:rPr/>
        <w:t>ГОСТ</w:t>
      </w:r>
      <w:r>
        <w:rPr>
          <w:spacing w:val="18"/>
        </w:rPr>
        <w:t xml:space="preserve"> </w:t>
      </w:r>
      <w:r>
        <w:rPr/>
        <w:t>19.103-77</w:t>
      </w:r>
      <w:r>
        <w:rPr>
          <w:spacing w:val="16"/>
        </w:rPr>
        <w:t xml:space="preserve"> </w:t>
      </w:r>
      <w:hyperlink w:anchor="_bookmark3">
        <w:r>
          <w:rPr>
            <w:vertAlign w:val="superscript"/>
          </w:rPr>
          <w:t>2)</w:t>
        </w:r>
      </w:hyperlink>
      <w:r>
        <w:rPr/>
        <w:t>,</w:t>
      </w:r>
      <w:r>
        <w:rPr>
          <w:spacing w:val="16"/>
        </w:rPr>
        <w:t xml:space="preserve"> </w:t>
      </w:r>
      <w:r>
        <w:rPr/>
        <w:t>ГОСТ</w:t>
      </w:r>
      <w:r>
        <w:rPr>
          <w:spacing w:val="18"/>
        </w:rPr>
        <w:t xml:space="preserve"> </w:t>
      </w:r>
      <w:r>
        <w:rPr/>
        <w:t>19.104-78*</w:t>
      </w:r>
      <w:r>
        <w:rPr>
          <w:spacing w:val="16"/>
        </w:rPr>
        <w:t xml:space="preserve"> </w:t>
      </w:r>
      <w:hyperlink w:anchor="_bookmark4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>
      <w:pPr>
        <w:pStyle w:val="Heading4"/>
        <w:spacing w:lineRule="exact" w:line="321"/>
        <w:ind w:hanging="0" w:left="814" w:right="0"/>
        <w:rPr/>
      </w:pPr>
      <w:r>
        <w:rPr/>
        <w:t>ГОСТ</w:t>
      </w:r>
      <w:r>
        <w:rPr>
          <w:spacing w:val="-9"/>
        </w:rPr>
        <w:t xml:space="preserve"> </w:t>
      </w:r>
      <w:r>
        <w:rPr/>
        <w:t>19.105-78*</w:t>
      </w:r>
      <w:r>
        <w:rPr>
          <w:spacing w:val="-8"/>
        </w:rPr>
        <w:t xml:space="preserve"> </w:t>
      </w:r>
      <w:hyperlink w:anchor="_bookmark5">
        <w:r>
          <w:rPr>
            <w:vertAlign w:val="superscript"/>
          </w:rPr>
          <w:t>4)</w:t>
        </w:r>
      </w:hyperlink>
      <w:r>
        <w:rPr/>
        <w:t>,</w:t>
      </w:r>
      <w:r>
        <w:rPr>
          <w:spacing w:val="-9"/>
        </w:rPr>
        <w:t xml:space="preserve"> </w:t>
      </w:r>
      <w:r>
        <w:rPr/>
        <w:t>ГОСТ</w:t>
      </w:r>
      <w:r>
        <w:rPr>
          <w:spacing w:val="-8"/>
        </w:rPr>
        <w:t xml:space="preserve"> </w:t>
      </w:r>
      <w:r>
        <w:rPr/>
        <w:t>19.106-78*</w:t>
      </w:r>
      <w:r>
        <w:rPr>
          <w:spacing w:val="-8"/>
        </w:rPr>
        <w:t xml:space="preserve"> </w:t>
      </w:r>
      <w:hyperlink w:anchor="_bookmark6">
        <w:r>
          <w:rPr>
            <w:vertAlign w:val="superscript"/>
          </w:rPr>
          <w:t>5)</w:t>
        </w:r>
        <w:r>
          <w:rPr/>
          <w:t>,</w:t>
        </w:r>
      </w:hyperlink>
      <w:r>
        <w:rPr>
          <w:spacing w:val="-9"/>
        </w:rPr>
        <w:t xml:space="preserve"> </w:t>
      </w:r>
      <w:r>
        <w:rPr/>
        <w:t>ГОСТ</w:t>
      </w:r>
      <w:r>
        <w:rPr>
          <w:spacing w:val="-9"/>
        </w:rPr>
        <w:t xml:space="preserve"> </w:t>
      </w:r>
      <w:r>
        <w:rPr/>
        <w:t>19.505-79*</w:t>
      </w:r>
      <w:r>
        <w:rPr>
          <w:spacing w:val="-7"/>
        </w:rPr>
        <w:t xml:space="preserve"> </w:t>
      </w:r>
      <w:hyperlink w:anchor="_bookmark7">
        <w:r>
          <w:rPr>
            <w:vertAlign w:val="superscript"/>
          </w:rPr>
          <w:t>6)</w:t>
        </w:r>
      </w:hyperlink>
      <w:r>
        <w:rPr/>
        <w:t>,</w:t>
      </w:r>
      <w:r>
        <w:rPr>
          <w:spacing w:val="-10"/>
        </w:rPr>
        <w:t xml:space="preserve"> </w:t>
      </w:r>
      <w:r>
        <w:rPr/>
        <w:t>ГОСТ</w:t>
      </w:r>
      <w:r>
        <w:rPr>
          <w:spacing w:val="-8"/>
        </w:rPr>
        <w:t xml:space="preserve"> </w:t>
      </w:r>
      <w:r>
        <w:rPr/>
        <w:t>19.604-78*</w:t>
      </w:r>
      <w:r>
        <w:rPr>
          <w:spacing w:val="-8"/>
        </w:rPr>
        <w:t xml:space="preserve"> </w:t>
      </w:r>
      <w:hyperlink w:anchor="_bookmark8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3" wp14:anchorId="37B8721C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3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60"/>
                        </a:xfrm>
                        <a:custGeom>
                          <a:avLst/>
                          <a:gdLst>
                            <a:gd name="textAreaLeft" fmla="*/ 0 w 1036800"/>
                            <a:gd name="textAreaRight" fmla="*/ 1037160 w 103680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03" w:after="0"/>
        <w:ind w:left="814"/>
        <w:rPr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2"/>
      <w:bookmarkStart w:id="4" w:name="_bookmark3"/>
      <w:bookmarkEnd w:id="3"/>
      <w:bookmarkEnd w:id="4"/>
      <w:r>
        <w:rPr/>
        <w:t>ГОСТ</w:t>
      </w:r>
      <w:r>
        <w:rPr>
          <w:spacing w:val="-7"/>
        </w:rPr>
        <w:t xml:space="preserve"> </w:t>
      </w:r>
      <w:r>
        <w:rPr/>
        <w:t>19.101-77</w:t>
      </w:r>
      <w:r>
        <w:rPr>
          <w:spacing w:val="38"/>
        </w:rPr>
        <w:t xml:space="preserve"> </w:t>
      </w:r>
      <w:r>
        <w:rPr/>
        <w:t>ЕСПД.</w:t>
      </w:r>
      <w:r>
        <w:rPr>
          <w:spacing w:val="-8"/>
        </w:rPr>
        <w:t xml:space="preserve"> </w:t>
      </w:r>
      <w:r>
        <w:rPr/>
        <w:t>Виды</w:t>
      </w:r>
      <w:r>
        <w:rPr>
          <w:spacing w:val="-8"/>
        </w:rPr>
        <w:t xml:space="preserve"> </w:t>
      </w:r>
      <w:r>
        <w:rPr/>
        <w:t>программ</w:t>
      </w:r>
      <w:r>
        <w:rPr>
          <w:spacing w:val="-7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>
      <w:pPr>
        <w:pStyle w:val="Normal"/>
        <w:ind w:left="814"/>
        <w:rPr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rPr/>
        <w:t>ГОСТ</w:t>
      </w:r>
      <w:r>
        <w:rPr>
          <w:spacing w:val="-7"/>
        </w:rPr>
        <w:t xml:space="preserve"> </w:t>
      </w:r>
      <w:r>
        <w:rPr/>
        <w:t>19.103-77</w:t>
      </w:r>
      <w:r>
        <w:rPr>
          <w:spacing w:val="36"/>
        </w:rPr>
        <w:t xml:space="preserve"> </w:t>
      </w:r>
      <w:r>
        <w:rPr/>
        <w:t>ЕСПД.</w:t>
      </w:r>
      <w:r>
        <w:rPr>
          <w:spacing w:val="-9"/>
        </w:rPr>
        <w:t xml:space="preserve"> </w:t>
      </w:r>
      <w:r>
        <w:rPr/>
        <w:t>Обозначение</w:t>
      </w:r>
      <w:r>
        <w:rPr>
          <w:spacing w:val="-9"/>
        </w:rPr>
        <w:t xml:space="preserve"> </w:t>
      </w:r>
      <w:r>
        <w:rPr/>
        <w:t>программ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>
      <w:pPr>
        <w:pStyle w:val="Normal"/>
        <w:ind w:left="814"/>
        <w:rPr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rPr/>
        <w:t>ГОСТ</w:t>
      </w:r>
      <w:r>
        <w:rPr>
          <w:spacing w:val="-8"/>
        </w:rPr>
        <w:t xml:space="preserve"> </w:t>
      </w:r>
      <w:r>
        <w:rPr/>
        <w:t>19.104-78*</w:t>
      </w:r>
      <w:r>
        <w:rPr>
          <w:spacing w:val="36"/>
        </w:rPr>
        <w:t xml:space="preserve"> </w:t>
      </w:r>
      <w:r>
        <w:rPr/>
        <w:t>ЕСПД.</w:t>
      </w:r>
      <w:r>
        <w:rPr>
          <w:spacing w:val="-9"/>
        </w:rPr>
        <w:t xml:space="preserve"> </w:t>
      </w:r>
      <w:r>
        <w:rPr/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>
      <w:pPr>
        <w:pStyle w:val="Normal"/>
        <w:spacing w:lineRule="exact" w:line="252" w:before="1" w:after="0"/>
        <w:ind w:left="814"/>
        <w:rPr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5"/>
      <w:bookmarkStart w:id="7" w:name="_bookmark6"/>
      <w:bookmarkEnd w:id="6"/>
      <w:bookmarkEnd w:id="7"/>
      <w:r>
        <w:rPr/>
        <w:t>ГОСТ</w:t>
      </w:r>
      <w:r>
        <w:rPr>
          <w:spacing w:val="-9"/>
        </w:rPr>
        <w:t xml:space="preserve"> </w:t>
      </w:r>
      <w:r>
        <w:rPr/>
        <w:t>19.105-78*</w:t>
      </w:r>
      <w:r>
        <w:rPr>
          <w:spacing w:val="38"/>
        </w:rPr>
        <w:t xml:space="preserve"> </w:t>
      </w:r>
      <w:r>
        <w:rPr/>
        <w:t>ЕСПД.</w:t>
      </w:r>
      <w:r>
        <w:rPr>
          <w:spacing w:val="-9"/>
        </w:rPr>
        <w:t xml:space="preserve"> </w:t>
      </w:r>
      <w:r>
        <w:rPr/>
        <w:t>Общие</w:t>
      </w:r>
      <w:r>
        <w:rPr>
          <w:spacing w:val="-9"/>
        </w:rPr>
        <w:t xml:space="preserve"> </w:t>
      </w:r>
      <w:r>
        <w:rPr/>
        <w:t>требования</w:t>
      </w:r>
      <w:r>
        <w:rPr>
          <w:spacing w:val="-9"/>
        </w:rPr>
        <w:t xml:space="preserve"> </w:t>
      </w:r>
      <w:r>
        <w:rPr/>
        <w:t>к</w:t>
      </w:r>
      <w:r>
        <w:rPr>
          <w:spacing w:val="-9"/>
        </w:rPr>
        <w:t xml:space="preserve"> </w:t>
      </w:r>
      <w:r>
        <w:rPr/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>
      <w:pPr>
        <w:pStyle w:val="Normal"/>
        <w:ind w:left="814" w:right="261"/>
        <w:rPr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rPr/>
        <w:t>ГОСТ</w:t>
      </w:r>
      <w:r>
        <w:rPr>
          <w:spacing w:val="-4"/>
        </w:rPr>
        <w:t xml:space="preserve"> </w:t>
      </w:r>
      <w:r>
        <w:rPr/>
        <w:t>19.106-78*</w:t>
      </w:r>
      <w:r>
        <w:rPr>
          <w:spacing w:val="40"/>
        </w:rPr>
        <w:t xml:space="preserve"> </w:t>
      </w:r>
      <w:r>
        <w:rPr/>
        <w:t>ЕСПД.</w:t>
      </w:r>
      <w:r>
        <w:rPr>
          <w:spacing w:val="-5"/>
        </w:rPr>
        <w:t xml:space="preserve"> </w:t>
      </w:r>
      <w:r>
        <w:rPr/>
        <w:t>Общие</w:t>
      </w:r>
      <w:r>
        <w:rPr>
          <w:spacing w:val="-5"/>
        </w:rPr>
        <w:t xml:space="preserve"> </w:t>
      </w:r>
      <w:r>
        <w:rPr/>
        <w:t>требования</w:t>
      </w:r>
      <w:r>
        <w:rPr>
          <w:spacing w:val="-5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программным</w:t>
      </w:r>
      <w:r>
        <w:rPr>
          <w:spacing w:val="-3"/>
        </w:rPr>
        <w:t xml:space="preserve"> </w:t>
      </w:r>
      <w:r>
        <w:rPr/>
        <w:t>документам,</w:t>
      </w:r>
      <w:r>
        <w:rPr>
          <w:spacing w:val="-5"/>
        </w:rPr>
        <w:t xml:space="preserve"> </w:t>
      </w:r>
      <w:r>
        <w:rPr/>
        <w:t>выполненным</w:t>
      </w:r>
      <w:r>
        <w:rPr>
          <w:spacing w:val="-4"/>
        </w:rPr>
        <w:t xml:space="preserve"> </w:t>
      </w:r>
      <w:r>
        <w:rPr/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>
      <w:pPr>
        <w:pStyle w:val="Normal"/>
        <w:ind w:left="814"/>
        <w:rPr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rPr/>
        <w:t>ГОСТ</w:t>
      </w:r>
      <w:r>
        <w:rPr>
          <w:spacing w:val="-8"/>
        </w:rPr>
        <w:t xml:space="preserve"> </w:t>
      </w:r>
      <w:r>
        <w:rPr/>
        <w:t>19.505-79*</w:t>
      </w:r>
      <w:r>
        <w:rPr>
          <w:spacing w:val="37"/>
        </w:rPr>
        <w:t xml:space="preserve"> </w:t>
      </w:r>
      <w:r>
        <w:rPr/>
        <w:t>ЕСПД.</w:t>
      </w:r>
      <w:r>
        <w:rPr>
          <w:spacing w:val="-8"/>
        </w:rPr>
        <w:t xml:space="preserve"> </w:t>
      </w:r>
      <w:r>
        <w:rPr/>
        <w:t>Руководство</w:t>
      </w:r>
      <w:r>
        <w:rPr>
          <w:spacing w:val="-8"/>
        </w:rPr>
        <w:t xml:space="preserve"> </w:t>
      </w:r>
      <w:r>
        <w:rPr/>
        <w:t>оператора.</w:t>
      </w:r>
      <w:r>
        <w:rPr>
          <w:spacing w:val="-9"/>
        </w:rPr>
        <w:t xml:space="preserve"> </w:t>
      </w:r>
      <w:r>
        <w:rPr/>
        <w:t>Требования</w:t>
      </w:r>
      <w:r>
        <w:rPr>
          <w:spacing w:val="-9"/>
        </w:rPr>
        <w:t xml:space="preserve"> </w:t>
      </w:r>
      <w:r>
        <w:rPr/>
        <w:t>к</w:t>
      </w:r>
      <w:r>
        <w:rPr>
          <w:spacing w:val="-8"/>
        </w:rPr>
        <w:t xml:space="preserve"> </w:t>
      </w:r>
      <w:r>
        <w:rPr/>
        <w:t>содержанию</w:t>
      </w:r>
      <w:r>
        <w:rPr>
          <w:spacing w:val="-8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>
      <w:pPr>
        <w:sectPr>
          <w:headerReference w:type="default" r:id="rId2"/>
          <w:type w:val="nextPage"/>
          <w:pgSz w:w="11906" w:h="16838"/>
          <w:pgMar w:left="320" w:right="300" w:gutter="0" w:header="574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813" w:right="261"/>
        <w:rPr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rPr/>
        <w:t>ГОСТ</w:t>
      </w:r>
      <w:r>
        <w:rPr>
          <w:spacing w:val="-4"/>
        </w:rPr>
        <w:t xml:space="preserve"> </w:t>
      </w:r>
      <w:r>
        <w:rPr/>
        <w:t>19.604-78*</w:t>
      </w:r>
      <w:r>
        <w:rPr>
          <w:spacing w:val="40"/>
        </w:rPr>
        <w:t xml:space="preserve"> </w:t>
      </w:r>
      <w:r>
        <w:rPr/>
        <w:t>ЕСПД.</w:t>
      </w:r>
      <w:r>
        <w:rPr>
          <w:spacing w:val="-5"/>
        </w:rPr>
        <w:t xml:space="preserve"> </w:t>
      </w:r>
      <w:r>
        <w:rPr/>
        <w:t>Правила</w:t>
      </w:r>
      <w:r>
        <w:rPr>
          <w:spacing w:val="-4"/>
        </w:rPr>
        <w:t xml:space="preserve"> </w:t>
      </w:r>
      <w:r>
        <w:rPr/>
        <w:t>внесения</w:t>
      </w:r>
      <w:r>
        <w:rPr>
          <w:spacing w:val="-5"/>
        </w:rPr>
        <w:t xml:space="preserve"> </w:t>
      </w:r>
      <w:r>
        <w:rPr/>
        <w:t>изменений</w:t>
      </w:r>
      <w:r>
        <w:rPr>
          <w:spacing w:val="-4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программные</w:t>
      </w:r>
      <w:r>
        <w:rPr>
          <w:spacing w:val="-4"/>
        </w:rPr>
        <w:t xml:space="preserve"> </w:t>
      </w:r>
      <w:r>
        <w:rPr/>
        <w:t>документы,</w:t>
      </w:r>
      <w:r>
        <w:rPr>
          <w:spacing w:val="-5"/>
        </w:rPr>
        <w:t xml:space="preserve"> </w:t>
      </w:r>
      <w:r>
        <w:rPr/>
        <w:t>выполненные печатным способом</w:t>
      </w:r>
      <w:bookmarkStart w:id="10" w:name="_bookmark9"/>
    </w:p>
    <w:sdt>
      <w:sdtPr>
        <w:docPartObj>
          <w:docPartGallery w:val="Table of Contents"/>
          <w:docPartUnique w:val="true"/>
        </w:docPartObj>
        <w:id w:val="147468645"/>
      </w:sdtPr>
      <w:sdtContent>
        <w:p>
          <w:pPr>
            <w:pStyle w:val="TOC1"/>
            <w:tabs>
              <w:tab w:val="clear" w:pos="708"/>
              <w:tab w:val="right" w:pos="10781" w:leader="dot"/>
            </w:tabs>
            <w:spacing w:before="827" w:after="0"/>
            <w:rPr/>
          </w:pPr>
          <w:hyperlink w:anchor="_bookmark1">
            <w:bookmarkEnd w:id="10"/>
            <w:r>
              <w:rPr>
                <w:spacing w:val="-2"/>
              </w:rPr>
              <w:t>Аннотация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val="clear" w:pos="708"/>
              <w:tab w:val="right" w:pos="10781" w:leader="dot"/>
            </w:tabs>
            <w:spacing w:before="276" w:after="0"/>
            <w:rPr/>
          </w:pPr>
          <w:hyperlink w:anchor="_bookmark9">
            <w:r>
              <w:rPr>
                <w:spacing w:val="-2"/>
              </w:rPr>
              <w:t>Содержание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08"/>
              <w:tab w:val="left" w:pos="1133" w:leader="none"/>
              <w:tab w:val="right" w:pos="10782" w:leader="dot"/>
            </w:tabs>
            <w:ind w:hanging="319" w:left="1133"/>
            <w:rPr/>
          </w:pPr>
          <w:hyperlink w:anchor="_bookmark10">
            <w:r>
              <w:rPr/>
              <w:t>Назначение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3" w:leader="none"/>
              <w:tab w:val="right" w:pos="10772" w:leader="dot"/>
            </w:tabs>
            <w:spacing w:before="1" w:after="0"/>
            <w:ind w:hanging="559" w:left="1613"/>
            <w:rPr>
              <w:sz w:val="30"/>
            </w:rPr>
          </w:pPr>
          <w:hyperlink w:anchor="_bookmark10">
            <w:r>
              <w:rPr/>
              <w:t>Функциональное</w:t>
            </w:r>
            <w:r>
              <w:rPr>
                <w:spacing w:val="-9"/>
              </w:rPr>
              <w:t xml:space="preserve"> </w:t>
            </w:r>
            <w:r>
              <w:rPr/>
              <w:t>назначение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spacing w:lineRule="exact" w:line="368"/>
            <w:ind w:hanging="560" w:left="1614"/>
            <w:rPr>
              <w:sz w:val="30"/>
            </w:rPr>
          </w:pPr>
          <w:hyperlink w:anchor="_bookmark10">
            <w:r>
              <w:rPr/>
              <w:t>Эксплуатационное</w:t>
            </w:r>
            <w:r>
              <w:rPr>
                <w:spacing w:val="-12"/>
              </w:rPr>
              <w:t xml:space="preserve"> </w:t>
            </w:r>
            <w:r>
              <w:rPr/>
              <w:t>назначение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spacing w:lineRule="exact" w:line="367"/>
            <w:ind w:hanging="560" w:left="1614"/>
            <w:rPr>
              <w:sz w:val="30"/>
            </w:rPr>
          </w:pPr>
          <w:hyperlink w:anchor="_bookmark10">
            <w:r>
              <w:rPr/>
              <w:t>Состав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функций</w:t>
            </w:r>
            <w:r>
              <w:rPr/>
              <w:tab/>
            </w:r>
            <w:r>
              <w:rPr>
                <w:spacing w:val="-12"/>
                <w:sz w:val="3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spacing w:lineRule="exact" w:line="321"/>
            <w:ind w:hanging="698" w:left="1992"/>
            <w:rPr/>
          </w:pPr>
          <w:hyperlink w:anchor="_bookmark10">
            <w:r>
              <w:rPr/>
              <w:t>Функция</w:t>
            </w:r>
            <w:r>
              <w:rPr>
                <w:spacing w:val="-14"/>
              </w:rPr>
              <w:t xml:space="preserve"> </w:t>
            </w:r>
            <w:r>
              <w:rPr>
                <w:spacing w:val="-12"/>
              </w:rPr>
              <w:t>калькуляции пищевой ценности продуктов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ind w:hanging="698" w:left="1992"/>
            <w:rPr/>
          </w:pPr>
          <w:r>
            <w:rPr/>
            <w:t xml:space="preserve">Функция </w:t>
          </w:r>
          <w:hyperlink w:anchor="_bookmark11">
            <w:r>
              <w:rPr/>
              <w:t>добавления таблиц рациона питания</w:t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ind w:hanging="698" w:left="1992"/>
            <w:rPr/>
          </w:pPr>
          <w:r>
            <w:rPr/>
            <w:t>Функция</w:t>
          </w:r>
          <w:r>
            <w:rPr>
              <w:spacing w:val="-12"/>
            </w:rPr>
            <w:t xml:space="preserve"> </w:t>
          </w:r>
          <w:r>
            <w:rPr/>
            <w:t>добавления информации.................................................................5</w:t>
          </w:r>
        </w:p>
        <w:p>
          <w:pPr>
            <w:pStyle w:val="TOC1"/>
            <w:numPr>
              <w:ilvl w:val="0"/>
              <w:numId w:val="1"/>
            </w:numPr>
            <w:tabs>
              <w:tab w:val="clear" w:pos="708"/>
              <w:tab w:val="left" w:pos="1133" w:leader="none"/>
              <w:tab w:val="right" w:pos="10782" w:leader="dot"/>
            </w:tabs>
            <w:spacing w:lineRule="exact" w:line="368" w:before="279" w:after="0"/>
            <w:ind w:hanging="319" w:left="1133"/>
            <w:rPr/>
          </w:pPr>
          <w:hyperlink w:anchor="_bookmark11">
            <w:r>
              <w:rPr/>
              <w:t>Условия</w:t>
            </w:r>
            <w:r>
              <w:rPr>
                <w:spacing w:val="-6"/>
              </w:rPr>
              <w:t xml:space="preserve"> </w:t>
            </w:r>
            <w:r>
              <w:rPr/>
              <w:t>выполнения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spacing w:lineRule="exact" w:line="368"/>
            <w:ind w:hanging="560" w:left="1614"/>
            <w:rPr>
              <w:sz w:val="30"/>
            </w:rPr>
          </w:pPr>
          <w:hyperlink w:anchor="_bookmark11">
            <w:r>
              <w:rPr/>
              <w:t>Минимальный</w:t>
            </w:r>
            <w:r>
              <w:rPr>
                <w:spacing w:val="-8"/>
              </w:rPr>
              <w:t xml:space="preserve"> </w:t>
            </w:r>
            <w:r>
              <w:rPr/>
              <w:t>состав</w:t>
            </w:r>
            <w:r>
              <w:rPr>
                <w:spacing w:val="-8"/>
              </w:rPr>
              <w:t xml:space="preserve"> </w:t>
            </w:r>
            <w:r>
              <w:rPr/>
              <w:t>аппаратных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rPr/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spacing w:before="1" w:after="0"/>
            <w:ind w:hanging="560" w:left="1614"/>
            <w:rPr>
              <w:sz w:val="30"/>
            </w:rPr>
          </w:pPr>
          <w:hyperlink w:anchor="_bookmark11">
            <w:r>
              <w:rPr/>
              <w:t>Минимальный</w:t>
            </w:r>
            <w:r>
              <w:rPr>
                <w:spacing w:val="-8"/>
              </w:rPr>
              <w:t xml:space="preserve"> </w:t>
            </w:r>
            <w:r>
              <w:rPr/>
              <w:t>состав</w:t>
            </w:r>
            <w:r>
              <w:rPr>
                <w:spacing w:val="-9"/>
              </w:rPr>
              <w:t xml:space="preserve"> </w:t>
            </w:r>
            <w:r>
              <w:rPr/>
              <w:t>программных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rPr/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ind w:hanging="560" w:left="1614"/>
            <w:rPr>
              <w:sz w:val="30"/>
            </w:rPr>
          </w:pPr>
          <w:hyperlink w:anchor="_bookmark11">
            <w:r>
              <w:rPr/>
              <w:t>Требования</w:t>
            </w:r>
            <w:r>
              <w:rPr>
                <w:spacing w:val="-4"/>
              </w:rPr>
              <w:t xml:space="preserve"> </w:t>
            </w:r>
            <w:r>
              <w:rPr/>
              <w:t>к</w:t>
            </w:r>
            <w:r>
              <w:rPr>
                <w:spacing w:val="-7"/>
              </w:rPr>
              <w:t xml:space="preserve"> </w:t>
            </w:r>
            <w:r>
              <w:rPr/>
              <w:t>персоналу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(пользователю)</w:t>
            </w:r>
            <w:r>
              <w:rPr/>
              <w:tab/>
            </w:r>
            <w:r>
              <w:rPr>
                <w:spacing w:val="-10"/>
                <w:sz w:val="3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08"/>
              <w:tab w:val="left" w:pos="1134" w:leader="none"/>
              <w:tab w:val="right" w:pos="10782" w:leader="dot"/>
            </w:tabs>
            <w:ind w:hanging="320" w:left="1134"/>
            <w:rPr/>
          </w:pPr>
          <w:hyperlink w:anchor="_bookmark12">
            <w:r>
              <w:rPr/>
              <w:t>Выполнение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3" w:leader="none"/>
              <w:tab w:val="right" w:pos="10772" w:leader="dot"/>
            </w:tabs>
            <w:spacing w:lineRule="exact" w:line="368" w:before="1" w:after="0"/>
            <w:ind w:hanging="559" w:left="1613"/>
            <w:rPr>
              <w:sz w:val="30"/>
            </w:rPr>
          </w:pPr>
          <w:hyperlink w:anchor="_bookmark12">
            <w:r>
              <w:rPr/>
              <w:t>Загрузка</w:t>
            </w:r>
            <w:r>
              <w:rPr>
                <w:spacing w:val="-4"/>
              </w:rPr>
              <w:t xml:space="preserve"> </w:t>
            </w:r>
            <w:r>
              <w:rPr/>
              <w:t>и</w:t>
            </w:r>
            <w:r>
              <w:rPr>
                <w:spacing w:val="-4"/>
              </w:rPr>
              <w:t xml:space="preserve"> </w:t>
            </w:r>
            <w:r>
              <w:rPr/>
              <w:t>запуск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  <w:sz w:val="3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spacing w:lineRule="exact" w:line="367"/>
            <w:ind w:hanging="560" w:left="1614"/>
            <w:rPr>
              <w:sz w:val="30"/>
            </w:rPr>
          </w:pPr>
          <w:hyperlink w:anchor="_bookmark12">
            <w:r>
              <w:rPr/>
              <w:t>Выполнение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  <w:sz w:val="3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spacing w:lineRule="exact" w:line="321"/>
            <w:ind w:hanging="698" w:left="1992"/>
            <w:rPr/>
          </w:pPr>
          <w:hyperlink w:anchor="_bookmark12">
            <w:r>
              <w:rPr/>
              <w:t>Выполнение</w:t>
            </w:r>
            <w:r>
              <w:rPr>
                <w:spacing w:val="-14"/>
              </w:rPr>
              <w:t xml:space="preserve"> </w:t>
            </w:r>
            <w:r>
              <w:rPr/>
              <w:t>функции</w:t>
            </w:r>
            <w:r>
              <w:rPr>
                <w:spacing w:val="-15"/>
              </w:rPr>
              <w:t xml:space="preserve"> </w:t>
            </w:r>
            <w:r>
              <w:rPr/>
              <w:t>калькуляции пищевой ценности продуктов</w:t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ind w:hanging="698" w:left="1992"/>
            <w:rPr/>
          </w:pPr>
          <w:hyperlink w:anchor="_bookmark12">
            <w:r>
              <w:rPr/>
              <w:t>Выполнение</w:t>
            </w:r>
            <w:r>
              <w:rPr>
                <w:spacing w:val="-13"/>
              </w:rPr>
              <w:t xml:space="preserve"> </w:t>
            </w:r>
            <w:r>
              <w:rPr/>
              <w:t>функции</w:t>
            </w:r>
            <w:r>
              <w:rPr>
                <w:spacing w:val="-14"/>
              </w:rPr>
              <w:t xml:space="preserve"> </w:t>
            </w:r>
            <w:r>
              <w:rPr/>
              <w:t>добавления таблиц рациона питания</w:t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val="clear" w:pos="708"/>
              <w:tab w:val="left" w:pos="1992" w:leader="none"/>
              <w:tab w:val="right" w:pos="10762" w:leader="dot"/>
            </w:tabs>
            <w:ind w:hanging="698" w:left="1992"/>
            <w:rPr/>
          </w:pPr>
          <w:hyperlink w:anchor="_bookmark12">
            <w:r>
              <w:rPr/>
              <w:t>Выполнение</w:t>
            </w:r>
            <w:r>
              <w:rPr>
                <w:spacing w:val="-13"/>
              </w:rPr>
              <w:t xml:space="preserve"> </w:t>
            </w:r>
            <w:r>
              <w:rPr/>
              <w:t>функции</w:t>
            </w:r>
            <w:r>
              <w:rPr>
                <w:spacing w:val="-14"/>
              </w:rPr>
              <w:t xml:space="preserve"> </w:t>
            </w:r>
            <w:r>
              <w:rPr/>
              <w:t>добавления информации</w:t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3" w:leader="none"/>
              <w:tab w:val="right" w:pos="10772" w:leader="dot"/>
            </w:tabs>
            <w:spacing w:before="3" w:after="0"/>
            <w:ind w:hanging="559" w:left="1613"/>
            <w:rPr>
              <w:sz w:val="30"/>
            </w:rPr>
          </w:pPr>
          <w:hyperlink w:anchor="_bookmark13">
            <w:r>
              <w:rPr/>
              <w:t>Завершение</w:t>
            </w:r>
            <w:r>
              <w:rPr>
                <w:spacing w:val="-8"/>
              </w:rPr>
              <w:t xml:space="preserve"> </w:t>
            </w:r>
            <w:r>
              <w:rPr/>
              <w:t>работы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  <w:sz w:val="3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08"/>
              <w:tab w:val="left" w:pos="1134" w:leader="none"/>
              <w:tab w:val="right" w:pos="10782" w:leader="dot"/>
            </w:tabs>
            <w:ind w:hanging="320" w:left="1134"/>
            <w:rPr/>
          </w:pPr>
          <w:hyperlink w:anchor="_bookmark13">
            <w:r>
              <w:rPr/>
              <w:t>Сообщения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оператору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val="clear" w:pos="708"/>
              <w:tab w:val="left" w:pos="1614" w:leader="none"/>
              <w:tab w:val="right" w:pos="10772" w:leader="dot"/>
            </w:tabs>
            <w:ind w:hanging="560" w:left="1614"/>
            <w:rPr>
              <w:sz w:val="30"/>
            </w:rPr>
          </w:pPr>
          <w:hyperlink w:anchor="_bookmark13">
            <w:r>
              <w:rPr/>
              <w:t>Сообщение</w:t>
            </w:r>
            <w:r>
              <w:rPr>
                <w:spacing w:val="-4"/>
              </w:rPr>
              <w:t xml:space="preserve"> </w:t>
            </w:r>
            <w:r>
              <w:rPr/>
              <w:t>об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ошибке</w:t>
            </w:r>
            <w:r>
              <w:rPr/>
              <w:tab/>
            </w:r>
            <w:r>
              <w:rPr>
                <w:spacing w:val="-10"/>
                <w:sz w:val="30"/>
              </w:rPr>
              <w:t>7</w:t>
            </w:r>
          </w:hyperlink>
        </w:p>
        <w:p>
          <w:pPr>
            <w:sectPr>
              <w:headerReference w:type="default" r:id="rId3"/>
              <w:headerReference w:type="first" r:id="rId4"/>
              <w:type w:val="nextPage"/>
              <w:pgSz w:w="11906" w:h="16838"/>
              <w:pgMar w:left="320" w:right="300" w:gutter="0" w:header="574" w:top="178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TOC1"/>
            <w:tabs>
              <w:tab w:val="clear" w:pos="708"/>
              <w:tab w:val="right" w:pos="10782" w:leader="dot"/>
            </w:tabs>
            <w:spacing w:before="277" w:after="0"/>
            <w:rPr/>
          </w:pPr>
          <w:hyperlink w:anchor="_bookmark14">
            <w:r>
              <w:rPr/>
              <w:t>Лист</w:t>
            </w:r>
            <w:r>
              <w:rPr>
                <w:spacing w:val="-8"/>
              </w:rPr>
              <w:t xml:space="preserve"> </w:t>
            </w:r>
            <w:r>
              <w:rPr/>
              <w:t>регистрации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изменений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Heading1"/>
            <w:numPr>
              <w:ilvl w:val="0"/>
              <w:numId w:val="2"/>
            </w:numPr>
            <w:tabs>
              <w:tab w:val="clear" w:pos="708"/>
              <w:tab w:val="left" w:pos="3769" w:leader="none"/>
            </w:tabs>
            <w:spacing w:before="115" w:after="0"/>
            <w:ind w:hanging="319" w:left="3769"/>
            <w:jc w:val="left"/>
            <w:rPr/>
          </w:pPr>
          <w:bookmarkStart w:id="11" w:name="_bookmark10"/>
          <w:bookmarkEnd w:id="11"/>
          <w:r>
            <w:rPr/>
            <w:t>НАЗНАЧЕНИЕ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367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spacing w:before="1" w:after="0"/>
            <w:ind w:hanging="557" w:left="1371"/>
            <w:rPr/>
          </w:pPr>
          <w:r>
            <w:rPr/>
            <w:t>Функциональное назначение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ListParagraph"/>
            <w:widowControl/>
            <w:numPr>
              <w:ilvl w:val="0"/>
              <w:numId w:val="4"/>
            </w:numPr>
            <w:spacing w:lineRule="auto" w:line="360" w:before="0" w:after="0"/>
            <w:ind w:firstLine="709" w:left="709"/>
            <w:contextualSpacing/>
            <w:jc w:val="both"/>
            <w:rPr/>
          </w:pPr>
          <w:r>
            <w:rPr>
              <w:rStyle w:val="Strong"/>
              <w:lang w:val="en-US"/>
            </w:rPr>
            <w:t xml:space="preserve">Добавления задач: </w:t>
          </w:r>
          <w:r>
            <w:rPr>
              <w:lang w:val="en-US"/>
            </w:rPr>
            <w:t xml:space="preserve">Ввод описания задачи, приоритета, срока выполнения, назначенного исполнителя и других атрибутов. </w:t>
          </w:r>
        </w:p>
        <w:p>
          <w:pPr>
            <w:pStyle w:val="ListParagraph"/>
            <w:widowControl/>
            <w:numPr>
              <w:ilvl w:val="0"/>
              <w:numId w:val="4"/>
            </w:numPr>
            <w:spacing w:lineRule="auto" w:line="360" w:before="0" w:after="0"/>
            <w:ind w:firstLine="709" w:left="709"/>
            <w:contextualSpacing/>
            <w:jc w:val="both"/>
            <w:rPr/>
          </w:pPr>
          <w:r>
            <w:rPr>
              <w:rStyle w:val="Strong"/>
              <w:lang w:val="en-US"/>
            </w:rPr>
            <w:t xml:space="preserve">Организации задач: </w:t>
          </w:r>
          <w:r>
            <w:rPr>
              <w:lang w:val="en-US"/>
            </w:rPr>
            <w:t xml:space="preserve">Сортировка, группировка и фильтрация задач по различным критериям (дата, приоритет, статус, метки и т.д.). </w:t>
          </w:r>
        </w:p>
        <w:p>
          <w:pPr>
            <w:pStyle w:val="ListParagraph"/>
            <w:widowControl/>
            <w:numPr>
              <w:ilvl w:val="0"/>
              <w:numId w:val="4"/>
            </w:numPr>
            <w:spacing w:lineRule="auto" w:line="360" w:before="0" w:after="0"/>
            <w:ind w:firstLine="709" w:left="709"/>
            <w:contextualSpacing/>
            <w:jc w:val="both"/>
            <w:rPr/>
          </w:pPr>
          <w:r>
            <w:rPr>
              <w:rStyle w:val="Strong"/>
            </w:rPr>
            <w:t xml:space="preserve">Управления сроками: </w:t>
          </w:r>
          <w:r>
            <w:rPr/>
            <w:t xml:space="preserve">Установка дат начала и окончания, напоминаний и дедлайнов. 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spacing w:before="1" w:after="0"/>
            <w:ind w:hanging="557" w:left="1371"/>
            <w:rPr/>
          </w:pPr>
          <w:r>
            <w:rPr/>
            <w:t>Эксплуатационное</w:t>
          </w:r>
          <w:r>
            <w:rPr>
              <w:spacing w:val="-9"/>
            </w:rPr>
            <w:t xml:space="preserve"> </w:t>
          </w:r>
          <w:r>
            <w:rPr/>
            <w:t>назначение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90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Style15"/>
            <w:numPr>
              <w:ilvl w:val="0"/>
              <w:numId w:val="0"/>
            </w:numPr>
            <w:spacing w:before="0" w:after="0"/>
            <w:ind w:firstLine="709" w:left="851" w:right="223"/>
            <w:jc w:val="both"/>
            <w:rPr>
              <w:b w:val="false"/>
              <w:bCs/>
              <w:sz w:val="24"/>
              <w:szCs w:val="24"/>
            </w:rPr>
          </w:pPr>
          <w:r>
            <w:rPr>
              <w:b w:val="false"/>
              <w:bCs/>
              <w:sz w:val="24"/>
              <w:szCs w:val="24"/>
            </w:rPr>
            <w:t>Приложение</w:t>
          </w:r>
          <w:r>
            <w:rPr>
              <w:b w:val="false"/>
              <w:bCs/>
              <w:sz w:val="24"/>
              <w:szCs w:val="24"/>
            </w:rPr>
            <w:t xml:space="preserve"> «</w:t>
          </w:r>
          <w:r>
            <w:rPr>
              <w:b w:val="false"/>
              <w:bCs/>
              <w:sz w:val="24"/>
              <w:szCs w:val="24"/>
            </w:rPr>
            <w:t>Список покупок</w:t>
          </w:r>
          <w:r>
            <w:rPr>
              <w:b w:val="false"/>
              <w:bCs/>
              <w:sz w:val="24"/>
              <w:szCs w:val="24"/>
            </w:rPr>
            <w:t xml:space="preserve">»  используется потребителем перед походом в магазин для экономии времени, предотвращения забывания необходимых товаров и контроля над расходами. Пользователь добавляет товары в список, а затем использует этот список как руководство в магазине. 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1" w:after="0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Состав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функций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2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ind w:hanging="698" w:left="1512"/>
            <w:rPr/>
          </w:pPr>
          <w:r>
            <w:rPr/>
            <w:t>Функция</w:t>
          </w:r>
          <w:r>
            <w:rPr>
              <w:spacing w:val="-12"/>
            </w:rPr>
            <w:t xml:space="preserve"> </w:t>
          </w:r>
          <w:r>
            <w:rPr>
              <w:spacing w:val="-12"/>
            </w:rPr>
            <w:t>д</w:t>
          </w:r>
          <w:r>
            <w:rPr>
              <w:rStyle w:val="Strong"/>
              <w:b/>
              <w:spacing w:val="-12"/>
            </w:rPr>
            <w:t>обавление товара</w:t>
          </w:r>
          <w:r>
            <w:rPr>
              <w:spacing w:val="-12"/>
            </w:rPr>
            <w:t xml:space="preserve"> </w:t>
          </w:r>
        </w:p>
        <w:p>
          <w:pPr>
            <w:pStyle w:val="BodyText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BodyText"/>
            <w:spacing w:before="180" w:after="0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sectPr>
              <w:headerReference w:type="default" r:id="rId5"/>
              <w:headerReference w:type="first" r:id="rId6"/>
              <w:type w:val="nextPage"/>
              <w:pgSz w:w="11906" w:h="16838"/>
              <w:pgMar w:left="320" w:right="300" w:gutter="0" w:header="574" w:top="1300" w:footer="0" w:bottom="280"/>
              <w:pgNumType w:start="4" w:fmt="decimal"/>
              <w:formProt w:val="false"/>
              <w:textDirection w:val="lrTb"/>
              <w:docGrid w:type="default" w:linePitch="100" w:charSpace="4096"/>
            </w:sectPr>
            <w:pStyle w:val="BodyText"/>
            <w:ind w:left="813"/>
            <w:rPr/>
          </w:pPr>
          <w:r>
            <w:rPr/>
            <w:t xml:space="preserve">Добавить новый товар в список, включая название, количество и, возможно, цену. </w:t>
          </w:r>
        </w:p>
        <w:p>
          <w:pPr>
            <w:pStyle w:val="BodyText"/>
            <w:spacing w:before="70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spacing w:before="1" w:after="0"/>
            <w:ind w:hanging="698" w:left="1512"/>
            <w:rPr/>
          </w:pPr>
          <w:bookmarkStart w:id="12" w:name="_bookmark11"/>
          <w:bookmarkEnd w:id="12"/>
          <w:r>
            <w:rPr/>
            <w:t>Функция</w:t>
          </w:r>
          <w:r>
            <w:rPr>
              <w:spacing w:val="-12"/>
            </w:rPr>
            <w:t xml:space="preserve"> </w:t>
          </w:r>
          <w:r>
            <w:rPr>
              <w:spacing w:val="-12"/>
            </w:rPr>
            <w:t>у</w:t>
          </w:r>
          <w:r>
            <w:rPr>
              <w:rStyle w:val="Strong"/>
              <w:b/>
              <w:spacing w:val="-12"/>
            </w:rPr>
            <w:t>даление товара</w:t>
          </w:r>
          <w:r>
            <w:rPr>
              <w:spacing w:val="-12"/>
            </w:rPr>
            <w:t xml:space="preserve"> </w:t>
          </w:r>
        </w:p>
        <w:p>
          <w:pPr>
            <w:pStyle w:val="BodyText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BodyText"/>
            <w:spacing w:before="180" w:after="0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BodyText"/>
            <w:ind w:left="814"/>
            <w:rPr>
              <w:spacing w:val="-2"/>
            </w:rPr>
          </w:pPr>
          <w:r>
            <w:rPr>
              <w:spacing w:val="-2"/>
            </w:rPr>
            <w:t xml:space="preserve">Удалить товар из списка. </w:t>
          </w:r>
        </w:p>
        <w:p>
          <w:pPr>
            <w:pStyle w:val="BodyText"/>
            <w:ind w:left="814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spacing w:before="1" w:after="0"/>
            <w:ind w:hanging="698" w:left="1512"/>
            <w:rPr/>
          </w:pPr>
          <w:r>
            <w:rPr/>
            <w:t>Функция</w:t>
          </w:r>
          <w:r>
            <w:rPr>
              <w:spacing w:val="-12"/>
            </w:rPr>
            <w:t xml:space="preserve"> </w:t>
          </w:r>
          <w:r>
            <w:rPr>
              <w:spacing w:val="-12"/>
            </w:rPr>
            <w:t>р</w:t>
          </w:r>
          <w:r>
            <w:rPr>
              <w:rStyle w:val="Strong"/>
              <w:b/>
              <w:spacing w:val="-12"/>
            </w:rPr>
            <w:t>едактирование товара</w:t>
          </w:r>
          <w:r>
            <w:rPr>
              <w:spacing w:val="-12"/>
            </w:rPr>
            <w:t xml:space="preserve"> </w:t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814"/>
            <w:rPr/>
          </w:pPr>
          <w:r>
            <w:rPr/>
          </w:r>
        </w:p>
        <w:p>
          <w:pPr>
            <w:pStyle w:val="BodyText"/>
            <w:spacing w:before="180" w:after="0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BodyText"/>
            <w:ind w:left="814"/>
            <w:rPr>
              <w:spacing w:val="-2"/>
            </w:rPr>
          </w:pPr>
          <w:r>
            <w:rPr>
              <w:spacing w:val="-2"/>
            </w:rPr>
            <w:t xml:space="preserve">Изменить название, количество или цену товара. 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" w:after="0"/>
            <w:rPr/>
          </w:pPr>
          <w:r>
            <w:rPr/>
          </w:r>
        </w:p>
        <w:p>
          <w:pPr>
            <w:pStyle w:val="Heading1"/>
            <w:widowControl w:val="false"/>
            <w:numPr>
              <w:ilvl w:val="0"/>
              <w:numId w:val="0"/>
            </w:numPr>
            <w:tabs>
              <w:tab w:val="clear" w:pos="708"/>
              <w:tab w:val="left" w:pos="2823" w:leader="none"/>
            </w:tabs>
            <w:spacing w:lineRule="auto" w:line="240"/>
            <w:ind w:hanging="319" w:left="2823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08"/>
              <w:tab w:val="left" w:pos="2823" w:leader="none"/>
            </w:tabs>
            <w:ind w:hanging="319" w:left="2823"/>
            <w:jc w:val="left"/>
            <w:rPr/>
          </w:pPr>
          <w:r>
            <w:rPr/>
            <w:t>УСЛОВИЯ</w:t>
          </w:r>
          <w:r>
            <w:rPr>
              <w:spacing w:val="-9"/>
            </w:rPr>
            <w:t xml:space="preserve"> </w:t>
          </w:r>
          <w:r>
            <w:rPr/>
            <w:t>ВЫПОЛНЕНИЯ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367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Минимальный</w:t>
          </w:r>
          <w:r>
            <w:rPr>
              <w:spacing w:val="-9"/>
            </w:rPr>
            <w:t xml:space="preserve"> </w:t>
          </w:r>
          <w:r>
            <w:rPr/>
            <w:t>состав</w:t>
          </w:r>
          <w:r>
            <w:rPr>
              <w:spacing w:val="-8"/>
            </w:rPr>
            <w:t xml:space="preserve"> </w:t>
          </w:r>
          <w:r>
            <w:rPr/>
            <w:t>аппаратных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средств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Normal"/>
            <w:ind w:firstLine="851" w:left="851"/>
            <w:rPr>
              <w:sz w:val="24"/>
              <w:szCs w:val="24"/>
            </w:rPr>
          </w:pPr>
          <w:r>
            <w:rPr>
              <w:sz w:val="24"/>
              <w:szCs w:val="24"/>
            </w:rPr>
            <w:t>Для конечного пользователя минимальные требования к данному ресурсу необходимо:</w:t>
          </w:r>
        </w:p>
        <w:p>
          <w:pPr>
            <w:pStyle w:val="ListParagraph"/>
            <w:widowControl/>
            <w:numPr>
              <w:ilvl w:val="0"/>
              <w:numId w:val="5"/>
            </w:numPr>
            <w:spacing w:before="0" w:after="0"/>
            <w:ind w:firstLine="851" w:left="567"/>
            <w:contextualSpacing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процессор с тактовой частотой не менее 1 ГГц;</w:t>
          </w:r>
        </w:p>
        <w:p>
          <w:pPr>
            <w:pStyle w:val="ListParagraph"/>
            <w:widowControl/>
            <w:numPr>
              <w:ilvl w:val="0"/>
              <w:numId w:val="5"/>
            </w:numPr>
            <w:spacing w:before="0" w:after="0"/>
            <w:ind w:firstLine="851" w:left="567"/>
            <w:contextualSpacing/>
            <w:jc w:val="both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>32/64-</w:t>
          </w:r>
          <w:r>
            <w:rPr>
              <w:sz w:val="24"/>
              <w:szCs w:val="24"/>
            </w:rPr>
            <w:t>битная</w:t>
          </w:r>
          <w:r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версия</w:t>
          </w:r>
          <w:r>
            <w:rPr>
              <w:sz w:val="24"/>
              <w:szCs w:val="24"/>
              <w:lang w:val="en-US"/>
            </w:rPr>
            <w:t xml:space="preserve"> Microsoft Windows </w:t>
          </w:r>
          <w:r>
            <w:rPr>
              <w:sz w:val="24"/>
              <w:szCs w:val="24"/>
              <w:lang w:val="en-US"/>
            </w:rPr>
            <w:t>10,</w:t>
          </w:r>
          <w:r>
            <w:rPr>
              <w:sz w:val="24"/>
              <w:szCs w:val="24"/>
              <w:lang w:val="en-US"/>
            </w:rPr>
            <w:t xml:space="preserve"> 8, 7 (SP1);</w:t>
          </w:r>
        </w:p>
        <w:p>
          <w:pPr>
            <w:pStyle w:val="ListParagraph"/>
            <w:widowControl/>
            <w:numPr>
              <w:ilvl w:val="0"/>
              <w:numId w:val="5"/>
            </w:numPr>
            <w:spacing w:before="0" w:after="0"/>
            <w:ind w:firstLine="851" w:left="567"/>
            <w:contextualSpacing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оперативная память объемом не менее 2ГБ;</w:t>
          </w:r>
        </w:p>
        <w:p>
          <w:pPr>
            <w:pStyle w:val="ListParagraph"/>
            <w:widowControl/>
            <w:numPr>
              <w:ilvl w:val="0"/>
              <w:numId w:val="5"/>
            </w:numPr>
            <w:spacing w:before="0" w:after="0"/>
            <w:ind w:firstLine="851" w:left="567"/>
            <w:contextualSpacing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256 мб свободного места на диске.</w:t>
          </w:r>
        </w:p>
        <w:p>
          <w:pPr>
            <w:pStyle w:val="ListParagraph"/>
            <w:widowControl/>
            <w:numPr>
              <w:ilvl w:val="0"/>
              <w:numId w:val="0"/>
            </w:numPr>
            <w:spacing w:before="0" w:after="0"/>
            <w:ind w:hanging="0" w:left="567"/>
            <w:contextualSpacing/>
            <w:jc w:val="both"/>
            <w:rPr>
              <w:sz w:val="24"/>
              <w:szCs w:val="24"/>
            </w:rPr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Минимальный</w:t>
          </w:r>
          <w:r>
            <w:rPr>
              <w:spacing w:val="-10"/>
            </w:rPr>
            <w:t xml:space="preserve"> </w:t>
          </w:r>
          <w:r>
            <w:rPr/>
            <w:t>состав</w:t>
          </w:r>
          <w:r>
            <w:rPr>
              <w:spacing w:val="-7"/>
            </w:rPr>
            <w:t xml:space="preserve"> </w:t>
          </w:r>
          <w:r>
            <w:rPr/>
            <w:t>программных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средств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90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Normal"/>
            <w:ind w:firstLine="709" w:left="851"/>
            <w:rPr>
              <w:sz w:val="28"/>
              <w:szCs w:val="28"/>
            </w:rPr>
          </w:pPr>
          <w:r>
            <w:rPr>
              <w:sz w:val="24"/>
              <w:szCs w:val="24"/>
            </w:rPr>
            <w:t xml:space="preserve">Необходимо установить на компьютер специальное программное обеспечение </w:t>
          </w:r>
          <w:r>
            <w:rPr>
              <w:bCs/>
              <w:sz w:val="24"/>
              <w:szCs w:val="24"/>
              <w:lang w:val="en-US"/>
            </w:rPr>
            <w:t>Visual</w:t>
          </w:r>
          <w:r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  <w:lang w:val="en-US"/>
            </w:rPr>
            <w:t>Studio</w:t>
          </w:r>
          <w:r>
            <w:rPr>
              <w:bCs/>
              <w:sz w:val="24"/>
              <w:szCs w:val="24"/>
            </w:rPr>
            <w:t xml:space="preserve"> 2022, </w:t>
          </w:r>
          <w:r>
            <w:rPr>
              <w:bCs/>
              <w:sz w:val="24"/>
              <w:szCs w:val="24"/>
              <w:lang w:val="en-US"/>
            </w:rPr>
            <w:t>WindowsForm</w:t>
          </w:r>
          <w:r>
            <w:rPr>
              <w:bCs/>
              <w:sz w:val="24"/>
              <w:szCs w:val="24"/>
            </w:rPr>
            <w:t xml:space="preserve">, СУБД </w:t>
          </w:r>
          <w:r>
            <w:rPr>
              <w:bCs/>
              <w:sz w:val="24"/>
              <w:szCs w:val="24"/>
              <w:lang w:val="en-US"/>
            </w:rPr>
            <w:t>SQL</w:t>
          </w:r>
          <w:r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  <w:lang w:val="en-US"/>
            </w:rPr>
            <w:t>Server</w:t>
          </w:r>
          <w:r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  <w:lang w:val="en-US"/>
            </w:rPr>
            <w:t>Manager</w:t>
          </w:r>
          <w:r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  <w:lang w:val="en-US"/>
            </w:rPr>
            <w:t>Studio</w:t>
          </w:r>
          <w:r>
            <w:rPr>
              <w:sz w:val="28"/>
              <w:szCs w:val="28"/>
            </w:rPr>
            <w:t>.</w:t>
          </w:r>
        </w:p>
        <w:p>
          <w:pPr>
            <w:pStyle w:val="BodyText"/>
            <w:ind w:firstLine="851" w:left="993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" w:after="0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Требования</w:t>
          </w:r>
          <w:r>
            <w:rPr>
              <w:spacing w:val="-7"/>
            </w:rPr>
            <w:t xml:space="preserve"> </w:t>
          </w:r>
          <w:r>
            <w:rPr/>
            <w:t>к</w:t>
          </w:r>
          <w:r>
            <w:rPr>
              <w:spacing w:val="-7"/>
            </w:rPr>
            <w:t xml:space="preserve"> </w:t>
          </w:r>
          <w:r>
            <w:rPr/>
            <w:t>персоналу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(пользователю)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89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sectPr>
              <w:headerReference w:type="default" r:id="rId7"/>
              <w:headerReference w:type="first" r:id="rId8"/>
              <w:type w:val="nextPage"/>
              <w:pgSz w:w="11906" w:h="16838"/>
              <w:pgMar w:left="320" w:right="300" w:gutter="0" w:header="574" w:top="130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ind w:firstLine="851" w:left="709"/>
            <w:rPr/>
          </w:pPr>
          <w:r>
            <w:rPr/>
            <w:t>Конечный</w:t>
          </w:r>
          <w:r>
            <w:rPr>
              <w:spacing w:val="-6"/>
            </w:rPr>
            <w:t xml:space="preserve"> </w:t>
          </w:r>
          <w:r>
            <w:rPr/>
            <w:t>пользователь</w:t>
          </w:r>
          <w:r>
            <w:rPr>
              <w:spacing w:val="-7"/>
            </w:rPr>
            <w:t xml:space="preserve"> </w:t>
          </w:r>
          <w:r>
            <w:rPr/>
            <w:t>программы должен обладать навыками ориентирования в простом дизайне</w:t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08"/>
              <w:tab w:val="left" w:pos="3694" w:leader="none"/>
            </w:tabs>
            <w:spacing w:before="115" w:after="0"/>
            <w:ind w:hanging="319" w:left="3694"/>
            <w:jc w:val="left"/>
            <w:rPr/>
          </w:pPr>
          <w:bookmarkStart w:id="13" w:name="_bookmark12"/>
          <w:bookmarkEnd w:id="13"/>
          <w:r>
            <w:rPr/>
            <w:t>ВЫПОЛНЕНИЕ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367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spacing w:before="1" w:after="0"/>
            <w:ind w:hanging="557" w:left="1371"/>
            <w:rPr/>
          </w:pPr>
          <w:r>
            <w:rPr/>
            <w:t>Загрузка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5"/>
            </w:rPr>
            <w:t xml:space="preserve"> </w:t>
          </w:r>
          <w:r>
            <w:rPr/>
            <w:t>запуск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90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ind w:firstLine="708" w:left="813" w:right="354"/>
            <w:jc w:val="both"/>
            <w:rPr/>
          </w:pPr>
          <w:r>
            <w:rPr/>
            <w:t>Загрузка</w:t>
          </w:r>
          <w:r>
            <w:rPr>
              <w:spacing w:val="-5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запуск</w:t>
          </w:r>
          <w:r>
            <w:rPr>
              <w:spacing w:val="-5"/>
            </w:rPr>
            <w:t xml:space="preserve"> </w:t>
          </w:r>
          <w:r>
            <w:rPr/>
            <w:t>приложения</w:t>
          </w:r>
          <w:r>
            <w:rPr>
              <w:spacing w:val="-5"/>
            </w:rPr>
            <w:t xml:space="preserve"> </w:t>
          </w:r>
          <w:r>
            <w:rPr/>
            <w:t>«</w:t>
          </w:r>
          <w:r>
            <w:rPr/>
            <w:t xml:space="preserve">Список </w:t>
          </w:r>
          <w:r>
            <w:rPr>
              <w:b w:val="false"/>
              <w:bCs/>
              <w:sz w:val="24"/>
              <w:szCs w:val="24"/>
            </w:rPr>
            <w:t>покупок</w:t>
          </w:r>
          <w:r>
            <w:rPr/>
            <w:t>»</w:t>
          </w:r>
          <w:r>
            <w:rPr>
              <w:spacing w:val="-5"/>
            </w:rPr>
            <w:t xml:space="preserve"> </w:t>
          </w:r>
          <w:r>
            <w:rPr/>
            <w:t>осуществляется</w:t>
          </w:r>
          <w:r>
            <w:rPr>
              <w:spacing w:val="-3"/>
            </w:rPr>
            <w:t xml:space="preserve"> </w:t>
          </w:r>
          <w:r>
            <w:rPr/>
            <w:t>способами,</w:t>
          </w:r>
          <w:r>
            <w:rPr>
              <w:spacing w:val="-5"/>
            </w:rPr>
            <w:t xml:space="preserve"> </w:t>
          </w:r>
          <w:r>
            <w:rPr/>
            <w:t>детальные</w:t>
          </w:r>
          <w:r>
            <w:rPr>
              <w:spacing w:val="-3"/>
            </w:rPr>
            <w:t xml:space="preserve"> </w:t>
          </w:r>
          <w:r>
            <w:rPr/>
            <w:t>сведения</w:t>
          </w:r>
          <w:r>
            <w:rPr>
              <w:spacing w:val="-5"/>
            </w:rPr>
            <w:t xml:space="preserve"> </w:t>
          </w:r>
          <w:r>
            <w:rPr/>
            <w:t>о которых изложены в Руководстве пользователя операционной системы.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" w:after="0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Выполнение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1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ind w:hanging="698" w:left="1512"/>
            <w:rPr/>
          </w:pPr>
          <w:r>
            <w:rPr/>
            <w:t>Выполнение</w:t>
          </w:r>
          <w:r>
            <w:rPr>
              <w:spacing w:val="-14"/>
            </w:rPr>
            <w:t xml:space="preserve"> </w:t>
          </w:r>
          <w:r>
            <w:rPr/>
            <w:t>функции</w:t>
          </w:r>
          <w:r>
            <w:rPr>
              <w:spacing w:val="-14"/>
            </w:rPr>
            <w:t xml:space="preserve"> </w:t>
          </w:r>
          <w:r>
            <w:rPr>
              <w:spacing w:val="-14"/>
            </w:rPr>
            <w:t>добавления</w:t>
          </w:r>
          <w:r>
            <w:rPr>
              <w:spacing w:val="-12"/>
            </w:rPr>
            <w:t xml:space="preserve"> продуктов</w:t>
          </w:r>
        </w:p>
        <w:p>
          <w:pPr>
            <w:pStyle w:val="Heading3"/>
            <w:tabs>
              <w:tab w:val="clear" w:pos="708"/>
              <w:tab w:val="left" w:pos="1512" w:leader="none"/>
            </w:tabs>
            <w:ind w:hanging="0" w:left="1512"/>
            <w:rPr/>
          </w:pPr>
          <w:r>
            <w:rPr/>
          </w:r>
        </w:p>
        <w:p>
          <w:pPr>
            <w:pStyle w:val="BodyText"/>
            <w:spacing w:before="181" w:after="0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ListParagraph"/>
            <w:tabs>
              <w:tab w:val="clear" w:pos="708"/>
              <w:tab w:val="left" w:pos="1532" w:leader="none"/>
            </w:tabs>
            <w:spacing w:lineRule="exact" w:line="293"/>
            <w:ind w:hanging="0" w:left="1173"/>
            <w:jc w:val="both"/>
            <w:rPr>
              <w:sz w:val="24"/>
            </w:rPr>
          </w:pPr>
          <w:r>
            <w:rPr/>
          </w:r>
        </w:p>
        <w:p>
          <w:pPr>
            <w:pStyle w:val="ListParagraph"/>
            <w:tabs>
              <w:tab w:val="clear" w:pos="708"/>
              <w:tab w:val="left" w:pos="1532" w:leader="none"/>
            </w:tabs>
            <w:spacing w:lineRule="exact" w:line="293"/>
            <w:ind w:hanging="0" w:left="1173"/>
            <w:jc w:val="both"/>
            <w:rPr>
              <w:sz w:val="24"/>
            </w:rPr>
          </w:pPr>
          <w:r>
            <w:rPr>
              <w:sz w:val="24"/>
            </w:rPr>
            <w:t xml:space="preserve">   </w:t>
          </w:r>
          <w:r>
            <w:rPr>
              <w:sz w:val="24"/>
            </w:rPr>
            <w:t>Выполнение функции добавления информации происходит путём самостоятельного ввода названия продукта 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4" w:after="0"/>
            <w:rPr/>
          </w:pPr>
          <w:r>
            <w:rPr/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spacing w:before="1" w:after="0"/>
            <w:ind w:hanging="698" w:left="1512"/>
            <w:rPr/>
          </w:pPr>
          <w:r>
            <w:rPr/>
            <w:t>Выполнение функции</w:t>
          </w:r>
          <w:r>
            <w:rPr>
              <w:spacing w:val="-13"/>
            </w:rPr>
            <w:t xml:space="preserve"> </w:t>
          </w:r>
          <w:r>
            <w:rPr>
              <w:spacing w:val="-13"/>
            </w:rPr>
            <w:t>удаления продукции</w:t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1512"/>
            <w:jc w:val="right"/>
            <w:rPr/>
          </w:pPr>
          <w:r>
            <w:rPr/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1512"/>
            <w:jc w:val="right"/>
            <w:rPr/>
          </w:pPr>
          <w:r>
            <w:rPr/>
          </w:r>
        </w:p>
        <w:p>
          <w:pPr>
            <w:pStyle w:val="ListParagraph"/>
            <w:tabs>
              <w:tab w:val="clear" w:pos="708"/>
              <w:tab w:val="left" w:pos="1532" w:leader="none"/>
            </w:tabs>
            <w:spacing w:lineRule="exact" w:line="293"/>
            <w:ind w:hanging="0" w:left="1173"/>
            <w:jc w:val="both"/>
            <w:rPr>
              <w:sz w:val="24"/>
            </w:rPr>
          </w:pPr>
          <w:r>
            <w:rPr>
              <w:sz w:val="24"/>
            </w:rPr>
            <w:tab/>
            <w:t xml:space="preserve">Выполнение функции </w:t>
          </w:r>
          <w:r>
            <w:rPr>
              <w:sz w:val="24"/>
            </w:rPr>
            <w:t>удаления</w:t>
          </w:r>
          <w:r>
            <w:rPr>
              <w:sz w:val="24"/>
            </w:rPr>
            <w:t xml:space="preserve"> информации происходит путём самостоятельного </w:t>
          </w:r>
          <w:r>
            <w:rPr>
              <w:sz w:val="24"/>
            </w:rPr>
            <w:t>удаления</w:t>
          </w:r>
          <w:r>
            <w:rPr>
              <w:sz w:val="24"/>
            </w:rPr>
            <w:t xml:space="preserve"> названия продукта .</w:t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1512"/>
            <w:jc w:val="right"/>
            <w:rPr/>
          </w:pPr>
          <w:r>
            <w:rPr/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1512"/>
            <w:jc w:val="right"/>
            <w:rPr/>
          </w:pPr>
          <w:r>
            <w:rPr/>
          </w:r>
        </w:p>
        <w:p>
          <w:pPr>
            <w:pStyle w:val="Heading3"/>
            <w:tabs>
              <w:tab w:val="clear" w:pos="708"/>
              <w:tab w:val="left" w:pos="1512" w:leader="none"/>
            </w:tabs>
            <w:spacing w:before="1" w:after="0"/>
            <w:ind w:hanging="0" w:left="1512"/>
            <w:jc w:val="right"/>
            <w:rPr/>
          </w:pPr>
          <w:r>
            <w:rPr/>
          </w:r>
        </w:p>
        <w:p>
          <w:pPr>
            <w:pStyle w:val="Heading3"/>
            <w:numPr>
              <w:ilvl w:val="2"/>
              <w:numId w:val="2"/>
            </w:numPr>
            <w:tabs>
              <w:tab w:val="clear" w:pos="708"/>
              <w:tab w:val="left" w:pos="1512" w:leader="none"/>
            </w:tabs>
            <w:spacing w:before="1" w:after="0"/>
            <w:ind w:hanging="698" w:left="1512"/>
            <w:rPr/>
          </w:pPr>
          <w:r>
            <w:rPr/>
            <w:t>Выполнение</w:t>
          </w:r>
          <w:r>
            <w:rPr>
              <w:spacing w:val="-13"/>
            </w:rPr>
            <w:t xml:space="preserve"> функции </w:t>
          </w:r>
          <w:r>
            <w:rPr>
              <w:spacing w:val="-13"/>
            </w:rPr>
            <w:t>редактирования продукции</w:t>
          </w:r>
        </w:p>
        <w:p>
          <w:pPr>
            <w:pStyle w:val="BodyText"/>
            <w:spacing w:before="180" w:after="0"/>
            <w:rPr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ListParagraph"/>
            <w:tabs>
              <w:tab w:val="clear" w:pos="708"/>
              <w:tab w:val="left" w:pos="1532" w:leader="none"/>
            </w:tabs>
            <w:spacing w:lineRule="exact" w:line="293"/>
            <w:ind w:hanging="0" w:left="1173"/>
            <w:jc w:val="both"/>
            <w:rPr>
              <w:sz w:val="24"/>
            </w:rPr>
          </w:pPr>
          <w:r>
            <w:rPr>
              <w:sz w:val="24"/>
            </w:rPr>
            <w:tab/>
            <w:t xml:space="preserve">Выполнение функции </w:t>
          </w:r>
          <w:r>
            <w:rPr>
              <w:sz w:val="24"/>
            </w:rPr>
            <w:t xml:space="preserve">редактирования </w:t>
          </w:r>
          <w:r>
            <w:rPr>
              <w:sz w:val="24"/>
            </w:rPr>
            <w:t xml:space="preserve">информации происходит путём самостоятельного </w:t>
          </w:r>
          <w:r>
            <w:rPr>
              <w:sz w:val="24"/>
            </w:rPr>
            <w:t xml:space="preserve">редактирования </w:t>
          </w:r>
          <w:r>
            <w:rPr>
              <w:sz w:val="24"/>
            </w:rPr>
            <w:t>названия продукта .</w:t>
          </w:r>
        </w:p>
        <w:p>
          <w:pPr>
            <w:pStyle w:val="BodyText"/>
            <w:spacing w:before="113" w:after="0"/>
            <w:ind w:firstLine="708" w:left="813" w:right="257"/>
            <w:jc w:val="both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1" w:after="0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Завершение</w:t>
          </w:r>
          <w:r>
            <w:rPr>
              <w:spacing w:val="-3"/>
            </w:rPr>
            <w:t xml:space="preserve"> </w:t>
          </w:r>
          <w:r>
            <w:rPr/>
            <w:t>работы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программы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90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1" w:after="0"/>
            <w:ind w:firstLine="708" w:left="813" w:right="258"/>
            <w:jc w:val="both"/>
            <w:rPr/>
          </w:pPr>
          <w:r>
            <w:rPr/>
            <w:t>Завершение работы программы происходит путём выхода из неё</w:t>
          </w:r>
          <w:r>
            <w:rPr>
              <w:spacing w:val="-4"/>
            </w:rPr>
            <w:t>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08"/>
              <w:tab w:val="left" w:pos="3902" w:leader="none"/>
            </w:tabs>
            <w:ind w:hanging="319" w:left="3902"/>
            <w:jc w:val="left"/>
            <w:rPr/>
          </w:pPr>
          <w:r>
            <w:rPr/>
            <w:t>СООБЩЕНИЯ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ОПЕРАТОРУ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367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08"/>
              <w:tab w:val="left" w:pos="1371" w:leader="none"/>
            </w:tabs>
            <w:ind w:hanging="557" w:left="1371"/>
            <w:rPr/>
          </w:pPr>
          <w:r>
            <w:rPr/>
            <w:t>Сообщение</w:t>
          </w:r>
          <w:r>
            <w:rPr>
              <w:spacing w:val="-4"/>
            </w:rPr>
            <w:t xml:space="preserve"> </w:t>
          </w:r>
          <w:r>
            <w:rPr/>
            <w:t>об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ошибке</w:t>
          </w:r>
        </w:p>
        <w:p>
          <w:pPr>
            <w:pStyle w:val="BodyText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pStyle w:val="BodyText"/>
            <w:spacing w:before="90" w:after="0"/>
            <w:rPr>
              <w:b/>
              <w:sz w:val="32"/>
            </w:rPr>
          </w:pPr>
          <w:r>
            <w:rPr>
              <w:b/>
              <w:sz w:val="32"/>
            </w:rPr>
          </w:r>
        </w:p>
        <w:p>
          <w:pPr>
            <w:sectPr>
              <w:headerReference w:type="default" r:id="rId9"/>
              <w:headerReference w:type="first" r:id="rId10"/>
              <w:type w:val="nextPage"/>
              <w:pgSz w:w="11906" w:h="16838"/>
              <w:pgMar w:left="320" w:right="300" w:gutter="0" w:header="574" w:top="130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1" w:after="0"/>
            <w:ind w:left="677" w:right="1178"/>
            <w:jc w:val="both"/>
            <w:rPr/>
          </w:pPr>
          <w:r>
            <w:rPr/>
            <w:t>В программе отсутствуют сообщения об ошибке</w:t>
          </w:r>
        </w:p>
        <w:p>
          <w:pPr>
            <w:pStyle w:val="BodyText"/>
            <w:spacing w:before="1" w:after="0"/>
            <w:rPr>
              <w:sz w:val="10"/>
            </w:rPr>
          </w:pPr>
          <w:r>
            <w:rPr>
              <w:sz w:val="10"/>
            </w:rPr>
          </w:r>
        </w:p>
      </w:sdtContent>
    </w:sdt>
    <w:tbl>
      <w:tblPr>
        <w:tblW w:w="10438" w:type="dxa"/>
        <w:jc w:val="left"/>
        <w:tblInd w:w="728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602"/>
        <w:gridCol w:w="1131"/>
        <w:gridCol w:w="1148"/>
        <w:gridCol w:w="1144"/>
        <w:gridCol w:w="1150"/>
        <w:gridCol w:w="1130"/>
        <w:gridCol w:w="1337"/>
        <w:gridCol w:w="1343"/>
        <w:gridCol w:w="782"/>
        <w:gridCol w:w="670"/>
      </w:tblGrid>
      <w:tr>
        <w:trPr>
          <w:trHeight w:val="521" w:hRule="atLeast"/>
        </w:trPr>
        <w:tc>
          <w:tcPr>
            <w:tcW w:w="10437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6" w:after="0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>
        <w:trPr>
          <w:trHeight w:val="239" w:hRule="atLeast"/>
        </w:trPr>
        <w:tc>
          <w:tcPr>
            <w:tcW w:w="517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18" w:before="1" w:after="0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9" w:after="0"/>
              <w:ind w:firstLine="1" w:left="69" w:right="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firstLine="423" w:left="126" w:right="87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74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>
            <w:pPr>
              <w:pStyle w:val="TableParagraph"/>
              <w:spacing w:lineRule="atLeast" w:line="270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 xml:space="preserve">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>
        <w:trPr>
          <w:trHeight w:val="1089" w:hRule="atLeast"/>
        </w:trPr>
        <w:tc>
          <w:tcPr>
            <w:tcW w:w="6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3" w:after="0"/>
              <w:rPr/>
            </w:pPr>
            <w:r>
              <w:rPr/>
            </w:r>
          </w:p>
          <w:p>
            <w:pPr>
              <w:pStyle w:val="TableParagraph"/>
              <w:ind w:left="108"/>
              <w:rPr/>
            </w:pPr>
            <w:r>
              <w:rPr>
                <w:spacing w:val="-5"/>
              </w:rPr>
              <w:t>Изм</w:t>
            </w:r>
          </w:p>
        </w:tc>
        <w:tc>
          <w:tcPr>
            <w:tcW w:w="1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5" w:after="0"/>
              <w:ind w:hanging="219" w:left="360" w:right="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5" w:after="0"/>
              <w:ind w:firstLine="156" w:left="186" w:right="14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5" w:after="0"/>
              <w:ind w:hanging="44" w:left="193" w:right="106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3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43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82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7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34" w:hRule="atLeast"/>
        </w:trPr>
        <w:tc>
          <w:tcPr>
            <w:tcW w:w="60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4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60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применения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Назначение программы</w:t>
      </w:r>
    </w:p>
    <w:p>
      <w:pPr>
        <w:pStyle w:val="NormalWeb"/>
        <w:tabs>
          <w:tab w:val="clear" w:pos="708"/>
          <w:tab w:val="left" w:pos="851" w:leader="none"/>
        </w:tabs>
        <w:spacing w:lineRule="auto" w:line="360" w:before="49" w:after="49"/>
        <w:ind w:firstLine="851" w:left="851"/>
        <w:rPr/>
      </w:pPr>
      <w:r>
        <w:rPr/>
        <w:t>«</w:t>
      </w:r>
      <w:r>
        <w:rPr/>
        <w:t xml:space="preserve">Список </w:t>
      </w:r>
      <w:r>
        <w:rPr>
          <w:b w:val="false"/>
          <w:bCs/>
          <w:sz w:val="24"/>
          <w:szCs w:val="24"/>
        </w:rPr>
        <w:t>покупок</w:t>
      </w:r>
      <w:r>
        <w:rPr/>
        <w:t xml:space="preserve">» — это </w:t>
      </w:r>
      <w:r>
        <w:rPr/>
        <w:t>приложение</w:t>
      </w:r>
      <w:r>
        <w:rPr/>
        <w:t>, котор</w:t>
      </w:r>
      <w:r>
        <w:rPr/>
        <w:t>ое</w:t>
      </w:r>
      <w:r>
        <w:rPr/>
        <w:t xml:space="preserve"> помогает </w:t>
      </w:r>
      <w:r>
        <w:rPr/>
        <w:t>организовать и составить список покупок</w:t>
      </w:r>
      <w:r>
        <w:rPr/>
        <w:t>.</w:t>
      </w:r>
    </w:p>
    <w:p>
      <w:pPr>
        <w:pStyle w:val="NormalWeb"/>
        <w:tabs>
          <w:tab w:val="clear" w:pos="708"/>
          <w:tab w:val="left" w:pos="851" w:leader="none"/>
        </w:tabs>
        <w:spacing w:lineRule="auto" w:line="360" w:before="49" w:after="49"/>
        <w:ind w:firstLine="851" w:left="851"/>
        <w:rPr/>
      </w:pPr>
      <w:r>
        <w:rPr/>
        <w:t xml:space="preserve">Основная функция системы — </w:t>
      </w:r>
      <w:r>
        <w:rPr>
          <w:rStyle w:val="Strong"/>
        </w:rPr>
        <w:t>с</w:t>
      </w:r>
      <w:r>
        <w:rPr>
          <w:rStyle w:val="Strong"/>
          <w:b w:val="false"/>
          <w:bCs w:val="false"/>
        </w:rPr>
        <w:t>оздание и управление списком товаров, необходимых для приобретения</w:t>
      </w:r>
      <w:r>
        <w:rPr>
          <w:b w:val="false"/>
          <w:bCs w:val="false"/>
        </w:rPr>
        <w:t>. Это включает в себя добавление, удале</w:t>
      </w:r>
      <w:r>
        <w:rPr/>
        <w:t xml:space="preserve">ние, редактирование и организацию элементов списка. 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1134" w:leader="none"/>
        </w:tabs>
        <w:spacing w:lineRule="auto" w:line="360" w:before="49" w:after="49"/>
        <w:ind w:hanging="283" w:left="1134"/>
        <w:rPr>
          <w:lang w:val="en-US"/>
        </w:rPr>
      </w:pPr>
      <w:r>
        <w:rPr>
          <w:lang w:val="en-US"/>
        </w:rPr>
        <w:t xml:space="preserve"> </w:t>
      </w:r>
      <w:r>
        <w:rPr/>
        <w:t>Возможности программы</w:t>
      </w:r>
    </w:p>
    <w:p>
      <w:pPr>
        <w:pStyle w:val="NormalWeb"/>
        <w:tabs>
          <w:tab w:val="clear" w:pos="708"/>
          <w:tab w:val="left" w:pos="1134" w:leader="none"/>
        </w:tabs>
        <w:spacing w:lineRule="auto" w:line="360" w:before="49" w:after="49"/>
        <w:ind w:firstLine="567" w:left="1134"/>
        <w:rPr>
          <w:lang w:val="en-US"/>
        </w:rPr>
      </w:pPr>
      <w:r>
        <w:rPr/>
        <w:t>Программа позволяет</w:t>
      </w:r>
      <w:r>
        <w:rPr>
          <w:lang w:val="en-US"/>
        </w:rPr>
        <w:t>: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1134" w:leader="none"/>
        </w:tabs>
        <w:spacing w:lineRule="auto" w:line="360" w:before="49" w:after="0"/>
        <w:ind w:firstLine="567" w:left="1134"/>
        <w:rPr/>
      </w:pPr>
      <w:r>
        <w:rPr/>
        <w:t>добавлять покупки</w:t>
      </w:r>
      <w:r>
        <w:rPr/>
        <w:t>;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1134" w:leader="none"/>
        </w:tabs>
        <w:spacing w:lineRule="auto" w:line="360" w:before="0" w:after="0"/>
        <w:ind w:firstLine="567" w:left="1134"/>
        <w:rPr/>
      </w:pPr>
      <w:r>
        <w:rPr/>
        <w:t>удалять покупки</w:t>
      </w:r>
      <w:r>
        <w:rPr/>
        <w:t>;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1134" w:leader="none"/>
        </w:tabs>
        <w:spacing w:lineRule="auto" w:line="360" w:before="0" w:after="49"/>
        <w:ind w:firstLine="567" w:left="1134"/>
        <w:rPr/>
      </w:pPr>
      <w:r>
        <w:rPr/>
        <w:t>редактировать покупки</w:t>
      </w:r>
      <w:r>
        <w:rPr/>
        <w:t>.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1134" w:leader="none"/>
        </w:tabs>
        <w:spacing w:lineRule="auto" w:line="360" w:before="49" w:after="49"/>
        <w:rPr/>
      </w:pPr>
      <w:r>
        <w:rPr/>
        <w:t>Основные характеристики программы</w:t>
      </w:r>
    </w:p>
    <w:p>
      <w:pPr>
        <w:pStyle w:val="NormalWeb"/>
        <w:tabs>
          <w:tab w:val="clear" w:pos="708"/>
          <w:tab w:val="left" w:pos="1134" w:leader="none"/>
        </w:tabs>
        <w:spacing w:lineRule="auto" w:line="360" w:before="49" w:after="49"/>
        <w:ind w:left="1211"/>
        <w:rPr/>
      </w:pPr>
      <w:r>
        <w:rPr/>
        <w:t xml:space="preserve">В программе реализовано функции, предназначенные для </w:t>
      </w:r>
      <w:r>
        <w:rPr/>
        <w:t>составления списка покупок</w:t>
      </w:r>
      <w:r>
        <w:rPr/>
        <w:t>.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1134" w:leader="none"/>
        </w:tabs>
        <w:spacing w:lineRule="auto" w:line="360" w:before="49" w:after="49"/>
        <w:rPr/>
      </w:pPr>
      <w:r>
        <w:rPr/>
        <w:t xml:space="preserve"> </w:t>
      </w:r>
      <w:r>
        <w:rPr/>
        <w:t>Ограничения, накладываемые на область применения</w:t>
      </w:r>
    </w:p>
    <w:p>
      <w:pPr>
        <w:pStyle w:val="NormalWeb"/>
        <w:tabs>
          <w:tab w:val="clear" w:pos="708"/>
          <w:tab w:val="left" w:pos="1134" w:leader="none"/>
        </w:tabs>
        <w:spacing w:lineRule="auto" w:line="360" w:before="49" w:after="49"/>
        <w:ind w:left="1211"/>
        <w:rPr/>
      </w:pPr>
      <w:r>
        <w:rPr/>
        <w:t xml:space="preserve">Программа может использоваться для </w:t>
      </w:r>
      <w:r>
        <w:rPr/>
        <w:t>составления списка покупок</w:t>
      </w:r>
      <w:r>
        <w:rPr/>
        <w:t xml:space="preserve">, только при наличии на персональном компьютере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.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rPr/>
        <w:t xml:space="preserve"> (</w:t>
      </w:r>
      <w:r>
        <w:rPr>
          <w:lang w:val="en-US"/>
        </w:rPr>
        <w:t>Windows</w:t>
      </w:r>
      <w:r>
        <w:rPr/>
        <w:t xml:space="preserve"> 7, </w:t>
      </w:r>
      <w:r>
        <w:rPr>
          <w:lang w:val="en-US"/>
        </w:rPr>
        <w:t>Windows</w:t>
      </w:r>
      <w:r>
        <w:rPr/>
        <w:t xml:space="preserve"> 8, </w:t>
      </w:r>
      <w:r>
        <w:rPr>
          <w:lang w:val="en-US"/>
        </w:rPr>
        <w:t>Windows</w:t>
      </w:r>
      <w:r>
        <w:rPr/>
        <w:t xml:space="preserve"> 10)</w:t>
      </w:r>
    </w:p>
    <w:p>
      <w:pPr>
        <w:pStyle w:val="NormalWeb"/>
        <w:numPr>
          <w:ilvl w:val="0"/>
          <w:numId w:val="8"/>
        </w:numPr>
        <w:tabs>
          <w:tab w:val="clear" w:pos="708"/>
          <w:tab w:val="left" w:pos="1134" w:leader="none"/>
        </w:tabs>
        <w:spacing w:lineRule="auto" w:line="360" w:before="49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>
      <w:pPr>
        <w:pStyle w:val="Heading2"/>
        <w:numPr>
          <w:ilvl w:val="1"/>
          <w:numId w:val="8"/>
        </w:numPr>
        <w:tabs>
          <w:tab w:val="clear" w:pos="708"/>
          <w:tab w:val="left" w:pos="1371" w:leader="none"/>
        </w:tabs>
        <w:ind w:firstLine="284" w:left="56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Минимальный</w:t>
      </w:r>
      <w:r>
        <w:rPr>
          <w:b w:val="false"/>
          <w:bCs w:val="false"/>
          <w:spacing w:val="-9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состав</w:t>
      </w:r>
      <w:r>
        <w:rPr>
          <w:b w:val="false"/>
          <w:bCs w:val="false"/>
          <w:spacing w:val="-8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аппаратных</w:t>
      </w:r>
      <w:r>
        <w:rPr>
          <w:b w:val="false"/>
          <w:bCs w:val="false"/>
          <w:spacing w:val="-6"/>
          <w:sz w:val="24"/>
          <w:szCs w:val="24"/>
        </w:rPr>
        <w:t xml:space="preserve"> </w:t>
      </w:r>
      <w:r>
        <w:rPr>
          <w:b w:val="false"/>
          <w:bCs w:val="false"/>
          <w:spacing w:val="-2"/>
          <w:sz w:val="24"/>
          <w:szCs w:val="24"/>
        </w:rPr>
        <w:t>средств</w:t>
      </w:r>
    </w:p>
    <w:p>
      <w:pPr>
        <w:pStyle w:val="Heading2"/>
        <w:tabs>
          <w:tab w:val="clear" w:pos="708"/>
          <w:tab w:val="left" w:pos="1371" w:leader="none"/>
        </w:tabs>
        <w:ind w:hanging="0" w:left="1931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ind w:firstLine="851" w:left="851"/>
        <w:rPr>
          <w:sz w:val="24"/>
          <w:szCs w:val="24"/>
        </w:rPr>
      </w:pPr>
      <w:r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>
      <w:pPr>
        <w:pStyle w:val="ListParagraph"/>
        <w:widowControl/>
        <w:numPr>
          <w:ilvl w:val="0"/>
          <w:numId w:val="5"/>
        </w:numPr>
        <w:spacing w:before="0" w:after="0"/>
        <w:ind w:firstLine="851" w:lef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процессор с тактовой частотой не менее 1 ГГц;</w:t>
      </w:r>
    </w:p>
    <w:p>
      <w:pPr>
        <w:pStyle w:val="ListParagraph"/>
        <w:widowControl/>
        <w:numPr>
          <w:ilvl w:val="0"/>
          <w:numId w:val="5"/>
        </w:numPr>
        <w:spacing w:before="0" w:after="0"/>
        <w:ind w:firstLine="851" w:left="567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32/64-</w:t>
      </w:r>
      <w:r>
        <w:rPr>
          <w:sz w:val="24"/>
          <w:szCs w:val="24"/>
        </w:rPr>
        <w:t>битная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версия</w:t>
      </w:r>
      <w:r>
        <w:rPr>
          <w:sz w:val="24"/>
          <w:szCs w:val="24"/>
          <w:lang w:val="en-US"/>
        </w:rPr>
        <w:t xml:space="preserve"> Microsoft Windows </w:t>
      </w:r>
      <w:r>
        <w:rPr>
          <w:sz w:val="24"/>
          <w:szCs w:val="24"/>
          <w:lang w:val="en-US"/>
        </w:rPr>
        <w:t>10,</w:t>
      </w:r>
      <w:r>
        <w:rPr>
          <w:sz w:val="24"/>
          <w:szCs w:val="24"/>
          <w:lang w:val="en-US"/>
        </w:rPr>
        <w:t>8, 7 (SP1);</w:t>
      </w:r>
    </w:p>
    <w:p>
      <w:pPr>
        <w:pStyle w:val="ListParagraph"/>
        <w:widowControl/>
        <w:numPr>
          <w:ilvl w:val="0"/>
          <w:numId w:val="5"/>
        </w:numPr>
        <w:spacing w:before="0" w:after="0"/>
        <w:ind w:firstLine="851" w:lef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 объемом не менее 2ГБ;</w:t>
      </w:r>
    </w:p>
    <w:p>
      <w:pPr>
        <w:pStyle w:val="ListParagraph"/>
        <w:widowControl/>
        <w:numPr>
          <w:ilvl w:val="0"/>
          <w:numId w:val="5"/>
        </w:numPr>
        <w:spacing w:before="0" w:after="0"/>
        <w:ind w:firstLine="851" w:lef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256 мб свободного места на диске.</w:t>
      </w:r>
    </w:p>
    <w:p>
      <w:pPr>
        <w:pStyle w:val="ListParagraph"/>
        <w:widowControl/>
        <w:numPr>
          <w:ilvl w:val="0"/>
          <w:numId w:val="0"/>
        </w:numPr>
        <w:spacing w:before="0" w:after="0"/>
        <w:ind w:hanging="0" w:left="567"/>
        <w:contextualSpacing/>
        <w:jc w:val="both"/>
        <w:rPr>
          <w:sz w:val="24"/>
          <w:szCs w:val="24"/>
        </w:rPr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8"/>
        </w:numPr>
        <w:tabs>
          <w:tab w:val="clear" w:pos="708"/>
          <w:tab w:val="left" w:pos="1371" w:leader="none"/>
        </w:tabs>
        <w:ind w:firstLine="851" w:lef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Минимальный</w:t>
      </w:r>
      <w:r>
        <w:rPr>
          <w:b w:val="false"/>
          <w:bCs w:val="false"/>
          <w:spacing w:val="-10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состав</w:t>
      </w:r>
      <w:r>
        <w:rPr>
          <w:b w:val="false"/>
          <w:bCs w:val="false"/>
          <w:spacing w:val="-7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программных</w:t>
      </w:r>
      <w:r>
        <w:rPr>
          <w:b w:val="false"/>
          <w:bCs w:val="false"/>
          <w:spacing w:val="-8"/>
          <w:sz w:val="24"/>
          <w:szCs w:val="24"/>
        </w:rPr>
        <w:t xml:space="preserve"> </w:t>
      </w:r>
      <w:r>
        <w:rPr>
          <w:b w:val="false"/>
          <w:bCs w:val="false"/>
          <w:spacing w:val="-2"/>
          <w:sz w:val="24"/>
          <w:szCs w:val="24"/>
        </w:rPr>
        <w:t>средств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0" w:after="0"/>
        <w:rPr>
          <w:b/>
        </w:rPr>
      </w:pPr>
      <w:r>
        <w:rPr>
          <w:b/>
        </w:rPr>
      </w:r>
    </w:p>
    <w:p>
      <w:pPr>
        <w:pStyle w:val="Normal"/>
        <w:ind w:firstLine="850" w:left="851"/>
        <w:rPr>
          <w:sz w:val="24"/>
          <w:szCs w:val="24"/>
        </w:rPr>
      </w:pPr>
      <w:r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>
        <w:rPr>
          <w:bCs/>
          <w:sz w:val="24"/>
          <w:szCs w:val="24"/>
          <w:lang w:val="en-US"/>
        </w:rPr>
        <w:t>Visual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bCs/>
          <w:sz w:val="24"/>
          <w:szCs w:val="24"/>
        </w:rPr>
        <w:t xml:space="preserve"> 2022, </w:t>
      </w:r>
      <w:r>
        <w:rPr>
          <w:bCs/>
          <w:sz w:val="24"/>
          <w:szCs w:val="24"/>
          <w:lang w:val="en-US"/>
        </w:rPr>
        <w:t>WindowsForm</w:t>
      </w:r>
      <w:r>
        <w:rPr>
          <w:bCs/>
          <w:sz w:val="24"/>
          <w:szCs w:val="24"/>
        </w:rPr>
        <w:t xml:space="preserve">, СУБД </w:t>
      </w:r>
      <w:r>
        <w:rPr>
          <w:bCs/>
          <w:sz w:val="24"/>
          <w:szCs w:val="24"/>
          <w:lang w:val="en-US"/>
        </w:rPr>
        <w:t>SQL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Server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Manager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>
      <w:pPr>
        <w:pStyle w:val="Normal"/>
        <w:ind w:firstLine="709" w:left="142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задачи</w:t>
      </w:r>
    </w:p>
    <w:p>
      <w:pPr>
        <w:pStyle w:val="ListParagraph"/>
        <w:numPr>
          <w:ilvl w:val="1"/>
          <w:numId w:val="8"/>
        </w:numPr>
        <w:ind w:firstLine="851" w:left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</w:t>
      </w:r>
      <w:r>
        <w:rPr>
          <w:rStyle w:val="Strong"/>
          <w:b w:val="false"/>
          <w:bCs w:val="false"/>
          <w:sz w:val="24"/>
          <w:szCs w:val="24"/>
        </w:rPr>
        <w:t>помочь пользователю организовать и эффективно управлять своими задачами, повышая продуктивность и уменьшая вероятность забыть о важных делах.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8"/>
        </w:numPr>
        <w:spacing w:lineRule="auto" w:line="360"/>
        <w:ind w:firstLine="851" w:left="0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>
      <w:pPr>
        <w:pStyle w:val="ListParagraph"/>
        <w:spacing w:lineRule="auto" w:line="360"/>
        <w:ind w:hanging="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«</w:t>
      </w:r>
      <w:r>
        <w:rPr>
          <w:sz w:val="24"/>
          <w:szCs w:val="24"/>
        </w:rPr>
        <w:t xml:space="preserve">Список </w:t>
      </w:r>
      <w:r>
        <w:rPr>
          <w:b w:val="false"/>
          <w:bCs/>
          <w:sz w:val="24"/>
          <w:szCs w:val="24"/>
        </w:rPr>
        <w:t>покупок</w:t>
      </w:r>
      <w:r>
        <w:rPr>
          <w:sz w:val="24"/>
          <w:szCs w:val="24"/>
        </w:rPr>
        <w:t>» обеспечивает следующие возможности: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Д</w:t>
      </w:r>
      <w:r>
        <w:rPr>
          <w:sz w:val="24"/>
          <w:szCs w:val="24"/>
          <w:lang w:val="ru-RU"/>
        </w:rPr>
        <w:t xml:space="preserve">обавление продукции </w:t>
      </w:r>
      <w:r>
        <w:rPr>
          <w:sz w:val="24"/>
          <w:szCs w:val="24"/>
          <w:lang w:val="en-US"/>
        </w:rPr>
        <w:t>;</w:t>
      </w:r>
    </w:p>
    <w:p>
      <w:pPr>
        <w:pStyle w:val="ListParagraph"/>
        <w:numPr>
          <w:ilvl w:val="2"/>
          <w:numId w:val="9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Удаление продукции</w:t>
      </w:r>
      <w:r>
        <w:rPr>
          <w:sz w:val="24"/>
          <w:szCs w:val="24"/>
        </w:rPr>
        <w:t>;</w:t>
      </w:r>
    </w:p>
    <w:p>
      <w:pPr>
        <w:pStyle w:val="ListParagraph"/>
        <w:numPr>
          <w:ilvl w:val="2"/>
          <w:numId w:val="9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Редактирование продукции</w:t>
      </w:r>
      <w:r>
        <w:rPr>
          <w:sz w:val="24"/>
          <w:szCs w:val="24"/>
          <w:lang w:val="en-US"/>
        </w:rPr>
        <w:t>;</w:t>
      </w:r>
    </w:p>
    <w:p>
      <w:pPr>
        <w:pStyle w:val="ListParagraph"/>
        <w:spacing w:lineRule="auto" w:line="360"/>
        <w:ind w:hanging="0" w:left="170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hanging="0" w:left="170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приложения;</w:t>
      </w:r>
    </w:p>
    <w:p>
      <w:pPr>
        <w:pStyle w:val="ListParagraph"/>
        <w:numPr>
          <w:ilvl w:val="0"/>
          <w:numId w:val="10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0"/>
        </w:numPr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>
      <w:pPr>
        <w:pStyle w:val="ListParagraph"/>
        <w:spacing w:lineRule="auto" w:line="360"/>
        <w:ind w:hanging="0" w:left="170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>
      <w:pPr>
        <w:pStyle w:val="ListParagraph"/>
        <w:numPr>
          <w:ilvl w:val="1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данными:</w:t>
      </w:r>
    </w:p>
    <w:p>
      <w:pPr>
        <w:pStyle w:val="ListParagraph"/>
        <w:numPr>
          <w:ilvl w:val="0"/>
          <w:numId w:val="11"/>
        </w:numPr>
        <w:spacing w:lineRule="auto" w:line="360"/>
        <w:ind w:firstLine="850" w:left="851"/>
        <w:jc w:val="both"/>
        <w:rPr>
          <w:sz w:val="28"/>
          <w:szCs w:val="28"/>
        </w:rPr>
      </w:pPr>
      <w:r>
        <w:rPr>
          <w:sz w:val="24"/>
          <w:szCs w:val="24"/>
        </w:rPr>
        <w:t>строка (обозначается с помощью знака «"», например, "abc");</w:t>
      </w:r>
    </w:p>
    <w:p>
      <w:pPr>
        <w:pStyle w:val="ListParagraph"/>
        <w:numPr>
          <w:ilvl w:val="0"/>
          <w:numId w:val="11"/>
        </w:numPr>
        <w:spacing w:lineRule="auto" w:line="360"/>
        <w:ind w:firstLine="850" w:left="851"/>
        <w:jc w:val="both"/>
        <w:rPr>
          <w:sz w:val="32"/>
          <w:szCs w:val="32"/>
        </w:rPr>
      </w:pPr>
      <w:r>
        <w:rPr>
          <w:sz w:val="24"/>
          <w:szCs w:val="24"/>
        </w:rPr>
        <w:t>целое число;</w:t>
      </w:r>
    </w:p>
    <w:p>
      <w:pPr>
        <w:pStyle w:val="ListParagraph"/>
        <w:numPr>
          <w:ilvl w:val="0"/>
          <w:numId w:val="11"/>
        </w:numPr>
        <w:spacing w:lineRule="auto" w:line="360"/>
        <w:ind w:firstLine="850" w:left="851"/>
        <w:jc w:val="both"/>
        <w:rPr>
          <w:sz w:val="32"/>
          <w:szCs w:val="32"/>
        </w:rPr>
      </w:pPr>
      <w:r>
        <w:rPr/>
        <w:t xml:space="preserve"> </w:t>
      </w:r>
      <w:r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>
      <w:pPr>
        <w:pStyle w:val="ListParagraph"/>
        <w:numPr>
          <w:ilvl w:val="1"/>
          <w:numId w:val="8"/>
        </w:numPr>
        <w:spacing w:lineRule="auto" w:line="360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является текстовый файл, формируемый в процессе выполнения программы.</w:t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firstLine="850" w:left="85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firstLine="850" w:left="0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научился составлять техническую документацию программного продукта.</w:t>
      </w:r>
    </w:p>
    <w:p>
      <w:pPr>
        <w:pStyle w:val="NormalWeb"/>
        <w:tabs>
          <w:tab w:val="clear" w:pos="708"/>
          <w:tab w:val="left" w:pos="851" w:leader="none"/>
        </w:tabs>
        <w:spacing w:lineRule="auto" w:line="360" w:before="49" w:after="49"/>
        <w:ind w:left="1701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11"/>
      <w:headerReference w:type="first" r:id="rId12"/>
      <w:type w:val="nextPage"/>
      <w:pgSz w:w="11906" w:h="16838"/>
      <w:pgMar w:left="320" w:right="300" w:gutter="0" w:header="574" w:top="1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3BF7ABA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794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>
                          <w:pPr>
                            <w:pStyle w:val="Style16"/>
                            <w:spacing w:before="115" w:after="0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45pt;margin-top:27.65pt;width:133.6pt;height:62.55pt;mso-wrap-style:square;v-text-anchor:top;mso-position-horizontal-relative:page;mso-position-vertical-relative:page" wp14:anchorId="3BF7ABA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>
                    <w:pPr>
                      <w:pStyle w:val="Style16"/>
                      <w:spacing w:before="115" w:after="0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4521272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9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48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t>11</w: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45pt;margin-top:27.65pt;width:133.6pt;height:38.4pt;mso-wrap-style:square;v-text-anchor:top;mso-position-horizontal-relative:page;mso-position-vertical-relative:page" wp14:anchorId="452127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sz w:val="32"/>
                        <w:spacing w:val="-10"/>
                        <w:b/>
                      </w:rPr>
                      <w:instrText xml:space="preserve"> PAGE </w:instrTex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separate"/>
                    </w:r>
                    <w:r>
                      <w:rPr>
                        <w:sz w:val="32"/>
                        <w:spacing w:val="-10"/>
                        <w:b/>
                      </w:rPr>
                      <w:t>11</w: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end"/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7667338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794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>
                          <w:pPr>
                            <w:pStyle w:val="Style16"/>
                            <w:spacing w:before="115" w:after="0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45pt;margin-top:27.65pt;width:133.6pt;height:62.55pt;mso-wrap-style:square;v-text-anchor:top;mso-position-horizontal-relative:page;mso-position-vertical-relative:page" wp14:anchorId="766733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>
                    <w:pPr>
                      <w:pStyle w:val="Style16"/>
                      <w:spacing w:before="115" w:after="0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4521272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48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t>4</w: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45pt;margin-top:27.65pt;width:133.6pt;height:38.4pt;mso-wrap-style:square;v-text-anchor:top;mso-position-horizontal-relative:page;mso-position-vertical-relative:page" wp14:anchorId="452127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sz w:val="32"/>
                        <w:spacing w:val="-10"/>
                        <w:b/>
                      </w:rPr>
                      <w:instrText xml:space="preserve"> PAGE </w:instrTex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separate"/>
                    </w:r>
                    <w:r>
                      <w:rPr>
                        <w:sz w:val="32"/>
                        <w:spacing w:val="-10"/>
                        <w:b/>
                      </w:rPr>
                      <w:t>4</w: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end"/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4521272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48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t>6</w: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45pt;margin-top:27.65pt;width:133.6pt;height:38.4pt;mso-wrap-style:square;v-text-anchor:top;mso-position-horizontal-relative:page;mso-position-vertical-relative:page" wp14:anchorId="452127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sz w:val="32"/>
                        <w:spacing w:val="-10"/>
                        <w:b/>
                      </w:rPr>
                      <w:instrText xml:space="preserve"> PAGE </w:instrTex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separate"/>
                    </w:r>
                    <w:r>
                      <w:rPr>
                        <w:sz w:val="32"/>
                        <w:spacing w:val="-10"/>
                        <w:b/>
                      </w:rPr>
                      <w:t>6</w: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end"/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4521272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7400" cy="48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6" w:after="0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t>8</w:t>
                          </w:r>
                          <w:r>
                            <w:rPr>
                              <w:sz w:val="32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  <w:p>
                          <w:pPr>
                            <w:pStyle w:val="Style16"/>
                            <w:spacing w:before="6"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45pt;margin-top:27.65pt;width:133.6pt;height:38.4pt;mso-wrap-style:square;v-text-anchor:top;mso-position-horizontal-relative:page;mso-position-vertical-relative:page" wp14:anchorId="452127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6" w:after="0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sz w:val="32"/>
                        <w:spacing w:val="-10"/>
                        <w:b/>
                      </w:rPr>
                      <w:instrText xml:space="preserve"> PAGE </w:instrTex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separate"/>
                    </w:r>
                    <w:r>
                      <w:rPr>
                        <w:sz w:val="32"/>
                        <w:spacing w:val="-10"/>
                        <w:b/>
                      </w:rPr>
                      <w:t>8</w:t>
                    </w:r>
                    <w:r>
                      <w:rPr>
                        <w:sz w:val="32"/>
                        <w:spacing w:val="-10"/>
                        <w:b/>
                      </w:rPr>
                      <w:fldChar w:fldCharType="end"/>
                    </w:r>
                  </w:p>
                  <w:p>
                    <w:pPr>
                      <w:pStyle w:val="Style16"/>
                      <w:spacing w:before="6" w:after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4" w:hanging="321"/>
      </w:pPr>
      <w:rPr>
        <w:sz w:val="32"/>
        <w:spacing w:val="0"/>
        <w:i w:val="false"/>
        <w:b w:val="false"/>
        <w:szCs w:val="32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14" w:hanging="561"/>
      </w:pPr>
      <w:rPr>
        <w:sz w:val="32"/>
        <w:spacing w:val="0"/>
        <w:i w:val="false"/>
        <w:b w:val="false"/>
        <w:szCs w:val="32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93" w:hanging="70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0" w:hanging="7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0" w:hanging="7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7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0" w:hanging="7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7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0" w:hanging="7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770" w:hanging="321"/>
      </w:pPr>
      <w:rPr>
        <w:sz w:val="32"/>
        <w:spacing w:val="-1"/>
        <w:i w:val="false"/>
        <w:b/>
        <w:szCs w:val="32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74" w:hanging="561"/>
      </w:pPr>
      <w:rPr>
        <w:sz w:val="32"/>
        <w:spacing w:val="-1"/>
        <w:i w:val="false"/>
        <w:b/>
        <w:szCs w:val="32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13" w:hanging="700"/>
      </w:pPr>
      <w:rPr>
        <w:sz w:val="28"/>
        <w:spacing w:val="0"/>
        <w:i w:val="false"/>
        <w:b/>
        <w:szCs w:val="28"/>
        <w:iCs w:val="false"/>
        <w:bCs/>
        <w:w w:val="99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33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2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94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3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92" w:hanging="492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29" w:hanging="49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39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31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42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26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62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99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496" w:hanging="1800"/>
      </w:pPr>
      <w:rPr/>
    </w:lvl>
  </w:abstractNum>
  <w:abstractNum w:abstractNumId="5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29" w:hanging="49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39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31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42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26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62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99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496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211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1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71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93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31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291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291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651" w:hanging="180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931" w:hanging="720"/>
      </w:pPr>
      <w:rPr>
        <w:sz w:val="24"/>
        <w:b w:val="false"/>
        <w:szCs w:val="24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1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9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51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651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11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371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371" w:hanging="2160"/>
      </w:pPr>
      <w:rPr/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386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2"/>
        <w:rFonts w:ascii="Calibri" w:hAnsi="Calibri" w:cs="" w:asciiTheme="minorHAnsi" w:cstheme="minorBidi" w:hAnsiTheme="minorHAnsi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a2cf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2"/>
    <w:uiPriority w:val="1"/>
    <w:qFormat/>
    <w:rsid w:val="00760814"/>
    <w:pPr>
      <w:ind w:hanging="557" w:left="137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3"/>
    <w:uiPriority w:val="1"/>
    <w:qFormat/>
    <w:rsid w:val="00760814"/>
    <w:pPr>
      <w:ind w:hanging="698" w:left="151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4"/>
    <w:uiPriority w:val="1"/>
    <w:qFormat/>
    <w:rsid w:val="00760814"/>
    <w:pPr>
      <w:ind w:firstLine="708" w:left="813" w:right="260"/>
      <w:jc w:val="both"/>
      <w:outlineLvl w:val="3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1"/>
    <w:qFormat/>
    <w:rsid w:val="00760814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2" w:customStyle="1">
    <w:name w:val="Заголовок 2 Знак"/>
    <w:basedOn w:val="DefaultParagraphFont"/>
    <w:uiPriority w:val="1"/>
    <w:qFormat/>
    <w:rsid w:val="00760814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3" w:customStyle="1">
    <w:name w:val="Заголовок 3 Знак"/>
    <w:basedOn w:val="DefaultParagraphFont"/>
    <w:uiPriority w:val="1"/>
    <w:qFormat/>
    <w:rsid w:val="00760814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4" w:customStyle="1">
    <w:name w:val="Заголовок 4 Знак"/>
    <w:basedOn w:val="DefaultParagraphFont"/>
    <w:uiPriority w:val="1"/>
    <w:qFormat/>
    <w:rsid w:val="00760814"/>
    <w:rPr>
      <w:rFonts w:ascii="Times New Roman" w:hAnsi="Times New Roman" w:eastAsia="Times New Roman" w:cs="Times New Roman"/>
      <w:sz w:val="28"/>
      <w:szCs w:val="28"/>
    </w:rPr>
  </w:style>
  <w:style w:type="character" w:styleId="Style10" w:customStyle="1">
    <w:name w:val="Основной текст Знак"/>
    <w:basedOn w:val="DefaultParagraphFont"/>
    <w:uiPriority w:val="1"/>
    <w:qFormat/>
    <w:rsid w:val="00760814"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Пункты курсовой Знак"/>
    <w:basedOn w:val="DefaultParagraphFont"/>
    <w:link w:val="Style15"/>
    <w:qFormat/>
    <w:locked/>
    <w:rsid w:val="00760814"/>
    <w:rPr>
      <w:rFonts w:ascii="Times New Roman" w:hAnsi="Times New Roman" w:eastAsia="Times New Roman" w:cs="Times New Roman"/>
      <w:b/>
      <w:sz w:val="36"/>
      <w:szCs w:val="32"/>
      <w:lang w:eastAsia="ru-RU"/>
    </w:rPr>
  </w:style>
  <w:style w:type="character" w:styleId="Style12" w:customStyle="1">
    <w:name w:val="Абзац списка Знак"/>
    <w:link w:val="ListParagraph"/>
    <w:qFormat/>
    <w:rsid w:val="00760814"/>
    <w:rPr>
      <w:rFonts w:ascii="Times New Roman" w:hAnsi="Times New Roman" w:eastAsia="Times New Roman" w:cs="Times New Roma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0"/>
    <w:uiPriority w:val="1"/>
    <w:qFormat/>
    <w:rsid w:val="00760814"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rsid w:val="00760814"/>
    <w:pPr>
      <w:spacing w:before="275" w:after="0"/>
      <w:ind w:left="814"/>
    </w:pPr>
    <w:rPr>
      <w:sz w:val="32"/>
      <w:szCs w:val="32"/>
    </w:rPr>
  </w:style>
  <w:style w:type="paragraph" w:styleId="TOC3">
    <w:name w:val="TOC 3"/>
    <w:basedOn w:val="Normal"/>
    <w:uiPriority w:val="1"/>
    <w:qFormat/>
    <w:rsid w:val="00760814"/>
    <w:pPr>
      <w:ind w:hanging="698" w:left="1992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760814"/>
    <w:pPr>
      <w:ind w:hanging="560" w:left="1614"/>
    </w:pPr>
    <w:rPr>
      <w:sz w:val="32"/>
      <w:szCs w:val="32"/>
    </w:rPr>
  </w:style>
  <w:style w:type="paragraph" w:styleId="ListParagraph">
    <w:name w:val="List Paragraph"/>
    <w:basedOn w:val="Normal"/>
    <w:link w:val="Style12"/>
    <w:uiPriority w:val="34"/>
    <w:qFormat/>
    <w:rsid w:val="00760814"/>
    <w:pPr>
      <w:ind w:hanging="557" w:left="1371"/>
    </w:pPr>
    <w:rPr/>
  </w:style>
  <w:style w:type="paragraph" w:styleId="TableParagraph" w:customStyle="1">
    <w:name w:val="Table Paragraph"/>
    <w:basedOn w:val="Normal"/>
    <w:uiPriority w:val="1"/>
    <w:qFormat/>
    <w:rsid w:val="00760814"/>
    <w:pPr/>
    <w:rPr/>
  </w:style>
  <w:style w:type="paragraph" w:styleId="Style15" w:customStyle="1">
    <w:name w:val="Пункты курсовой"/>
    <w:basedOn w:val="Normal"/>
    <w:link w:val="Style11"/>
    <w:qFormat/>
    <w:rsid w:val="00760814"/>
    <w:pPr>
      <w:numPr>
        <w:ilvl w:val="0"/>
        <w:numId w:val="3"/>
      </w:numPr>
      <w:suppressAutoHyphens w:val="true"/>
      <w:overflowPunct w:val="true"/>
      <w:spacing w:lineRule="auto" w:line="360" w:before="0" w:after="240"/>
      <w:ind w:firstLine="567" w:left="0"/>
    </w:pPr>
    <w:rPr>
      <w:b/>
      <w:sz w:val="36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8630b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lang w:eastAsia="ru-R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LibreOffice/7.6.4.1$Windows_X86_64 LibreOffice_project/e19e193f88cd6c0525a17fb7a176ed8e6a3e2aa1</Application>
  <AppVersion>15.0000</AppVersion>
  <Pages>13</Pages>
  <Words>1134</Words>
  <Characters>7748</Characters>
  <CharactersWithSpaces>8654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2025-01-27T11:39:00Z</dcterms:created>
  <dc:creator>Илья</dc:creator>
  <dc:description/>
  <dc:language>ru-RU</dc:language>
  <cp:lastModifiedBy/>
  <dcterms:modified xsi:type="dcterms:W3CDTF">2025-01-28T10:04:56Z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