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hanging="3" w:left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ФЕДЕРАЛЬНОЕ ГОСУДАРСТВЕННОЕ БЮДЖЕТНОЕ</w:t>
      </w:r>
      <w:r>
        <w:br/>
        <w:t xml:space="preserve"> ОБРАЗОВАТЕЛЬНОЕ УЧРЕЖДЕНИЕ ВЫСШЕГО ОБРАЗОВАНИЯ</w:t>
      </w:r>
      <w:r>
        <w:br/>
        <w:t xml:space="preserve"> «ВЯТСКИЙ ГОСУДАРСТВЕННЫЙ УНИВЕРСИТЕТ»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ИНСТИТУТ МАТЕМАТИКИ И ИНФОРМАЦИОННЫХ СИСТЕМ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ФАКУЛЬТЕТ КОМПЬЮТЕРНЫХ И ФИЗИКО-МАТЕМАТИЧЕСКИХ НАУК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t xml:space="preserve">КАФЕДРА ПРИКЛАДНОЙ МАТЕМАТИКИ И ИНФОРМАТИКИ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ОТЧЕТ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lang w:val="en-US"/>
        </w:rPr>
      </w:pPr>
      <w:r>
        <w:rPr>
          <w:color w:val="000000"/>
        </w:rPr>
        <w:t xml:space="preserve">ПО ЛАБОРАТОРНОЙ РАБОТЕ №</w:t>
      </w:r>
      <w:r>
        <w:rPr>
          <w:color w:val="000000"/>
        </w:rPr>
        <w:t xml:space="preserve"> </w:t>
      </w:r>
      <w:r>
        <w:rPr>
          <w:color w:val="000000"/>
          <w:lang w:val="undefined"/>
        </w:rPr>
        <w:t xml:space="preserve">6</w:t>
      </w:r>
      <w:r>
        <w:rPr>
          <w:color w:val="000000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b/>
          <w:color w:val="000000"/>
        </w:rPr>
        <w:t xml:space="preserve">по дисциплине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“Прикладное программное обеспечение в научных исследованиях”</w:t>
      </w:r>
      <w:r>
        <w:rPr>
          <w:color w:val="000000"/>
          <w:sz w:val="32"/>
          <w:szCs w:val="32"/>
        </w:rPr>
      </w:r>
      <w:r>
        <w:rPr>
          <w:color w:val="000000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4" w:left="1"/>
        <w:jc w:val="center"/>
        <w:rPr/>
      </w:pPr>
      <w:r>
        <w:rPr>
          <w:b/>
          <w:color w:val="000000"/>
          <w:sz w:val="36"/>
          <w:szCs w:val="36"/>
        </w:rPr>
        <w:t xml:space="preserve">Оформление научной документации 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4" w:left="1"/>
        <w:jc w:val="center"/>
        <w:rPr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 xml:space="preserve">использованием издательской системы LaTeX</w:t>
      </w:r>
      <w:r/>
      <w:r>
        <w:rPr>
          <w:b/>
          <w:color w:val="000000"/>
          <w:sz w:val="36"/>
          <w:szCs w:val="36"/>
        </w:rPr>
      </w:r>
      <w:r>
        <w:rPr>
          <w:color w:val="000000"/>
          <w:sz w:val="36"/>
          <w:szCs w:val="36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Выполнил: студент гр. </w:t>
      </w:r>
      <w:r>
        <w:rPr>
          <w:color w:val="000000"/>
          <w:highlight w:val="none"/>
        </w:rPr>
        <w:t xml:space="preserve">ПИм-1301-0</w:t>
      </w:r>
      <w:r>
        <w:rPr>
          <w:highlight w:val="none"/>
        </w:rPr>
        <w:t xml:space="preserve">3</w:t>
      </w:r>
      <w:r>
        <w:rPr>
          <w:color w:val="000000"/>
          <w:highlight w:val="none"/>
        </w:rPr>
        <w:t xml:space="preserve">-00</w:t>
      </w:r>
      <w:r>
        <w:rPr>
          <w:color w:val="000000"/>
        </w:rPr>
        <w:tab/>
      </w:r>
      <w:r>
        <w:rPr>
          <w:color w:val="000000"/>
          <w:highlight w:val="none"/>
        </w:rPr>
        <w:t xml:space="preserve">Бояринцев Д. Ф.</w:t>
      </w:r>
      <w:r>
        <w:rPr>
          <w:color w:val="000000"/>
        </w:rPr>
        <w:t xml:space="preserve">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  <w:tab w:val="left" w:leader="none" w:pos="7938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Проверил: к.ф.-м.н., </w:t>
      </w:r>
      <w:r>
        <w:t xml:space="preserve">доцент </w:t>
      </w:r>
      <w:r>
        <w:rPr>
          <w:color w:val="000000"/>
        </w:rPr>
        <w:t xml:space="preserve">кафедры ПМИ</w:t>
      </w:r>
      <w:r>
        <w:rPr>
          <w:color w:val="000000"/>
        </w:rPr>
        <w:tab/>
        <w:t xml:space="preserve">Бызов В. А.    ___________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Киров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rPr>
          <w:color w:val="000000"/>
        </w:rPr>
        <w:t xml:space="preserve">202</w:t>
      </w:r>
      <w:r>
        <w:rPr>
          <w:color w:val="000000"/>
          <w:lang w:val="undefined"/>
        </w:rPr>
        <w:t xml:space="preserve">5</w:t>
      </w:r>
      <w:r/>
    </w:p>
    <w:p>
      <w:pPr>
        <w:pBdr/>
        <w:shd w:val="nil" w:color="auto"/>
        <w:spacing/>
        <w:ind/>
        <w:rPr>
          <w:color w:val="000000"/>
        </w:rPr>
      </w:pPr>
      <w:r>
        <w:rPr>
          <w:highlight w:val="none"/>
        </w:rP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highlight w:val="none"/>
        </w:rPr>
      </w:pPr>
      <w:r>
        <w:rPr>
          <w:color w:val="000000"/>
        </w:rPr>
      </w:r>
      <w:r>
        <w:rPr>
          <w:color w:val="000000"/>
        </w:rPr>
        <w:t xml:space="preserve">Задание 1.</w:t>
      </w:r>
      <w:r>
        <w:rPr>
          <w:color w:val="000000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/>
      </w:pPr>
      <w:r>
        <w:rPr>
          <w:color w:val="000000"/>
          <w:highlight w:val="none"/>
          <w:lang w:val="undefined"/>
        </w:rPr>
        <w:t xml:space="preserve">Н</w:t>
      </w:r>
      <w:r>
        <w:rPr>
          <w:color w:val="000000"/>
          <w:highlight w:val="none"/>
        </w:rPr>
        <w:t xml:space="preserve">апишите научный текст, содержащий</w:t>
      </w:r>
      <w:r>
        <w:rPr>
          <w:color w:val="000000"/>
          <w:highlight w:val="none"/>
          <w:lang w:val="undefined"/>
        </w:rPr>
        <w:t xml:space="preserve"> </w:t>
      </w:r>
      <w:r/>
      <w:r>
        <w:rPr>
          <w:color w:val="000000"/>
          <w:highlight w:val="none"/>
        </w:rPr>
        <w:t xml:space="preserve">формулировку указанного факта и его доказательство. Результат оформите в виде</w:t>
      </w:r>
      <w:r>
        <w:rPr>
          <w:lang w:val="undefined"/>
        </w:rPr>
        <w:t xml:space="preserve"> </w:t>
      </w:r>
      <w:r>
        <w:rPr>
          <w:color w:val="000000"/>
          <w:highlight w:val="none"/>
        </w:rPr>
      </w:r>
      <w:r>
        <w:rPr>
          <w:color w:val="000000"/>
          <w:highlight w:val="none"/>
        </w:rPr>
        <w:t xml:space="preserve">научной статьи.</w:t>
      </w:r>
      <w:r/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Исходный код: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\documentclass[a4paper,twoside]{article}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\usepackage[T2A]{fontenc}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\usepackage[utf8x]{inputenc}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\usepackage{amssymb}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\usepackage{amsmath}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\usepackage{amsthm}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\usepackage{latexsym}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\usepackage{indentfirst}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\usepackage{bm}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\usepackage{enumerate}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\usepackage{graphicx}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\usepackage{epsf}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%\usepackage{epsfig}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%\DeclareGraphicsExtensions{.pdf,.png,.jpg}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\usepackage{wrapfig}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\usepackage{euscript}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\usepackage{indentfirst}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\usepackage[russian]{babel}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\usepackage{minted}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\usepackage{pgfplots}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\graphicspath{{figures/}}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\sloppy\unitlength=.24mm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\renewcommand{\thefootnote}{\arabic{footnote}}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\textwidth=132mm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\headheight=7mm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\headsep=5mm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\textheight=200mm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\oddsidemargin=0mm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\evensidemargin=0mm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\topmargin=0mm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\newcommand{\firstheader}[1]{\noindent\textbf{#1}\nopagebreak\bigskip}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\newcommand{\header}[1]{\bigskip\medskip\noindent\textbf{#1}\nopagebreak\bigskip}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\newcommand{\subheader}[1]{\bigskip\medskip\noindent\emph{#1}\nopagebreak\bigskip}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\newcommand{\subsub}[1]{\bigskip\medskip\noindent\emph{#1}\nopagebreak\bigskip}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\theoremstyle{theorem}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\newtheorem{theorem}{Теорема}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\newtheorem{Theorem}{Теорема}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\newtheorem{definition}{Определение}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\newtheorem{Def}{Определение}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\newtheorem{corollary}{Следствие}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\newtheorem{proposition}{Предложение}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\newtheorem{prop}{Предположение}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\newtheorem{lemma}{Лемма}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\newtheorem{assumption}{Предположение}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\newtheorem{Lemma}{Лемма}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\newtheorem{Cons}{Следствие}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\newtheorem{Proposition}{Предложение}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\newtheorem{Statement}{Утверждение}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\newtheorem{statement}{Утверждение}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\theoremstyle{remark}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\newtheorem{remark}{Замечание}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\newtheorem{Remark}{Замечание}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\newtheorem{example}{Пример}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\newtheorem{Example}{Пример}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\newtheorem{notation}{Замечание}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\newtheorem{teo}{Теорема}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\newtheorem{sled}{Следствие}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\newtheorem{sublemma}[theorem]{\indent\bf Подлемма}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\newtheorem{problem}{\indent\bf Проблема}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\newtheorem{hypothesis}{\indent\bf Гипотеза}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\newtheorem{denotation}[theorem]{\indent\bf Обозначение}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\newtheorem{thr}{Теорема}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\newtheorem{crl}[thr]{Следствие}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\newtheorem{lmm}[thr]{Лемма}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\newtheorem{qu}{Вопрос}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\newtheorem{dfn}{Определение}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\newtheorem{approval}{Утверждение}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 нумерацию можно оставить как есть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\newcommand{\pages}{1-8}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\begin{document}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\pagestyle{headings}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\makeatletter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%\renewcommand{\@evenhead}{\raisebox{0pt}[\headheight][0pt]{\vbox{\hbox to\textwidth{\thepage\hfill \strut {\small БЕНИНГ В.Е., САВУШКИН В.А.}}\hrule}}}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%\renewcommand{\@oddhead}{\raisebox{0pt}[\headheight][0pt]{\vbox{\hbox to\textwidth{{\small О ДЕФЕКТЕ ВЫБОРОЧНОЙ МЕДИАНЫ В СЛУЧАЕ ВЫБОРОК... }\hfill \strut\thepage}\hrule}}}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%\makeatother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%\thispagestyle{plain}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%УДК 510.676, 519.7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\begin{center}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{\bf Сравнение возможностей логистической регрессии и искусственных нейронных сетей в прогнозировании результатов исследования на малой выборке}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\vspace{4mm}\par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{\bf Базылев В.В.$^{*}$, Карнахин В.А.$^{*}$}\\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$^{*}$Федеральный центр сердечно-сосудистой хирургии \\ 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Министерства здравоохранения России\\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\end{center}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\vspace{2mm}\par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\begin{quote}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В работе доказаны теоремы, позволяющие находить асимптотический дефект выборочной медианы, основанной на выборках случайного объема. Это делает возможным сравнивать в терминах добавочного числа наблюдений качество выборочной медианы, основанной на выборках </w:t>
      </w:r>
      <w:r>
        <w:rPr>
          <w:color w:val="000000"/>
          <w:sz w:val="20"/>
          <w:szCs w:val="20"/>
          <w:highlight w:val="none"/>
        </w:rPr>
        <w:t xml:space="preserve">случайного и неслучайного объемов. Рассмотрены случаи биномиального и распределения Пуассона.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\end{quote}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\begin{quote}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{\bf Ключевые слова:} искусственные нейронные сети, логистическая регрессия, статистика,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выборка, математическая модель, регрессия.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\end{quote}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\firstheader{Введение}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Прогностические модели искусственных нейронных сетей (ИНС) и логистической регрессии используются в различных областях медицины для решения различных задач (Han, 2018; García-Reiriz, 2007; Bhatikar, 2005; Zhang, 1998; Waisman, 2019; Cireşan, 2012; Parisi, 2</w:t>
      </w:r>
      <w:r>
        <w:rPr>
          <w:color w:val="000000"/>
          <w:sz w:val="20"/>
          <w:szCs w:val="20"/>
          <w:highlight w:val="none"/>
        </w:rPr>
        <w:t xml:space="preserve">019). ИНС, создание которых было вдохновлено нейробиологией и архитектурой человеческого мозга являются непараметрическими методами распознавания образов, которые выявляют скрытые связи между зависимыми и независимыми переменными (Haykin, 1999; Lobo, 2018; </w:t>
      </w:r>
      <w:r>
        <w:rPr>
          <w:color w:val="000000"/>
          <w:sz w:val="20"/>
          <w:szCs w:val="20"/>
          <w:highlight w:val="none"/>
        </w:rPr>
        <w:t xml:space="preserve">Bazrafkan, 2018; Plis, 2018; Soltoggio, 2018; Parisi, 2019; Vellappally, 2019; Hyvärinen, 2000). В последние годы нейронные сети получили широкое распространение во многих дисциплинах науки и медицины. Модели нейронных сетей могут учиться на примерах, включ</w:t>
      </w:r>
      <w:r>
        <w:rPr>
          <w:color w:val="000000"/>
          <w:sz w:val="20"/>
          <w:szCs w:val="20"/>
          <w:highlight w:val="none"/>
        </w:rPr>
        <w:t xml:space="preserve">ать большое количество переменных и предоставлять адекватный и быстрый ответ на новые входящие данные (Tavanaei, 2019; Kulkarni, 2018; Graves, 2005; Boutin, 2018; Zhang, 2018; Coninck, 2018; Wideman, 2018). В настоящее время все чаще предпринимаются попытки</w:t>
      </w:r>
      <w:r>
        <w:rPr>
          <w:color w:val="000000"/>
          <w:sz w:val="20"/>
          <w:szCs w:val="20"/>
          <w:highlight w:val="none"/>
        </w:rPr>
        <w:t xml:space="preserve"> сравнивать различные количественные модели для решения конкретных задач классификации данных (Sargent, 2001; Dreiseitl, 2002; Zurada, 1994). D.J. Sargent (Sargent, 2001) представил метаанализ, сравнив ИНС с регрессионными моделями в 28 исследованиях и обна</w:t>
      </w:r>
      <w:r>
        <w:rPr>
          <w:color w:val="000000"/>
          <w:sz w:val="20"/>
          <w:szCs w:val="20"/>
          <w:highlight w:val="none"/>
        </w:rPr>
        <w:t xml:space="preserve">ружил, что в 36\% случаев ИНС оказались более эффективны, чем регрессионные модели. Логистическая регрессия обладала преимуществом в 14\% работ, в оставшихся 50\% исследований производительность моделей была одинаковой. S. Dreiseitl (Dreiseitl, 2002) проана</w:t>
      </w:r>
      <w:r>
        <w:rPr>
          <w:color w:val="000000"/>
          <w:sz w:val="20"/>
          <w:szCs w:val="20"/>
          <w:highlight w:val="none"/>
        </w:rPr>
        <w:t xml:space="preserve">лизировал 72 статьи, сравнивая ИНС с логистической регрессией и обнаружил преимущество нейронных сетей в 18\% случаев, а логистической регрессии только в 1\%, в 42\% случаев не было никакой разницы между двумя моделями. При этом в литературе отсутствуют дан</w:t>
      </w:r>
      <w:r>
        <w:rPr>
          <w:color w:val="000000"/>
          <w:sz w:val="20"/>
          <w:szCs w:val="20"/>
          <w:highlight w:val="none"/>
        </w:rPr>
        <w:t xml:space="preserve">ные о сравнении математических моделей в условиях малых выборок и сложных клинических ситуаций. Для ответа на вопрос о преимуществе в прогнозировании результатов работы при малых выборках выполнено симуляционное исследование.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Цель работы: cравнить производительность моделей ИНC и логистической регрессии в прогнозировании результатов исследования в условиях малой выборки.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\header{Материалы и методы}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\textbf{Логистическая регрессия}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Логистическая регрессия — это статистическая модель, используемая для предсказания вероятности возникновения некоторого события путём подгонки данных к логистической кривой. Методика используется для определения предсказания вероятности возникновения некото</w:t>
      </w:r>
      <w:r>
        <w:rPr>
          <w:color w:val="000000"/>
          <w:sz w:val="20"/>
          <w:szCs w:val="20"/>
          <w:highlight w:val="none"/>
        </w:rPr>
        <w:t xml:space="preserve">рого события по значениям множества признаков.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Логарифм правдоподобия логистической регрессии имеет вид: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\begin{equation}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L(\beta) = \sum_{i=1}^{n}\left(l_i(\beta)\right)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\end{equation}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где, $\beta$ - вектор параметров.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Обучение логистической рагрессии на языке Python и библиотеки scikit-learn: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\begin{minted}{python}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# 1. Обучение логистической регрессии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logreg = LogisticRegression(max_iter=1000)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logreg.fit(x_train, y_train)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# 2. Вывод весовых коэффициентов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print("Весовые коэффициенты модели:")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print(pd.DataFrame({'feature': x_train.columns, 'coef': logreg.coef_[0]}))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# 3. Вывод значений, возвращаемых моделью (степень уверенности)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# для первых 10 примеров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probabilities = logreg.predict_proba(x_train[:10])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print("\nСтепень уверенности модели для первых 10 примеров:")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print(probabilities)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print("\nВероятность выжить для первых 10 примеров:")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print(probabilities[:, 1])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# 4. Вывод предсказаний модели и истинных ответов для первых 10 примеров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predictions = logreg.predict(x_train[:10])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print("\nПредсказания модели для первых 10 примеров:")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print(predictions)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print("\nИстинные ответы для первых 10 примеров:")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print(y_train[:10].values)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# Совместный вывод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print("\nПредсказания и истинные ответы для первых 10 примеров:")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for i in range(10):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print(f"Пример {i+1}: Предсказание = {predictions[i]},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 Истинный ответ = {y_train.values[i]}")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\end{minted}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\textbf{Искусственные нейронные сети. Многослойный перцептрон}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Перцептрон представляет собой сеть формальных нейронов МакКаллока и Питтса, состоящую из нескольких последовательно соединенных слоев (Wang, 2017). Входной слой нейронов состоит из сенсорных элементов, выполняет функцию приема и распространения по сети вход</w:t>
      </w:r>
      <w:r>
        <w:rPr>
          <w:color w:val="000000"/>
          <w:sz w:val="20"/>
          <w:szCs w:val="20"/>
          <w:highlight w:val="none"/>
        </w:rPr>
        <w:t xml:space="preserve">ной информации. $ W^{k+1} = W^k - \eta ((a(X) - Y) \cdot X) \quad - \text{в векторно-матричном виде.}$ Затем идет один или несколько скрытых слоев. Все нейроны в скрытом слое имеют несколько входов, сообщающихся с выходами нейронов предыдущего слоя и один в</w:t>
      </w:r>
      <w:r>
        <w:rPr>
          <w:color w:val="000000"/>
          <w:sz w:val="20"/>
          <w:szCs w:val="20"/>
          <w:highlight w:val="none"/>
        </w:rPr>
        <w:t xml:space="preserve">ыход. Задача нейрона состоит в вычислении взвешенной суммы его входов с дальнейшим преобразованием ее в выходной сигнал. Нейроны суммируют поступающие к ним сигналы от нейронов предыдущего уровня иерархии с весами, определяемыми состояниями синапсов, и форм</w:t>
      </w:r>
      <w:r>
        <w:rPr>
          <w:color w:val="000000"/>
          <w:sz w:val="20"/>
          <w:szCs w:val="20"/>
          <w:highlight w:val="none"/>
        </w:rPr>
        <w:t xml:space="preserve">ирует ответ, если полученная сумма выше порогового значения. Сеть переводит входной образ, определяющий степени возбуждения нейронов самого нижнего уровня иерархии, в выходной образ, определяемый нейронами самого верхнего уровня. Возбуждение нейрона на верх</w:t>
      </w:r>
      <w:r>
        <w:rPr>
          <w:color w:val="000000"/>
          <w:sz w:val="20"/>
          <w:szCs w:val="20"/>
          <w:highlight w:val="none"/>
        </w:rPr>
        <w:t xml:space="preserve">нем уровне говорит о принадлежности входного образа к той или иной категории. Процедура многослойного перцептрона создает прогностическую модель для одной или нескольких зависимых переменных на основании значений переменных предикторов (Esfandiari, 2017).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Проведено симуляционное исследование для оценки эффективности выявления предикторов с помощью логистической регрессии и ИНC. С целью усложнения работы прогностических моделей взята малая выборка больных. В симуляцию включена группа больных из 50 человек, ко</w:t>
      </w:r>
      <w:r>
        <w:rPr>
          <w:color w:val="000000"/>
          <w:sz w:val="20"/>
          <w:szCs w:val="20"/>
          <w:highlight w:val="none"/>
        </w:rPr>
        <w:t xml:space="preserve">торым была выполнена пластическая операция на митральном клапане. Для симуляции выбраны пять независимых переменных: пол, возраст, индекс массы тела (ИМТ), методика аппроксимации папиллярных мышц. Две переменных – пол и аппроксимация папиллярных мышц – кате</w:t>
      </w:r>
      <w:r>
        <w:rPr>
          <w:color w:val="000000"/>
          <w:sz w:val="20"/>
          <w:szCs w:val="20"/>
          <w:highlight w:val="none"/>
        </w:rPr>
        <w:t xml:space="preserve">гориальные, все остальные непрерывные. Зависимая переменная – регургитация на митральном клапане в отдаленном периоде. Число событий в зависимой переменной - 4. В симуляции получилась малая выборка с небольшим количеством событий. Все случаи регургитации пр</w:t>
      </w:r>
      <w:r>
        <w:rPr>
          <w:color w:val="000000"/>
          <w:sz w:val="20"/>
          <w:szCs w:val="20"/>
          <w:highlight w:val="none"/>
        </w:rPr>
        <w:t xml:space="preserve">оизошли в группе больных, где не была выполнена аппроксимация папиллярных мышц. На лицо феномен сепарации данных, что значительно усложняет работу модели логистической регресии. Все случае рецидива митральной недостаточности произошли у больных старше 60 ле</w:t>
      </w:r>
      <w:r>
        <w:rPr>
          <w:color w:val="000000"/>
          <w:sz w:val="20"/>
          <w:szCs w:val="20"/>
          <w:highlight w:val="none"/>
        </w:rPr>
        <w:t xml:space="preserve">т, хотя возраст не является предиктором появления повторной регургитации по литературным данным~\cite{Conference}. Таким образом, выявление предикторов в такой ситуации представляется трудной задачей. Клинико-демографические характеристики по изучаемым пере</w:t>
      </w:r>
      <w:r>
        <w:rPr>
          <w:color w:val="000000"/>
          <w:sz w:val="20"/>
          <w:szCs w:val="20"/>
          <w:highlight w:val="none"/>
        </w:rPr>
        <w:t xml:space="preserve">менным представлены в таблице \ref{tab:factor}.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\begin{table}[H]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\caption{\label{tab:factor}Клинико-демографические характеристики больных}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\begin{center}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\begin{tabular}{lc}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\hline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\textbf{Фактор} &amp; \textbf{N=50, n; \% (M±SD)} \\ \hline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Мужчины &amp; 43(86\%) \\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Возраст &amp; 59,8±6,4 \\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ИМТ &amp; 29,9±3,4 \\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Аппроксимация &amp; 4(8\%) \\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\end{tabular}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\end{center}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\end{table}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Поиск предикторов выполнен с помощью множественной логистической регрессии и многослойного перцептрона. Алгоритм реализован с помощью SPSS версии 23 (SPSS, Chicago, IL, USA).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\header{Результаты}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Согласно результатам, пол, ИМТ - статистически незначимые факторы (р=1,1 и 0,6 соответственно). Возраст, несмотря на то, что только у больных старше 60 лет произошло событие, статистически незначимый фактор (р=0,2). Как и предполагалось, в случае аппроксима</w:t>
      </w:r>
      <w:r>
        <w:rPr>
          <w:color w:val="000000"/>
          <w:sz w:val="20"/>
          <w:szCs w:val="20"/>
          <w:highlight w:val="none"/>
        </w:rPr>
        <w:t xml:space="preserve">ции возник феномен разделения данных и получена огромная среднеквадратичная ошибка. Несмотря на то, что фактор, возможно, значимый, невозможно интерпретировать данные логистической регрессии~\cite{Sychev}. ROC-кривая в отношении предиктора возраст представл</w:t>
      </w:r>
      <w:r>
        <w:rPr>
          <w:color w:val="000000"/>
          <w:sz w:val="20"/>
          <w:szCs w:val="20"/>
          <w:highlight w:val="none"/>
        </w:rPr>
        <w:t xml:space="preserve">ена на рисунке \ref{fig:roc}.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\begin{figure}[!hb]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\centering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\includegraphics[width=0.5\linewidth]{fig1}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\caption{ROC кривая. Логистическая регрессия. Предиктор возраст}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\label{fig:roc}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\end{figure}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По результатам анализа ROC-кривой выявлена зависимость между предиктором возраст и регургитацией на митральном клапане, площадь под кривой говорит о среднем уровне взаимосвязи.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\begin{figure}[!ht]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\begin{tikzpicture}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\begin{axis}[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table/col sep = semicolon,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height = 0.15\paperheight, 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width = 0.3\paperwidth,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xmin = 1927,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xmax = 2014,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/pgf/number format/1000 sep={}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\addplot table [x={Year}, y={Average population}] 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{RussianDemography.csv};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\end{axis}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\end{tikzpicture}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\end{figure}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\header{Заключение}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При малой выборке с небольшим количеством событий СИН имеют преимущество над другими методиками при определении предикторов влияния на зависимую переменную~\cite{Nosovski}.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ИНС позволяет нивелировать феномен разделения данных.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Необходимо более широко использовать методику в медицинской статистике.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\bigskip\bigskip\def\refname{\centerline{Список литературы}}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\bibliographystyle{ugost2008.bst}  %% стилевой файл для оформления по ГОСТу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\bibliography{cites}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  <w:highlight w:val="none"/>
        </w:rPr>
        <w:t xml:space="preserve">\end{document}</w:t>
      </w:r>
      <w:r>
        <w:rPr>
          <w:color w:val="000000"/>
          <w:sz w:val="20"/>
          <w:szCs w:val="20"/>
          <w:highlight w:val="none"/>
        </w:rPr>
      </w:r>
      <w:r>
        <w:rPr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Скриншот программы: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/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9375" cy="7943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724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29375" cy="794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6.25pt;height:625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9375" cy="79438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455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29375" cy="794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6.25pt;height:625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9375" cy="7943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4890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29375" cy="794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06.25pt;height:625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9375" cy="79438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719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29375" cy="794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06.25pt;height:625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19850" cy="79724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0647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19849" cy="797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05.50pt;height:627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Выводы: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/>
      </w:pPr>
      <w:r>
        <w:rPr>
          <w:color w:val="000000"/>
          <w:highlight w:val="none"/>
          <w:lang w:val="undefined"/>
        </w:rPr>
        <w:t xml:space="preserve">В ходе выполнения лабораторной работы были </w:t>
      </w:r>
      <w:r>
        <w:rPr>
          <w:color w:val="000000"/>
          <w:highlight w:val="none"/>
        </w:rPr>
        <w:t xml:space="preserve">получен</w:t>
      </w:r>
      <w:r>
        <w:rPr>
          <w:color w:val="000000"/>
          <w:highlight w:val="none"/>
          <w:lang w:val="undefined"/>
        </w:rPr>
        <w:t xml:space="preserve">ы</w:t>
      </w:r>
      <w:r>
        <w:rPr>
          <w:color w:val="000000"/>
          <w:highlight w:val="none"/>
        </w:rPr>
        <w:t xml:space="preserve"> практически</w:t>
      </w:r>
      <w:r>
        <w:rPr>
          <w:color w:val="000000"/>
          <w:highlight w:val="none"/>
          <w:lang w:val="undefined"/>
        </w:rPr>
        <w:t xml:space="preserve">е</w:t>
      </w:r>
      <w:r>
        <w:rPr>
          <w:color w:val="000000"/>
          <w:highlight w:val="none"/>
        </w:rPr>
        <w:t xml:space="preserve"> навык</w:t>
      </w:r>
      <w:r>
        <w:rPr>
          <w:color w:val="000000"/>
          <w:highlight w:val="none"/>
          <w:lang w:val="undefined"/>
        </w:rPr>
        <w:t xml:space="preserve">и</w:t>
      </w:r>
      <w:r>
        <w:rPr>
          <w:color w:val="000000"/>
          <w:highlight w:val="none"/>
        </w:rPr>
        <w:t xml:space="preserve"> по набору и оформлению</w:t>
      </w:r>
      <w:r>
        <w:rPr>
          <w:color w:val="000000"/>
          <w:highlight w:val="none"/>
          <w:lang w:val="undefined"/>
        </w:rPr>
        <w:t xml:space="preserve"> </w:t>
      </w:r>
      <w:r>
        <w:rPr>
          <w:color w:val="000000"/>
          <w:highlight w:val="none"/>
        </w:rPr>
        <w:t xml:space="preserve">научного текста с использованием издательской системы LaTeX</w:t>
      </w:r>
      <w:r/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719" w:right="850" w:bottom="360" w:left="900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Georgia">
    <w:panose1 w:val="02020502060505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ru-RU" w:bidi="ar-SA"/>
      </w:rPr>
    </w:rPrDefault>
    <w:pPrDefault>
      <w:pPr>
        <w:pBdr/>
        <w:spacing/>
        <w:ind w:right="0" w:firstLine="720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2">
    <w:name w:val="Table Grid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Table Grid Light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1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2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1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2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3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5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6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8">
    <w:name w:val="Heading 7"/>
    <w:basedOn w:val="938"/>
    <w:next w:val="938"/>
    <w:link w:val="89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9">
    <w:name w:val="Heading 8"/>
    <w:basedOn w:val="938"/>
    <w:next w:val="938"/>
    <w:link w:val="89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0">
    <w:name w:val="Heading 9"/>
    <w:basedOn w:val="938"/>
    <w:next w:val="938"/>
    <w:link w:val="89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1 Char"/>
    <w:basedOn w:val="945"/>
    <w:link w:val="9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2">
    <w:name w:val="Heading 2 Char"/>
    <w:basedOn w:val="945"/>
    <w:link w:val="9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3">
    <w:name w:val="Heading 3 Char"/>
    <w:basedOn w:val="945"/>
    <w:link w:val="9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4">
    <w:name w:val="Heading 4 Char"/>
    <w:basedOn w:val="945"/>
    <w:link w:val="9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5">
    <w:name w:val="Heading 5 Char"/>
    <w:basedOn w:val="945"/>
    <w:link w:val="9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6">
    <w:name w:val="Heading 6 Char"/>
    <w:basedOn w:val="945"/>
    <w:link w:val="9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7">
    <w:name w:val="Heading 7 Char"/>
    <w:basedOn w:val="945"/>
    <w:link w:val="8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8">
    <w:name w:val="Heading 8 Char"/>
    <w:basedOn w:val="945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9">
    <w:name w:val="Heading 9 Char"/>
    <w:basedOn w:val="945"/>
    <w:link w:val="8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0">
    <w:name w:val="Title Char"/>
    <w:basedOn w:val="945"/>
    <w:link w:val="9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01">
    <w:name w:val="Subtitle Char"/>
    <w:basedOn w:val="945"/>
    <w:link w:val="96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2">
    <w:name w:val="Quote"/>
    <w:basedOn w:val="938"/>
    <w:next w:val="938"/>
    <w:link w:val="9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3">
    <w:name w:val="Quote Char"/>
    <w:basedOn w:val="945"/>
    <w:link w:val="90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4">
    <w:name w:val="List Paragraph"/>
    <w:basedOn w:val="938"/>
    <w:uiPriority w:val="34"/>
    <w:qFormat/>
    <w:pPr>
      <w:pBdr/>
      <w:spacing/>
      <w:ind w:left="720"/>
      <w:contextualSpacing w:val="true"/>
    </w:pPr>
  </w:style>
  <w:style w:type="character" w:styleId="905">
    <w:name w:val="Intense Emphasis"/>
    <w:basedOn w:val="9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6">
    <w:name w:val="Intense Quote"/>
    <w:basedOn w:val="938"/>
    <w:next w:val="938"/>
    <w:link w:val="90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7">
    <w:name w:val="Intense Quote Char"/>
    <w:basedOn w:val="945"/>
    <w:link w:val="90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8">
    <w:name w:val="Intense Reference"/>
    <w:basedOn w:val="9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9">
    <w:name w:val="No Spacing"/>
    <w:basedOn w:val="938"/>
    <w:uiPriority w:val="1"/>
    <w:qFormat/>
    <w:pPr>
      <w:pBdr/>
      <w:spacing w:after="0" w:line="240" w:lineRule="auto"/>
      <w:ind/>
    </w:pPr>
  </w:style>
  <w:style w:type="character" w:styleId="910">
    <w:name w:val="Subtle Emphasis"/>
    <w:basedOn w:val="9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1">
    <w:name w:val="Emphasis"/>
    <w:basedOn w:val="945"/>
    <w:uiPriority w:val="20"/>
    <w:qFormat/>
    <w:pPr>
      <w:pBdr/>
      <w:spacing/>
      <w:ind/>
    </w:pPr>
    <w:rPr>
      <w:i/>
      <w:iCs/>
    </w:rPr>
  </w:style>
  <w:style w:type="character" w:styleId="912">
    <w:name w:val="Strong"/>
    <w:basedOn w:val="945"/>
    <w:uiPriority w:val="22"/>
    <w:qFormat/>
    <w:pPr>
      <w:pBdr/>
      <w:spacing/>
      <w:ind/>
    </w:pPr>
    <w:rPr>
      <w:b/>
      <w:bCs/>
    </w:rPr>
  </w:style>
  <w:style w:type="character" w:styleId="913">
    <w:name w:val="Subtle Reference"/>
    <w:basedOn w:val="9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4">
    <w:name w:val="Book Title"/>
    <w:basedOn w:val="9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5">
    <w:name w:val="Header"/>
    <w:basedOn w:val="938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Header Char"/>
    <w:basedOn w:val="945"/>
    <w:link w:val="915"/>
    <w:uiPriority w:val="99"/>
    <w:pPr>
      <w:pBdr/>
      <w:spacing/>
      <w:ind/>
    </w:pPr>
  </w:style>
  <w:style w:type="character" w:styleId="917">
    <w:name w:val="Footer Char"/>
    <w:basedOn w:val="945"/>
    <w:link w:val="956"/>
    <w:uiPriority w:val="99"/>
    <w:pPr>
      <w:pBdr/>
      <w:spacing/>
      <w:ind/>
    </w:pPr>
  </w:style>
  <w:style w:type="paragraph" w:styleId="918">
    <w:name w:val="Caption"/>
    <w:basedOn w:val="938"/>
    <w:next w:val="9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9">
    <w:name w:val="footnote text"/>
    <w:basedOn w:val="938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Footnote Text Char"/>
    <w:basedOn w:val="945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footnote reference"/>
    <w:basedOn w:val="945"/>
    <w:uiPriority w:val="99"/>
    <w:semiHidden/>
    <w:unhideWhenUsed/>
    <w:pPr>
      <w:pBdr/>
      <w:spacing/>
      <w:ind/>
    </w:pPr>
    <w:rPr>
      <w:vertAlign w:val="superscript"/>
    </w:rPr>
  </w:style>
  <w:style w:type="paragraph" w:styleId="922">
    <w:name w:val="endnote text"/>
    <w:basedOn w:val="938"/>
    <w:link w:val="9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3">
    <w:name w:val="Endnote Text Char"/>
    <w:basedOn w:val="945"/>
    <w:link w:val="922"/>
    <w:uiPriority w:val="99"/>
    <w:semiHidden/>
    <w:pPr>
      <w:pBdr/>
      <w:spacing/>
      <w:ind/>
    </w:pPr>
    <w:rPr>
      <w:sz w:val="20"/>
      <w:szCs w:val="20"/>
    </w:rPr>
  </w:style>
  <w:style w:type="character" w:styleId="924">
    <w:name w:val="endnote reference"/>
    <w:basedOn w:val="945"/>
    <w:uiPriority w:val="99"/>
    <w:semiHidden/>
    <w:unhideWhenUsed/>
    <w:pPr>
      <w:pBdr/>
      <w:spacing/>
      <w:ind/>
    </w:pPr>
    <w:rPr>
      <w:vertAlign w:val="superscript"/>
    </w:rPr>
  </w:style>
  <w:style w:type="character" w:styleId="925">
    <w:name w:val="Hyperlink"/>
    <w:basedOn w:val="9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6">
    <w:name w:val="FollowedHyperlink"/>
    <w:basedOn w:val="9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7">
    <w:name w:val="toc 1"/>
    <w:basedOn w:val="938"/>
    <w:next w:val="938"/>
    <w:uiPriority w:val="39"/>
    <w:unhideWhenUsed/>
    <w:pPr>
      <w:pBdr/>
      <w:spacing w:after="100"/>
      <w:ind/>
    </w:pPr>
  </w:style>
  <w:style w:type="paragraph" w:styleId="928">
    <w:name w:val="toc 2"/>
    <w:basedOn w:val="938"/>
    <w:next w:val="938"/>
    <w:uiPriority w:val="39"/>
    <w:unhideWhenUsed/>
    <w:pPr>
      <w:pBdr/>
      <w:spacing w:after="100"/>
      <w:ind w:left="220"/>
    </w:pPr>
  </w:style>
  <w:style w:type="paragraph" w:styleId="929">
    <w:name w:val="toc 3"/>
    <w:basedOn w:val="938"/>
    <w:next w:val="938"/>
    <w:uiPriority w:val="39"/>
    <w:unhideWhenUsed/>
    <w:pPr>
      <w:pBdr/>
      <w:spacing w:after="100"/>
      <w:ind w:left="440"/>
    </w:pPr>
  </w:style>
  <w:style w:type="paragraph" w:styleId="930">
    <w:name w:val="toc 4"/>
    <w:basedOn w:val="938"/>
    <w:next w:val="938"/>
    <w:uiPriority w:val="39"/>
    <w:unhideWhenUsed/>
    <w:pPr>
      <w:pBdr/>
      <w:spacing w:after="100"/>
      <w:ind w:left="660"/>
    </w:pPr>
  </w:style>
  <w:style w:type="paragraph" w:styleId="931">
    <w:name w:val="toc 5"/>
    <w:basedOn w:val="938"/>
    <w:next w:val="938"/>
    <w:uiPriority w:val="39"/>
    <w:unhideWhenUsed/>
    <w:pPr>
      <w:pBdr/>
      <w:spacing w:after="100"/>
      <w:ind w:left="880"/>
    </w:pPr>
  </w:style>
  <w:style w:type="paragraph" w:styleId="932">
    <w:name w:val="toc 6"/>
    <w:basedOn w:val="938"/>
    <w:next w:val="938"/>
    <w:uiPriority w:val="39"/>
    <w:unhideWhenUsed/>
    <w:pPr>
      <w:pBdr/>
      <w:spacing w:after="100"/>
      <w:ind w:left="1100"/>
    </w:pPr>
  </w:style>
  <w:style w:type="paragraph" w:styleId="933">
    <w:name w:val="toc 7"/>
    <w:basedOn w:val="938"/>
    <w:next w:val="938"/>
    <w:uiPriority w:val="39"/>
    <w:unhideWhenUsed/>
    <w:pPr>
      <w:pBdr/>
      <w:spacing w:after="100"/>
      <w:ind w:left="1320"/>
    </w:pPr>
  </w:style>
  <w:style w:type="paragraph" w:styleId="934">
    <w:name w:val="toc 8"/>
    <w:basedOn w:val="938"/>
    <w:next w:val="938"/>
    <w:uiPriority w:val="39"/>
    <w:unhideWhenUsed/>
    <w:pPr>
      <w:pBdr/>
      <w:spacing w:after="100"/>
      <w:ind w:left="1540"/>
    </w:pPr>
  </w:style>
  <w:style w:type="paragraph" w:styleId="935">
    <w:name w:val="toc 9"/>
    <w:basedOn w:val="938"/>
    <w:next w:val="938"/>
    <w:uiPriority w:val="39"/>
    <w:unhideWhenUsed/>
    <w:pPr>
      <w:pBdr/>
      <w:spacing w:after="100"/>
      <w:ind w:left="1760"/>
    </w:pPr>
  </w:style>
  <w:style w:type="paragraph" w:styleId="936">
    <w:name w:val="TOC Heading"/>
    <w:uiPriority w:val="39"/>
    <w:unhideWhenUsed/>
    <w:pPr>
      <w:pBdr/>
      <w:spacing/>
      <w:ind/>
    </w:pPr>
  </w:style>
  <w:style w:type="paragraph" w:styleId="937">
    <w:name w:val="table of figures"/>
    <w:basedOn w:val="938"/>
    <w:next w:val="938"/>
    <w:uiPriority w:val="99"/>
    <w:unhideWhenUsed/>
    <w:pPr>
      <w:pBdr/>
      <w:spacing w:after="0" w:afterAutospacing="0"/>
      <w:ind/>
    </w:pPr>
  </w:style>
  <w:style w:type="paragraph" w:styleId="938" w:default="1">
    <w:name w:val="Normal"/>
    <w:qFormat/>
    <w:pPr>
      <w:pBdr/>
      <w:spacing w:line="1" w:lineRule="atLeast"/>
      <w:ind w:hanging="1" w:left="-1"/>
      <w:outlineLvl w:val="0"/>
    </w:pPr>
    <w:rPr>
      <w:position w:val="-1"/>
    </w:rPr>
  </w:style>
  <w:style w:type="paragraph" w:styleId="939">
    <w:name w:val="Heading 1"/>
    <w:basedOn w:val="938"/>
    <w:next w:val="938"/>
    <w:uiPriority w:val="9"/>
    <w:qFormat/>
    <w:pPr>
      <w:keepNext w:val="true"/>
      <w:keepLines w:val="true"/>
      <w:pBdr/>
      <w:spacing w:after="120" w:before="480"/>
      <w:ind/>
    </w:pPr>
    <w:rPr>
      <w:b/>
      <w:sz w:val="48"/>
      <w:szCs w:val="48"/>
    </w:rPr>
  </w:style>
  <w:style w:type="paragraph" w:styleId="940">
    <w:name w:val="Heading 2"/>
    <w:basedOn w:val="938"/>
    <w:next w:val="938"/>
    <w:uiPriority w:val="9"/>
    <w:semiHidden/>
    <w:unhideWhenUsed/>
    <w:qFormat/>
    <w:pPr>
      <w:keepNext w:val="true"/>
      <w:pBdr/>
      <w:spacing/>
      <w:ind w:firstLine="0"/>
      <w:jc w:val="left"/>
      <w:outlineLvl w:val="1"/>
    </w:pPr>
    <w:rPr>
      <w:b/>
    </w:rPr>
  </w:style>
  <w:style w:type="paragraph" w:styleId="941">
    <w:name w:val="Heading 3"/>
    <w:basedOn w:val="938"/>
    <w:next w:val="938"/>
    <w:uiPriority w:val="9"/>
    <w:semiHidden/>
    <w:unhideWhenUsed/>
    <w:qFormat/>
    <w:pPr>
      <w:keepNext w:val="true"/>
      <w:pBdr/>
      <w:spacing/>
      <w:ind w:firstLine="0"/>
      <w:jc w:val="left"/>
      <w:outlineLvl w:val="2"/>
    </w:pPr>
    <w:rPr>
      <w:b/>
      <w:sz w:val="24"/>
      <w:lang w:val="en-US"/>
    </w:rPr>
  </w:style>
  <w:style w:type="paragraph" w:styleId="942">
    <w:name w:val="Heading 4"/>
    <w:basedOn w:val="938"/>
    <w:next w:val="938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943">
    <w:name w:val="Heading 5"/>
    <w:basedOn w:val="938"/>
    <w:next w:val="938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944">
    <w:name w:val="Heading 6"/>
    <w:basedOn w:val="938"/>
    <w:next w:val="938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</w:rPr>
  </w:style>
  <w:style w:type="character" w:styleId="945" w:default="1">
    <w:name w:val="Default Paragraph Font"/>
    <w:uiPriority w:val="1"/>
    <w:semiHidden/>
    <w:unhideWhenUsed/>
    <w:pPr>
      <w:pBdr/>
      <w:spacing/>
      <w:ind/>
    </w:pPr>
  </w:style>
  <w:style w:type="table" w:styleId="9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7" w:default="1">
    <w:name w:val="No List"/>
    <w:uiPriority w:val="99"/>
    <w:semiHidden/>
    <w:unhideWhenUsed/>
    <w:pPr>
      <w:pBdr/>
      <w:spacing/>
      <w:ind/>
    </w:pPr>
  </w:style>
  <w:style w:type="table" w:styleId="948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9">
    <w:name w:val="Title"/>
    <w:basedOn w:val="938"/>
    <w:next w:val="938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table" w:styleId="95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1" w:customStyle="1">
    <w:name w:val="Абзац"/>
    <w:basedOn w:val="938"/>
    <w:pPr>
      <w:pBdr/>
      <w:spacing/>
      <w:ind w:firstLine="567"/>
    </w:pPr>
  </w:style>
  <w:style w:type="paragraph" w:styleId="952">
    <w:name w:val="Plain Text"/>
    <w:basedOn w:val="938"/>
    <w:pPr>
      <w:pBdr/>
      <w:spacing/>
      <w:ind w:firstLine="0"/>
      <w:jc w:val="left"/>
    </w:pPr>
    <w:rPr>
      <w:rFonts w:ascii="Courier New" w:hAnsi="Courier New" w:cs="Courier New"/>
      <w:sz w:val="20"/>
    </w:rPr>
  </w:style>
  <w:style w:type="paragraph" w:styleId="953" w:customStyle="1">
    <w:name w:val="Стиль1"/>
    <w:basedOn w:val="938"/>
    <w:pPr>
      <w:pBdr/>
      <w:spacing/>
      <w:ind w:firstLine="0" w:left="720"/>
    </w:pPr>
    <w:rPr>
      <w:sz w:val="24"/>
    </w:rPr>
  </w:style>
  <w:style w:type="character" w:styleId="954" w:customStyle="1">
    <w:name w:val="Maple Input"/>
    <w:pPr>
      <w:pBdr/>
      <w:spacing/>
      <w:ind/>
    </w:pPr>
    <w:rPr>
      <w:rFonts w:ascii="Courier New" w:hAnsi="Courier New" w:cs="Courier New"/>
      <w:b/>
      <w:bCs/>
      <w:color w:val="ff0000"/>
      <w:position w:val="-1"/>
      <w:vertAlign w:val="baseline"/>
      <w:cs w:val="0"/>
    </w:rPr>
  </w:style>
  <w:style w:type="paragraph" w:styleId="955" w:customStyle="1">
    <w:name w:val="Maple Output"/>
    <w:pPr>
      <w:pBdr/>
      <w:spacing w:line="360" w:lineRule="auto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56">
    <w:name w:val="Footer"/>
    <w:basedOn w:val="938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57">
    <w:name w:val="page number"/>
    <w:basedOn w:val="945"/>
    <w:pPr>
      <w:pBdr/>
      <w:spacing/>
      <w:ind/>
    </w:pPr>
    <w:rPr>
      <w:position w:val="-1"/>
      <w:vertAlign w:val="baseline"/>
      <w:cs w:val="0"/>
    </w:rPr>
  </w:style>
  <w:style w:type="paragraph" w:styleId="958" w:customStyle="1">
    <w:name w:val="СтильA"/>
    <w:basedOn w:val="938"/>
    <w:pPr>
      <w:pBdr/>
      <w:spacing/>
      <w:ind w:firstLine="851"/>
    </w:pPr>
    <w:rPr>
      <w:sz w:val="24"/>
    </w:rPr>
  </w:style>
  <w:style w:type="paragraph" w:styleId="959">
    <w:name w:val="Body Text 3"/>
    <w:basedOn w:val="938"/>
    <w:pPr>
      <w:pBdr/>
      <w:spacing w:after="120"/>
      <w:ind w:firstLine="0"/>
      <w:jc w:val="left"/>
    </w:pPr>
    <w:rPr>
      <w:sz w:val="16"/>
      <w:szCs w:val="16"/>
    </w:rPr>
  </w:style>
  <w:style w:type="paragraph" w:styleId="960" w:customStyle="1">
    <w:name w:val="Обычный (веб)"/>
    <w:basedOn w:val="938"/>
    <w:pPr>
      <w:pBdr/>
      <w:spacing w:after="100" w:afterAutospacing="1" w:before="100" w:beforeAutospacing="1"/>
      <w:ind w:firstLine="0"/>
      <w:jc w:val="left"/>
    </w:pPr>
    <w:rPr>
      <w:color w:val="000000"/>
      <w:sz w:val="24"/>
      <w:szCs w:val="24"/>
    </w:rPr>
  </w:style>
  <w:style w:type="paragraph" w:styleId="961">
    <w:name w:val="HTML Preformatted"/>
    <w:basedOn w:val="938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styleId="962" w:customStyle="1">
    <w:name w:val="Maple Plot"/>
    <w:next w:val="955"/>
    <w:pPr>
      <w:pBdr/>
      <w:spacing w:line="1" w:lineRule="atLeast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63">
    <w:name w:val="Subtitle"/>
    <w:basedOn w:val="938"/>
    <w:next w:val="938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rOR6cjfX+JrxxsC8qbWvf9P+Q==">CgMxLjA4AHIhMTBlRDAwUkhuWlZNQkRINjVFWTc3aWVkM19rQVd4eDFF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Бызов В.А.</dc:creator>
  <cp:revision>7</cp:revision>
  <dcterms:created xsi:type="dcterms:W3CDTF">2005-02-23T19:53:00Z</dcterms:created>
  <dcterms:modified xsi:type="dcterms:W3CDTF">2025-03-20T11:31:01Z</dcterms:modified>
</cp:coreProperties>
</file>