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hanging="3" w:left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ФЕДЕРАЛЬНОЕ ГОСУДАРСТВЕННОЕ БЮДЖЕТНОЕ</w:t>
      </w:r>
      <w:r>
        <w:br/>
        <w:t xml:space="preserve"> ОБРАЗОВАТЕЛЬНОЕ УЧРЕЖДЕНИЕ ВЫСШЕГО ОБРАЗОВАНИЯ</w:t>
      </w:r>
      <w:r>
        <w:br/>
        <w:t xml:space="preserve"> «ВЯТСКИЙ ГОСУДАРСТВЕННЫЙ УНИВЕРСИТЕТ»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ИНСТИТУТ МАТЕМАТИКИ И ИНФОРМАЦИОННЫХ СИСТЕМ</w:t>
      </w:r>
      <w:r/>
    </w:p>
    <w:p>
      <w:pPr>
        <w:pBdr/>
        <w:spacing w:after="120" w:before="120" w:line="276" w:lineRule="auto"/>
        <w:ind w:hanging="3" w:left="0"/>
        <w:jc w:val="center"/>
        <w:rPr/>
      </w:pPr>
      <w:r>
        <w:t xml:space="preserve">ФАКУЛЬТЕТ КОМПЬЮТЕРНЫХ И ФИЗИКО-МАТЕМАТИЧЕСКИХ НАУК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t xml:space="preserve">КАФЕДРА ПРИКЛАДНОЙ МАТЕМАТИКИ И ИНФОРМАТИКИ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ОТЧЕТ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lang w:val="en-US"/>
        </w:rPr>
      </w:pPr>
      <w:r>
        <w:rPr>
          <w:color w:val="000000"/>
        </w:rPr>
        <w:t xml:space="preserve">ПО ЛАБОРАТОРНОЙ РАБОТЕ №</w:t>
      </w:r>
      <w:r>
        <w:rPr>
          <w:color w:val="000000"/>
        </w:rPr>
        <w:t xml:space="preserve"> </w:t>
      </w:r>
      <w:r>
        <w:rPr>
          <w:color w:val="000000"/>
          <w:lang w:val="undefined"/>
        </w:rPr>
        <w:t xml:space="preserve">7</w:t>
      </w:r>
      <w:r>
        <w:rPr>
          <w:color w:val="000000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b/>
          <w:color w:val="000000"/>
        </w:rPr>
        <w:t xml:space="preserve">по дисциплине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“Прикладное программное обеспечение в научных исследованиях”</w:t>
      </w:r>
      <w:r>
        <w:rPr>
          <w:color w:val="000000"/>
          <w:sz w:val="32"/>
          <w:szCs w:val="32"/>
        </w:rPr>
      </w:r>
      <w:r>
        <w:rPr>
          <w:color w:val="000000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4" w:left="1"/>
        <w:jc w:val="center"/>
        <w:rPr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</w:r>
      <w:r>
        <w:rPr>
          <w:b/>
          <w:color w:val="000000"/>
          <w:sz w:val="36"/>
          <w:szCs w:val="36"/>
        </w:rPr>
        <w:t xml:space="preserve">Оформление презентаций в LaTeX с использованием пакета beamer</w:t>
      </w:r>
      <w:r>
        <w:rPr>
          <w:b/>
          <w:color w:val="000000"/>
          <w:sz w:val="36"/>
          <w:szCs w:val="36"/>
        </w:rPr>
      </w:r>
      <w:r>
        <w:rPr>
          <w:color w:val="000000"/>
          <w:sz w:val="36"/>
          <w:szCs w:val="36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Выполнил: студент гр. </w:t>
      </w:r>
      <w:r>
        <w:rPr>
          <w:color w:val="000000"/>
          <w:highlight w:val="none"/>
        </w:rPr>
        <w:t xml:space="preserve">ПИм-1301-0</w:t>
      </w:r>
      <w:r>
        <w:rPr>
          <w:highlight w:val="none"/>
        </w:rPr>
        <w:t xml:space="preserve">3</w:t>
      </w:r>
      <w:r>
        <w:rPr>
          <w:color w:val="000000"/>
          <w:highlight w:val="none"/>
        </w:rPr>
        <w:t xml:space="preserve">-00</w:t>
      </w:r>
      <w:r>
        <w:rPr>
          <w:color w:val="000000"/>
        </w:rPr>
        <w:tab/>
      </w:r>
      <w:r>
        <w:rPr>
          <w:color w:val="000000"/>
          <w:highlight w:val="none"/>
        </w:rPr>
        <w:t xml:space="preserve">Бояринцев Д. Ф.</w:t>
      </w:r>
      <w:r>
        <w:rPr>
          <w:color w:val="000000"/>
        </w:rPr>
        <w:t xml:space="preserve">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6660"/>
          <w:tab w:val="left" w:leader="none" w:pos="7938"/>
        </w:tabs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  <w:t xml:space="preserve">Проверил: к.ф.-м.н., </w:t>
      </w:r>
      <w:r>
        <w:t xml:space="preserve">доцент </w:t>
      </w:r>
      <w:r>
        <w:rPr>
          <w:color w:val="000000"/>
        </w:rPr>
        <w:t xml:space="preserve">кафедры ПМИ</w:t>
      </w:r>
      <w:r>
        <w:rPr>
          <w:color w:val="000000"/>
        </w:rPr>
        <w:tab/>
        <w:t xml:space="preserve">Бызов В. А.    ___________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</w:rPr>
      </w:pPr>
      <w:r>
        <w:rPr>
          <w:color w:val="000000"/>
        </w:rPr>
        <w:t xml:space="preserve">Киров</w:t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/>
      </w:pPr>
      <w:r>
        <w:rPr>
          <w:color w:val="000000"/>
        </w:rPr>
        <w:t xml:space="preserve">202</w:t>
      </w:r>
      <w:r>
        <w:rPr>
          <w:color w:val="000000"/>
        </w:rPr>
        <w:t xml:space="preserve">5</w:t>
      </w:r>
      <w:r/>
    </w:p>
    <w:p>
      <w:pPr>
        <w:pBdr/>
        <w:shd w:val="nil" w:color="auto"/>
        <w:spacing/>
        <w:ind/>
        <w:rPr>
          <w:color w:val="000000"/>
        </w:rPr>
      </w:pPr>
      <w:r>
        <w:rPr>
          <w:highlight w:val="none"/>
        </w:rP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3" w:left="0"/>
        <w:jc w:val="center"/>
        <w:rPr>
          <w:color w:val="000000"/>
          <w:highlight w:val="none"/>
        </w:rPr>
      </w:pPr>
      <w:r>
        <w:rPr>
          <w:color w:val="000000"/>
        </w:rPr>
      </w:r>
      <w:r>
        <w:rPr>
          <w:color w:val="000000"/>
        </w:rPr>
        <w:t xml:space="preserve">Задание 1.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center"/>
        <w:rPr/>
      </w:pPr>
      <w:r>
        <w:rPr>
          <w:color w:val="000000"/>
          <w:highlight w:val="none"/>
        </w:rPr>
        <w:t xml:space="preserve">Н</w:t>
      </w:r>
      <w:r>
        <w:rPr>
          <w:color w:val="000000"/>
          <w:highlight w:val="none"/>
        </w:rPr>
        <w:t xml:space="preserve">апишите научный текст, содержащий</w:t>
      </w:r>
      <w:r>
        <w:rPr>
          <w:color w:val="000000"/>
          <w:highlight w:val="none"/>
        </w:rPr>
        <w:t xml:space="preserve"> </w:t>
      </w:r>
      <w:r>
        <w:rPr>
          <w:color w:val="000000"/>
          <w:highlight w:val="none"/>
        </w:rPr>
        <w:t xml:space="preserve">формулировку указанного факта и его доказательство. Результат оформите в виде</w:t>
      </w:r>
      <w:r>
        <w:t xml:space="preserve"> </w:t>
      </w:r>
      <w:r>
        <w:rPr>
          <w:color w:val="000000"/>
          <w:highlight w:val="none"/>
        </w:rPr>
        <w:t xml:space="preserve">научной статьи.</w:t>
      </w:r>
      <w:r>
        <w:rPr>
          <w:color w:val="000000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Исходный код: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%\documentclass[aspectratio=169]{beamer}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\documentclass[aspectratio=169, handout]{beamer}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\usepackage[utf8]{inputenc}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\usepackage[T2A]{fontenc}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\usepackage[russian]{babel}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\usepackage{pgfplots}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\usepackage{minted}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\usepackage{graphicx}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% Тема презентации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\usetheme{Madrid}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\definecolor{myblue}{RGB}{0, 102, 204}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\setbeamercolor{structure}{fg=myblue}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% Настройка pgfplots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\pgfplotsset{compat=1.18}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\title{Логистическая регрессия}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\author{Автор: Дмитрий Бояринцев}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\date{\today}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 xml:space="preserve">\begin{document}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% Титульный слайд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\begin{frame}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\titlepage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\end{frame}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% Введение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\begin{frame}{Введение}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\begin{block}{Что такое логистическая регрессия?}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Логистическая регрессия — это статистический метод анализа данных, используемый для предсказания вероятности принадлежности объекта к одному из классов.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\end{block}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\pause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\begin{itemize}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\item Применяется для задач бинарной классификации.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\pause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\item Основана на логистической функции (сигмоиде).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\pause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\item Является частным случаем обобщенной линейной модели.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\end{itemize}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\end{frame}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% Математическая модель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\begin{frame}{Математическая модель}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Логистическая регрессия моделирует вероятность $ P(y=1 | \mathbf{x}) $ как: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\[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P(y=1 | \mathbf{x}) = \frac{1}{1 + e^{-(\beta_0 + \beta_1 x_1 + \dots + \beta_n x_n)}}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\pause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Где: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\begin{itemize}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\item $ \beta_0, \beta_1, \dots, \beta_n $ — параметры модели.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\item $ x_1, x_2, \dots, x_n $ — признаки объекта.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\end{itemize}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\end{frame}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% График сигмоиды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\begin{frame}{График сигмоиды}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\begin{center}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\begin{tikzpicture}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 xml:space="preserve">\begin{axis}[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xlabel={$x$},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ylabel={$P(y=1)$},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xmin=-6, xmax=6,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ymin=0, ymax=1.1,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domain=-6:6,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samples=100,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grid=both,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width=0.8\textwidth,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height=0.5\textwidth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\addplot[blue, thick] {1 / (1 + exp(-x))};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 xml:space="preserve">\end{axis}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\end{tikzpicture}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\end{center}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\end{frame}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% График из CSV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\begin{frame}{График на основе данных из CSV}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\begin{center}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\begin{tikzpicture}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 xml:space="preserve">\begin{axis}[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xlabel={Признак},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ylabel={Целевая переменная},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legend pos=north west,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width=0.8\textwidth,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height=0.5\textwidth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]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\addplot table[x=x, y=y, col sep=comma] {data.csv};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\legend{Данные}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 xml:space="preserve">\end{axis}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\end{tikzpicture}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\end{center}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\end{frame}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% Алгоритм обучения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\begin{frame}[fragile]{Алгоритм обучения}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\begin{block}{Шаги обучения логистической регрессии}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\begin{enumerate}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 xml:space="preserve">\item&lt;1-&gt; Инициализация параметров $ \beta $.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 xml:space="preserve">\item&lt;2-&gt; Вычисление предсказаний с использованием сигмоиды.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 xml:space="preserve">\item&lt;3-&gt; Обновление параметров с помощью градиентного спуска.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\end{enumerate}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\end{block}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\end{frame}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% Листинг кода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\begin{frame}[fragile]{Пример кода на Python}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\begin{minted}[linenos, fontsize=\small]{python}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import numpy as np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from sklearn.linear_model import LogisticRegression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# Данные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X = np.array([[1, 2], [2, 3], [3, 4]])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y = np.array([0, 0, 1])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# Обучение модели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model = LogisticRegression()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model.fit(X, y)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# Предсказание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print(model.predict([[4, 5]]))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\end{minted}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\end{frame}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% Преимущества и недостатки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\begin{frame}{Преимущества и недостатки}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\begin{columns}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\begin{column}{0.5\textwidth}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 xml:space="preserve">\begin{block}{Преимущества}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\begin{itemize}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ab/>
        <w:t xml:space="preserve">\item Простота реализации.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ab/>
        <w:t xml:space="preserve">\item Интерпретируемость результатов.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\end{itemize}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 xml:space="preserve">\end{block}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\end{column}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\begin{column}{0.5\textwidth}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 xml:space="preserve">\begin{block}{Недостатки}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\begin{itemize}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ab/>
        <w:t xml:space="preserve">\item Чувствительность к выбросам.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ab/>
        <w:t xml:space="preserve">\item Не подходит для многоклассовой классификации без модификаций.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ab/>
        <w:t xml:space="preserve">\end{itemize}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ab/>
        <w:t xml:space="preserve">\end{block}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\end{column}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\end{columns}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\end{frame}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% Заключение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\begin{frame}{Заключение}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Логистическая регрессия — это мощный инструмент для решения задач бинарной классификации. Она проста в реализации и интерпретации, но имеет ограничения, которые необходимо учитывать при выборе модели.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\end{frame}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% Спасибо за внимание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\begin{frame}{Спасибо за внимание!}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\begin{center}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ab/>
        <w:t xml:space="preserve">\Huge Спасибо за внимание!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ab/>
        <w:t xml:space="preserve">\end{center}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  <w:t xml:space="preserve">\end{frame}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highlight w:val="none"/>
        </w:rPr>
        <w:tab/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  <w:highlight w:val="none"/>
        </w:rPr>
        <w:t xml:space="preserve">\end{document}</w:t>
      </w:r>
      <w:r>
        <w:rPr>
          <w:color w:val="000000"/>
          <w:sz w:val="20"/>
          <w:szCs w:val="20"/>
          <w:highlight w:val="none"/>
        </w:rPr>
      </w:r>
      <w:r>
        <w:rPr>
          <w:color w:val="000000"/>
          <w:sz w:val="20"/>
          <w:szCs w:val="20"/>
          <w:highlight w:val="none"/>
        </w:rPr>
      </w:r>
      <w:r>
        <w:rPr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Скриншот программы: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363198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4532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49059" cy="3631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7.80pt;height:285.9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36319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833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49059" cy="3631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07.80pt;height:285.9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363198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55265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49059" cy="3631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07.80pt;height:285.9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363198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782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49059" cy="3631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07.80pt;height:285.9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363198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784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449059" cy="3631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07.80pt;height:285.9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363198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22890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449059" cy="3631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07.80pt;height:285.9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363198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32577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449059" cy="3631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07.80pt;height:285.9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363198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275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449059" cy="3631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507.80pt;height:285.9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363198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44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449059" cy="3631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507.80pt;height:285.9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9060" cy="363198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909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449059" cy="3631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507.80pt;height:285.98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Выводы:</w:t>
      </w: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right="0" w:firstLine="0" w:left="0"/>
        <w:jc w:val="left"/>
        <w:rPr/>
      </w:pPr>
      <w:r>
        <w:rPr>
          <w:color w:val="000000"/>
          <w:highlight w:val="none"/>
        </w:rPr>
        <w:t xml:space="preserve">В ходе выполнения лабораторной работы были </w:t>
      </w:r>
      <w:r>
        <w:rPr>
          <w:color w:val="000000"/>
          <w:highlight w:val="none"/>
        </w:rPr>
        <w:t xml:space="preserve">получен</w:t>
      </w:r>
      <w:r>
        <w:rPr>
          <w:color w:val="000000"/>
          <w:highlight w:val="none"/>
        </w:rPr>
        <w:t xml:space="preserve">ы</w:t>
      </w:r>
      <w:r>
        <w:rPr>
          <w:color w:val="000000"/>
          <w:highlight w:val="none"/>
        </w:rPr>
        <w:t xml:space="preserve"> практически</w:t>
      </w:r>
      <w:r>
        <w:rPr>
          <w:color w:val="000000"/>
          <w:highlight w:val="none"/>
        </w:rPr>
        <w:t xml:space="preserve">е</w:t>
      </w:r>
      <w:r>
        <w:rPr>
          <w:color w:val="000000"/>
          <w:highlight w:val="none"/>
        </w:rPr>
        <w:t xml:space="preserve"> навык</w:t>
      </w:r>
      <w:r>
        <w:rPr>
          <w:color w:val="000000"/>
          <w:highlight w:val="none"/>
        </w:rPr>
        <w:t xml:space="preserve">и</w:t>
      </w:r>
      <w:r>
        <w:rPr>
          <w:color w:val="000000"/>
          <w:highlight w:val="none"/>
        </w:rPr>
        <w:t xml:space="preserve"> по набору и оформлению</w:t>
      </w:r>
      <w:r>
        <w:rPr>
          <w:color w:val="000000"/>
          <w:highlight w:val="none"/>
        </w:rPr>
        <w:t xml:space="preserve"> </w:t>
      </w:r>
      <w:r>
        <w:rPr>
          <w:color w:val="000000"/>
          <w:highlight w:val="none"/>
          <w:lang w:val="undefined"/>
        </w:rPr>
        <w:t xml:space="preserve">презентации</w:t>
      </w:r>
      <w:r>
        <w:rPr>
          <w:color w:val="000000"/>
          <w:highlight w:val="none"/>
        </w:rPr>
        <w:t xml:space="preserve"> с использованием издательской системы LaTeX</w:t>
      </w:r>
      <w:r>
        <w:rPr>
          <w:color w:val="000000"/>
          <w:highlight w:val="none"/>
        </w:rPr>
      </w:r>
      <w:r/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719" w:right="850" w:bottom="360" w:left="900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Georgia">
    <w:panose1 w:val="02020502060505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 xml:space="preserve">2</w:t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hanging="3" w:left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right="360" w:hanging="3" w:left="0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 w:hanging="3" w:left="0"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 w:hanging="3" w:left="0"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6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ru-RU" w:bidi="ar-SA"/>
      </w:rPr>
    </w:rPrDefault>
    <w:pPrDefault>
      <w:pPr>
        <w:pBdr/>
        <w:spacing/>
        <w:ind w:right="0" w:firstLine="720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2">
    <w:name w:val="Table Grid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Table Grid Light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1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2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1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2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3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5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6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8">
    <w:name w:val="Heading 7"/>
    <w:basedOn w:val="938"/>
    <w:next w:val="938"/>
    <w:link w:val="89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9">
    <w:name w:val="Heading 8"/>
    <w:basedOn w:val="938"/>
    <w:next w:val="938"/>
    <w:link w:val="89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0">
    <w:name w:val="Heading 9"/>
    <w:basedOn w:val="938"/>
    <w:next w:val="938"/>
    <w:link w:val="89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1 Char"/>
    <w:basedOn w:val="945"/>
    <w:link w:val="9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2">
    <w:name w:val="Heading 2 Char"/>
    <w:basedOn w:val="945"/>
    <w:link w:val="9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3">
    <w:name w:val="Heading 3 Char"/>
    <w:basedOn w:val="945"/>
    <w:link w:val="9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4">
    <w:name w:val="Heading 4 Char"/>
    <w:basedOn w:val="945"/>
    <w:link w:val="9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5">
    <w:name w:val="Heading 5 Char"/>
    <w:basedOn w:val="945"/>
    <w:link w:val="9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6">
    <w:name w:val="Heading 6 Char"/>
    <w:basedOn w:val="945"/>
    <w:link w:val="9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7">
    <w:name w:val="Heading 7 Char"/>
    <w:basedOn w:val="945"/>
    <w:link w:val="8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8">
    <w:name w:val="Heading 8 Char"/>
    <w:basedOn w:val="945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9">
    <w:name w:val="Heading 9 Char"/>
    <w:basedOn w:val="945"/>
    <w:link w:val="8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0">
    <w:name w:val="Title Char"/>
    <w:basedOn w:val="945"/>
    <w:link w:val="94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01">
    <w:name w:val="Subtitle Char"/>
    <w:basedOn w:val="945"/>
    <w:link w:val="96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2">
    <w:name w:val="Quote"/>
    <w:basedOn w:val="938"/>
    <w:next w:val="938"/>
    <w:link w:val="9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3">
    <w:name w:val="Quote Char"/>
    <w:basedOn w:val="945"/>
    <w:link w:val="90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4">
    <w:name w:val="List Paragraph"/>
    <w:basedOn w:val="938"/>
    <w:uiPriority w:val="34"/>
    <w:qFormat/>
    <w:pPr>
      <w:pBdr/>
      <w:spacing/>
      <w:ind w:left="720"/>
      <w:contextualSpacing w:val="true"/>
    </w:pPr>
  </w:style>
  <w:style w:type="character" w:styleId="905">
    <w:name w:val="Intense Emphasis"/>
    <w:basedOn w:val="9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6">
    <w:name w:val="Intense Quote"/>
    <w:basedOn w:val="938"/>
    <w:next w:val="938"/>
    <w:link w:val="90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7">
    <w:name w:val="Intense Quote Char"/>
    <w:basedOn w:val="945"/>
    <w:link w:val="90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8">
    <w:name w:val="Intense Reference"/>
    <w:basedOn w:val="9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9">
    <w:name w:val="No Spacing"/>
    <w:basedOn w:val="938"/>
    <w:uiPriority w:val="1"/>
    <w:qFormat/>
    <w:pPr>
      <w:pBdr/>
      <w:spacing w:after="0" w:line="240" w:lineRule="auto"/>
      <w:ind/>
    </w:pPr>
  </w:style>
  <w:style w:type="character" w:styleId="910">
    <w:name w:val="Subtle Emphasis"/>
    <w:basedOn w:val="9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1">
    <w:name w:val="Emphasis"/>
    <w:basedOn w:val="945"/>
    <w:uiPriority w:val="20"/>
    <w:qFormat/>
    <w:pPr>
      <w:pBdr/>
      <w:spacing/>
      <w:ind/>
    </w:pPr>
    <w:rPr>
      <w:i/>
      <w:iCs/>
    </w:rPr>
  </w:style>
  <w:style w:type="character" w:styleId="912">
    <w:name w:val="Strong"/>
    <w:basedOn w:val="945"/>
    <w:uiPriority w:val="22"/>
    <w:qFormat/>
    <w:pPr>
      <w:pBdr/>
      <w:spacing/>
      <w:ind/>
    </w:pPr>
    <w:rPr>
      <w:b/>
      <w:bCs/>
    </w:rPr>
  </w:style>
  <w:style w:type="character" w:styleId="913">
    <w:name w:val="Subtle Reference"/>
    <w:basedOn w:val="9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4">
    <w:name w:val="Book Title"/>
    <w:basedOn w:val="9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5">
    <w:name w:val="Header"/>
    <w:basedOn w:val="938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Header Char"/>
    <w:basedOn w:val="945"/>
    <w:link w:val="915"/>
    <w:uiPriority w:val="99"/>
    <w:pPr>
      <w:pBdr/>
      <w:spacing/>
      <w:ind/>
    </w:pPr>
  </w:style>
  <w:style w:type="character" w:styleId="917">
    <w:name w:val="Footer Char"/>
    <w:basedOn w:val="945"/>
    <w:link w:val="956"/>
    <w:uiPriority w:val="99"/>
    <w:pPr>
      <w:pBdr/>
      <w:spacing/>
      <w:ind/>
    </w:pPr>
  </w:style>
  <w:style w:type="paragraph" w:styleId="918">
    <w:name w:val="Caption"/>
    <w:basedOn w:val="938"/>
    <w:next w:val="9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9">
    <w:name w:val="footnote text"/>
    <w:basedOn w:val="938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>
    <w:name w:val="Footnote Text Char"/>
    <w:basedOn w:val="945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footnote reference"/>
    <w:basedOn w:val="945"/>
    <w:uiPriority w:val="99"/>
    <w:semiHidden/>
    <w:unhideWhenUsed/>
    <w:pPr>
      <w:pBdr/>
      <w:spacing/>
      <w:ind/>
    </w:pPr>
    <w:rPr>
      <w:vertAlign w:val="superscript"/>
    </w:rPr>
  </w:style>
  <w:style w:type="paragraph" w:styleId="922">
    <w:name w:val="endnote text"/>
    <w:basedOn w:val="938"/>
    <w:link w:val="9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3">
    <w:name w:val="Endnote Text Char"/>
    <w:basedOn w:val="945"/>
    <w:link w:val="922"/>
    <w:uiPriority w:val="99"/>
    <w:semiHidden/>
    <w:pPr>
      <w:pBdr/>
      <w:spacing/>
      <w:ind/>
    </w:pPr>
    <w:rPr>
      <w:sz w:val="20"/>
      <w:szCs w:val="20"/>
    </w:rPr>
  </w:style>
  <w:style w:type="character" w:styleId="924">
    <w:name w:val="endnote reference"/>
    <w:basedOn w:val="945"/>
    <w:uiPriority w:val="99"/>
    <w:semiHidden/>
    <w:unhideWhenUsed/>
    <w:pPr>
      <w:pBdr/>
      <w:spacing/>
      <w:ind/>
    </w:pPr>
    <w:rPr>
      <w:vertAlign w:val="superscript"/>
    </w:rPr>
  </w:style>
  <w:style w:type="character" w:styleId="925">
    <w:name w:val="Hyperlink"/>
    <w:basedOn w:val="9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6">
    <w:name w:val="FollowedHyperlink"/>
    <w:basedOn w:val="9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7">
    <w:name w:val="toc 1"/>
    <w:basedOn w:val="938"/>
    <w:next w:val="938"/>
    <w:uiPriority w:val="39"/>
    <w:unhideWhenUsed/>
    <w:pPr>
      <w:pBdr/>
      <w:spacing w:after="100"/>
      <w:ind/>
    </w:pPr>
  </w:style>
  <w:style w:type="paragraph" w:styleId="928">
    <w:name w:val="toc 2"/>
    <w:basedOn w:val="938"/>
    <w:next w:val="938"/>
    <w:uiPriority w:val="39"/>
    <w:unhideWhenUsed/>
    <w:pPr>
      <w:pBdr/>
      <w:spacing w:after="100"/>
      <w:ind w:left="220"/>
    </w:pPr>
  </w:style>
  <w:style w:type="paragraph" w:styleId="929">
    <w:name w:val="toc 3"/>
    <w:basedOn w:val="938"/>
    <w:next w:val="938"/>
    <w:uiPriority w:val="39"/>
    <w:unhideWhenUsed/>
    <w:pPr>
      <w:pBdr/>
      <w:spacing w:after="100"/>
      <w:ind w:left="440"/>
    </w:pPr>
  </w:style>
  <w:style w:type="paragraph" w:styleId="930">
    <w:name w:val="toc 4"/>
    <w:basedOn w:val="938"/>
    <w:next w:val="938"/>
    <w:uiPriority w:val="39"/>
    <w:unhideWhenUsed/>
    <w:pPr>
      <w:pBdr/>
      <w:spacing w:after="100"/>
      <w:ind w:left="660"/>
    </w:pPr>
  </w:style>
  <w:style w:type="paragraph" w:styleId="931">
    <w:name w:val="toc 5"/>
    <w:basedOn w:val="938"/>
    <w:next w:val="938"/>
    <w:uiPriority w:val="39"/>
    <w:unhideWhenUsed/>
    <w:pPr>
      <w:pBdr/>
      <w:spacing w:after="100"/>
      <w:ind w:left="880"/>
    </w:pPr>
  </w:style>
  <w:style w:type="paragraph" w:styleId="932">
    <w:name w:val="toc 6"/>
    <w:basedOn w:val="938"/>
    <w:next w:val="938"/>
    <w:uiPriority w:val="39"/>
    <w:unhideWhenUsed/>
    <w:pPr>
      <w:pBdr/>
      <w:spacing w:after="100"/>
      <w:ind w:left="1100"/>
    </w:pPr>
  </w:style>
  <w:style w:type="paragraph" w:styleId="933">
    <w:name w:val="toc 7"/>
    <w:basedOn w:val="938"/>
    <w:next w:val="938"/>
    <w:uiPriority w:val="39"/>
    <w:unhideWhenUsed/>
    <w:pPr>
      <w:pBdr/>
      <w:spacing w:after="100"/>
      <w:ind w:left="1320"/>
    </w:pPr>
  </w:style>
  <w:style w:type="paragraph" w:styleId="934">
    <w:name w:val="toc 8"/>
    <w:basedOn w:val="938"/>
    <w:next w:val="938"/>
    <w:uiPriority w:val="39"/>
    <w:unhideWhenUsed/>
    <w:pPr>
      <w:pBdr/>
      <w:spacing w:after="100"/>
      <w:ind w:left="1540"/>
    </w:pPr>
  </w:style>
  <w:style w:type="paragraph" w:styleId="935">
    <w:name w:val="toc 9"/>
    <w:basedOn w:val="938"/>
    <w:next w:val="938"/>
    <w:uiPriority w:val="39"/>
    <w:unhideWhenUsed/>
    <w:pPr>
      <w:pBdr/>
      <w:spacing w:after="100"/>
      <w:ind w:left="1760"/>
    </w:pPr>
  </w:style>
  <w:style w:type="paragraph" w:styleId="936">
    <w:name w:val="TOC Heading"/>
    <w:uiPriority w:val="39"/>
    <w:unhideWhenUsed/>
    <w:pPr>
      <w:pBdr/>
      <w:spacing/>
      <w:ind/>
    </w:pPr>
  </w:style>
  <w:style w:type="paragraph" w:styleId="937">
    <w:name w:val="table of figures"/>
    <w:basedOn w:val="938"/>
    <w:next w:val="938"/>
    <w:uiPriority w:val="99"/>
    <w:unhideWhenUsed/>
    <w:pPr>
      <w:pBdr/>
      <w:spacing w:after="0" w:afterAutospacing="0"/>
      <w:ind/>
    </w:pPr>
  </w:style>
  <w:style w:type="paragraph" w:styleId="938" w:default="1">
    <w:name w:val="Normal"/>
    <w:qFormat/>
    <w:pPr>
      <w:pBdr/>
      <w:spacing w:line="1" w:lineRule="atLeast"/>
      <w:ind w:hanging="1" w:left="-1"/>
      <w:outlineLvl w:val="0"/>
    </w:pPr>
    <w:rPr>
      <w:position w:val="-1"/>
    </w:rPr>
  </w:style>
  <w:style w:type="paragraph" w:styleId="939">
    <w:name w:val="Heading 1"/>
    <w:basedOn w:val="938"/>
    <w:next w:val="938"/>
    <w:uiPriority w:val="9"/>
    <w:qFormat/>
    <w:pPr>
      <w:keepNext w:val="true"/>
      <w:keepLines w:val="true"/>
      <w:pBdr/>
      <w:spacing w:after="120" w:before="480"/>
      <w:ind/>
    </w:pPr>
    <w:rPr>
      <w:b/>
      <w:sz w:val="48"/>
      <w:szCs w:val="48"/>
    </w:rPr>
  </w:style>
  <w:style w:type="paragraph" w:styleId="940">
    <w:name w:val="Heading 2"/>
    <w:basedOn w:val="938"/>
    <w:next w:val="938"/>
    <w:uiPriority w:val="9"/>
    <w:semiHidden/>
    <w:unhideWhenUsed/>
    <w:qFormat/>
    <w:pPr>
      <w:keepNext w:val="true"/>
      <w:pBdr/>
      <w:spacing/>
      <w:ind w:firstLine="0"/>
      <w:jc w:val="left"/>
      <w:outlineLvl w:val="1"/>
    </w:pPr>
    <w:rPr>
      <w:b/>
    </w:rPr>
  </w:style>
  <w:style w:type="paragraph" w:styleId="941">
    <w:name w:val="Heading 3"/>
    <w:basedOn w:val="938"/>
    <w:next w:val="938"/>
    <w:uiPriority w:val="9"/>
    <w:semiHidden/>
    <w:unhideWhenUsed/>
    <w:qFormat/>
    <w:pPr>
      <w:keepNext w:val="true"/>
      <w:pBdr/>
      <w:spacing/>
      <w:ind w:firstLine="0"/>
      <w:jc w:val="left"/>
      <w:outlineLvl w:val="2"/>
    </w:pPr>
    <w:rPr>
      <w:b/>
      <w:sz w:val="24"/>
      <w:lang w:val="en-US"/>
    </w:rPr>
  </w:style>
  <w:style w:type="paragraph" w:styleId="942">
    <w:name w:val="Heading 4"/>
    <w:basedOn w:val="938"/>
    <w:next w:val="938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943">
    <w:name w:val="Heading 5"/>
    <w:basedOn w:val="938"/>
    <w:next w:val="938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944">
    <w:name w:val="Heading 6"/>
    <w:basedOn w:val="938"/>
    <w:next w:val="938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</w:rPr>
  </w:style>
  <w:style w:type="character" w:styleId="945" w:default="1">
    <w:name w:val="Default Paragraph Font"/>
    <w:uiPriority w:val="1"/>
    <w:semiHidden/>
    <w:unhideWhenUsed/>
    <w:pPr>
      <w:pBdr/>
      <w:spacing/>
      <w:ind/>
    </w:pPr>
  </w:style>
  <w:style w:type="table" w:styleId="9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7" w:default="1">
    <w:name w:val="No List"/>
    <w:uiPriority w:val="99"/>
    <w:semiHidden/>
    <w:unhideWhenUsed/>
    <w:pPr>
      <w:pBdr/>
      <w:spacing/>
      <w:ind/>
    </w:pPr>
  </w:style>
  <w:style w:type="table" w:styleId="948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9">
    <w:name w:val="Title"/>
    <w:basedOn w:val="938"/>
    <w:next w:val="938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table" w:styleId="95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1" w:customStyle="1">
    <w:name w:val="Абзац"/>
    <w:basedOn w:val="938"/>
    <w:pPr>
      <w:pBdr/>
      <w:spacing/>
      <w:ind w:firstLine="567"/>
    </w:pPr>
  </w:style>
  <w:style w:type="paragraph" w:styleId="952">
    <w:name w:val="Plain Text"/>
    <w:basedOn w:val="938"/>
    <w:pPr>
      <w:pBdr/>
      <w:spacing/>
      <w:ind w:firstLine="0"/>
      <w:jc w:val="left"/>
    </w:pPr>
    <w:rPr>
      <w:rFonts w:ascii="Courier New" w:hAnsi="Courier New" w:cs="Courier New"/>
      <w:sz w:val="20"/>
    </w:rPr>
  </w:style>
  <w:style w:type="paragraph" w:styleId="953" w:customStyle="1">
    <w:name w:val="Стиль1"/>
    <w:basedOn w:val="938"/>
    <w:pPr>
      <w:pBdr/>
      <w:spacing/>
      <w:ind w:firstLine="0" w:left="720"/>
    </w:pPr>
    <w:rPr>
      <w:sz w:val="24"/>
    </w:rPr>
  </w:style>
  <w:style w:type="character" w:styleId="954" w:customStyle="1">
    <w:name w:val="Maple Input"/>
    <w:pPr>
      <w:pBdr/>
      <w:spacing/>
      <w:ind/>
    </w:pPr>
    <w:rPr>
      <w:rFonts w:ascii="Courier New" w:hAnsi="Courier New" w:cs="Courier New"/>
      <w:b/>
      <w:bCs/>
      <w:color w:val="ff0000"/>
      <w:position w:val="-1"/>
      <w:vertAlign w:val="baseline"/>
      <w:cs w:val="0"/>
    </w:rPr>
  </w:style>
  <w:style w:type="paragraph" w:styleId="955" w:customStyle="1">
    <w:name w:val="Maple Output"/>
    <w:pPr>
      <w:pBdr/>
      <w:spacing w:line="360" w:lineRule="auto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56">
    <w:name w:val="Footer"/>
    <w:basedOn w:val="938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57">
    <w:name w:val="page number"/>
    <w:basedOn w:val="945"/>
    <w:pPr>
      <w:pBdr/>
      <w:spacing/>
      <w:ind/>
    </w:pPr>
    <w:rPr>
      <w:position w:val="-1"/>
      <w:vertAlign w:val="baseline"/>
      <w:cs w:val="0"/>
    </w:rPr>
  </w:style>
  <w:style w:type="paragraph" w:styleId="958" w:customStyle="1">
    <w:name w:val="СтильA"/>
    <w:basedOn w:val="938"/>
    <w:pPr>
      <w:pBdr/>
      <w:spacing/>
      <w:ind w:firstLine="851"/>
    </w:pPr>
    <w:rPr>
      <w:sz w:val="24"/>
    </w:rPr>
  </w:style>
  <w:style w:type="paragraph" w:styleId="959">
    <w:name w:val="Body Text 3"/>
    <w:basedOn w:val="938"/>
    <w:pPr>
      <w:pBdr/>
      <w:spacing w:after="120"/>
      <w:ind w:firstLine="0"/>
      <w:jc w:val="left"/>
    </w:pPr>
    <w:rPr>
      <w:sz w:val="16"/>
      <w:szCs w:val="16"/>
    </w:rPr>
  </w:style>
  <w:style w:type="paragraph" w:styleId="960" w:customStyle="1">
    <w:name w:val="Обычный (веб)"/>
    <w:basedOn w:val="938"/>
    <w:pPr>
      <w:pBdr/>
      <w:spacing w:after="100" w:afterAutospacing="1" w:before="100" w:beforeAutospacing="1"/>
      <w:ind w:firstLine="0"/>
      <w:jc w:val="left"/>
    </w:pPr>
    <w:rPr>
      <w:color w:val="000000"/>
      <w:sz w:val="24"/>
      <w:szCs w:val="24"/>
    </w:rPr>
  </w:style>
  <w:style w:type="paragraph" w:styleId="961">
    <w:name w:val="HTML Preformatted"/>
    <w:basedOn w:val="938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 w:firstLine="0"/>
      <w:jc w:val="left"/>
    </w:pPr>
    <w:rPr>
      <w:rFonts w:ascii="Courier New" w:hAnsi="Courier New" w:cs="Courier New"/>
      <w:color w:val="000000"/>
      <w:sz w:val="20"/>
    </w:rPr>
  </w:style>
  <w:style w:type="paragraph" w:styleId="962" w:customStyle="1">
    <w:name w:val="Maple Plot"/>
    <w:next w:val="955"/>
    <w:pPr>
      <w:pBdr/>
      <w:spacing w:line="1" w:lineRule="atLeast"/>
      <w:ind w:hanging="1" w:left="-1"/>
      <w:jc w:val="center"/>
      <w:outlineLvl w:val="0"/>
    </w:pPr>
    <w:rPr>
      <w:color w:val="000000"/>
      <w:position w:val="-1"/>
      <w:sz w:val="24"/>
      <w:szCs w:val="24"/>
      <w:lang w:val="en-US"/>
    </w:rPr>
  </w:style>
  <w:style w:type="paragraph" w:styleId="963">
    <w:name w:val="Subtitle"/>
    <w:basedOn w:val="938"/>
    <w:next w:val="938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rOR6cjfX+JrxxsC8qbWvf9P+Q==">CgMxLjA4AHIhMTBlRDAwUkhuWlZNQkRINjVFWTc3aWVkM19rQVd4eDFF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Бызов В.А.</dc:creator>
  <cp:revision>8</cp:revision>
  <dcterms:created xsi:type="dcterms:W3CDTF">2005-02-23T19:53:00Z</dcterms:created>
  <dcterms:modified xsi:type="dcterms:W3CDTF">2025-03-28T14:31:31Z</dcterms:modified>
</cp:coreProperties>
</file>