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Pr="003A4F59" w:rsidRDefault="003A4F59" w:rsidP="00CE00D4">
      <w:pPr>
        <w:rPr>
          <w:sz w:val="20"/>
          <w:szCs w:val="20"/>
        </w:rPr>
      </w:pPr>
      <w:r w:rsidRPr="003A4F59">
        <w:rPr>
          <w:sz w:val="20"/>
          <w:szCs w:val="20"/>
        </w:rPr>
        <w:t>Der Importreport soll bei folgenden eingelesenen Beispiel/Test-Dateien folgende Ansicht ausgeben:</w:t>
      </w:r>
    </w:p>
    <w:p w:rsidR="003A4F59" w:rsidRPr="003A4F59" w:rsidRDefault="003A4F59" w:rsidP="00CE00D4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UseCase_Correct_Abstract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0233" cy="270670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Abstract_Cor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43" cy="27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UseCase_Empty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6A17D9" w:rsidP="003A4F59">
      <w:pPr>
        <w:rPr>
          <w:sz w:val="20"/>
          <w:szCs w:val="20"/>
        </w:rPr>
      </w:pPr>
      <w:r w:rsidRPr="006A17D9">
        <w:rPr>
          <w:noProof/>
          <w:sz w:val="20"/>
          <w:szCs w:val="20"/>
        </w:rPr>
        <w:drawing>
          <wp:inline distT="0" distB="0" distL="0" distR="0" wp14:anchorId="5AB07F66" wp14:editId="4014594D">
            <wp:extent cx="3220630" cy="215419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891" cy="21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35973" w:rsidRPr="00335973" w:rsidRDefault="00335973" w:rsidP="00335973">
      <w:pPr>
        <w:pStyle w:val="Listenabsatz"/>
        <w:numPr>
          <w:ilvl w:val="0"/>
          <w:numId w:val="14"/>
        </w:numPr>
        <w:jc w:val="left"/>
        <w:rPr>
          <w:sz w:val="20"/>
          <w:szCs w:val="20"/>
        </w:rPr>
      </w:pPr>
      <w:r w:rsidRPr="00335973">
        <w:rPr>
          <w:sz w:val="20"/>
          <w:szCs w:val="20"/>
        </w:rPr>
        <w:t>UseCase_MehrfacheUseCaseKennung.docx</w:t>
      </w:r>
      <w:bookmarkStart w:id="0" w:name="_GoBack"/>
      <w:bookmarkEnd w:id="0"/>
    </w:p>
    <w:p w:rsidR="00335973" w:rsidRDefault="00335973" w:rsidP="00335973">
      <w:pPr>
        <w:ind w:left="360"/>
        <w:jc w:val="left"/>
        <w:rPr>
          <w:sz w:val="20"/>
          <w:szCs w:val="20"/>
        </w:rPr>
      </w:pPr>
    </w:p>
    <w:p w:rsidR="006A17D9" w:rsidRPr="00335973" w:rsidRDefault="006B686E" w:rsidP="00335973">
      <w:pPr>
        <w:ind w:left="360"/>
        <w:rPr>
          <w:sz w:val="20"/>
          <w:szCs w:val="20"/>
        </w:rPr>
      </w:pPr>
      <w:r w:rsidRPr="006B686E">
        <w:rPr>
          <w:noProof/>
        </w:rPr>
        <w:drawing>
          <wp:inline distT="0" distB="0" distL="0" distR="0" wp14:anchorId="6309469D" wp14:editId="75E6DC49">
            <wp:extent cx="3440767" cy="2290046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612" cy="22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6A17D9" w:rsidRDefault="006A17D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Pr="003A4F59" w:rsidRDefault="003A4F59" w:rsidP="003A4F59">
      <w:pPr>
        <w:rPr>
          <w:sz w:val="20"/>
          <w:szCs w:val="20"/>
        </w:rPr>
      </w:pPr>
    </w:p>
    <w:sectPr w:rsidR="003A4F59" w:rsidRPr="003A4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1B478CC"/>
    <w:multiLevelType w:val="hybridMultilevel"/>
    <w:tmpl w:val="693A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335973"/>
    <w:rsid w:val="003A4F59"/>
    <w:rsid w:val="00551DE2"/>
    <w:rsid w:val="006A17D9"/>
    <w:rsid w:val="006B686E"/>
    <w:rsid w:val="00A9286B"/>
    <w:rsid w:val="00C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6</cp:revision>
  <dcterms:created xsi:type="dcterms:W3CDTF">2015-06-02T10:08:00Z</dcterms:created>
  <dcterms:modified xsi:type="dcterms:W3CDTF">2015-06-29T20:47:00Z</dcterms:modified>
</cp:coreProperties>
</file>