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9A7" w:rsidRDefault="007329A7">
      <w:pPr>
        <w:pStyle w:val="Heading1"/>
        <w:jc w:val="center"/>
      </w:pPr>
      <w:bookmarkStart w:id="0" w:name="_Toc210890835"/>
      <w:r>
        <w:t>Software-Projekte/SS 2014: Protokoll über eine Team-Besprechung</w:t>
      </w:r>
    </w:p>
    <w:p w:rsidR="007329A7" w:rsidRDefault="007329A7">
      <w:pPr>
        <w:rPr>
          <w:rFonts w:cs="Times New Roman"/>
        </w:rPr>
      </w:pPr>
    </w:p>
    <w:bookmarkStart w:id="1" w:name="_MON_1328417124"/>
    <w:bookmarkStart w:id="2" w:name="_MON_1328417161"/>
    <w:bookmarkStart w:id="3" w:name="_MON_1328417239"/>
    <w:bookmarkStart w:id="4" w:name="_MON_1328417257"/>
    <w:bookmarkStart w:id="5" w:name="_MON_1328417276"/>
    <w:bookmarkStart w:id="6" w:name="_MON_1328417286"/>
    <w:bookmarkStart w:id="7" w:name="_MON_1328418543"/>
    <w:bookmarkStart w:id="8" w:name="_MON_1328418558"/>
    <w:bookmarkStart w:id="9" w:name="_MON_1328418562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7329A7" w:rsidRDefault="007329A7">
      <w:pPr>
        <w:jc w:val="center"/>
        <w:rPr>
          <w:rFonts w:cs="Times New Roman"/>
        </w:rPr>
      </w:pPr>
      <w:r>
        <w:rPr>
          <w:rFonts w:cs="Times New Roman"/>
        </w:rPr>
        <w:object w:dxaOrig="7519" w:dyaOrig="2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111pt" o:ole="">
            <v:imagedata r:id="rId7" o:title=""/>
          </v:shape>
          <o:OLEObject Type="Embed" ProgID="Msxml2.SAXXMLReader.5.0" ShapeID="_x0000_i1025" DrawAspect="Content" ObjectID="_1490098411" r:id="rId8"/>
        </w:object>
      </w:r>
    </w:p>
    <w:p w:rsidR="007329A7" w:rsidRDefault="007329A7">
      <w:pPr>
        <w:rPr>
          <w:rFonts w:cs="Times New Roman"/>
        </w:rPr>
      </w:pPr>
    </w:p>
    <w:bookmarkEnd w:id="0"/>
    <w:p w:rsidR="007329A7" w:rsidRDefault="007329A7">
      <w:pPr>
        <w:pStyle w:val="Heading2"/>
      </w:pPr>
      <w:r>
        <w:t>1. Anwesenheitsliste</w:t>
      </w:r>
    </w:p>
    <w:p w:rsidR="007329A7" w:rsidRDefault="007329A7">
      <w:pPr>
        <w:rPr>
          <w:rFonts w:cs="Times New Roman"/>
        </w:rPr>
      </w:pPr>
    </w:p>
    <w:tbl>
      <w:tblPr>
        <w:tblW w:w="0" w:type="auto"/>
        <w:tblInd w:w="-106" w:type="dxa"/>
        <w:tblLook w:val="0000"/>
      </w:tblPr>
      <w:tblGrid>
        <w:gridCol w:w="1134"/>
        <w:gridCol w:w="7001"/>
      </w:tblGrid>
      <w:tr w:rsidR="007329A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Lfd. Nr.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</w:tr>
      <w:tr w:rsidR="007329A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Benjamin Weigl</w:t>
            </w:r>
          </w:p>
        </w:tc>
      </w:tr>
      <w:tr w:rsidR="007329A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2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Pascal Betting</w:t>
            </w:r>
          </w:p>
        </w:tc>
      </w:tr>
      <w:tr w:rsidR="007329A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3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Manuel Schemelch</w:t>
            </w:r>
          </w:p>
        </w:tc>
      </w:tr>
      <w:tr w:rsidR="007329A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Patrick Schießl</w:t>
            </w:r>
          </w:p>
        </w:tc>
      </w:tr>
      <w:tr w:rsidR="007329A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Mathias Schneider</w:t>
            </w:r>
          </w:p>
        </w:tc>
      </w:tr>
      <w:tr w:rsidR="007329A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Sebastian Mertz</w:t>
            </w:r>
          </w:p>
        </w:tc>
      </w:tr>
      <w:tr w:rsidR="007329A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Erik Hegen</w:t>
            </w:r>
          </w:p>
        </w:tc>
      </w:tr>
      <w:tr w:rsidR="007329A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8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Stefan Pölloth</w:t>
            </w:r>
          </w:p>
        </w:tc>
      </w:tr>
      <w:tr w:rsidR="007329A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9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Adrian Saalfrank</w:t>
            </w:r>
          </w:p>
        </w:tc>
      </w:tr>
    </w:tbl>
    <w:p w:rsidR="007329A7" w:rsidRDefault="007329A7">
      <w:pPr>
        <w:rPr>
          <w:rFonts w:cs="Times New Roman"/>
          <w:lang w:val="en-GB"/>
        </w:rPr>
      </w:pPr>
    </w:p>
    <w:p w:rsidR="007329A7" w:rsidRDefault="007329A7">
      <w:pPr>
        <w:pStyle w:val="Heading2"/>
      </w:pPr>
      <w:r>
        <w:t>2. Tagesordnung</w:t>
      </w:r>
    </w:p>
    <w:p w:rsidR="007329A7" w:rsidRDefault="007329A7">
      <w:pPr>
        <w:rPr>
          <w:rFonts w:cs="Times New Roman"/>
        </w:rPr>
      </w:pPr>
    </w:p>
    <w:p w:rsidR="007329A7" w:rsidRDefault="007329A7">
      <w:pPr>
        <w:rPr>
          <w:rFonts w:cs="Times New Roman"/>
        </w:rPr>
      </w:pPr>
      <w:r>
        <w:rPr>
          <w:rFonts w:cs="Times New Roman"/>
        </w:rPr>
        <w:t>Top 1: Grobe Struktur des Konzeptuellen Datenmodells</w:t>
      </w:r>
    </w:p>
    <w:p w:rsidR="007329A7" w:rsidRDefault="007329A7">
      <w:pPr>
        <w:rPr>
          <w:rFonts w:cs="Times New Roman"/>
        </w:rPr>
      </w:pPr>
      <w:r>
        <w:rPr>
          <w:rFonts w:cs="Times New Roman"/>
        </w:rPr>
        <w:t>Top 2: Festlegung der Entitäten-Schwerpunkte</w:t>
      </w:r>
    </w:p>
    <w:p w:rsidR="007329A7" w:rsidRDefault="007329A7">
      <w:pPr>
        <w:rPr>
          <w:rFonts w:cs="Times New Roman"/>
        </w:rPr>
      </w:pPr>
      <w:r>
        <w:rPr>
          <w:rFonts w:cs="Times New Roman"/>
        </w:rPr>
        <w:t>Top 3: Erste Überlegung, wie die Knoten intern angelegt werden sollen</w:t>
      </w:r>
    </w:p>
    <w:p w:rsidR="007329A7" w:rsidRDefault="007329A7">
      <w:pPr>
        <w:rPr>
          <w:rFonts w:cs="Times New Roman"/>
        </w:rPr>
      </w:pPr>
    </w:p>
    <w:p w:rsidR="007329A7" w:rsidRDefault="007329A7">
      <w:pPr>
        <w:pStyle w:val="Heading2"/>
      </w:pPr>
      <w:r>
        <w:t>3. Verlauf</w:t>
      </w:r>
    </w:p>
    <w:p w:rsidR="007329A7" w:rsidRDefault="007329A7">
      <w:pPr>
        <w:rPr>
          <w:rFonts w:cs="Times New Roman"/>
        </w:rPr>
      </w:pPr>
    </w:p>
    <w:tbl>
      <w:tblPr>
        <w:tblW w:w="0" w:type="auto"/>
        <w:tblInd w:w="-106" w:type="dxa"/>
        <w:tblLook w:val="0000"/>
      </w:tblPr>
      <w:tblGrid>
        <w:gridCol w:w="1384"/>
        <w:gridCol w:w="4757"/>
        <w:gridCol w:w="3071"/>
      </w:tblGrid>
      <w:tr w:rsidR="007329A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Sprecher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Text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Erledigung</w:t>
            </w:r>
          </w:p>
          <w:p w:rsidR="007329A7" w:rsidRDefault="007329A7">
            <w:pPr>
              <w:rPr>
                <w:rFonts w:cs="Times New Roman"/>
                <w:b/>
                <w:bCs/>
              </w:rPr>
            </w:pPr>
          </w:p>
        </w:tc>
      </w:tr>
      <w:tr w:rsidR="007329A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</w:rPr>
            </w:pP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</w:rPr>
            </w:pP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</w:rPr>
            </w:pPr>
          </w:p>
        </w:tc>
      </w:tr>
      <w:tr w:rsidR="007329A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Top 1 </w:t>
            </w:r>
          </w:p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Benjamin Weigl</w:t>
            </w:r>
          </w:p>
          <w:p w:rsidR="007329A7" w:rsidRDefault="007329A7">
            <w:pPr>
              <w:rPr>
                <w:rFonts w:cs="Times New Roman"/>
              </w:rPr>
            </w:pPr>
          </w:p>
          <w:p w:rsidR="007329A7" w:rsidRDefault="007329A7">
            <w:pPr>
              <w:rPr>
                <w:rFonts w:cs="Times New Roman"/>
              </w:rPr>
            </w:pPr>
          </w:p>
          <w:p w:rsidR="007329A7" w:rsidRDefault="007329A7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Top 2</w:t>
            </w:r>
          </w:p>
          <w:p w:rsidR="007329A7" w:rsidRDefault="007329A7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Benjamin</w:t>
            </w:r>
          </w:p>
          <w:p w:rsidR="007329A7" w:rsidRDefault="007329A7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Weigl</w:t>
            </w:r>
          </w:p>
          <w:p w:rsidR="007329A7" w:rsidRDefault="007329A7">
            <w:pPr>
              <w:rPr>
                <w:rFonts w:cs="Times New Roman"/>
                <w:lang w:val="en-GB"/>
              </w:rPr>
            </w:pPr>
          </w:p>
          <w:p w:rsidR="007329A7" w:rsidRDefault="007329A7">
            <w:pPr>
              <w:rPr>
                <w:rFonts w:cs="Times New Roman"/>
                <w:lang w:val="en-GB"/>
              </w:rPr>
            </w:pPr>
          </w:p>
          <w:p w:rsidR="007329A7" w:rsidRDefault="007329A7">
            <w:pPr>
              <w:rPr>
                <w:rFonts w:cs="Times New Roman"/>
                <w:lang w:val="en-GB"/>
              </w:rPr>
            </w:pPr>
          </w:p>
          <w:p w:rsidR="007329A7" w:rsidRDefault="007329A7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Top 3</w:t>
            </w:r>
          </w:p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Mathias Schneider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Schlägt Kante, Knoten, Graph und Attribut als Entitäten fürs konzeptuelle Datenmodell vor </w:t>
            </w:r>
          </w:p>
          <w:p w:rsidR="007329A7" w:rsidRDefault="007329A7">
            <w:pPr>
              <w:rPr>
                <w:rFonts w:cs="Times New Roman"/>
              </w:rPr>
            </w:pPr>
          </w:p>
          <w:p w:rsidR="007329A7" w:rsidRDefault="007329A7">
            <w:pPr>
              <w:rPr>
                <w:rFonts w:cs="Times New Roman"/>
              </w:rPr>
            </w:pPr>
          </w:p>
          <w:p w:rsidR="007329A7" w:rsidRDefault="007329A7">
            <w:pPr>
              <w:rPr>
                <w:rFonts w:cs="Times New Roman"/>
              </w:rPr>
            </w:pPr>
          </w:p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Abstimmung, ob Knoten oder Graph im konzeptuellen Datenmodell mehr Logik enthalten soll</w:t>
            </w:r>
          </w:p>
          <w:p w:rsidR="007329A7" w:rsidRDefault="007329A7">
            <w:pPr>
              <w:rPr>
                <w:rFonts w:cs="Times New Roman"/>
              </w:rPr>
            </w:pPr>
          </w:p>
          <w:p w:rsidR="007329A7" w:rsidRDefault="007329A7">
            <w:pPr>
              <w:rPr>
                <w:rFonts w:cs="Times New Roman"/>
              </w:rPr>
            </w:pPr>
          </w:p>
          <w:p w:rsidR="007329A7" w:rsidRDefault="007329A7">
            <w:pPr>
              <w:rPr>
                <w:rFonts w:cs="Times New Roman"/>
              </w:rPr>
            </w:pPr>
          </w:p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Regt zur Debatte an, ob für die interne Struktur der Knoten und Kanten eine Matrix- oder eine Listen-Anordnung geschickter wäre.</w:t>
            </w:r>
          </w:p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Vorteile(Matrix):</w:t>
            </w:r>
          </w:p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-Performancegewinn</w:t>
            </w:r>
          </w:p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-Viele Algorithmen bereits für Matrizen vorhanden</w:t>
            </w:r>
          </w:p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Nachteile(Matrix):</w:t>
            </w:r>
          </w:p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-Durchlaufproblem, da die komplette Matrix durchlaufen werden muss</w:t>
            </w:r>
          </w:p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-Doppelte Informationen können auftreten</w:t>
            </w:r>
          </w:p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-Lücken können entstehen</w:t>
            </w:r>
          </w:p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Vorteile(Liste):</w:t>
            </w:r>
          </w:p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-Einfacher</w:t>
            </w:r>
          </w:p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-list-Objekt ist bereits vorhanden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Der Vorschlag wurde einstimmig angenommen. Darüber hinaus wurden keine weiteren Entitäten gefunden.</w:t>
            </w:r>
          </w:p>
          <w:p w:rsidR="007329A7" w:rsidRDefault="007329A7">
            <w:pPr>
              <w:rPr>
                <w:rFonts w:cs="Times New Roman"/>
              </w:rPr>
            </w:pPr>
          </w:p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Der Knoten wird als zentrale Entität neben dem Attribut einstimmig gewählt, da dieser näher liegt und logischer erscheint. </w:t>
            </w:r>
          </w:p>
          <w:p w:rsidR="007329A7" w:rsidRDefault="007329A7">
            <w:pPr>
              <w:rPr>
                <w:rFonts w:cs="Times New Roman"/>
              </w:rPr>
            </w:pPr>
          </w:p>
          <w:p w:rsidR="007329A7" w:rsidRDefault="007329A7">
            <w:pPr>
              <w:rPr>
                <w:rFonts w:cs="Times New Roman"/>
              </w:rPr>
            </w:pPr>
            <w:r>
              <w:rPr>
                <w:rFonts w:cs="Times New Roman"/>
              </w:rPr>
              <w:t>Entscheidung wurde verlegt, damit sich das Team über beide Varianten vorab informieren kann</w:t>
            </w:r>
            <w:bookmarkStart w:id="10" w:name="_GoBack"/>
            <w:bookmarkEnd w:id="10"/>
          </w:p>
        </w:tc>
      </w:tr>
    </w:tbl>
    <w:p w:rsidR="007329A7" w:rsidRDefault="007329A7">
      <w:pPr>
        <w:rPr>
          <w:rFonts w:cs="Times New Roman"/>
        </w:rPr>
      </w:pPr>
    </w:p>
    <w:p w:rsidR="007329A7" w:rsidRDefault="007329A7">
      <w:pPr>
        <w:rPr>
          <w:rFonts w:cs="Times New Roman"/>
        </w:rPr>
      </w:pPr>
    </w:p>
    <w:p w:rsidR="007329A7" w:rsidRDefault="007329A7">
      <w:pPr>
        <w:rPr>
          <w:rFonts w:cs="Times New Roman"/>
        </w:rPr>
      </w:pPr>
    </w:p>
    <w:p w:rsidR="007329A7" w:rsidRDefault="007329A7">
      <w:pPr>
        <w:rPr>
          <w:rFonts w:cs="Times New Roman"/>
        </w:rPr>
      </w:pPr>
    </w:p>
    <w:sectPr w:rsidR="007329A7" w:rsidSect="007329A7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9A7" w:rsidRDefault="007329A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329A7" w:rsidRDefault="007329A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9A7" w:rsidRDefault="007329A7">
    <w:pPr>
      <w:pStyle w:val="Footer"/>
      <w:rPr>
        <w:sz w:val="20"/>
        <w:szCs w:val="20"/>
      </w:rPr>
    </w:pPr>
    <w:r>
      <w:rPr>
        <w:noProof/>
      </w:rPr>
      <w:pict>
        <v:line id="Line 4" o:spid="_x0000_s2050" style="position:absolute;z-index:251662336;visibility:visible" from="0,-1.85pt" to="450pt,-1.85pt" o:allowincell="f"/>
      </w:pic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FILENAME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Besprechungsprotokoll_2015_25_03</w:t>
    </w:r>
    <w:r>
      <w:rPr>
        <w:sz w:val="20"/>
        <w:szCs w:val="20"/>
      </w:rPr>
      <w:fldChar w:fldCharType="end"/>
    </w:r>
    <w:r>
      <w:rPr>
        <w:sz w:val="20"/>
        <w:szCs w:val="20"/>
      </w:rPr>
      <w:tab/>
      <w:t xml:space="preserve">Seite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von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ab/>
      <w:t xml:space="preserve">Zuletzt gedruckt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PRINTDATE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13.03.2014 13:12</w:t>
    </w:r>
    <w:r>
      <w:rPr>
        <w:sz w:val="20"/>
        <w:szCs w:val="20"/>
      </w:rPr>
      <w:fldChar w:fldCharType="end"/>
    </w:r>
  </w:p>
  <w:p w:rsidR="007329A7" w:rsidRDefault="007329A7">
    <w:pPr>
      <w:pStyle w:val="Footer"/>
      <w:rPr>
        <w:sz w:val="20"/>
        <w:szCs w:val="20"/>
      </w:rPr>
    </w:pPr>
    <w:r>
      <w:rPr>
        <w:sz w:val="20"/>
        <w:szCs w:val="20"/>
      </w:rPr>
      <w:t>© Prof. Dr. K. Hoffmann Der Inhalt dieses Dokuments ist zu Lehrzwecken an der OTH  Amberg-Weiden bestimmt und darf nicht ohne Genehmigung zu anderen Zwecken verwendet oder weiterverbreitet werden.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9A7" w:rsidRDefault="007329A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329A7" w:rsidRDefault="007329A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9A7" w:rsidRDefault="007329A7">
    <w:pPr>
      <w:pStyle w:val="Header"/>
      <w:rPr>
        <w:sz w:val="20"/>
        <w:szCs w:val="20"/>
      </w:rPr>
    </w:pPr>
    <w:r>
      <w:rPr>
        <w:noProof/>
      </w:rPr>
      <w:pict>
        <v:line id="Line 2" o:spid="_x0000_s2049" style="position:absolute;z-index:251660288;visibility:visible" from="0,35.45pt" to="450pt,35.45pt" o:allowincell="f">
          <w10:wrap type="square"/>
        </v:line>
      </w:pict>
    </w:r>
    <w:r>
      <w:rPr>
        <w:sz w:val="20"/>
        <w:szCs w:val="20"/>
      </w:rPr>
      <w:t xml:space="preserve">Prof. Dr. K. Hoffmann </w:t>
    </w:r>
    <w:r>
      <w:rPr>
        <w:sz w:val="20"/>
        <w:szCs w:val="20"/>
      </w:rPr>
      <w:tab/>
      <w:t xml:space="preserve">                 Studiengang Angewandte Informatik: Software-Projekte</w:t>
    </w:r>
  </w:p>
  <w:p w:rsidR="007329A7" w:rsidRDefault="007329A7">
    <w:pPr>
      <w:pStyle w:val="Header"/>
      <w:rPr>
        <w:sz w:val="20"/>
        <w:szCs w:val="20"/>
      </w:rPr>
    </w:pPr>
    <w:r>
      <w:rPr>
        <w:sz w:val="20"/>
        <w:szCs w:val="20"/>
      </w:rPr>
      <w:t>OTH Amberg-Weiden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1E7D"/>
    <w:multiLevelType w:val="hybridMultilevel"/>
    <w:tmpl w:val="C708F5AC"/>
    <w:lvl w:ilvl="0" w:tplc="556EB9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14F8E6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8A12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D1000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94090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B487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DA826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3F04C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C61E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3E34E62"/>
    <w:multiLevelType w:val="hybridMultilevel"/>
    <w:tmpl w:val="B5D66B6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2">
    <w:nsid w:val="05281228"/>
    <w:multiLevelType w:val="hybridMultilevel"/>
    <w:tmpl w:val="60AE7482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C6C4C35"/>
    <w:multiLevelType w:val="hybridMultilevel"/>
    <w:tmpl w:val="BB6A7A80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4">
    <w:nsid w:val="0EA910AE"/>
    <w:multiLevelType w:val="multilevel"/>
    <w:tmpl w:val="643E00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0F751D34"/>
    <w:multiLevelType w:val="hybridMultilevel"/>
    <w:tmpl w:val="2A961D38"/>
    <w:lvl w:ilvl="0" w:tplc="9132B3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zCs w:val="24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6">
    <w:nsid w:val="12207ACB"/>
    <w:multiLevelType w:val="hybridMultilevel"/>
    <w:tmpl w:val="1A4C5C9C"/>
    <w:lvl w:ilvl="0" w:tplc="80248A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DACE9C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D03C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AC222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390D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7C42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1087C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67293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54B4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30559D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15B502B4"/>
    <w:multiLevelType w:val="hybridMultilevel"/>
    <w:tmpl w:val="C5EA1994"/>
    <w:lvl w:ilvl="0" w:tplc="45D67C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574C84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D16C3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A2E26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A648E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8C82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BB7E4C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B1A12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4720A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E585F9E"/>
    <w:multiLevelType w:val="hybridMultilevel"/>
    <w:tmpl w:val="07EC52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10">
    <w:nsid w:val="221C53D8"/>
    <w:multiLevelType w:val="hybridMultilevel"/>
    <w:tmpl w:val="9D4E3B9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29721AF"/>
    <w:multiLevelType w:val="hybridMultilevel"/>
    <w:tmpl w:val="D772B80A"/>
    <w:lvl w:ilvl="0" w:tplc="0C7EB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AA66B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D2C0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66203E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54D046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A672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DE4A9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394BA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27613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25B13F64"/>
    <w:multiLevelType w:val="singleLevel"/>
    <w:tmpl w:val="5CA2099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</w:abstractNum>
  <w:abstractNum w:abstractNumId="13">
    <w:nsid w:val="2673495A"/>
    <w:multiLevelType w:val="hybridMultilevel"/>
    <w:tmpl w:val="B0C2B522"/>
    <w:lvl w:ilvl="0" w:tplc="0407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4">
    <w:nsid w:val="2FCF5E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17D374C"/>
    <w:multiLevelType w:val="hybridMultilevel"/>
    <w:tmpl w:val="4E8A5D42"/>
    <w:lvl w:ilvl="0" w:tplc="C69E15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0224F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249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C26C2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F6466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89C6D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CE2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96EAA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CA63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1E97089"/>
    <w:multiLevelType w:val="hybridMultilevel"/>
    <w:tmpl w:val="09D481C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</w:rPr>
    </w:lvl>
  </w:abstractNum>
  <w:abstractNum w:abstractNumId="17">
    <w:nsid w:val="32B33030"/>
    <w:multiLevelType w:val="hybridMultilevel"/>
    <w:tmpl w:val="3EC2F354"/>
    <w:lvl w:ilvl="0" w:tplc="9132B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8">
    <w:nsid w:val="36BD39ED"/>
    <w:multiLevelType w:val="hybridMultilevel"/>
    <w:tmpl w:val="F2BA8ABE"/>
    <w:lvl w:ilvl="0" w:tplc="568C96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20F80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82E4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7A2A5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C02C3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6B62B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0988B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A2B47D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80F4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45953918"/>
    <w:multiLevelType w:val="hybridMultilevel"/>
    <w:tmpl w:val="30FED0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>
    <w:nsid w:val="4B9720C1"/>
    <w:multiLevelType w:val="hybridMultilevel"/>
    <w:tmpl w:val="AC583E7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</w:rPr>
    </w:lvl>
  </w:abstractNum>
  <w:abstractNum w:abstractNumId="21">
    <w:nsid w:val="4FB47E90"/>
    <w:multiLevelType w:val="hybridMultilevel"/>
    <w:tmpl w:val="643E00CE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>
    <w:nsid w:val="506E4E21"/>
    <w:multiLevelType w:val="hybridMultilevel"/>
    <w:tmpl w:val="26AE39A6"/>
    <w:lvl w:ilvl="0" w:tplc="2836F30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C0005A9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1F8BB1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35C8BE4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C456B58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CA29D7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3C26021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B16C0D8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F502A1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3">
    <w:nsid w:val="50713C8E"/>
    <w:multiLevelType w:val="hybridMultilevel"/>
    <w:tmpl w:val="58EEF7D2"/>
    <w:lvl w:ilvl="0" w:tplc="DDE410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4447F85"/>
    <w:multiLevelType w:val="multilevel"/>
    <w:tmpl w:val="B5D66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25">
    <w:nsid w:val="5C3B042A"/>
    <w:multiLevelType w:val="hybridMultilevel"/>
    <w:tmpl w:val="BA3C454A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5DAB3C4D"/>
    <w:multiLevelType w:val="hybridMultilevel"/>
    <w:tmpl w:val="1340F20C"/>
    <w:lvl w:ilvl="0" w:tplc="6A98B4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D4AA403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D6AEC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22AC8E2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A1C3DC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74E8CF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4914063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D1484B4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A988FD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7">
    <w:nsid w:val="5DDB6A21"/>
    <w:multiLevelType w:val="hybridMultilevel"/>
    <w:tmpl w:val="81A41912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8">
    <w:nsid w:val="5E582FD4"/>
    <w:multiLevelType w:val="hybridMultilevel"/>
    <w:tmpl w:val="25CA01C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29">
    <w:nsid w:val="6FC07192"/>
    <w:multiLevelType w:val="hybridMultilevel"/>
    <w:tmpl w:val="8854715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30">
    <w:nsid w:val="71A05CFE"/>
    <w:multiLevelType w:val="hybridMultilevel"/>
    <w:tmpl w:val="71F4FCFA"/>
    <w:lvl w:ilvl="0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72A040E2"/>
    <w:multiLevelType w:val="multilevel"/>
    <w:tmpl w:val="BA3C45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26"/>
  </w:num>
  <w:num w:numId="3">
    <w:abstractNumId w:val="11"/>
  </w:num>
  <w:num w:numId="4">
    <w:abstractNumId w:val="0"/>
  </w:num>
  <w:num w:numId="5">
    <w:abstractNumId w:val="6"/>
  </w:num>
  <w:num w:numId="6">
    <w:abstractNumId w:val="15"/>
  </w:num>
  <w:num w:numId="7">
    <w:abstractNumId w:val="18"/>
  </w:num>
  <w:num w:numId="8">
    <w:abstractNumId w:val="8"/>
  </w:num>
  <w:num w:numId="9">
    <w:abstractNumId w:val="7"/>
  </w:num>
  <w:num w:numId="10">
    <w:abstractNumId w:val="12"/>
  </w:num>
  <w:num w:numId="11">
    <w:abstractNumId w:val="14"/>
  </w:num>
  <w:num w:numId="12">
    <w:abstractNumId w:val="5"/>
  </w:num>
  <w:num w:numId="13">
    <w:abstractNumId w:val="17"/>
  </w:num>
  <w:num w:numId="14">
    <w:abstractNumId w:val="21"/>
  </w:num>
  <w:num w:numId="15">
    <w:abstractNumId w:val="4"/>
  </w:num>
  <w:num w:numId="16">
    <w:abstractNumId w:val="13"/>
  </w:num>
  <w:num w:numId="17">
    <w:abstractNumId w:val="3"/>
  </w:num>
  <w:num w:numId="18">
    <w:abstractNumId w:val="20"/>
  </w:num>
  <w:num w:numId="19">
    <w:abstractNumId w:val="16"/>
  </w:num>
  <w:num w:numId="20">
    <w:abstractNumId w:val="30"/>
  </w:num>
  <w:num w:numId="21">
    <w:abstractNumId w:val="25"/>
  </w:num>
  <w:num w:numId="22">
    <w:abstractNumId w:val="31"/>
  </w:num>
  <w:num w:numId="23">
    <w:abstractNumId w:val="27"/>
  </w:num>
  <w:num w:numId="24">
    <w:abstractNumId w:val="2"/>
  </w:num>
  <w:num w:numId="25">
    <w:abstractNumId w:val="10"/>
  </w:num>
  <w:num w:numId="26">
    <w:abstractNumId w:val="19"/>
  </w:num>
  <w:num w:numId="27">
    <w:abstractNumId w:val="1"/>
  </w:num>
  <w:num w:numId="28">
    <w:abstractNumId w:val="28"/>
  </w:num>
  <w:num w:numId="29">
    <w:abstractNumId w:val="9"/>
  </w:num>
  <w:num w:numId="30">
    <w:abstractNumId w:val="24"/>
  </w:num>
  <w:num w:numId="31">
    <w:abstractNumId w:val="29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29A7"/>
    <w:rsid w:val="00732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rFonts w:ascii="Andale Sans UI" w:hAnsi="Andale Sans UI" w:cs="Andale Sans UI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cs="Times New Roman"/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9A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9A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9A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9A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9A7"/>
    <w:rPr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329A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29A7"/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99"/>
    <w:rPr>
      <w:rFonts w:cs="Times New Roman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cs="Times New Roman"/>
    </w:rPr>
  </w:style>
  <w:style w:type="paragraph" w:styleId="TOC4">
    <w:name w:val="toc 4"/>
    <w:basedOn w:val="Normal"/>
    <w:next w:val="Normal"/>
    <w:autoRedefine/>
    <w:uiPriority w:val="99"/>
    <w:pPr>
      <w:ind w:left="720"/>
    </w:pPr>
    <w:rPr>
      <w:rFonts w:cs="Times New Roman"/>
    </w:rPr>
  </w:style>
  <w:style w:type="paragraph" w:styleId="TOC5">
    <w:name w:val="toc 5"/>
    <w:basedOn w:val="Normal"/>
    <w:next w:val="Normal"/>
    <w:autoRedefine/>
    <w:uiPriority w:val="99"/>
    <w:pPr>
      <w:ind w:left="960"/>
    </w:pPr>
    <w:rPr>
      <w:rFonts w:cs="Times New Roman"/>
    </w:rPr>
  </w:style>
  <w:style w:type="paragraph" w:styleId="TOC6">
    <w:name w:val="toc 6"/>
    <w:basedOn w:val="Normal"/>
    <w:next w:val="Normal"/>
    <w:autoRedefine/>
    <w:uiPriority w:val="99"/>
    <w:pPr>
      <w:ind w:left="1200"/>
    </w:pPr>
    <w:rPr>
      <w:rFonts w:cs="Times New Roman"/>
    </w:rPr>
  </w:style>
  <w:style w:type="paragraph" w:styleId="TOC7">
    <w:name w:val="toc 7"/>
    <w:basedOn w:val="Normal"/>
    <w:next w:val="Normal"/>
    <w:autoRedefine/>
    <w:uiPriority w:val="99"/>
    <w:pPr>
      <w:ind w:left="1440"/>
    </w:pPr>
    <w:rPr>
      <w:rFonts w:cs="Times New Roman"/>
    </w:rPr>
  </w:style>
  <w:style w:type="paragraph" w:styleId="TOC8">
    <w:name w:val="toc 8"/>
    <w:basedOn w:val="Normal"/>
    <w:next w:val="Normal"/>
    <w:autoRedefine/>
    <w:uiPriority w:val="99"/>
    <w:pPr>
      <w:ind w:left="1680"/>
    </w:pPr>
    <w:rPr>
      <w:rFonts w:cs="Times New Roman"/>
    </w:rPr>
  </w:style>
  <w:style w:type="paragraph" w:styleId="TOC9">
    <w:name w:val="toc 9"/>
    <w:basedOn w:val="Normal"/>
    <w:next w:val="Normal"/>
    <w:autoRedefine/>
    <w:uiPriority w:val="99"/>
    <w:pPr>
      <w:ind w:left="1920"/>
    </w:pPr>
    <w:rPr>
      <w:rFonts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pPr>
      <w:ind w:left="708"/>
    </w:pPr>
    <w:rPr>
      <w:rFonts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329A7"/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29A7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BodyTextIndent2">
    <w:name w:val="Body Text Indent 2"/>
    <w:basedOn w:val="Normal"/>
    <w:link w:val="BodyTextIndent2Char"/>
    <w:uiPriority w:val="99"/>
    <w:pPr>
      <w:ind w:left="1080"/>
    </w:pPr>
    <w:rPr>
      <w:rFonts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329A7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0</Words>
  <Characters>0</Characters>
  <Application>Microsoft Office Outlook</Application>
  <DocSecurity>0</DocSecurity>
  <Lines>0</Lines>
  <Paragraphs>0</Paragraphs>
  <ScaleCrop>false</ScaleCrop>
  <Company>Hochschule Amberg-Weiden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Software-Projekte WS 2002/2003</dc:title>
  <dc:subject/>
  <dc:creator>Kurt Hoffmann</dc:creator>
  <cp:keywords/>
  <dc:description>Leitfaden für Teilnehmer an der Veranstaltung "Software-Projekte" im WS 2002/2003</dc:description>
  <cp:lastModifiedBy>Adrian</cp:lastModifiedBy>
  <cp:revision>2</cp:revision>
  <cp:lastPrinted>2014-03-13T11:12:00Z</cp:lastPrinted>
  <dcterms:created xsi:type="dcterms:W3CDTF">2015-04-09T13:27:00Z</dcterms:created>
  <dcterms:modified xsi:type="dcterms:W3CDTF">2015-04-09T13:27:00Z</dcterms:modified>
</cp:coreProperties>
</file>