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4131" w:rsidRPr="003B642F" w:rsidRDefault="00693113" w:rsidP="00694131">
      <w:pPr>
        <w:jc w:val="center"/>
        <w:rPr>
          <w:rFonts w:ascii="Arial" w:hAnsi="Arial" w:cs="Arial"/>
          <w:b/>
          <w:sz w:val="52"/>
          <w:u w:val="single"/>
          <w:lang w:val="en-US"/>
        </w:rPr>
      </w:pPr>
      <w:r w:rsidRPr="003B642F">
        <w:rPr>
          <w:rFonts w:ascii="Arial" w:hAnsi="Arial" w:cs="Arial"/>
          <w:b/>
          <w:sz w:val="52"/>
          <w:u w:val="single"/>
          <w:lang w:val="en-US"/>
        </w:rPr>
        <w:t xml:space="preserve">Art Bible - </w:t>
      </w:r>
      <w:r w:rsidR="00694131" w:rsidRPr="003B642F">
        <w:rPr>
          <w:rFonts w:ascii="Arial" w:hAnsi="Arial" w:cs="Arial"/>
          <w:b/>
          <w:sz w:val="52"/>
          <w:u w:val="single"/>
          <w:lang w:val="en-US"/>
        </w:rPr>
        <w:t>Ginny’s escape</w:t>
      </w:r>
    </w:p>
    <w:p w:rsidR="00694131" w:rsidRPr="00694131" w:rsidRDefault="00694131">
      <w:pPr>
        <w:rPr>
          <w:lang w:val="en-US"/>
        </w:rPr>
      </w:pPr>
      <w:r w:rsidRPr="00DE3BDB">
        <w:rPr>
          <w:b/>
          <w:u w:val="single"/>
          <w:lang w:val="en-US"/>
        </w:rPr>
        <w:t>Setting:</w:t>
      </w:r>
      <w:r w:rsidR="009F7559">
        <w:rPr>
          <w:u w:val="single"/>
          <w:lang w:val="en-US"/>
        </w:rPr>
        <w:t xml:space="preserve"> </w:t>
      </w:r>
      <w:r w:rsidRPr="00694131">
        <w:rPr>
          <w:lang w:val="en-US"/>
        </w:rPr>
        <w:t xml:space="preserve"> 1886</w:t>
      </w:r>
      <w:r w:rsidR="00DE3BDB">
        <w:rPr>
          <w:lang w:val="en-US"/>
        </w:rPr>
        <w:t xml:space="preserve"> /</w:t>
      </w:r>
      <w:r w:rsidRPr="00694131">
        <w:rPr>
          <w:lang w:val="en-US"/>
        </w:rPr>
        <w:t xml:space="preserve"> Steampunk</w:t>
      </w:r>
    </w:p>
    <w:p w:rsidR="0070075B" w:rsidRPr="00DE3BDB" w:rsidRDefault="00694131">
      <w:pPr>
        <w:rPr>
          <w:b/>
          <w:u w:val="single"/>
          <w:lang w:val="en-US"/>
        </w:rPr>
      </w:pPr>
      <w:r w:rsidRPr="00DE3BDB">
        <w:rPr>
          <w:b/>
          <w:u w:val="single"/>
          <w:lang w:val="en-US"/>
        </w:rPr>
        <w:t>Style:</w:t>
      </w:r>
    </w:p>
    <w:p w:rsidR="00694131" w:rsidRPr="0070075B" w:rsidRDefault="00DE3BDB" w:rsidP="0070075B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3D, but </w:t>
      </w:r>
      <w:r w:rsidR="0070075B">
        <w:rPr>
          <w:lang w:val="en-US"/>
        </w:rPr>
        <w:t>movement locked to 2D</w:t>
      </w:r>
      <w:r w:rsidR="00694131" w:rsidRPr="0070075B">
        <w:rPr>
          <w:lang w:val="en-US"/>
        </w:rPr>
        <w:t xml:space="preserve"> </w:t>
      </w:r>
    </w:p>
    <w:p w:rsidR="00694131" w:rsidRDefault="00694131" w:rsidP="00694131">
      <w:pPr>
        <w:pStyle w:val="Listenabsatz"/>
        <w:numPr>
          <w:ilvl w:val="0"/>
          <w:numId w:val="1"/>
        </w:numPr>
        <w:rPr>
          <w:lang w:val="en-US"/>
        </w:rPr>
      </w:pPr>
      <w:r w:rsidRPr="00694131">
        <w:rPr>
          <w:lang w:val="en-US"/>
        </w:rPr>
        <w:t xml:space="preserve">realistic textures </w:t>
      </w:r>
      <w:r>
        <w:rPr>
          <w:lang w:val="en-US"/>
        </w:rPr>
        <w:t>(PBR)</w:t>
      </w:r>
    </w:p>
    <w:p w:rsidR="00694131" w:rsidRDefault="00DE3BDB" w:rsidP="00694131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scaled </w:t>
      </w:r>
      <w:r w:rsidR="00C77386">
        <w:rPr>
          <w:lang w:val="en-US"/>
        </w:rPr>
        <w:t>real-world size, but with smaller assets build by mice</w:t>
      </w:r>
      <w:r w:rsidR="00C608D1">
        <w:rPr>
          <w:lang w:val="en-US"/>
        </w:rPr>
        <w:t xml:space="preserve"> (think of Tom &amp; Jerry)</w:t>
      </w:r>
    </w:p>
    <w:p w:rsidR="005E5B3E" w:rsidRDefault="00693113" w:rsidP="00CC41DB">
      <w:pPr>
        <w:rPr>
          <w:b/>
          <w:u w:val="single"/>
          <w:lang w:val="en-US"/>
        </w:rPr>
      </w:pPr>
      <w:r w:rsidRPr="00693113">
        <w:rPr>
          <w:b/>
          <w:u w:val="single"/>
          <w:lang w:val="en-US"/>
        </w:rPr>
        <w:t>Fonts:</w:t>
      </w:r>
    </w:p>
    <w:p w:rsidR="00693113" w:rsidRPr="00693113" w:rsidRDefault="00693113" w:rsidP="00693113">
      <w:pPr>
        <w:spacing w:after="0"/>
        <w:rPr>
          <w:lang w:val="en-US"/>
        </w:rPr>
      </w:pPr>
      <w:proofErr w:type="spellStart"/>
      <w:r w:rsidRPr="00693113">
        <w:rPr>
          <w:lang w:val="en-US"/>
        </w:rPr>
        <w:t>InGame</w:t>
      </w:r>
      <w:proofErr w:type="spellEnd"/>
      <w:r>
        <w:rPr>
          <w:lang w:val="en-US"/>
        </w:rPr>
        <w:t xml:space="preserve">: </w:t>
      </w:r>
      <w:r>
        <w:rPr>
          <w:lang w:val="en-US"/>
        </w:rPr>
        <w:tab/>
        <w:t>Metamorphous (Substance)</w:t>
      </w:r>
      <w:r>
        <w:rPr>
          <w:lang w:val="en-US"/>
        </w:rPr>
        <w:tab/>
      </w:r>
      <w:r>
        <w:rPr>
          <w:lang w:val="en-US"/>
        </w:rPr>
        <w:tab/>
      </w:r>
    </w:p>
    <w:p w:rsidR="00693113" w:rsidRPr="00693113" w:rsidRDefault="00693113" w:rsidP="00693113">
      <w:pPr>
        <w:spacing w:after="0"/>
        <w:rPr>
          <w:lang w:val="en-US"/>
        </w:rPr>
      </w:pPr>
      <w:r w:rsidRPr="00693113">
        <w:rPr>
          <w:lang w:val="en-US"/>
        </w:rPr>
        <w:t>Menu</w:t>
      </w:r>
      <w:r>
        <w:rPr>
          <w:lang w:val="en-US"/>
        </w:rPr>
        <w:t>:</w:t>
      </w:r>
      <w:r>
        <w:rPr>
          <w:lang w:val="en-US"/>
        </w:rPr>
        <w:tab/>
      </w:r>
      <w:r>
        <w:rPr>
          <w:lang w:val="en-US"/>
        </w:rPr>
        <w:tab/>
      </w:r>
      <w:r w:rsidRPr="00693113">
        <w:rPr>
          <w:color w:val="FF0000"/>
          <w:u w:val="single"/>
          <w:lang w:val="en-US"/>
        </w:rPr>
        <w:t xml:space="preserve">not yet </w:t>
      </w:r>
      <w:r>
        <w:rPr>
          <w:color w:val="FF0000"/>
          <w:u w:val="single"/>
          <w:lang w:val="en-US"/>
        </w:rPr>
        <w:t>defined</w:t>
      </w:r>
    </w:p>
    <w:p w:rsidR="00693113" w:rsidRPr="00693113" w:rsidRDefault="00693113" w:rsidP="00CC41DB">
      <w:pPr>
        <w:rPr>
          <w:b/>
          <w:u w:val="single"/>
          <w:lang w:val="en-US"/>
        </w:rPr>
      </w:pPr>
    </w:p>
    <w:p w:rsidR="00CC41DB" w:rsidRPr="00DE4C07" w:rsidRDefault="00DE4C07" w:rsidP="00DE4C07">
      <w:pPr>
        <w:jc w:val="center"/>
        <w:rPr>
          <w:b/>
          <w:sz w:val="28"/>
          <w:u w:val="single"/>
          <w:lang w:val="en-US"/>
        </w:rPr>
      </w:pPr>
      <w:r w:rsidRPr="00DE4C07">
        <w:rPr>
          <w:b/>
          <w:sz w:val="28"/>
          <w:u w:val="single"/>
          <w:lang w:val="en-US"/>
        </w:rPr>
        <w:t>Substance Set-Up</w:t>
      </w:r>
    </w:p>
    <w:p w:rsidR="00CC41DB" w:rsidRDefault="00CC41DB" w:rsidP="005E5B3E">
      <w:pPr>
        <w:spacing w:after="0"/>
        <w:rPr>
          <w:lang w:val="en-US"/>
        </w:rPr>
      </w:pPr>
      <w:r>
        <w:rPr>
          <w:lang w:val="en-US"/>
        </w:rPr>
        <w:t xml:space="preserve">Pre-set: Unity 5 (Metal) </w:t>
      </w:r>
    </w:p>
    <w:p w:rsidR="00CC41DB" w:rsidRDefault="00CC41DB" w:rsidP="005E5B3E">
      <w:pPr>
        <w:spacing w:after="0"/>
        <w:rPr>
          <w:lang w:val="en-US"/>
        </w:rPr>
      </w:pPr>
      <w:r>
        <w:rPr>
          <w:lang w:val="en-US"/>
        </w:rPr>
        <w:t>Environment Map: Panorama</w:t>
      </w:r>
    </w:p>
    <w:p w:rsidR="00CC41DB" w:rsidRDefault="00CC41DB" w:rsidP="005E5B3E">
      <w:pPr>
        <w:spacing w:after="0"/>
        <w:rPr>
          <w:lang w:val="en-US"/>
        </w:rPr>
      </w:pPr>
      <w:r>
        <w:rPr>
          <w:lang w:val="en-US"/>
        </w:rPr>
        <w:t>You have to add the Emissive and Opacity channel by hand to the Unity 5 (Metal) pre-set</w:t>
      </w:r>
    </w:p>
    <w:p w:rsidR="00CC41DB" w:rsidRDefault="00CC41DB" w:rsidP="005E5B3E">
      <w:pPr>
        <w:spacing w:after="0"/>
        <w:rPr>
          <w:lang w:val="en-US"/>
        </w:rPr>
      </w:pPr>
      <w:r>
        <w:rPr>
          <w:lang w:val="en-US"/>
        </w:rPr>
        <w:t xml:space="preserve">Please also add an AO texture as export map to the Unity </w:t>
      </w:r>
      <w:r w:rsidR="00C608D1">
        <w:rPr>
          <w:lang w:val="en-US"/>
        </w:rPr>
        <w:t xml:space="preserve">5 (Metallic) </w:t>
      </w:r>
      <w:r>
        <w:rPr>
          <w:lang w:val="en-US"/>
        </w:rPr>
        <w:t>pre-set</w:t>
      </w:r>
    </w:p>
    <w:p w:rsidR="00C608D1" w:rsidRPr="00CC41DB" w:rsidRDefault="00C608D1" w:rsidP="005E5B3E">
      <w:pPr>
        <w:spacing w:after="0"/>
        <w:rPr>
          <w:lang w:val="en-US"/>
        </w:rPr>
      </w:pPr>
    </w:p>
    <w:p w:rsidR="00694131" w:rsidRPr="00DE4C07" w:rsidRDefault="00DE4C07" w:rsidP="00DE4C07">
      <w:pPr>
        <w:jc w:val="center"/>
        <w:rPr>
          <w:b/>
          <w:sz w:val="28"/>
          <w:u w:val="single"/>
          <w:lang w:val="en-US"/>
        </w:rPr>
      </w:pPr>
      <w:r w:rsidRPr="00DE4C07">
        <w:rPr>
          <w:b/>
          <w:sz w:val="28"/>
          <w:u w:val="single"/>
          <w:lang w:val="en-US"/>
        </w:rPr>
        <w:t>Materials</w:t>
      </w:r>
    </w:p>
    <w:p w:rsidR="00DE3BDB" w:rsidRDefault="003671EB" w:rsidP="00CC41DB">
      <w:pPr>
        <w:rPr>
          <w:lang w:val="en-US"/>
        </w:rPr>
      </w:pPr>
      <w:r>
        <w:rPr>
          <w:noProof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255.65pt;margin-top:7.85pt;width:277.25pt;height:333.45pt;z-index:251659264;mso-position-horizontal-relative:text;mso-position-vertical-relative:text;mso-width-relative:page;mso-height-relative:page">
            <v:imagedata r:id="rId7" o:title="material sphere"/>
            <w10:wrap type="square"/>
          </v:shape>
        </w:pict>
      </w:r>
      <w:r w:rsidR="003C300D">
        <w:rPr>
          <w:lang w:val="en-US"/>
        </w:rPr>
        <w:t xml:space="preserve">We use substance painter/designer for texturing. </w:t>
      </w:r>
    </w:p>
    <w:p w:rsidR="009F7559" w:rsidRDefault="003C300D" w:rsidP="00CC41DB">
      <w:pPr>
        <w:rPr>
          <w:lang w:val="en-US"/>
        </w:rPr>
      </w:pPr>
      <w:r>
        <w:rPr>
          <w:lang w:val="en-US"/>
        </w:rPr>
        <w:t xml:space="preserve">To ensure a consistent material/color </w:t>
      </w:r>
      <w:r w:rsidR="00C608D1">
        <w:rPr>
          <w:lang w:val="en-US"/>
        </w:rPr>
        <w:t>scheme</w:t>
      </w:r>
      <w:r>
        <w:rPr>
          <w:lang w:val="en-US"/>
        </w:rPr>
        <w:t xml:space="preserve"> we created a general smart material which contains </w:t>
      </w:r>
      <w:r w:rsidR="00CC41DB">
        <w:rPr>
          <w:lang w:val="en-US"/>
        </w:rPr>
        <w:t>the main materials. This smart material contains the following materials:</w:t>
      </w:r>
    </w:p>
    <w:p w:rsidR="009F7559" w:rsidRDefault="003C300D" w:rsidP="00694131">
      <w:pPr>
        <w:rPr>
          <w:lang w:val="en-US"/>
        </w:rPr>
      </w:pPr>
      <w:r>
        <w:rPr>
          <w:lang w:val="en-US"/>
        </w:rPr>
        <w:t xml:space="preserve">Steel – for heavy, </w:t>
      </w:r>
      <w:r w:rsidR="00BB4A70">
        <w:rPr>
          <w:lang w:val="en-US"/>
        </w:rPr>
        <w:t>moving</w:t>
      </w:r>
      <w:r>
        <w:rPr>
          <w:lang w:val="en-US"/>
        </w:rPr>
        <w:t xml:space="preserve"> parts</w:t>
      </w:r>
    </w:p>
    <w:p w:rsidR="003C300D" w:rsidRDefault="003C300D" w:rsidP="00694131">
      <w:pPr>
        <w:rPr>
          <w:lang w:val="en-US"/>
        </w:rPr>
      </w:pPr>
      <w:r>
        <w:rPr>
          <w:lang w:val="en-US"/>
        </w:rPr>
        <w:t>Rust – Addition to Steel, if an item is heavily used</w:t>
      </w:r>
    </w:p>
    <w:p w:rsidR="003C300D" w:rsidRDefault="003C300D" w:rsidP="00694131">
      <w:pPr>
        <w:rPr>
          <w:lang w:val="en-US"/>
        </w:rPr>
      </w:pPr>
      <w:r>
        <w:rPr>
          <w:lang w:val="en-US"/>
        </w:rPr>
        <w:t>Brass – Only for ornaments and small details</w:t>
      </w:r>
    </w:p>
    <w:p w:rsidR="003C300D" w:rsidRDefault="003C300D" w:rsidP="00694131">
      <w:pPr>
        <w:rPr>
          <w:lang w:val="en-US"/>
        </w:rPr>
      </w:pPr>
      <w:r>
        <w:rPr>
          <w:lang w:val="en-US"/>
        </w:rPr>
        <w:t>Copper – for moving parts and containers</w:t>
      </w:r>
    </w:p>
    <w:p w:rsidR="003C300D" w:rsidRDefault="003C300D" w:rsidP="00694131">
      <w:pPr>
        <w:rPr>
          <w:lang w:val="en-US"/>
        </w:rPr>
      </w:pPr>
      <w:r>
        <w:rPr>
          <w:lang w:val="en-US"/>
        </w:rPr>
        <w:t>Wood – should be used as case</w:t>
      </w:r>
      <w:r w:rsidR="00DE4C07">
        <w:rPr>
          <w:lang w:val="en-US"/>
        </w:rPr>
        <w:t>s</w:t>
      </w:r>
      <w:r>
        <w:rPr>
          <w:lang w:val="en-US"/>
        </w:rPr>
        <w:t xml:space="preserve"> material for tools and </w:t>
      </w:r>
      <w:proofErr w:type="gramStart"/>
      <w:r w:rsidR="00DE4C07">
        <w:rPr>
          <w:lang w:val="en-US"/>
        </w:rPr>
        <w:t xml:space="preserve">other </w:t>
      </w:r>
      <w:r>
        <w:rPr>
          <w:lang w:val="en-US"/>
        </w:rPr>
        <w:t xml:space="preserve"> items</w:t>
      </w:r>
      <w:proofErr w:type="gramEnd"/>
      <w:r w:rsidR="00DE4C07">
        <w:rPr>
          <w:lang w:val="en-US"/>
        </w:rPr>
        <w:t xml:space="preserve"> (light/dark wood for cases, old wood for planks etc.)</w:t>
      </w:r>
    </w:p>
    <w:p w:rsidR="00DE4C07" w:rsidRDefault="003C300D" w:rsidP="00DE4C07">
      <w:pPr>
        <w:spacing w:after="0"/>
        <w:rPr>
          <w:lang w:val="en-US"/>
        </w:rPr>
      </w:pPr>
      <w:r>
        <w:rPr>
          <w:lang w:val="en-US"/>
        </w:rPr>
        <w:t>Ambient Occlusion – PBR will normally generate AO in engine, but we decided to push it a little bit further and use this as a</w:t>
      </w:r>
      <w:r w:rsidR="005E5B3E">
        <w:rPr>
          <w:lang w:val="en-US"/>
        </w:rPr>
        <w:t>n</w:t>
      </w:r>
      <w:r>
        <w:rPr>
          <w:lang w:val="en-US"/>
        </w:rPr>
        <w:t xml:space="preserve"> additional “dirt” layer. </w:t>
      </w:r>
    </w:p>
    <w:p w:rsidR="003C300D" w:rsidRDefault="003C300D" w:rsidP="00694131">
      <w:pPr>
        <w:rPr>
          <w:lang w:val="en-US"/>
        </w:rPr>
      </w:pPr>
      <w:r>
        <w:rPr>
          <w:lang w:val="en-US"/>
        </w:rPr>
        <w:t>This layer is always at 100% multiply on top of all other layers</w:t>
      </w:r>
    </w:p>
    <w:p w:rsidR="00CC41DB" w:rsidRDefault="00CC41DB" w:rsidP="00694131">
      <w:pPr>
        <w:rPr>
          <w:lang w:val="en-US"/>
        </w:rPr>
      </w:pPr>
    </w:p>
    <w:p w:rsidR="00C16875" w:rsidRDefault="00C16875" w:rsidP="00DE4C07">
      <w:pPr>
        <w:jc w:val="center"/>
        <w:rPr>
          <w:b/>
          <w:sz w:val="28"/>
          <w:u w:val="single"/>
          <w:lang w:val="en-US"/>
        </w:rPr>
      </w:pPr>
    </w:p>
    <w:p w:rsidR="0070075B" w:rsidRPr="00DE4C07" w:rsidRDefault="0070075B" w:rsidP="00DE4C07">
      <w:pPr>
        <w:jc w:val="center"/>
        <w:rPr>
          <w:b/>
          <w:sz w:val="28"/>
          <w:u w:val="single"/>
          <w:lang w:val="en-US"/>
        </w:rPr>
      </w:pPr>
      <w:r w:rsidRPr="00DE4C07">
        <w:rPr>
          <w:b/>
          <w:sz w:val="28"/>
          <w:u w:val="single"/>
          <w:lang w:val="en-US"/>
        </w:rPr>
        <w:lastRenderedPageBreak/>
        <w:t>Unity</w:t>
      </w:r>
      <w:r w:rsidR="006C6953" w:rsidRPr="00DE4C07">
        <w:rPr>
          <w:b/>
          <w:sz w:val="28"/>
          <w:u w:val="single"/>
          <w:lang w:val="en-US"/>
        </w:rPr>
        <w:t xml:space="preserve"> Scene</w:t>
      </w:r>
      <w:r w:rsidR="00DE4C07" w:rsidRPr="00DE4C07">
        <w:rPr>
          <w:b/>
          <w:sz w:val="28"/>
          <w:u w:val="single"/>
          <w:lang w:val="en-US"/>
        </w:rPr>
        <w:t xml:space="preserve"> Set-Up</w:t>
      </w:r>
    </w:p>
    <w:p w:rsidR="000F2983" w:rsidRDefault="000F2983" w:rsidP="00C16875">
      <w:pPr>
        <w:spacing w:after="0"/>
        <w:rPr>
          <w:lang w:val="en-US"/>
        </w:rPr>
      </w:pPr>
      <w:r w:rsidRPr="000F2983">
        <w:rPr>
          <w:lang w:val="en-US"/>
        </w:rPr>
        <w:t xml:space="preserve">Environment Map: </w:t>
      </w:r>
      <w:r w:rsidR="009F7559">
        <w:rPr>
          <w:lang w:val="en-US"/>
        </w:rPr>
        <w:t xml:space="preserve"> Panorama</w:t>
      </w:r>
    </w:p>
    <w:p w:rsidR="00CC41DB" w:rsidRDefault="00CC41DB" w:rsidP="0070075B">
      <w:pPr>
        <w:rPr>
          <w:lang w:val="en-US"/>
        </w:rPr>
      </w:pPr>
      <w:r>
        <w:rPr>
          <w:lang w:val="en-US"/>
        </w:rPr>
        <w:t>Color Space: Linear (Edit &gt; Player Settings)</w:t>
      </w:r>
    </w:p>
    <w:p w:rsidR="00C16875" w:rsidRPr="00C16875" w:rsidRDefault="00C16875" w:rsidP="0070075B">
      <w:pPr>
        <w:rPr>
          <w:b/>
          <w:color w:val="FF0000"/>
          <w:u w:val="single"/>
          <w:lang w:val="en-US"/>
        </w:rPr>
      </w:pPr>
      <w:r w:rsidRPr="00C16875">
        <w:rPr>
          <w:b/>
          <w:color w:val="FF0000"/>
          <w:u w:val="single"/>
          <w:lang w:val="en-US"/>
        </w:rPr>
        <w:t>Don’t forget the Reflection Sphere!</w:t>
      </w:r>
    </w:p>
    <w:p w:rsidR="009F7559" w:rsidRDefault="009F7559" w:rsidP="0070075B">
      <w:pPr>
        <w:rPr>
          <w:lang w:val="en-US"/>
        </w:rPr>
      </w:pPr>
    </w:p>
    <w:p w:rsidR="00DE3BDB" w:rsidRPr="00DE4C07" w:rsidRDefault="00DE4C07" w:rsidP="00DE4C07">
      <w:pPr>
        <w:jc w:val="center"/>
        <w:rPr>
          <w:b/>
          <w:sz w:val="28"/>
          <w:u w:val="single"/>
          <w:lang w:val="en-US"/>
        </w:rPr>
      </w:pPr>
      <w:r w:rsidRPr="00DE4C07">
        <w:rPr>
          <w:b/>
          <w:sz w:val="28"/>
          <w:u w:val="single"/>
          <w:lang w:val="en-US"/>
        </w:rPr>
        <w:t>Mesh Specs</w:t>
      </w:r>
    </w:p>
    <w:p w:rsidR="003B642F" w:rsidRDefault="003B642F" w:rsidP="003B642F">
      <w:pPr>
        <w:spacing w:after="0"/>
        <w:rPr>
          <w:lang w:val="en-US"/>
        </w:rPr>
      </w:pPr>
      <w:r>
        <w:rPr>
          <w:lang w:val="en-US"/>
        </w:rPr>
        <w:t>Estimated Vert-Count (main character):  ca. 10.000</w:t>
      </w:r>
    </w:p>
    <w:p w:rsidR="003B642F" w:rsidRDefault="003B642F" w:rsidP="003B642F">
      <w:pPr>
        <w:spacing w:after="0"/>
        <w:rPr>
          <w:lang w:val="en-US"/>
        </w:rPr>
      </w:pPr>
      <w:r>
        <w:rPr>
          <w:lang w:val="en-US"/>
        </w:rPr>
        <w:t xml:space="preserve">Estimated Vert-Count (complex enemy/item):  ca. 5000 </w:t>
      </w:r>
    </w:p>
    <w:p w:rsidR="003B642F" w:rsidRDefault="003B642F" w:rsidP="003B642F">
      <w:pPr>
        <w:spacing w:after="0"/>
        <w:rPr>
          <w:lang w:val="en-US"/>
        </w:rPr>
      </w:pPr>
      <w:r>
        <w:rPr>
          <w:lang w:val="en-US"/>
        </w:rPr>
        <w:t>Estimated Vert-Count (simple item): ca. 2000</w:t>
      </w:r>
    </w:p>
    <w:p w:rsidR="003B642F" w:rsidRDefault="003B642F" w:rsidP="0070075B">
      <w:pPr>
        <w:rPr>
          <w:lang w:val="en-US"/>
        </w:rPr>
      </w:pPr>
    </w:p>
    <w:p w:rsidR="003B642F" w:rsidRDefault="003B642F" w:rsidP="003B642F">
      <w:pPr>
        <w:rPr>
          <w:lang w:val="en-US"/>
        </w:rPr>
      </w:pPr>
      <w:r>
        <w:rPr>
          <w:lang w:val="en-US"/>
        </w:rPr>
        <w:t>File-Type: .</w:t>
      </w:r>
      <w:proofErr w:type="spellStart"/>
      <w:r>
        <w:rPr>
          <w:lang w:val="en-US"/>
        </w:rPr>
        <w:t>fbx</w:t>
      </w:r>
      <w:proofErr w:type="spellEnd"/>
    </w:p>
    <w:p w:rsidR="003B642F" w:rsidRDefault="003B642F" w:rsidP="0070075B">
      <w:pPr>
        <w:rPr>
          <w:lang w:val="en-US"/>
        </w:rPr>
      </w:pPr>
      <w:r>
        <w:rPr>
          <w:lang w:val="en-US"/>
        </w:rPr>
        <w:t>Name: [</w:t>
      </w:r>
      <w:proofErr w:type="spellStart"/>
      <w:r>
        <w:rPr>
          <w:lang w:val="en-US"/>
        </w:rPr>
        <w:t>meshname</w:t>
      </w:r>
      <w:proofErr w:type="spellEnd"/>
      <w:proofErr w:type="gramStart"/>
      <w:r>
        <w:rPr>
          <w:lang w:val="en-US"/>
        </w:rPr>
        <w:t>]_</w:t>
      </w:r>
      <w:proofErr w:type="gramEnd"/>
      <w:r>
        <w:rPr>
          <w:lang w:val="en-US"/>
        </w:rPr>
        <w:t>[map-type].</w:t>
      </w:r>
      <w:proofErr w:type="spellStart"/>
      <w:r>
        <w:rPr>
          <w:lang w:val="en-US"/>
        </w:rPr>
        <w:t>tga</w:t>
      </w:r>
      <w:proofErr w:type="spellEnd"/>
    </w:p>
    <w:p w:rsidR="003B642F" w:rsidRDefault="003B642F" w:rsidP="0070075B">
      <w:pPr>
        <w:rPr>
          <w:lang w:val="en-US"/>
        </w:rPr>
      </w:pPr>
    </w:p>
    <w:p w:rsidR="00DE3BDB" w:rsidRDefault="00DE3BDB" w:rsidP="0070075B">
      <w:pPr>
        <w:rPr>
          <w:lang w:val="en-US"/>
        </w:rPr>
      </w:pPr>
      <w:r>
        <w:rPr>
          <w:lang w:val="en-US"/>
        </w:rPr>
        <w:t>We try to reduce the workload as much and provide as much freedom to our level designers by using a modular setup with our model.  Separate assets into sub-objects and also keep in mind that Unity can only apply one texture per object.</w:t>
      </w:r>
    </w:p>
    <w:p w:rsidR="00DE3BDB" w:rsidRDefault="00DE3BDB" w:rsidP="0070075B">
      <w:pPr>
        <w:rPr>
          <w:lang w:val="en-US"/>
        </w:rPr>
      </w:pPr>
      <w:r>
        <w:rPr>
          <w:lang w:val="en-US"/>
        </w:rPr>
        <w:t>Larger background object will not use unique</w:t>
      </w:r>
      <w:r w:rsidR="00693113">
        <w:rPr>
          <w:lang w:val="en-US"/>
        </w:rPr>
        <w:t xml:space="preserve"> textures (we use a set of </w:t>
      </w:r>
      <w:proofErr w:type="spellStart"/>
      <w:r w:rsidR="00693113">
        <w:rPr>
          <w:lang w:val="en-US"/>
        </w:rPr>
        <w:t>tileable</w:t>
      </w:r>
      <w:proofErr w:type="spellEnd"/>
      <w:r w:rsidR="00693113">
        <w:rPr>
          <w:lang w:val="en-US"/>
        </w:rPr>
        <w:t xml:space="preserve"> texture for them) and</w:t>
      </w:r>
      <w:r>
        <w:rPr>
          <w:lang w:val="en-US"/>
        </w:rPr>
        <w:t xml:space="preserve"> we will use the chamfer edges + weighted normal workflow for these objects. </w:t>
      </w:r>
    </w:p>
    <w:p w:rsidR="00DE3BDB" w:rsidRDefault="00DE3BDB" w:rsidP="00DE3BDB">
      <w:pPr>
        <w:rPr>
          <w:lang w:val="en-US"/>
        </w:rPr>
      </w:pPr>
    </w:p>
    <w:p w:rsidR="00DE3BDB" w:rsidRPr="00DE3BDB" w:rsidRDefault="00DE3BDB" w:rsidP="00DE3BDB">
      <w:pPr>
        <w:rPr>
          <w:b/>
          <w:lang w:val="en-US"/>
        </w:rPr>
      </w:pPr>
      <w:r w:rsidRPr="00DE3BDB">
        <w:rPr>
          <w:b/>
          <w:lang w:val="en-US"/>
        </w:rPr>
        <w:t>Level of Detail (Mesh):</w:t>
      </w:r>
    </w:p>
    <w:p w:rsidR="00DE3BDB" w:rsidRPr="00AF3847" w:rsidRDefault="00DE3BDB" w:rsidP="00DE3BDB">
      <w:pPr>
        <w:rPr>
          <w:lang w:val="en-US"/>
        </w:rPr>
      </w:pPr>
      <w:r>
        <w:rPr>
          <w:lang w:val="en-US"/>
        </w:rPr>
        <w:t xml:space="preserve">We are </w:t>
      </w:r>
      <w:r w:rsidRPr="00DE3BDB">
        <w:rPr>
          <w:b/>
          <w:u w:val="single"/>
          <w:lang w:val="en-US"/>
        </w:rPr>
        <w:t>not</w:t>
      </w:r>
      <w:r>
        <w:rPr>
          <w:lang w:val="en-US"/>
        </w:rPr>
        <w:t xml:space="preserve"> aiming for a realistic level of details. Only add details which are prominent or are adding to the form. </w:t>
      </w:r>
    </w:p>
    <w:p w:rsidR="00DE3BDB" w:rsidRDefault="00DE3BDB" w:rsidP="0070075B">
      <w:pPr>
        <w:rPr>
          <w:lang w:val="en-US"/>
        </w:rPr>
      </w:pPr>
    </w:p>
    <w:p w:rsidR="009F7559" w:rsidRPr="00DE4C07" w:rsidRDefault="009F7559" w:rsidP="00DE4C07">
      <w:pPr>
        <w:jc w:val="center"/>
        <w:rPr>
          <w:b/>
          <w:sz w:val="28"/>
          <w:u w:val="single"/>
          <w:lang w:val="en-US"/>
        </w:rPr>
      </w:pPr>
      <w:r w:rsidRPr="00DE4C07">
        <w:rPr>
          <w:b/>
          <w:sz w:val="28"/>
          <w:u w:val="single"/>
          <w:lang w:val="en-US"/>
        </w:rPr>
        <w:t>Texture</w:t>
      </w:r>
      <w:r w:rsidR="00CC41DB" w:rsidRPr="00DE4C07">
        <w:rPr>
          <w:b/>
          <w:sz w:val="28"/>
          <w:u w:val="single"/>
          <w:lang w:val="en-US"/>
        </w:rPr>
        <w:t xml:space="preserve"> specs</w:t>
      </w:r>
    </w:p>
    <w:p w:rsidR="009F7559" w:rsidRDefault="009F7559" w:rsidP="0070075B">
      <w:pPr>
        <w:rPr>
          <w:lang w:val="en-US"/>
        </w:rPr>
      </w:pPr>
      <w:r>
        <w:rPr>
          <w:lang w:val="en-US"/>
        </w:rPr>
        <w:t xml:space="preserve">Size: 1024x1024 (512x512 </w:t>
      </w:r>
      <w:r w:rsidR="00CC41DB">
        <w:rPr>
          <w:lang w:val="en-US"/>
        </w:rPr>
        <w:t xml:space="preserve">for </w:t>
      </w:r>
      <w:r>
        <w:rPr>
          <w:lang w:val="en-US"/>
        </w:rPr>
        <w:t>small assets)</w:t>
      </w:r>
    </w:p>
    <w:p w:rsidR="009F7559" w:rsidRDefault="003B642F" w:rsidP="0070075B">
      <w:pPr>
        <w:rPr>
          <w:lang w:val="en-US"/>
        </w:rPr>
      </w:pPr>
      <w:r>
        <w:rPr>
          <w:lang w:val="en-US"/>
        </w:rPr>
        <w:t>File-</w:t>
      </w:r>
      <w:r w:rsidR="009F7559">
        <w:rPr>
          <w:lang w:val="en-US"/>
        </w:rPr>
        <w:t>Type: .</w:t>
      </w:r>
      <w:proofErr w:type="spellStart"/>
      <w:r w:rsidR="009F7559">
        <w:rPr>
          <w:lang w:val="en-US"/>
        </w:rPr>
        <w:t>tga</w:t>
      </w:r>
      <w:proofErr w:type="spellEnd"/>
    </w:p>
    <w:p w:rsidR="009F7559" w:rsidRDefault="00CC41DB" w:rsidP="0070075B">
      <w:pPr>
        <w:rPr>
          <w:lang w:val="en-US"/>
        </w:rPr>
      </w:pPr>
      <w:r>
        <w:rPr>
          <w:lang w:val="en-US"/>
        </w:rPr>
        <w:t xml:space="preserve">Name: </w:t>
      </w:r>
      <w:r w:rsidR="00DE3BDB">
        <w:rPr>
          <w:lang w:val="en-US"/>
        </w:rPr>
        <w:t>[</w:t>
      </w:r>
      <w:proofErr w:type="spellStart"/>
      <w:r>
        <w:rPr>
          <w:lang w:val="en-US"/>
        </w:rPr>
        <w:t>mesh</w:t>
      </w:r>
      <w:r w:rsidR="00DE3BDB">
        <w:rPr>
          <w:lang w:val="en-US"/>
        </w:rPr>
        <w:t>name</w:t>
      </w:r>
      <w:proofErr w:type="spellEnd"/>
      <w:proofErr w:type="gramStart"/>
      <w:r w:rsidR="00DE3BDB">
        <w:rPr>
          <w:lang w:val="en-US"/>
        </w:rPr>
        <w:t>]</w:t>
      </w:r>
      <w:r>
        <w:rPr>
          <w:lang w:val="en-US"/>
        </w:rPr>
        <w:t>_</w:t>
      </w:r>
      <w:proofErr w:type="gramEnd"/>
      <w:r w:rsidR="00DE3BDB">
        <w:rPr>
          <w:lang w:val="en-US"/>
        </w:rPr>
        <w:t>[map</w:t>
      </w:r>
      <w:r>
        <w:rPr>
          <w:lang w:val="en-US"/>
        </w:rPr>
        <w:t>-type</w:t>
      </w:r>
      <w:r w:rsidR="00DE3BDB">
        <w:rPr>
          <w:lang w:val="en-US"/>
        </w:rPr>
        <w:t>].</w:t>
      </w:r>
      <w:proofErr w:type="spellStart"/>
      <w:r w:rsidR="00DE3BDB">
        <w:rPr>
          <w:lang w:val="en-US"/>
        </w:rPr>
        <w:t>tga</w:t>
      </w:r>
      <w:proofErr w:type="spellEnd"/>
      <w:r>
        <w:rPr>
          <w:lang w:val="en-US"/>
        </w:rPr>
        <w:br/>
        <w:t xml:space="preserve">Texture </w:t>
      </w:r>
      <w:r w:rsidR="003B642F">
        <w:rPr>
          <w:lang w:val="en-US"/>
        </w:rPr>
        <w:t>maps</w:t>
      </w:r>
      <w:r>
        <w:rPr>
          <w:lang w:val="en-US"/>
        </w:rPr>
        <w:t>:</w:t>
      </w:r>
    </w:p>
    <w:p w:rsidR="00CC41DB" w:rsidRDefault="00CC41DB" w:rsidP="00CC41DB">
      <w:pPr>
        <w:pStyle w:val="Listenabsatz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Albedo</w:t>
      </w:r>
      <w:r w:rsidR="00693113">
        <w:rPr>
          <w:lang w:val="en-US"/>
        </w:rPr>
        <w:t>Transparency</w:t>
      </w:r>
      <w:proofErr w:type="spellEnd"/>
      <w:r>
        <w:rPr>
          <w:lang w:val="en-US"/>
        </w:rPr>
        <w:t xml:space="preserve"> (Albedo in RGB, </w:t>
      </w:r>
      <w:r w:rsidR="00693113">
        <w:rPr>
          <w:lang w:val="en-US"/>
        </w:rPr>
        <w:t>Transparency</w:t>
      </w:r>
      <w:r>
        <w:rPr>
          <w:lang w:val="en-US"/>
        </w:rPr>
        <w:t xml:space="preserve"> in Alpha Channel)</w:t>
      </w:r>
    </w:p>
    <w:p w:rsidR="00CC41DB" w:rsidRDefault="00CC41DB" w:rsidP="00CC41DB">
      <w:pPr>
        <w:pStyle w:val="Listenabsatz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MetallicSmoothness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Metallis</w:t>
      </w:r>
      <w:proofErr w:type="spellEnd"/>
      <w:r>
        <w:rPr>
          <w:lang w:val="en-US"/>
        </w:rPr>
        <w:t xml:space="preserve"> in RGB, Smoothness (inverted Roughness) in Alpha Channel)</w:t>
      </w:r>
    </w:p>
    <w:p w:rsidR="00CC41DB" w:rsidRDefault="00C77386" w:rsidP="00CC41DB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Normal (OpenGL</w:t>
      </w:r>
      <w:r w:rsidR="00FD6A96">
        <w:rPr>
          <w:lang w:val="en-US"/>
        </w:rPr>
        <w:t>)</w:t>
      </w:r>
    </w:p>
    <w:p w:rsidR="00FD6A96" w:rsidRDefault="00FD6A96" w:rsidP="00CC41DB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Emission (RGB)</w:t>
      </w:r>
    </w:p>
    <w:p w:rsidR="00FD6A96" w:rsidRDefault="00FD6A96" w:rsidP="00CC41DB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AO (Gray)</w:t>
      </w:r>
    </w:p>
    <w:p w:rsidR="00C77386" w:rsidRPr="00DE3BDB" w:rsidRDefault="00C77386" w:rsidP="00C77386">
      <w:pPr>
        <w:rPr>
          <w:b/>
          <w:lang w:val="en-US"/>
        </w:rPr>
      </w:pPr>
      <w:r w:rsidRPr="00DE3BDB">
        <w:rPr>
          <w:b/>
          <w:lang w:val="en-US"/>
        </w:rPr>
        <w:t>Level of Detail (Texture):</w:t>
      </w:r>
    </w:p>
    <w:p w:rsidR="00C77386" w:rsidRDefault="00C608D1" w:rsidP="00C77386">
      <w:pPr>
        <w:rPr>
          <w:lang w:val="en-US"/>
        </w:rPr>
      </w:pPr>
      <w:r>
        <w:rPr>
          <w:lang w:val="en-US"/>
        </w:rPr>
        <w:t>Since most of our key assets (e.g. the traps) are relatively small, please k</w:t>
      </w:r>
      <w:r w:rsidR="00C77386">
        <w:rPr>
          <w:lang w:val="en-US"/>
        </w:rPr>
        <w:t>eep an ey</w:t>
      </w:r>
      <w:r w:rsidR="00693113">
        <w:rPr>
          <w:lang w:val="en-US"/>
        </w:rPr>
        <w:t>e on readability of additional texture details.</w:t>
      </w:r>
    </w:p>
    <w:p w:rsidR="00C16875" w:rsidRDefault="003B642F" w:rsidP="00C16875">
      <w:pPr>
        <w:jc w:val="center"/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lastRenderedPageBreak/>
        <w:t xml:space="preserve">Unity </w:t>
      </w:r>
      <w:r w:rsidR="00C16875">
        <w:rPr>
          <w:b/>
          <w:sz w:val="28"/>
          <w:u w:val="single"/>
          <w:lang w:val="en-US"/>
        </w:rPr>
        <w:t>Folder Structure (New)</w:t>
      </w:r>
    </w:p>
    <w:p w:rsidR="003B642F" w:rsidRDefault="003671EB" w:rsidP="00C16875">
      <w:pPr>
        <w:jc w:val="center"/>
        <w:rPr>
          <w:b/>
          <w:sz w:val="28"/>
          <w:u w:val="single"/>
          <w:lang w:val="en-US"/>
        </w:rPr>
      </w:pPr>
      <w:r>
        <w:rPr>
          <w:noProof/>
        </w:rPr>
        <w:pict>
          <v:shape id="_x0000_s1032" type="#_x0000_t75" style="position:absolute;left:0;text-align:left;margin-left:6pt;margin-top:11.1pt;width:522.75pt;height:522.75pt;z-index:-251655168;mso-position-horizontal-relative:text;mso-position-vertical-relative:text;mso-width-relative:page;mso-height-relative:page">
            <v:imagedata r:id="rId8" o:title="folder structure"/>
          </v:shape>
        </w:pict>
      </w:r>
    </w:p>
    <w:p w:rsidR="003B642F" w:rsidRDefault="003B642F" w:rsidP="00C16875">
      <w:pPr>
        <w:jc w:val="center"/>
        <w:rPr>
          <w:b/>
          <w:sz w:val="28"/>
          <w:u w:val="single"/>
          <w:lang w:val="en-US"/>
        </w:rPr>
      </w:pPr>
    </w:p>
    <w:p w:rsidR="003B642F" w:rsidRDefault="003B642F" w:rsidP="00C16875">
      <w:pPr>
        <w:jc w:val="center"/>
        <w:rPr>
          <w:b/>
          <w:sz w:val="28"/>
          <w:u w:val="single"/>
          <w:lang w:val="en-US"/>
        </w:rPr>
      </w:pPr>
    </w:p>
    <w:p w:rsidR="003B642F" w:rsidRDefault="003B642F" w:rsidP="00C16875">
      <w:pPr>
        <w:jc w:val="center"/>
        <w:rPr>
          <w:b/>
          <w:sz w:val="28"/>
          <w:u w:val="single"/>
          <w:lang w:val="en-US"/>
        </w:rPr>
      </w:pPr>
    </w:p>
    <w:p w:rsidR="003B642F" w:rsidRDefault="003B642F" w:rsidP="00C16875">
      <w:pPr>
        <w:jc w:val="center"/>
        <w:rPr>
          <w:b/>
          <w:sz w:val="28"/>
          <w:u w:val="single"/>
          <w:lang w:val="en-US"/>
        </w:rPr>
      </w:pPr>
    </w:p>
    <w:p w:rsidR="003B642F" w:rsidRDefault="003B642F" w:rsidP="00C16875">
      <w:pPr>
        <w:jc w:val="center"/>
        <w:rPr>
          <w:b/>
          <w:sz w:val="28"/>
          <w:u w:val="single"/>
          <w:lang w:val="en-US"/>
        </w:rPr>
      </w:pPr>
    </w:p>
    <w:p w:rsidR="003B642F" w:rsidRDefault="003B642F" w:rsidP="00C16875">
      <w:pPr>
        <w:jc w:val="center"/>
        <w:rPr>
          <w:b/>
          <w:sz w:val="28"/>
          <w:u w:val="single"/>
          <w:lang w:val="en-US"/>
        </w:rPr>
      </w:pPr>
    </w:p>
    <w:p w:rsidR="003B642F" w:rsidRPr="00C16875" w:rsidRDefault="003B642F" w:rsidP="00C16875">
      <w:pPr>
        <w:jc w:val="center"/>
        <w:rPr>
          <w:b/>
          <w:sz w:val="28"/>
          <w:u w:val="single"/>
          <w:lang w:val="en-US"/>
        </w:rPr>
      </w:pPr>
    </w:p>
    <w:p w:rsidR="00C16875" w:rsidRDefault="00C16875">
      <w:pPr>
        <w:rPr>
          <w:lang w:val="en-US"/>
        </w:rPr>
      </w:pPr>
    </w:p>
    <w:p w:rsidR="003B642F" w:rsidRDefault="003B642F">
      <w:pPr>
        <w:rPr>
          <w:lang w:val="en-US"/>
        </w:rPr>
      </w:pPr>
    </w:p>
    <w:p w:rsidR="003B642F" w:rsidRDefault="003B642F">
      <w:pPr>
        <w:rPr>
          <w:lang w:val="en-US"/>
        </w:rPr>
      </w:pPr>
    </w:p>
    <w:p w:rsidR="003B642F" w:rsidRDefault="003B642F">
      <w:pPr>
        <w:rPr>
          <w:lang w:val="en-US"/>
        </w:rPr>
      </w:pPr>
    </w:p>
    <w:p w:rsidR="003B642F" w:rsidRDefault="003B642F">
      <w:pPr>
        <w:rPr>
          <w:lang w:val="en-US"/>
        </w:rPr>
      </w:pPr>
    </w:p>
    <w:p w:rsidR="003B642F" w:rsidRDefault="003B642F">
      <w:pPr>
        <w:rPr>
          <w:lang w:val="en-US"/>
        </w:rPr>
      </w:pPr>
    </w:p>
    <w:p w:rsidR="003B642F" w:rsidRDefault="003B642F">
      <w:pPr>
        <w:rPr>
          <w:lang w:val="en-US"/>
        </w:rPr>
      </w:pPr>
    </w:p>
    <w:p w:rsidR="003B642F" w:rsidRDefault="003B642F">
      <w:pPr>
        <w:rPr>
          <w:lang w:val="en-US"/>
        </w:rPr>
      </w:pPr>
    </w:p>
    <w:p w:rsidR="003B642F" w:rsidRDefault="003B642F">
      <w:pPr>
        <w:rPr>
          <w:lang w:val="en-US"/>
        </w:rPr>
      </w:pPr>
    </w:p>
    <w:p w:rsidR="003B642F" w:rsidRDefault="003B642F">
      <w:pPr>
        <w:rPr>
          <w:lang w:val="en-US"/>
        </w:rPr>
      </w:pPr>
    </w:p>
    <w:p w:rsidR="003B642F" w:rsidRDefault="003B642F">
      <w:pPr>
        <w:rPr>
          <w:lang w:val="en-US"/>
        </w:rPr>
      </w:pPr>
    </w:p>
    <w:p w:rsidR="003B642F" w:rsidRDefault="003B642F">
      <w:pPr>
        <w:rPr>
          <w:lang w:val="en-US"/>
        </w:rPr>
      </w:pPr>
    </w:p>
    <w:p w:rsidR="003B642F" w:rsidRDefault="003B642F">
      <w:pPr>
        <w:rPr>
          <w:lang w:val="en-US"/>
        </w:rPr>
      </w:pPr>
    </w:p>
    <w:p w:rsidR="003B642F" w:rsidRDefault="003B642F">
      <w:pPr>
        <w:rPr>
          <w:lang w:val="en-US"/>
        </w:rPr>
      </w:pPr>
    </w:p>
    <w:p w:rsidR="003B642F" w:rsidRDefault="003B642F">
      <w:pPr>
        <w:rPr>
          <w:lang w:val="en-US"/>
        </w:rPr>
      </w:pPr>
    </w:p>
    <w:p w:rsidR="003B642F" w:rsidRDefault="003B642F">
      <w:pPr>
        <w:rPr>
          <w:lang w:val="en-US"/>
        </w:rPr>
      </w:pPr>
    </w:p>
    <w:p w:rsidR="003B642F" w:rsidRDefault="003B642F">
      <w:pPr>
        <w:rPr>
          <w:lang w:val="en-US"/>
        </w:rPr>
      </w:pPr>
    </w:p>
    <w:p w:rsidR="003B642F" w:rsidRDefault="003B642F">
      <w:pPr>
        <w:rPr>
          <w:lang w:val="en-US"/>
        </w:rPr>
      </w:pPr>
    </w:p>
    <w:p w:rsidR="003B642F" w:rsidRDefault="003B642F">
      <w:pPr>
        <w:rPr>
          <w:lang w:val="en-US"/>
        </w:rPr>
      </w:pPr>
    </w:p>
    <w:p w:rsidR="003B642F" w:rsidRDefault="003B642F">
      <w:pPr>
        <w:rPr>
          <w:lang w:val="en-US"/>
        </w:rPr>
      </w:pPr>
    </w:p>
    <w:p w:rsidR="003671EB" w:rsidRDefault="003671EB">
      <w:pPr>
        <w:rPr>
          <w:b/>
          <w:sz w:val="28"/>
          <w:szCs w:val="28"/>
          <w:u w:val="single"/>
          <w:lang w:val="en-US"/>
        </w:rPr>
      </w:pPr>
      <w:r w:rsidRPr="003671EB">
        <w:rPr>
          <w:b/>
          <w:sz w:val="28"/>
          <w:szCs w:val="28"/>
          <w:u w:val="single"/>
          <w:lang w:val="en-US"/>
        </w:rPr>
        <w:lastRenderedPageBreak/>
        <w:t>Mouse references:</w:t>
      </w:r>
    </w:p>
    <w:p w:rsidR="003671EB" w:rsidRDefault="003671EB">
      <w:pPr>
        <w:rPr>
          <w:lang w:val="en-US"/>
        </w:rPr>
      </w:pPr>
      <w:r>
        <w:rPr>
          <w:lang w:val="en-US"/>
        </w:rPr>
        <w:t>Body</w:t>
      </w:r>
    </w:p>
    <w:p w:rsidR="003671EB" w:rsidRDefault="003671EB">
      <w:pPr>
        <w:rPr>
          <w:b/>
          <w:sz w:val="28"/>
          <w:szCs w:val="28"/>
          <w:u w:val="single"/>
          <w:lang w:val="en-US"/>
        </w:rPr>
      </w:pPr>
      <w:r>
        <w:rPr>
          <w:b/>
          <w:noProof/>
          <w:sz w:val="28"/>
          <w:szCs w:val="28"/>
          <w:u w:val="single"/>
          <w:lang w:eastAsia="de-DE"/>
        </w:rPr>
        <w:drawing>
          <wp:inline distT="0" distB="0" distL="0" distR="0">
            <wp:extent cx="3009900" cy="2259320"/>
            <wp:effectExtent l="0" t="0" r="0" b="0"/>
            <wp:docPr id="1" name="Grafik 1" descr="C:\Users\Leusing.Joerg\AppData\Local\Microsoft\Windows\INetCache\Content.Word\sid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using.Joerg\AppData\Local\Microsoft\Windows\INetCache\Content.Word\side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25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1EB" w:rsidRDefault="003671EB">
      <w:pPr>
        <w:rPr>
          <w:lang w:val="en-US"/>
        </w:rPr>
      </w:pPr>
      <w:r>
        <w:rPr>
          <w:lang w:val="en-US"/>
        </w:rPr>
        <w:t xml:space="preserve">Bag </w:t>
      </w:r>
    </w:p>
    <w:p w:rsidR="003671EB" w:rsidRPr="003671EB" w:rsidRDefault="003671EB">
      <w:pPr>
        <w:rPr>
          <w:lang w:val="en-US"/>
        </w:rPr>
      </w:pPr>
      <w:r>
        <w:rPr>
          <w:lang w:val="en-US"/>
        </w:rPr>
        <w:pict>
          <v:shape id="_x0000_i1028" type="#_x0000_t75" style="width:135pt;height:135pt">
            <v:imagedata r:id="rId10" o:title="a645413544070373d2a70cfb19c22218_large"/>
          </v:shape>
        </w:pict>
      </w:r>
    </w:p>
    <w:p w:rsidR="003671EB" w:rsidRPr="003671EB" w:rsidRDefault="003671EB">
      <w:pPr>
        <w:rPr>
          <w:lang w:val="en-US"/>
        </w:rPr>
      </w:pPr>
      <w:r w:rsidRPr="003671EB">
        <w:rPr>
          <w:lang w:val="en-US"/>
        </w:rPr>
        <w:t>Fur</w:t>
      </w:r>
    </w:p>
    <w:p w:rsidR="003671EB" w:rsidRDefault="003671EB">
      <w:p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pict>
          <v:shape id="_x0000_i1027" type="#_x0000_t75" style="width:171.75pt;height:128.25pt">
            <v:imagedata r:id="rId11" o:title="hqdefault"/>
          </v:shape>
        </w:pict>
      </w:r>
    </w:p>
    <w:p w:rsidR="003671EB" w:rsidRDefault="003671EB">
      <w:pPr>
        <w:rPr>
          <w:lang w:val="en-US"/>
        </w:rPr>
      </w:pPr>
      <w:r w:rsidRPr="003671EB">
        <w:rPr>
          <w:lang w:val="en-US"/>
        </w:rPr>
        <w:t>Cloth/color</w:t>
      </w:r>
    </w:p>
    <w:p w:rsidR="003671EB" w:rsidRPr="003671EB" w:rsidRDefault="003671EB">
      <w:pPr>
        <w:rPr>
          <w:lang w:val="en-US"/>
        </w:rPr>
      </w:pPr>
      <w:r>
        <w:rPr>
          <w:b/>
          <w:sz w:val="28"/>
          <w:szCs w:val="28"/>
          <w:u w:val="single"/>
          <w:lang w:val="en-US"/>
        </w:rPr>
        <w:pict>
          <v:shape id="_x0000_i1038" type="#_x0000_t75" style="width:90.75pt;height:121.5pt">
            <v:imagedata r:id="rId12" o:title="character7"/>
          </v:shape>
        </w:pict>
      </w:r>
      <w:bookmarkStart w:id="0" w:name="_GoBack"/>
      <w:bookmarkEnd w:id="0"/>
    </w:p>
    <w:p w:rsidR="003671EB" w:rsidRDefault="003671EB">
      <w:pPr>
        <w:rPr>
          <w:b/>
          <w:sz w:val="28"/>
          <w:szCs w:val="28"/>
          <w:u w:val="single"/>
          <w:lang w:val="en-US"/>
        </w:rPr>
      </w:pPr>
    </w:p>
    <w:p w:rsidR="003671EB" w:rsidRDefault="003671EB">
      <w:pPr>
        <w:rPr>
          <w:b/>
          <w:sz w:val="28"/>
          <w:szCs w:val="28"/>
          <w:u w:val="single"/>
          <w:lang w:val="en-US"/>
        </w:rPr>
      </w:pPr>
    </w:p>
    <w:p w:rsidR="003671EB" w:rsidRPr="003671EB" w:rsidRDefault="003671EB">
      <w:pPr>
        <w:rPr>
          <w:b/>
          <w:sz w:val="28"/>
          <w:szCs w:val="28"/>
          <w:u w:val="single"/>
          <w:lang w:val="en-US"/>
        </w:rPr>
      </w:pPr>
    </w:p>
    <w:p w:rsidR="003671EB" w:rsidRDefault="003671EB">
      <w:pPr>
        <w:rPr>
          <w:lang w:val="en-US"/>
        </w:rPr>
      </w:pPr>
    </w:p>
    <w:p w:rsidR="003B642F" w:rsidRPr="00C16875" w:rsidRDefault="003B642F" w:rsidP="003B642F">
      <w:pPr>
        <w:rPr>
          <w:b/>
          <w:sz w:val="28"/>
          <w:u w:val="single"/>
          <w:lang w:val="en-US"/>
        </w:rPr>
      </w:pPr>
      <w:r>
        <w:rPr>
          <w:b/>
          <w:noProof/>
          <w:sz w:val="28"/>
          <w:u w:val="single"/>
          <w:lang w:eastAsia="de-D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2820670</wp:posOffset>
            </wp:positionH>
            <wp:positionV relativeFrom="paragraph">
              <wp:posOffset>-225425</wp:posOffset>
            </wp:positionV>
            <wp:extent cx="4105275" cy="4930140"/>
            <wp:effectExtent l="0" t="0" r="9525" b="3810"/>
            <wp:wrapNone/>
            <wp:docPr id="4" name="Grafik 4" descr="C:\Users\Guentzler.Frerk\AppData\Local\Microsoft\Windows\INetCache\Content.Word\Camert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uentzler.Frerk\AppData\Local\Microsoft\Windows\INetCache\Content.Word\Camerton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493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6875">
        <w:rPr>
          <w:b/>
          <w:sz w:val="28"/>
          <w:u w:val="single"/>
          <w:lang w:val="en-US"/>
        </w:rPr>
        <w:t>Asset references:</w:t>
      </w:r>
    </w:p>
    <w:p w:rsidR="003B642F" w:rsidRPr="000F2983" w:rsidRDefault="003B642F" w:rsidP="003B642F">
      <w:pPr>
        <w:rPr>
          <w:lang w:val="en-US"/>
        </w:rPr>
      </w:pPr>
    </w:p>
    <w:p w:rsidR="003B642F" w:rsidRPr="000F2983" w:rsidRDefault="003B642F" w:rsidP="003B642F">
      <w:pPr>
        <w:rPr>
          <w:lang w:val="en-US"/>
        </w:rPr>
      </w:pPr>
    </w:p>
    <w:p w:rsidR="003B642F" w:rsidRPr="000F2983" w:rsidRDefault="003B642F" w:rsidP="003B642F">
      <w:pPr>
        <w:ind w:left="360"/>
        <w:rPr>
          <w:lang w:val="en-US"/>
        </w:rPr>
      </w:pPr>
    </w:p>
    <w:p w:rsidR="003B642F" w:rsidRPr="000F2983" w:rsidRDefault="003B642F" w:rsidP="003B642F">
      <w:pPr>
        <w:rPr>
          <w:lang w:val="en-US"/>
        </w:rPr>
      </w:pPr>
    </w:p>
    <w:p w:rsidR="003B642F" w:rsidRDefault="003B642F" w:rsidP="003B642F">
      <w:pPr>
        <w:rPr>
          <w:lang w:val="en-US"/>
        </w:rPr>
      </w:pPr>
    </w:p>
    <w:p w:rsidR="003B642F" w:rsidRDefault="003B642F" w:rsidP="003B642F">
      <w:pPr>
        <w:rPr>
          <w:lang w:val="en-US"/>
        </w:rPr>
      </w:pPr>
    </w:p>
    <w:p w:rsidR="003B642F" w:rsidRDefault="003B642F" w:rsidP="003B642F">
      <w:pPr>
        <w:rPr>
          <w:lang w:val="en-US"/>
        </w:rPr>
      </w:pPr>
    </w:p>
    <w:p w:rsidR="003B642F" w:rsidRDefault="003B642F" w:rsidP="003B642F">
      <w:pPr>
        <w:rPr>
          <w:lang w:val="en-US"/>
        </w:rPr>
      </w:pPr>
    </w:p>
    <w:p w:rsidR="003B642F" w:rsidRDefault="003B642F" w:rsidP="003B642F">
      <w:pPr>
        <w:rPr>
          <w:lang w:val="en-US"/>
        </w:rPr>
      </w:pPr>
    </w:p>
    <w:p w:rsidR="003B642F" w:rsidRDefault="003B642F" w:rsidP="003B642F">
      <w:pPr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-352425</wp:posOffset>
            </wp:positionH>
            <wp:positionV relativeFrom="paragraph">
              <wp:posOffset>227965</wp:posOffset>
            </wp:positionV>
            <wp:extent cx="3879215" cy="4658360"/>
            <wp:effectExtent l="0" t="0" r="6985" b="8890"/>
            <wp:wrapNone/>
            <wp:docPr id="3" name="Grafik 3" descr="C:\Users\Guentzler.Frerk\AppData\Local\Microsoft\Windows\INetCache\Content.Word\do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uentzler.Frerk\AppData\Local\Microsoft\Windows\INetCache\Content.Word\door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215" cy="465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3133725</wp:posOffset>
            </wp:positionH>
            <wp:positionV relativeFrom="paragraph">
              <wp:posOffset>4376420</wp:posOffset>
            </wp:positionV>
            <wp:extent cx="3891915" cy="2365375"/>
            <wp:effectExtent l="0" t="0" r="0" b="0"/>
            <wp:wrapNone/>
            <wp:docPr id="2" name="Grafik 2" descr="C:\Users\Guentzler.Frerk\AppData\Local\Microsoft\Windows\INetCache\Content.Word\wooden_cr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uentzler.Frerk\AppData\Local\Microsoft\Windows\INetCache\Content.Word\wooden_crate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91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642F" w:rsidRDefault="003B642F" w:rsidP="003B642F">
      <w:pPr>
        <w:rPr>
          <w:lang w:val="en-US"/>
        </w:rPr>
      </w:pPr>
    </w:p>
    <w:p w:rsidR="003B642F" w:rsidRDefault="003B642F" w:rsidP="003B642F">
      <w:pPr>
        <w:rPr>
          <w:lang w:val="en-US"/>
        </w:rPr>
      </w:pPr>
    </w:p>
    <w:p w:rsidR="003B642F" w:rsidRDefault="003B642F" w:rsidP="003B642F">
      <w:pPr>
        <w:rPr>
          <w:lang w:val="en-US"/>
        </w:rPr>
      </w:pPr>
    </w:p>
    <w:p w:rsidR="003B642F" w:rsidRDefault="003B642F" w:rsidP="003B642F">
      <w:pPr>
        <w:rPr>
          <w:lang w:val="en-US"/>
        </w:rPr>
      </w:pPr>
    </w:p>
    <w:p w:rsidR="003B642F" w:rsidRDefault="003B642F" w:rsidP="003B642F">
      <w:pPr>
        <w:rPr>
          <w:lang w:val="en-US"/>
        </w:rPr>
      </w:pPr>
    </w:p>
    <w:p w:rsidR="003B642F" w:rsidRDefault="003B642F" w:rsidP="003B642F">
      <w:pPr>
        <w:rPr>
          <w:lang w:val="en-US"/>
        </w:rPr>
      </w:pPr>
    </w:p>
    <w:p w:rsidR="003B642F" w:rsidRDefault="003B642F" w:rsidP="003B642F">
      <w:pPr>
        <w:rPr>
          <w:lang w:val="en-US"/>
        </w:rPr>
      </w:pPr>
    </w:p>
    <w:p w:rsidR="003B642F" w:rsidRDefault="003B642F" w:rsidP="003B642F">
      <w:pPr>
        <w:rPr>
          <w:lang w:val="en-US"/>
        </w:rPr>
      </w:pPr>
    </w:p>
    <w:p w:rsidR="003B642F" w:rsidRDefault="003B642F" w:rsidP="003B642F">
      <w:pPr>
        <w:rPr>
          <w:lang w:val="en-US"/>
        </w:rPr>
      </w:pPr>
    </w:p>
    <w:p w:rsidR="003B642F" w:rsidRDefault="003B642F" w:rsidP="003B642F">
      <w:pPr>
        <w:rPr>
          <w:lang w:val="en-US"/>
        </w:rPr>
      </w:pPr>
    </w:p>
    <w:p w:rsidR="003B642F" w:rsidRDefault="003B642F" w:rsidP="003B642F">
      <w:pPr>
        <w:rPr>
          <w:lang w:val="en-US"/>
        </w:rPr>
      </w:pPr>
    </w:p>
    <w:p w:rsidR="003B642F" w:rsidRDefault="003B642F" w:rsidP="003B642F">
      <w:pPr>
        <w:rPr>
          <w:lang w:val="en-US"/>
        </w:rPr>
      </w:pPr>
    </w:p>
    <w:p w:rsidR="003B642F" w:rsidRDefault="003B642F" w:rsidP="003B642F">
      <w:pPr>
        <w:rPr>
          <w:lang w:val="en-US"/>
        </w:rPr>
      </w:pPr>
    </w:p>
    <w:p w:rsidR="003B642F" w:rsidRDefault="003B642F" w:rsidP="003B642F">
      <w:pPr>
        <w:rPr>
          <w:lang w:val="en-US"/>
        </w:rPr>
      </w:pPr>
    </w:p>
    <w:p w:rsidR="003B642F" w:rsidRDefault="003B642F" w:rsidP="003B642F">
      <w:pPr>
        <w:rPr>
          <w:lang w:val="en-US"/>
        </w:rPr>
      </w:pPr>
    </w:p>
    <w:p w:rsidR="003B642F" w:rsidRDefault="003B642F" w:rsidP="003B642F">
      <w:pPr>
        <w:rPr>
          <w:lang w:val="en-US"/>
        </w:rPr>
      </w:pPr>
    </w:p>
    <w:p w:rsidR="003B642F" w:rsidRPr="000F2983" w:rsidRDefault="003B642F">
      <w:pPr>
        <w:rPr>
          <w:lang w:val="en-US"/>
        </w:rPr>
      </w:pPr>
    </w:p>
    <w:sectPr w:rsidR="003B642F" w:rsidRPr="000F2983" w:rsidSect="00DE4C0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2E5D62"/>
    <w:multiLevelType w:val="hybridMultilevel"/>
    <w:tmpl w:val="06B47174"/>
    <w:lvl w:ilvl="0" w:tplc="C1EE48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4131"/>
    <w:rsid w:val="000F2983"/>
    <w:rsid w:val="002E077B"/>
    <w:rsid w:val="003671EB"/>
    <w:rsid w:val="003B642F"/>
    <w:rsid w:val="003C300D"/>
    <w:rsid w:val="00437E7F"/>
    <w:rsid w:val="005E5B3E"/>
    <w:rsid w:val="00693113"/>
    <w:rsid w:val="00694131"/>
    <w:rsid w:val="006C6953"/>
    <w:rsid w:val="0070075B"/>
    <w:rsid w:val="0078103B"/>
    <w:rsid w:val="009F7559"/>
    <w:rsid w:val="00A81521"/>
    <w:rsid w:val="00AF3847"/>
    <w:rsid w:val="00BB4A70"/>
    <w:rsid w:val="00BD17F0"/>
    <w:rsid w:val="00C16875"/>
    <w:rsid w:val="00C608D1"/>
    <w:rsid w:val="00C77386"/>
    <w:rsid w:val="00CB74A6"/>
    <w:rsid w:val="00CC41DB"/>
    <w:rsid w:val="00DE3BDB"/>
    <w:rsid w:val="00DE4C07"/>
    <w:rsid w:val="00F46AEE"/>
    <w:rsid w:val="00FD6A96"/>
    <w:rsid w:val="00FF3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694131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0F2983"/>
    <w:rPr>
      <w:color w:val="0000FF" w:themeColor="hyperlink"/>
      <w:u w:val="single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DE4C0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168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1687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694131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0F2983"/>
    <w:rPr>
      <w:color w:val="0000FF" w:themeColor="hyperlink"/>
      <w:u w:val="single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DE4C0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168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1687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A763FA-3009-473E-9C41-B710CD3C21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380</Words>
  <Characters>2400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Frerk Guentzler</dc:creator>
  <cp:lastModifiedBy>Joerg Leusing</cp:lastModifiedBy>
  <cp:revision>11</cp:revision>
  <dcterms:created xsi:type="dcterms:W3CDTF">2017-11-15T08:31:00Z</dcterms:created>
  <dcterms:modified xsi:type="dcterms:W3CDTF">2017-12-07T09:01:00Z</dcterms:modified>
</cp:coreProperties>
</file>