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81495" w14:textId="77777777" w:rsidR="006C3173" w:rsidRPr="006C3173" w:rsidRDefault="006C3173" w:rsidP="006C3173">
      <w:pPr>
        <w:rPr>
          <w:b/>
          <w:bCs/>
        </w:rPr>
      </w:pPr>
      <w:r w:rsidRPr="006C3173">
        <w:rPr>
          <w:b/>
          <w:bCs/>
        </w:rPr>
        <w:t xml:space="preserve">Valenki energy </w:t>
      </w:r>
      <w:r w:rsidRPr="006C3173">
        <w:rPr>
          <w:rFonts w:ascii="Segoe UI Emoji" w:hAnsi="Segoe UI Emoji" w:cs="Segoe UI Emoji"/>
          <w:b/>
          <w:bCs/>
          <w:lang w:val="de-AT"/>
        </w:rPr>
        <w:t>🥾</w:t>
      </w:r>
    </w:p>
    <w:p w14:paraId="4F2A7544" w14:textId="77777777" w:rsidR="006C3173" w:rsidRPr="006C3173" w:rsidRDefault="006C3173" w:rsidP="006C3173">
      <w:r w:rsidRPr="006C3173">
        <w:t>Valenki (felt boots) are:</w:t>
      </w:r>
    </w:p>
    <w:p w14:paraId="2AE18314" w14:textId="77777777" w:rsidR="006C3173" w:rsidRPr="006C3173" w:rsidRDefault="006C3173" w:rsidP="006C3173">
      <w:pPr>
        <w:numPr>
          <w:ilvl w:val="0"/>
          <w:numId w:val="1"/>
        </w:numPr>
        <w:rPr>
          <w:lang w:val="de-AT"/>
        </w:rPr>
      </w:pPr>
      <w:r w:rsidRPr="006C3173">
        <w:rPr>
          <w:lang w:val="de-AT"/>
        </w:rPr>
        <w:t>warm</w:t>
      </w:r>
    </w:p>
    <w:p w14:paraId="286E53C9" w14:textId="77777777" w:rsidR="006C3173" w:rsidRPr="006C3173" w:rsidRDefault="006C3173" w:rsidP="006C3173">
      <w:pPr>
        <w:numPr>
          <w:ilvl w:val="0"/>
          <w:numId w:val="1"/>
        </w:numPr>
        <w:rPr>
          <w:lang w:val="de-AT"/>
        </w:rPr>
      </w:pPr>
      <w:r w:rsidRPr="006C3173">
        <w:rPr>
          <w:lang w:val="de-AT"/>
        </w:rPr>
        <w:t>soft</w:t>
      </w:r>
    </w:p>
    <w:p w14:paraId="2B90FE5E" w14:textId="77777777" w:rsidR="006C3173" w:rsidRPr="006C3173" w:rsidRDefault="006C3173" w:rsidP="006C3173">
      <w:pPr>
        <w:numPr>
          <w:ilvl w:val="0"/>
          <w:numId w:val="1"/>
        </w:numPr>
        <w:rPr>
          <w:lang w:val="de-AT"/>
        </w:rPr>
      </w:pPr>
      <w:proofErr w:type="spellStart"/>
      <w:r w:rsidRPr="006C3173">
        <w:rPr>
          <w:lang w:val="de-AT"/>
        </w:rPr>
        <w:t>insulating</w:t>
      </w:r>
      <w:proofErr w:type="spellEnd"/>
    </w:p>
    <w:p w14:paraId="747B2666" w14:textId="77777777" w:rsidR="006C3173" w:rsidRPr="006C3173" w:rsidRDefault="006C3173" w:rsidP="006C3173">
      <w:pPr>
        <w:numPr>
          <w:ilvl w:val="0"/>
          <w:numId w:val="1"/>
        </w:numPr>
        <w:rPr>
          <w:lang w:val="de-AT"/>
        </w:rPr>
      </w:pPr>
      <w:proofErr w:type="spellStart"/>
      <w:r w:rsidRPr="006C3173">
        <w:rPr>
          <w:lang w:val="de-AT"/>
        </w:rPr>
        <w:t>worn</w:t>
      </w:r>
      <w:proofErr w:type="spellEnd"/>
      <w:r w:rsidRPr="006C3173">
        <w:rPr>
          <w:lang w:val="de-AT"/>
        </w:rPr>
        <w:t xml:space="preserve"> </w:t>
      </w:r>
      <w:proofErr w:type="spellStart"/>
      <w:r w:rsidRPr="006C3173">
        <w:rPr>
          <w:i/>
          <w:iCs/>
          <w:lang w:val="de-AT"/>
        </w:rPr>
        <w:t>for</w:t>
      </w:r>
      <w:proofErr w:type="spellEnd"/>
      <w:r w:rsidRPr="006C3173">
        <w:rPr>
          <w:i/>
          <w:iCs/>
          <w:lang w:val="de-AT"/>
        </w:rPr>
        <w:t xml:space="preserve"> </w:t>
      </w:r>
      <w:proofErr w:type="spellStart"/>
      <w:r w:rsidRPr="006C3173">
        <w:rPr>
          <w:i/>
          <w:iCs/>
          <w:lang w:val="de-AT"/>
        </w:rPr>
        <w:t>comfort</w:t>
      </w:r>
      <w:proofErr w:type="spellEnd"/>
      <w:r w:rsidRPr="006C3173">
        <w:rPr>
          <w:lang w:val="de-AT"/>
        </w:rPr>
        <w:t xml:space="preserve">, not </w:t>
      </w:r>
      <w:proofErr w:type="spellStart"/>
      <w:r w:rsidRPr="006C3173">
        <w:rPr>
          <w:lang w:val="de-AT"/>
        </w:rPr>
        <w:t>precision</w:t>
      </w:r>
      <w:proofErr w:type="spellEnd"/>
    </w:p>
    <w:p w14:paraId="337D177C" w14:textId="77777777" w:rsidR="006C3173" w:rsidRPr="006C3173" w:rsidRDefault="006C3173" w:rsidP="006C3173">
      <w:pPr>
        <w:numPr>
          <w:ilvl w:val="0"/>
          <w:numId w:val="1"/>
        </w:numPr>
        <w:rPr>
          <w:lang w:val="de-AT"/>
        </w:rPr>
      </w:pPr>
      <w:proofErr w:type="spellStart"/>
      <w:r w:rsidRPr="006C3173">
        <w:rPr>
          <w:lang w:val="de-AT"/>
        </w:rPr>
        <w:t>forgiving</w:t>
      </w:r>
      <w:proofErr w:type="spellEnd"/>
    </w:p>
    <w:p w14:paraId="60FAB069" w14:textId="77777777" w:rsidR="006C3173" w:rsidRPr="006C3173" w:rsidRDefault="006C3173" w:rsidP="006C3173">
      <w:pPr>
        <w:numPr>
          <w:ilvl w:val="0"/>
          <w:numId w:val="1"/>
        </w:numPr>
      </w:pPr>
      <w:r w:rsidRPr="006C3173">
        <w:t xml:space="preserve">meant to endure cold by </w:t>
      </w:r>
      <w:r w:rsidRPr="006C3173">
        <w:rPr>
          <w:b/>
          <w:bCs/>
        </w:rPr>
        <w:t>embracing it</w:t>
      </w:r>
    </w:p>
    <w:p w14:paraId="0C4E871C" w14:textId="77777777" w:rsidR="006C3173" w:rsidRPr="006C3173" w:rsidRDefault="006C3173" w:rsidP="006C3173">
      <w:pPr>
        <w:rPr>
          <w:lang w:val="de-AT"/>
        </w:rPr>
      </w:pPr>
      <w:proofErr w:type="spellStart"/>
      <w:r w:rsidRPr="006C3173">
        <w:rPr>
          <w:lang w:val="de-AT"/>
        </w:rPr>
        <w:t>That</w:t>
      </w:r>
      <w:proofErr w:type="spellEnd"/>
      <w:r w:rsidRPr="006C3173">
        <w:rPr>
          <w:lang w:val="de-AT"/>
        </w:rPr>
        <w:t xml:space="preserve"> </w:t>
      </w:r>
      <w:proofErr w:type="spellStart"/>
      <w:r w:rsidRPr="006C3173">
        <w:rPr>
          <w:lang w:val="de-AT"/>
        </w:rPr>
        <w:t>matches</w:t>
      </w:r>
      <w:proofErr w:type="spellEnd"/>
      <w:r w:rsidRPr="006C3173">
        <w:rPr>
          <w:lang w:val="de-AT"/>
        </w:rPr>
        <w:t xml:space="preserve"> </w:t>
      </w:r>
      <w:proofErr w:type="spellStart"/>
      <w:r w:rsidRPr="006C3173">
        <w:rPr>
          <w:lang w:val="de-AT"/>
        </w:rPr>
        <w:t>Valenki</w:t>
      </w:r>
      <w:proofErr w:type="spellEnd"/>
      <w:r w:rsidRPr="006C3173">
        <w:rPr>
          <w:lang w:val="de-AT"/>
        </w:rPr>
        <w:t xml:space="preserve"> </w:t>
      </w:r>
      <w:proofErr w:type="spellStart"/>
      <w:r w:rsidRPr="006C3173">
        <w:rPr>
          <w:lang w:val="de-AT"/>
        </w:rPr>
        <w:t>perfectly</w:t>
      </w:r>
      <w:proofErr w:type="spellEnd"/>
      <w:r w:rsidRPr="006C3173">
        <w:rPr>
          <w:lang w:val="de-AT"/>
        </w:rPr>
        <w:t>:</w:t>
      </w:r>
    </w:p>
    <w:p w14:paraId="3BA20448" w14:textId="77777777" w:rsidR="006C3173" w:rsidRPr="006C3173" w:rsidRDefault="006C3173" w:rsidP="006C3173">
      <w:pPr>
        <w:numPr>
          <w:ilvl w:val="0"/>
          <w:numId w:val="2"/>
        </w:numPr>
      </w:pPr>
      <w:r w:rsidRPr="006C3173">
        <w:t>seeks warmth (your chest, fluffing up on the balcony)</w:t>
      </w:r>
    </w:p>
    <w:p w14:paraId="518B0018" w14:textId="77777777" w:rsidR="006C3173" w:rsidRPr="006C3173" w:rsidRDefault="006C3173" w:rsidP="006C3173">
      <w:pPr>
        <w:numPr>
          <w:ilvl w:val="0"/>
          <w:numId w:val="2"/>
        </w:numPr>
        <w:rPr>
          <w:lang w:val="de-AT"/>
        </w:rPr>
      </w:pPr>
      <w:proofErr w:type="spellStart"/>
      <w:r w:rsidRPr="006C3173">
        <w:rPr>
          <w:lang w:val="de-AT"/>
        </w:rPr>
        <w:t>tolerates</w:t>
      </w:r>
      <w:proofErr w:type="spellEnd"/>
      <w:r w:rsidRPr="006C3173">
        <w:rPr>
          <w:lang w:val="de-AT"/>
        </w:rPr>
        <w:t xml:space="preserve"> </w:t>
      </w:r>
      <w:proofErr w:type="spellStart"/>
      <w:r w:rsidRPr="006C3173">
        <w:rPr>
          <w:lang w:val="de-AT"/>
        </w:rPr>
        <w:t>discomfort</w:t>
      </w:r>
      <w:proofErr w:type="spellEnd"/>
      <w:r w:rsidRPr="006C3173">
        <w:rPr>
          <w:lang w:val="de-AT"/>
        </w:rPr>
        <w:t xml:space="preserve"> </w:t>
      </w:r>
      <w:proofErr w:type="spellStart"/>
      <w:r w:rsidRPr="006C3173">
        <w:rPr>
          <w:lang w:val="de-AT"/>
        </w:rPr>
        <w:t>longer</w:t>
      </w:r>
      <w:proofErr w:type="spellEnd"/>
    </w:p>
    <w:p w14:paraId="5C8F6C90" w14:textId="77777777" w:rsidR="006C3173" w:rsidRPr="006C3173" w:rsidRDefault="006C3173" w:rsidP="006C3173">
      <w:pPr>
        <w:numPr>
          <w:ilvl w:val="0"/>
          <w:numId w:val="2"/>
        </w:numPr>
      </w:pPr>
      <w:r w:rsidRPr="006C3173">
        <w:t>goes “all in” (big jumps, bold moves)</w:t>
      </w:r>
    </w:p>
    <w:p w14:paraId="0544B3F9" w14:textId="77777777" w:rsidR="006C3173" w:rsidRPr="006C3173" w:rsidRDefault="006C3173" w:rsidP="006C3173">
      <w:pPr>
        <w:numPr>
          <w:ilvl w:val="0"/>
          <w:numId w:val="2"/>
        </w:numPr>
        <w:rPr>
          <w:lang w:val="de-AT"/>
        </w:rPr>
      </w:pPr>
      <w:proofErr w:type="spellStart"/>
      <w:r w:rsidRPr="006C3173">
        <w:rPr>
          <w:lang w:val="de-AT"/>
        </w:rPr>
        <w:t>regulates</w:t>
      </w:r>
      <w:proofErr w:type="spellEnd"/>
      <w:r w:rsidRPr="006C3173">
        <w:rPr>
          <w:lang w:val="de-AT"/>
        </w:rPr>
        <w:t xml:space="preserve"> </w:t>
      </w:r>
      <w:proofErr w:type="spellStart"/>
      <w:r w:rsidRPr="006C3173">
        <w:rPr>
          <w:lang w:val="de-AT"/>
        </w:rPr>
        <w:t>through</w:t>
      </w:r>
      <w:proofErr w:type="spellEnd"/>
      <w:r w:rsidRPr="006C3173">
        <w:rPr>
          <w:lang w:val="de-AT"/>
        </w:rPr>
        <w:t xml:space="preserve"> </w:t>
      </w:r>
      <w:proofErr w:type="spellStart"/>
      <w:r w:rsidRPr="006C3173">
        <w:rPr>
          <w:b/>
          <w:bCs/>
          <w:lang w:val="de-AT"/>
        </w:rPr>
        <w:t>contact</w:t>
      </w:r>
      <w:proofErr w:type="spellEnd"/>
      <w:r w:rsidRPr="006C3173">
        <w:rPr>
          <w:b/>
          <w:bCs/>
          <w:lang w:val="de-AT"/>
        </w:rPr>
        <w:t xml:space="preserve"> and </w:t>
      </w:r>
      <w:proofErr w:type="spellStart"/>
      <w:r w:rsidRPr="006C3173">
        <w:rPr>
          <w:b/>
          <w:bCs/>
          <w:lang w:val="de-AT"/>
        </w:rPr>
        <w:t>closeness</w:t>
      </w:r>
      <w:proofErr w:type="spellEnd"/>
    </w:p>
    <w:p w14:paraId="37B8FAE6" w14:textId="77777777" w:rsidR="006C3173" w:rsidRPr="006C3173" w:rsidRDefault="006C3173" w:rsidP="006C3173">
      <w:pPr>
        <w:numPr>
          <w:ilvl w:val="0"/>
          <w:numId w:val="2"/>
        </w:numPr>
        <w:rPr>
          <w:lang w:val="de-AT"/>
        </w:rPr>
      </w:pPr>
      <w:proofErr w:type="spellStart"/>
      <w:r w:rsidRPr="006C3173">
        <w:rPr>
          <w:lang w:val="de-AT"/>
        </w:rPr>
        <w:t>cozy</w:t>
      </w:r>
      <w:proofErr w:type="spellEnd"/>
      <w:r w:rsidRPr="006C3173">
        <w:rPr>
          <w:lang w:val="de-AT"/>
        </w:rPr>
        <w:t xml:space="preserve"> but </w:t>
      </w:r>
      <w:proofErr w:type="spellStart"/>
      <w:r w:rsidRPr="006C3173">
        <w:rPr>
          <w:lang w:val="de-AT"/>
        </w:rPr>
        <w:t>sturdy</w:t>
      </w:r>
      <w:proofErr w:type="spellEnd"/>
    </w:p>
    <w:p w14:paraId="4E7E202C" w14:textId="77777777" w:rsidR="006C3173" w:rsidRPr="006C3173" w:rsidRDefault="006C3173" w:rsidP="006C3173">
      <w:r w:rsidRPr="006C3173">
        <w:t xml:space="preserve">Valenki doesn’t overthink — he </w:t>
      </w:r>
      <w:r w:rsidRPr="006C3173">
        <w:rPr>
          <w:i/>
          <w:iCs/>
        </w:rPr>
        <w:t>commits</w:t>
      </w:r>
      <w:r w:rsidRPr="006C3173">
        <w:t>.</w:t>
      </w:r>
      <w:r w:rsidRPr="006C3173">
        <w:br/>
        <w:t>Just like felt boots: simple, reliable, warm.</w:t>
      </w:r>
    </w:p>
    <w:p w14:paraId="57A510EC" w14:textId="77777777" w:rsidR="006C3173" w:rsidRPr="006C3173" w:rsidRDefault="006C3173" w:rsidP="006C3173">
      <w:pPr>
        <w:rPr>
          <w:lang w:val="de-AT"/>
        </w:rPr>
      </w:pPr>
      <w:r w:rsidRPr="006C3173">
        <w:rPr>
          <w:lang w:val="de-AT"/>
        </w:rPr>
        <w:pict w14:anchorId="388F08E0">
          <v:rect id="_x0000_i1037" style="width:0;height:1.5pt" o:hralign="center" o:hrstd="t" o:hr="t" fillcolor="#a0a0a0" stroked="f"/>
        </w:pict>
      </w:r>
    </w:p>
    <w:p w14:paraId="72871EE0" w14:textId="77777777" w:rsidR="006C3173" w:rsidRPr="006C3173" w:rsidRDefault="006C3173" w:rsidP="006C3173">
      <w:pPr>
        <w:rPr>
          <w:b/>
          <w:bCs/>
        </w:rPr>
      </w:pPr>
      <w:proofErr w:type="spellStart"/>
      <w:r w:rsidRPr="006C3173">
        <w:rPr>
          <w:b/>
          <w:bCs/>
        </w:rPr>
        <w:t>Galoshki</w:t>
      </w:r>
      <w:proofErr w:type="spellEnd"/>
      <w:r w:rsidRPr="006C3173">
        <w:rPr>
          <w:b/>
          <w:bCs/>
        </w:rPr>
        <w:t xml:space="preserve"> energy </w:t>
      </w:r>
      <w:r w:rsidRPr="006C3173">
        <w:rPr>
          <w:rFonts w:ascii="Segoe UI Emoji" w:hAnsi="Segoe UI Emoji" w:cs="Segoe UI Emoji"/>
          <w:b/>
          <w:bCs/>
          <w:lang w:val="de-AT"/>
        </w:rPr>
        <w:t>👢</w:t>
      </w:r>
    </w:p>
    <w:p w14:paraId="44B85BDB" w14:textId="77777777" w:rsidR="006C3173" w:rsidRPr="006C3173" w:rsidRDefault="006C3173" w:rsidP="006C3173">
      <w:proofErr w:type="spellStart"/>
      <w:r w:rsidRPr="006C3173">
        <w:t>Galoshki</w:t>
      </w:r>
      <w:proofErr w:type="spellEnd"/>
      <w:r w:rsidRPr="006C3173">
        <w:t xml:space="preserve"> (little galoshes) are:</w:t>
      </w:r>
    </w:p>
    <w:p w14:paraId="6FA8AA5C" w14:textId="77777777" w:rsidR="006C3173" w:rsidRPr="006C3173" w:rsidRDefault="006C3173" w:rsidP="006C3173">
      <w:pPr>
        <w:numPr>
          <w:ilvl w:val="0"/>
          <w:numId w:val="3"/>
        </w:numPr>
        <w:rPr>
          <w:lang w:val="de-AT"/>
        </w:rPr>
      </w:pPr>
      <w:proofErr w:type="spellStart"/>
      <w:r w:rsidRPr="006C3173">
        <w:rPr>
          <w:lang w:val="de-AT"/>
        </w:rPr>
        <w:t>protective</w:t>
      </w:r>
      <w:proofErr w:type="spellEnd"/>
      <w:r w:rsidRPr="006C3173">
        <w:rPr>
          <w:lang w:val="de-AT"/>
        </w:rPr>
        <w:t xml:space="preserve"> </w:t>
      </w:r>
      <w:proofErr w:type="spellStart"/>
      <w:r w:rsidRPr="006C3173">
        <w:rPr>
          <w:lang w:val="de-AT"/>
        </w:rPr>
        <w:t>layers</w:t>
      </w:r>
      <w:proofErr w:type="spellEnd"/>
    </w:p>
    <w:p w14:paraId="349C8867" w14:textId="77777777" w:rsidR="006C3173" w:rsidRPr="006C3173" w:rsidRDefault="006C3173" w:rsidP="006C3173">
      <w:pPr>
        <w:numPr>
          <w:ilvl w:val="0"/>
          <w:numId w:val="3"/>
        </w:numPr>
        <w:rPr>
          <w:lang w:val="de-AT"/>
        </w:rPr>
      </w:pPr>
      <w:proofErr w:type="spellStart"/>
      <w:r w:rsidRPr="006C3173">
        <w:rPr>
          <w:lang w:val="de-AT"/>
        </w:rPr>
        <w:t>precise</w:t>
      </w:r>
      <w:proofErr w:type="spellEnd"/>
      <w:r w:rsidRPr="006C3173">
        <w:rPr>
          <w:lang w:val="de-AT"/>
        </w:rPr>
        <w:t xml:space="preserve"> fit</w:t>
      </w:r>
    </w:p>
    <w:p w14:paraId="7429B05B" w14:textId="77777777" w:rsidR="006C3173" w:rsidRPr="006C3173" w:rsidRDefault="006C3173" w:rsidP="006C3173">
      <w:pPr>
        <w:numPr>
          <w:ilvl w:val="0"/>
          <w:numId w:val="3"/>
        </w:numPr>
        <w:rPr>
          <w:lang w:val="de-AT"/>
        </w:rPr>
      </w:pPr>
      <w:proofErr w:type="spellStart"/>
      <w:r w:rsidRPr="006C3173">
        <w:rPr>
          <w:lang w:val="de-AT"/>
        </w:rPr>
        <w:t>worn</w:t>
      </w:r>
      <w:proofErr w:type="spellEnd"/>
      <w:r w:rsidRPr="006C3173">
        <w:rPr>
          <w:lang w:val="de-AT"/>
        </w:rPr>
        <w:t xml:space="preserve"> </w:t>
      </w:r>
      <w:proofErr w:type="spellStart"/>
      <w:r w:rsidRPr="006C3173">
        <w:rPr>
          <w:i/>
          <w:iCs/>
          <w:lang w:val="de-AT"/>
        </w:rPr>
        <w:t>over</w:t>
      </w:r>
      <w:proofErr w:type="spellEnd"/>
      <w:r w:rsidRPr="006C3173">
        <w:rPr>
          <w:lang w:val="de-AT"/>
        </w:rPr>
        <w:t xml:space="preserve"> </w:t>
      </w:r>
      <w:proofErr w:type="spellStart"/>
      <w:r w:rsidRPr="006C3173">
        <w:rPr>
          <w:lang w:val="de-AT"/>
        </w:rPr>
        <w:t>something</w:t>
      </w:r>
      <w:proofErr w:type="spellEnd"/>
      <w:r w:rsidRPr="006C3173">
        <w:rPr>
          <w:lang w:val="de-AT"/>
        </w:rPr>
        <w:t xml:space="preserve"> </w:t>
      </w:r>
      <w:proofErr w:type="spellStart"/>
      <w:r w:rsidRPr="006C3173">
        <w:rPr>
          <w:lang w:val="de-AT"/>
        </w:rPr>
        <w:t>else</w:t>
      </w:r>
      <w:proofErr w:type="spellEnd"/>
    </w:p>
    <w:p w14:paraId="7E5F8432" w14:textId="77777777" w:rsidR="006C3173" w:rsidRPr="006C3173" w:rsidRDefault="006C3173" w:rsidP="006C3173">
      <w:pPr>
        <w:numPr>
          <w:ilvl w:val="0"/>
          <w:numId w:val="3"/>
        </w:numPr>
        <w:rPr>
          <w:lang w:val="de-AT"/>
        </w:rPr>
      </w:pPr>
      <w:proofErr w:type="spellStart"/>
      <w:r w:rsidRPr="006C3173">
        <w:rPr>
          <w:lang w:val="de-AT"/>
        </w:rPr>
        <w:t>about</w:t>
      </w:r>
      <w:proofErr w:type="spellEnd"/>
      <w:r w:rsidRPr="006C3173">
        <w:rPr>
          <w:lang w:val="de-AT"/>
        </w:rPr>
        <w:t xml:space="preserve"> </w:t>
      </w:r>
      <w:proofErr w:type="spellStart"/>
      <w:r w:rsidRPr="006C3173">
        <w:rPr>
          <w:b/>
          <w:bCs/>
          <w:lang w:val="de-AT"/>
        </w:rPr>
        <w:t>control</w:t>
      </w:r>
      <w:proofErr w:type="spellEnd"/>
      <w:r w:rsidRPr="006C3173">
        <w:rPr>
          <w:b/>
          <w:bCs/>
          <w:lang w:val="de-AT"/>
        </w:rPr>
        <w:t xml:space="preserve"> and </w:t>
      </w:r>
      <w:proofErr w:type="spellStart"/>
      <w:r w:rsidRPr="006C3173">
        <w:rPr>
          <w:b/>
          <w:bCs/>
          <w:lang w:val="de-AT"/>
        </w:rPr>
        <w:t>boundaries</w:t>
      </w:r>
      <w:proofErr w:type="spellEnd"/>
    </w:p>
    <w:p w14:paraId="315F7D28" w14:textId="77777777" w:rsidR="006C3173" w:rsidRPr="006C3173" w:rsidRDefault="006C3173" w:rsidP="006C3173">
      <w:pPr>
        <w:numPr>
          <w:ilvl w:val="0"/>
          <w:numId w:val="3"/>
        </w:numPr>
        <w:rPr>
          <w:lang w:val="de-AT"/>
        </w:rPr>
      </w:pPr>
      <w:proofErr w:type="spellStart"/>
      <w:r w:rsidRPr="006C3173">
        <w:rPr>
          <w:lang w:val="de-AT"/>
        </w:rPr>
        <w:t>practical</w:t>
      </w:r>
      <w:proofErr w:type="spellEnd"/>
    </w:p>
    <w:p w14:paraId="37513F46" w14:textId="77777777" w:rsidR="006C3173" w:rsidRPr="006C3173" w:rsidRDefault="006C3173" w:rsidP="006C3173">
      <w:pPr>
        <w:numPr>
          <w:ilvl w:val="0"/>
          <w:numId w:val="3"/>
        </w:numPr>
      </w:pPr>
      <w:r w:rsidRPr="006C3173">
        <w:t>responsive to conditions (wet? icy? okay, galoshes)</w:t>
      </w:r>
    </w:p>
    <w:p w14:paraId="42F52ECE" w14:textId="77777777" w:rsidR="006C3173" w:rsidRPr="006C3173" w:rsidRDefault="006C3173" w:rsidP="006C3173">
      <w:r w:rsidRPr="006C3173">
        <w:t xml:space="preserve">That’s </w:t>
      </w:r>
      <w:proofErr w:type="spellStart"/>
      <w:r w:rsidRPr="006C3173">
        <w:t>Galoshki</w:t>
      </w:r>
      <w:proofErr w:type="spellEnd"/>
      <w:r w:rsidRPr="006C3173">
        <w:t xml:space="preserve"> to the core:</w:t>
      </w:r>
    </w:p>
    <w:p w14:paraId="53116E86" w14:textId="77777777" w:rsidR="006C3173" w:rsidRPr="006C3173" w:rsidRDefault="006C3173" w:rsidP="006C3173">
      <w:pPr>
        <w:numPr>
          <w:ilvl w:val="0"/>
          <w:numId w:val="4"/>
        </w:numPr>
        <w:rPr>
          <w:lang w:val="de-AT"/>
        </w:rPr>
      </w:pPr>
      <w:proofErr w:type="spellStart"/>
      <w:r w:rsidRPr="006C3173">
        <w:rPr>
          <w:lang w:val="de-AT"/>
        </w:rPr>
        <w:t>more</w:t>
      </w:r>
      <w:proofErr w:type="spellEnd"/>
      <w:r w:rsidRPr="006C3173">
        <w:rPr>
          <w:lang w:val="de-AT"/>
        </w:rPr>
        <w:t xml:space="preserve"> body-aware</w:t>
      </w:r>
    </w:p>
    <w:p w14:paraId="5EC9F4C7" w14:textId="77777777" w:rsidR="006C3173" w:rsidRPr="006C3173" w:rsidRDefault="006C3173" w:rsidP="006C3173">
      <w:pPr>
        <w:numPr>
          <w:ilvl w:val="0"/>
          <w:numId w:val="4"/>
        </w:numPr>
        <w:rPr>
          <w:lang w:val="de-AT"/>
        </w:rPr>
      </w:pPr>
      <w:proofErr w:type="spellStart"/>
      <w:r w:rsidRPr="006C3173">
        <w:rPr>
          <w:lang w:val="de-AT"/>
        </w:rPr>
        <w:t>more</w:t>
      </w:r>
      <w:proofErr w:type="spellEnd"/>
      <w:r w:rsidRPr="006C3173">
        <w:rPr>
          <w:lang w:val="de-AT"/>
        </w:rPr>
        <w:t xml:space="preserve"> </w:t>
      </w:r>
      <w:proofErr w:type="spellStart"/>
      <w:r w:rsidRPr="006C3173">
        <w:rPr>
          <w:lang w:val="de-AT"/>
        </w:rPr>
        <w:t>cautious</w:t>
      </w:r>
      <w:proofErr w:type="spellEnd"/>
      <w:r w:rsidRPr="006C3173">
        <w:rPr>
          <w:lang w:val="de-AT"/>
        </w:rPr>
        <w:t xml:space="preserve"> </w:t>
      </w:r>
      <w:proofErr w:type="spellStart"/>
      <w:r w:rsidRPr="006C3173">
        <w:rPr>
          <w:lang w:val="de-AT"/>
        </w:rPr>
        <w:t>with</w:t>
      </w:r>
      <w:proofErr w:type="spellEnd"/>
      <w:r w:rsidRPr="006C3173">
        <w:rPr>
          <w:lang w:val="de-AT"/>
        </w:rPr>
        <w:t xml:space="preserve"> </w:t>
      </w:r>
      <w:proofErr w:type="spellStart"/>
      <w:r w:rsidRPr="006C3173">
        <w:rPr>
          <w:lang w:val="de-AT"/>
        </w:rPr>
        <w:t>height</w:t>
      </w:r>
      <w:proofErr w:type="spellEnd"/>
    </w:p>
    <w:p w14:paraId="04C057EE" w14:textId="77777777" w:rsidR="006C3173" w:rsidRPr="006C3173" w:rsidRDefault="006C3173" w:rsidP="006C3173">
      <w:pPr>
        <w:numPr>
          <w:ilvl w:val="0"/>
          <w:numId w:val="4"/>
        </w:numPr>
        <w:rPr>
          <w:lang w:val="de-AT"/>
        </w:rPr>
      </w:pPr>
      <w:proofErr w:type="spellStart"/>
      <w:r w:rsidRPr="006C3173">
        <w:rPr>
          <w:lang w:val="de-AT"/>
        </w:rPr>
        <w:t>excellent</w:t>
      </w:r>
      <w:proofErr w:type="spellEnd"/>
      <w:r w:rsidRPr="006C3173">
        <w:rPr>
          <w:lang w:val="de-AT"/>
        </w:rPr>
        <w:t xml:space="preserve"> </w:t>
      </w:r>
      <w:proofErr w:type="spellStart"/>
      <w:r w:rsidRPr="006C3173">
        <w:rPr>
          <w:lang w:val="de-AT"/>
        </w:rPr>
        <w:t>balance</w:t>
      </w:r>
      <w:proofErr w:type="spellEnd"/>
      <w:r w:rsidRPr="006C3173">
        <w:rPr>
          <w:lang w:val="de-AT"/>
        </w:rPr>
        <w:t xml:space="preserve"> and </w:t>
      </w:r>
      <w:proofErr w:type="spellStart"/>
      <w:r w:rsidRPr="006C3173">
        <w:rPr>
          <w:lang w:val="de-AT"/>
        </w:rPr>
        <w:t>feedback</w:t>
      </w:r>
      <w:proofErr w:type="spellEnd"/>
      <w:r w:rsidRPr="006C3173">
        <w:rPr>
          <w:lang w:val="de-AT"/>
        </w:rPr>
        <w:t xml:space="preserve"> </w:t>
      </w:r>
      <w:proofErr w:type="spellStart"/>
      <w:r w:rsidRPr="006C3173">
        <w:rPr>
          <w:lang w:val="de-AT"/>
        </w:rPr>
        <w:t>control</w:t>
      </w:r>
      <w:proofErr w:type="spellEnd"/>
    </w:p>
    <w:p w14:paraId="61F9EC92" w14:textId="77777777" w:rsidR="006C3173" w:rsidRPr="006C3173" w:rsidRDefault="006C3173" w:rsidP="006C3173">
      <w:pPr>
        <w:numPr>
          <w:ilvl w:val="0"/>
          <w:numId w:val="4"/>
        </w:numPr>
      </w:pPr>
      <w:r w:rsidRPr="006C3173">
        <w:t>chooses optimal paths (parkour, wobbly bridge)</w:t>
      </w:r>
    </w:p>
    <w:p w14:paraId="4BF59633" w14:textId="77777777" w:rsidR="006C3173" w:rsidRPr="006C3173" w:rsidRDefault="006C3173" w:rsidP="006C3173">
      <w:pPr>
        <w:numPr>
          <w:ilvl w:val="0"/>
          <w:numId w:val="4"/>
        </w:numPr>
        <w:rPr>
          <w:lang w:val="de-AT"/>
        </w:rPr>
      </w:pPr>
      <w:proofErr w:type="spellStart"/>
      <w:r w:rsidRPr="006C3173">
        <w:rPr>
          <w:lang w:val="de-AT"/>
        </w:rPr>
        <w:t>regulates</w:t>
      </w:r>
      <w:proofErr w:type="spellEnd"/>
      <w:r w:rsidRPr="006C3173">
        <w:rPr>
          <w:lang w:val="de-AT"/>
        </w:rPr>
        <w:t xml:space="preserve"> </w:t>
      </w:r>
      <w:proofErr w:type="spellStart"/>
      <w:r w:rsidRPr="006C3173">
        <w:rPr>
          <w:lang w:val="de-AT"/>
        </w:rPr>
        <w:t>through</w:t>
      </w:r>
      <w:proofErr w:type="spellEnd"/>
      <w:r w:rsidRPr="006C3173">
        <w:rPr>
          <w:lang w:val="de-AT"/>
        </w:rPr>
        <w:t xml:space="preserve"> </w:t>
      </w:r>
      <w:proofErr w:type="spellStart"/>
      <w:r w:rsidRPr="006C3173">
        <w:rPr>
          <w:b/>
          <w:bCs/>
          <w:lang w:val="de-AT"/>
        </w:rPr>
        <w:t>space</w:t>
      </w:r>
      <w:proofErr w:type="spellEnd"/>
      <w:r w:rsidRPr="006C3173">
        <w:rPr>
          <w:b/>
          <w:bCs/>
          <w:lang w:val="de-AT"/>
        </w:rPr>
        <w:t xml:space="preserve"> and </w:t>
      </w:r>
      <w:proofErr w:type="spellStart"/>
      <w:r w:rsidRPr="006C3173">
        <w:rPr>
          <w:b/>
          <w:bCs/>
          <w:lang w:val="de-AT"/>
        </w:rPr>
        <w:t>awareness</w:t>
      </w:r>
      <w:proofErr w:type="spellEnd"/>
    </w:p>
    <w:p w14:paraId="278FF15B" w14:textId="77777777" w:rsidR="006C3173" w:rsidRPr="006C3173" w:rsidRDefault="006C3173" w:rsidP="006C3173">
      <w:r w:rsidRPr="006C3173">
        <w:lastRenderedPageBreak/>
        <w:t xml:space="preserve">He doesn’t rush — he </w:t>
      </w:r>
      <w:r w:rsidRPr="006C3173">
        <w:rPr>
          <w:i/>
          <w:iCs/>
        </w:rPr>
        <w:t>adapts</w:t>
      </w:r>
      <w:r w:rsidRPr="006C3173">
        <w:t>.</w:t>
      </w:r>
      <w:r w:rsidRPr="006C3173">
        <w:br/>
        <w:t>Like galoshes: situational, thoughtful, clever.</w:t>
      </w:r>
    </w:p>
    <w:p w14:paraId="582AE6D4" w14:textId="77777777" w:rsidR="006C3173" w:rsidRPr="006C3173" w:rsidRDefault="006C3173" w:rsidP="006C3173">
      <w:pPr>
        <w:rPr>
          <w:lang w:val="de-AT"/>
        </w:rPr>
      </w:pPr>
      <w:r w:rsidRPr="006C3173">
        <w:rPr>
          <w:lang w:val="de-AT"/>
        </w:rPr>
        <w:pict w14:anchorId="62543CA9">
          <v:rect id="_x0000_i1038" style="width:0;height:1.5pt" o:hralign="center" o:hrstd="t" o:hr="t" fillcolor="#a0a0a0" stroked="f"/>
        </w:pict>
      </w:r>
    </w:p>
    <w:p w14:paraId="00E64AC1" w14:textId="77777777" w:rsidR="006C3173" w:rsidRPr="006C3173" w:rsidRDefault="006C3173" w:rsidP="006C3173">
      <w:pPr>
        <w:rPr>
          <w:b/>
          <w:bCs/>
        </w:rPr>
      </w:pPr>
      <w:r w:rsidRPr="006C3173">
        <w:rPr>
          <w:b/>
          <w:bCs/>
        </w:rPr>
        <w:t>Why the pairing works so beautifully</w:t>
      </w:r>
    </w:p>
    <w:p w14:paraId="1DCE8BA2" w14:textId="77777777" w:rsidR="006C3173" w:rsidRPr="006C3173" w:rsidRDefault="006C3173" w:rsidP="006C3173">
      <w:r w:rsidRPr="006C3173">
        <w:t xml:space="preserve">They’re not opposites — they’re </w:t>
      </w:r>
      <w:r w:rsidRPr="006C3173">
        <w:rPr>
          <w:b/>
          <w:bCs/>
        </w:rPr>
        <w:t>complements</w:t>
      </w:r>
      <w:r w:rsidRPr="006C3173">
        <w:t>:</w:t>
      </w:r>
    </w:p>
    <w:p w14:paraId="17CF7E34" w14:textId="77777777" w:rsidR="006C3173" w:rsidRPr="006C3173" w:rsidRDefault="006C3173" w:rsidP="006C3173">
      <w:pPr>
        <w:numPr>
          <w:ilvl w:val="0"/>
          <w:numId w:val="5"/>
        </w:numPr>
      </w:pPr>
      <w:r w:rsidRPr="006C3173">
        <w:t>Valenki = warmth-first, endure-first, bond-first</w:t>
      </w:r>
    </w:p>
    <w:p w14:paraId="0E294049" w14:textId="77777777" w:rsidR="006C3173" w:rsidRPr="006C3173" w:rsidRDefault="006C3173" w:rsidP="006C3173">
      <w:pPr>
        <w:numPr>
          <w:ilvl w:val="0"/>
          <w:numId w:val="5"/>
        </w:numPr>
      </w:pPr>
      <w:proofErr w:type="spellStart"/>
      <w:r w:rsidRPr="006C3173">
        <w:t>Galoshki</w:t>
      </w:r>
      <w:proofErr w:type="spellEnd"/>
      <w:r w:rsidRPr="006C3173">
        <w:t xml:space="preserve"> = control-first, assess-first, adjust-first</w:t>
      </w:r>
    </w:p>
    <w:p w14:paraId="5F93F2DE" w14:textId="77777777" w:rsidR="006C3173" w:rsidRPr="006C3173" w:rsidRDefault="006C3173" w:rsidP="006C3173">
      <w:r w:rsidRPr="006C3173">
        <w:t>Same goal (comfort, safety, closeness),</w:t>
      </w:r>
      <w:r w:rsidRPr="006C3173">
        <w:br/>
        <w:t>different strategies.</w:t>
      </w:r>
    </w:p>
    <w:p w14:paraId="49D915A3" w14:textId="77777777" w:rsidR="006C3173" w:rsidRPr="006C3173" w:rsidRDefault="006C3173" w:rsidP="006C3173">
      <w:r w:rsidRPr="006C3173">
        <w:t>And the names encode that without you ever planning it.</w:t>
      </w:r>
    </w:p>
    <w:p w14:paraId="3059C634" w14:textId="77777777" w:rsidR="009E2937" w:rsidRPr="00FE4C3B" w:rsidRDefault="009E2937">
      <w:pPr>
        <w:rPr>
          <w:lang w:val="de-AT"/>
        </w:rPr>
      </w:pPr>
    </w:p>
    <w:sectPr w:rsidR="009E2937" w:rsidRPr="00FE4C3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1F37"/>
    <w:multiLevelType w:val="multilevel"/>
    <w:tmpl w:val="763C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246609"/>
    <w:multiLevelType w:val="multilevel"/>
    <w:tmpl w:val="52F8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11F47"/>
    <w:multiLevelType w:val="multilevel"/>
    <w:tmpl w:val="5D62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23FEF"/>
    <w:multiLevelType w:val="multilevel"/>
    <w:tmpl w:val="EC1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14068E"/>
    <w:multiLevelType w:val="multilevel"/>
    <w:tmpl w:val="4F14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53164">
    <w:abstractNumId w:val="3"/>
  </w:num>
  <w:num w:numId="2" w16cid:durableId="1856458697">
    <w:abstractNumId w:val="2"/>
  </w:num>
  <w:num w:numId="3" w16cid:durableId="743768766">
    <w:abstractNumId w:val="0"/>
  </w:num>
  <w:num w:numId="4" w16cid:durableId="1090858306">
    <w:abstractNumId w:val="1"/>
  </w:num>
  <w:num w:numId="5" w16cid:durableId="648483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173"/>
    <w:rsid w:val="0034768D"/>
    <w:rsid w:val="00442794"/>
    <w:rsid w:val="00455F2C"/>
    <w:rsid w:val="004E0EDA"/>
    <w:rsid w:val="005754F9"/>
    <w:rsid w:val="006606E8"/>
    <w:rsid w:val="006C3173"/>
    <w:rsid w:val="009E2937"/>
    <w:rsid w:val="00A25508"/>
    <w:rsid w:val="00C145C0"/>
    <w:rsid w:val="00E26F43"/>
    <w:rsid w:val="00FE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C22B0"/>
  <w15:chartTrackingRefBased/>
  <w15:docId w15:val="{80A14C0D-E853-4330-8050-2B6FA40EC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AT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C3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C3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C3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C3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C3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C3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C3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C3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C3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C317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C317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C317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C3173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C3173"/>
    <w:rPr>
      <w:rFonts w:eastAsiaTheme="majorEastAsia" w:cstheme="majorBidi"/>
      <w:color w:val="2F5496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C317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C3173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C317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C3173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6C3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C317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3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317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6C3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C3173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6C317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C317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C3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C3173"/>
    <w:rPr>
      <w:i/>
      <w:iCs/>
      <w:color w:val="2F5496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6C31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Melda Rauhofer</dc:creator>
  <cp:keywords/>
  <dc:description/>
  <cp:lastModifiedBy>Melda Rauhofer</cp:lastModifiedBy>
  <cp:revision>1</cp:revision>
  <dcterms:created xsi:type="dcterms:W3CDTF">2026-01-10T19:10:00Z</dcterms:created>
  <dcterms:modified xsi:type="dcterms:W3CDTF">2026-01-10T20:57:00Z</dcterms:modified>
</cp:coreProperties>
</file>