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B22C" w14:textId="77777777" w:rsidR="00303355" w:rsidRDefault="00303355" w:rsidP="00303355">
      <w:pPr>
        <w:pStyle w:val="Flietext"/>
      </w:pPr>
      <w:r>
        <w:t>Einsatzgrundsätze</w:t>
      </w:r>
    </w:p>
    <w:p w14:paraId="44573453" w14:textId="7374D8FD" w:rsidR="00303355" w:rsidRDefault="00303355" w:rsidP="00303355">
      <w:pPr>
        <w:pStyle w:val="Flietext"/>
      </w:pPr>
      <w:r>
        <w:t>Einsatzgrundsätze</w:t>
      </w:r>
      <w:r>
        <w:t xml:space="preserve"> sind </w:t>
      </w:r>
      <w:r w:rsidR="00D13800">
        <w:t>Sicherheitshinweise und Handlungshinweise für die Einsatzkraft.</w:t>
      </w:r>
    </w:p>
    <w:p w14:paraId="1D0349FA" w14:textId="71D33C50" w:rsidR="00D13800" w:rsidRDefault="00D13800" w:rsidP="001E57AA">
      <w:pPr>
        <w:pStyle w:val="Flietext"/>
      </w:pPr>
    </w:p>
    <w:p w14:paraId="52F54E86" w14:textId="4FBDBBC7" w:rsidR="00303355" w:rsidRDefault="00303355" w:rsidP="001E57AA">
      <w:pPr>
        <w:pStyle w:val="Flietext"/>
      </w:pPr>
      <w:r>
        <w:t>Einsatzaufträge</w:t>
      </w:r>
    </w:p>
    <w:p w14:paraId="3CD99EBB" w14:textId="11C15B05" w:rsidR="00D13800" w:rsidRDefault="00D13800" w:rsidP="001E57AA">
      <w:pPr>
        <w:pStyle w:val="Flietext"/>
      </w:pPr>
      <w:r>
        <w:t xml:space="preserve">Einsatzaufträge sind abzuarbeitende Aufgaben für die Feuerwehr. </w:t>
      </w:r>
    </w:p>
    <w:p w14:paraId="171105B6" w14:textId="77777777" w:rsidR="00D13800" w:rsidRDefault="00D13800" w:rsidP="001E57AA">
      <w:pPr>
        <w:pStyle w:val="Flietext"/>
      </w:pPr>
    </w:p>
    <w:p w14:paraId="0C4D9220" w14:textId="0314D0E4" w:rsidR="00303355" w:rsidRDefault="00303355" w:rsidP="001E57AA">
      <w:pPr>
        <w:pStyle w:val="Flietext"/>
      </w:pPr>
      <w:r>
        <w:t>Material</w:t>
      </w:r>
    </w:p>
    <w:p w14:paraId="509E7007" w14:textId="06484F30" w:rsidR="00D13800" w:rsidRDefault="00D13800" w:rsidP="001E57AA">
      <w:pPr>
        <w:pStyle w:val="Flietext"/>
      </w:pPr>
      <w:r>
        <w:t>Material, das ich zum Erledigen der Einsatzaufträge benötige.</w:t>
      </w:r>
    </w:p>
    <w:p w14:paraId="7261A9BB" w14:textId="77777777" w:rsidR="00303355" w:rsidRDefault="00303355" w:rsidP="001E57AA">
      <w:pPr>
        <w:pStyle w:val="Flietext"/>
      </w:pPr>
    </w:p>
    <w:sectPr w:rsidR="00303355" w:rsidSect="00CA35D1"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8797" w14:textId="77777777" w:rsidR="00D92CB0" w:rsidRDefault="00D92CB0" w:rsidP="003D72D7">
      <w:r>
        <w:separator/>
      </w:r>
    </w:p>
  </w:endnote>
  <w:endnote w:type="continuationSeparator" w:id="0">
    <w:p w14:paraId="50247D7D" w14:textId="77777777" w:rsidR="00D92CB0" w:rsidRDefault="00D92CB0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9F5D" w14:textId="77777777" w:rsidR="00D92CB0" w:rsidRDefault="00D92CB0" w:rsidP="003D72D7">
      <w:r>
        <w:separator/>
      </w:r>
    </w:p>
  </w:footnote>
  <w:footnote w:type="continuationSeparator" w:id="0">
    <w:p w14:paraId="5F0D1CD2" w14:textId="77777777" w:rsidR="00D92CB0" w:rsidRDefault="00D92CB0" w:rsidP="003D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03"/>
    <w:rsid w:val="00064F2C"/>
    <w:rsid w:val="000931D0"/>
    <w:rsid w:val="000C262D"/>
    <w:rsid w:val="000F2A83"/>
    <w:rsid w:val="00105F30"/>
    <w:rsid w:val="00121E4A"/>
    <w:rsid w:val="00154D08"/>
    <w:rsid w:val="001E57AA"/>
    <w:rsid w:val="00214021"/>
    <w:rsid w:val="0024237F"/>
    <w:rsid w:val="002643F2"/>
    <w:rsid w:val="002775BA"/>
    <w:rsid w:val="002A287E"/>
    <w:rsid w:val="002F5A00"/>
    <w:rsid w:val="00303355"/>
    <w:rsid w:val="00397D25"/>
    <w:rsid w:val="003D72D7"/>
    <w:rsid w:val="00495DBB"/>
    <w:rsid w:val="005158AF"/>
    <w:rsid w:val="00541C1A"/>
    <w:rsid w:val="005446EE"/>
    <w:rsid w:val="005617E2"/>
    <w:rsid w:val="00614425"/>
    <w:rsid w:val="006271FB"/>
    <w:rsid w:val="0065450E"/>
    <w:rsid w:val="00730983"/>
    <w:rsid w:val="007D343C"/>
    <w:rsid w:val="00817FD8"/>
    <w:rsid w:val="008A6035"/>
    <w:rsid w:val="009567B0"/>
    <w:rsid w:val="00981ACD"/>
    <w:rsid w:val="00A72B7E"/>
    <w:rsid w:val="00A93E1A"/>
    <w:rsid w:val="00AB5839"/>
    <w:rsid w:val="00AD5286"/>
    <w:rsid w:val="00B46361"/>
    <w:rsid w:val="00B903B1"/>
    <w:rsid w:val="00C468B2"/>
    <w:rsid w:val="00C53803"/>
    <w:rsid w:val="00C5785F"/>
    <w:rsid w:val="00C82802"/>
    <w:rsid w:val="00CA0FCD"/>
    <w:rsid w:val="00CA35D1"/>
    <w:rsid w:val="00D13800"/>
    <w:rsid w:val="00D92CB0"/>
    <w:rsid w:val="00DA2699"/>
    <w:rsid w:val="00E26B53"/>
    <w:rsid w:val="00E57CEA"/>
    <w:rsid w:val="00F23834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B15FA"/>
  <w15:chartTrackingRefBased/>
  <w15:docId w15:val="{7D134C82-2EBD-4FF0-93E7-28A71CCB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6827-CA17-43E3-906F-CC4E231D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Leinauer</dc:creator>
  <cp:keywords/>
  <dc:description/>
  <cp:lastModifiedBy>Benedikt Leinauer</cp:lastModifiedBy>
  <cp:revision>2</cp:revision>
  <dcterms:created xsi:type="dcterms:W3CDTF">2024-01-13T09:21:00Z</dcterms:created>
  <dcterms:modified xsi:type="dcterms:W3CDTF">2024-01-13T09:38:00Z</dcterms:modified>
</cp:coreProperties>
</file>