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Part2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Answer the following questions on Matrix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2 The source code for the BoxBug class can be found in the boxBug directory.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1.What is the role of the instance variable sideLength?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定义每次转动方向前移动的步数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2.hat is the role of the instance variable steps?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记录转动方向前已经移动的步数，实现移动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3.Why is the turn method called twice when steps becomes equal to sideLength?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当steps变为sidelength时，需要旋转90度，所以turn需要调用两次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Why can the move method be called in the BoxBug class when there is no move method in the BoxBug code?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因为BoxBug继承了Bug，所以可以继承Bug中public的Move（）函数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After a BoxBug is constructed, will the size of its square pattern always be the same? Why or why not?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是的，以为sideLength大小是固定的。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 the path a BoxBug travels ever change? Why or why not?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会变，当前方有石头或者其他虫子是会改变路径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When will the value of steps be zero?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初始化变量时将step赋值为0；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当step等于sidelength 转动方向之后，将step赋值为0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5. Study the code for the BoxBugRunner class. Summarize the steps you would use to add another BoxBug actor to the grid.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lang w:val="en-US" w:eastAsia="zh-CN"/>
        </w:rPr>
        <w:t>创建</w:t>
      </w:r>
      <w:r>
        <w:rPr>
          <w:rFonts w:hint="default" w:ascii="微软雅黑" w:hAnsi="微软雅黑" w:eastAsia="微软雅黑" w:cs="微软雅黑"/>
          <w:lang w:val="en-US" w:eastAsia="zh-CN"/>
        </w:rPr>
        <w:t>BoxBug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对象，并添加其 sidelength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BoxBug </w:t>
      </w: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= new BoxBug(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lang w:val="en-US" w:eastAsia="zh-CN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world.add(</w:t>
      </w: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lang w:val="en-US" w:eastAsia="zh-CN"/>
        </w:rPr>
        <w:t>);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549DA"/>
    <w:multiLevelType w:val="singleLevel"/>
    <w:tmpl w:val="E04549D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NzVlYTVmNjJhNDEzNTdjNjE1MjdiZDMwZWNhNzUifQ=="/>
  </w:docVars>
  <w:rsids>
    <w:rsidRoot w:val="592F13CD"/>
    <w:rsid w:val="12303925"/>
    <w:rsid w:val="592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705</Characters>
  <Lines>0</Lines>
  <Paragraphs>0</Paragraphs>
  <TotalTime>18</TotalTime>
  <ScaleCrop>false</ScaleCrop>
  <LinksUpToDate>false</LinksUpToDate>
  <CharactersWithSpaces>813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2022-09-23T05:29:00Z</dcterms:created>
  <dc:creator>-SWEET-</dc:creator>
  <cp:lastModifiedBy>-SWEET-</cp:lastModifiedBy>
  <dcterms:modified xsi:type="dcterms:W3CDTF">2022-09-23T05:47:53Z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DE725DD85C6F44ABB06A997B16032EA4</vt:lpwstr>
  </property>
</Properties>
</file>