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15 Oscillation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>Simple Harmonic Motion: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Acceleration is </w:t>
      </w:r>
      <w:r>
        <w:rPr>
          <w:rFonts w:ascii="Gabriola" w:hAnsi="Gabriola" w:cs="Gabriola"/>
          <w:sz w:val="36"/>
          <w:szCs w:val="36"/>
          <w:u w:val="single"/>
        </w:rPr>
        <w:t>directly proportional</w:t>
      </w:r>
      <w:r>
        <w:rPr>
          <w:rFonts w:ascii="Gabriola" w:hAnsi="Gabriola" w:cs="Gabriola"/>
          <w:sz w:val="36"/>
          <w:szCs w:val="36"/>
        </w:rPr>
        <w:t xml:space="preserve"> to displacement </w:t>
      </w:r>
      <w:r>
        <w:rPr>
          <w:rFonts w:ascii="Gabriola" w:hAnsi="Gabriola" w:cs="Gabriola"/>
          <w:sz w:val="36"/>
          <w:szCs w:val="36"/>
          <w:u w:val="single"/>
        </w:rPr>
        <w:t>from equilibrium position</w:t>
      </w:r>
      <w:r>
        <w:rPr>
          <w:rFonts w:ascii="Gabriola" w:hAnsi="Gabriola" w:cs="Gabriola"/>
          <w:sz w:val="36"/>
          <w:szCs w:val="36"/>
        </w:rPr>
        <w:t xml:space="preserve">. Acceleration is </w:t>
      </w:r>
      <w:r>
        <w:rPr>
          <w:rFonts w:ascii="Gabriola" w:hAnsi="Gabriola" w:cs="Gabriola"/>
          <w:sz w:val="36"/>
          <w:szCs w:val="36"/>
          <w:u w:val="single"/>
        </w:rPr>
        <w:t>in the opposite direction</w:t>
      </w:r>
      <w:r>
        <w:rPr>
          <w:rFonts w:ascii="Gabriola" w:hAnsi="Gabriola" w:cs="Gabriola"/>
          <w:sz w:val="36"/>
          <w:szCs w:val="36"/>
        </w:rPr>
        <w:t xml:space="preserve"> to displacement.</w:t>
      </w:r>
    </w:p>
    <w:p>
      <w:pPr>
        <w:ind w:left="1440"/>
        <w:rPr>
          <w:rFonts w:ascii="Gabriola" w:hAnsi="Gabriola" w:cs="Gabriola"/>
          <w:sz w:val="36"/>
          <w:szCs w:val="36"/>
        </w:rPr>
      </w:pP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>Resonance: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The second object is </w:t>
      </w:r>
      <w:r>
        <w:rPr>
          <w:rFonts w:ascii="Gabriola" w:hAnsi="Gabriola" w:cs="Gabriola"/>
          <w:sz w:val="36"/>
          <w:szCs w:val="36"/>
          <w:u w:val="single"/>
        </w:rPr>
        <w:t>forced to vibrate</w:t>
      </w:r>
      <w:r>
        <w:rPr>
          <w:rFonts w:ascii="Gabriola" w:hAnsi="Gabriola" w:cs="Gabriola"/>
          <w:sz w:val="36"/>
          <w:szCs w:val="36"/>
        </w:rPr>
        <w:t xml:space="preserve"> at the frequency of the first object.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Because they have </w:t>
      </w:r>
      <w:r>
        <w:rPr>
          <w:rFonts w:ascii="Gabriola" w:hAnsi="Gabriola" w:cs="Gabriola"/>
          <w:sz w:val="36"/>
          <w:szCs w:val="36"/>
          <w:u w:val="single"/>
        </w:rPr>
        <w:t>similar natural frequency</w:t>
      </w:r>
      <w:r>
        <w:rPr>
          <w:rFonts w:ascii="Gabriola" w:hAnsi="Gabriola" w:cs="Gabriola"/>
          <w:sz w:val="36"/>
          <w:szCs w:val="36"/>
        </w:rPr>
        <w:t>.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  <w:u w:val="single"/>
        </w:rPr>
        <w:t>Driver/forcing frequency Matches natural frequency.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  <w:u w:val="single"/>
        </w:rPr>
        <w:t xml:space="preserve">Maximum Energy </w:t>
      </w:r>
      <w:r>
        <w:rPr>
          <w:rFonts w:ascii="Gabriola" w:hAnsi="Gabriola" w:cs="Gabriola"/>
          <w:sz w:val="36"/>
          <w:szCs w:val="36"/>
        </w:rPr>
        <w:t xml:space="preserve">is </w:t>
      </w:r>
      <w:r>
        <w:rPr>
          <w:rFonts w:ascii="Gabriola" w:hAnsi="Gabriola" w:cs="Gabriola"/>
          <w:sz w:val="36"/>
          <w:szCs w:val="36"/>
          <w:u w:val="single"/>
        </w:rPr>
        <w:t>transferred from the first object to the second object.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Larger rate of transfer of energy means that the </w:t>
      </w:r>
      <w:r>
        <w:rPr>
          <w:rFonts w:ascii="Gabriola" w:hAnsi="Gabriola" w:cs="Gabriola"/>
          <w:sz w:val="36"/>
          <w:szCs w:val="36"/>
          <w:u w:val="single"/>
        </w:rPr>
        <w:t>vibration persists for a shorter time.</w:t>
      </w:r>
    </w:p>
    <w:p>
      <w:pPr>
        <w:ind w:firstLine="720"/>
        <w:rPr>
          <w:rFonts w:ascii="Gabriola" w:hAnsi="Gabriola" w:cs="Gabriola"/>
          <w:sz w:val="36"/>
          <w:szCs w:val="36"/>
        </w:rPr>
      </w:pPr>
    </w:p>
    <w:p>
      <w:pPr>
        <w:ind w:firstLine="720"/>
        <w:rPr>
          <w:rFonts w:ascii="Gabriola" w:hAnsi="Gabriola" w:cs="Gabriola"/>
          <w:sz w:val="36"/>
          <w:szCs w:val="36"/>
        </w:rPr>
      </w:pP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Damped Oscillation: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Energy of the system is dissipated or energy is </w:t>
      </w:r>
      <w:r>
        <w:rPr>
          <w:rFonts w:ascii="Gabriola" w:hAnsi="Gabriola" w:cs="Gabriola"/>
          <w:sz w:val="36"/>
          <w:szCs w:val="36"/>
          <w:u w:val="single"/>
        </w:rPr>
        <w:t>removed from</w:t>
      </w:r>
      <w:r>
        <w:rPr>
          <w:rFonts w:ascii="Gabriola" w:hAnsi="Gabriola" w:cs="Gabriola"/>
          <w:sz w:val="36"/>
          <w:szCs w:val="36"/>
        </w:rPr>
        <w:t xml:space="preserve"> the system,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Hence the </w:t>
      </w:r>
      <w:r>
        <w:rPr>
          <w:rFonts w:ascii="Gabriola" w:hAnsi="Gabriola" w:cs="Gabriola"/>
          <w:sz w:val="36"/>
          <w:szCs w:val="36"/>
          <w:u w:val="single"/>
        </w:rPr>
        <w:t>amplitude reduces</w:t>
      </w:r>
      <w:r>
        <w:rPr>
          <w:rFonts w:ascii="Gabriola" w:hAnsi="Gabriola" w:cs="Gabriola"/>
          <w:sz w:val="36"/>
          <w:szCs w:val="36"/>
        </w:rPr>
        <w:t>.</w:t>
      </w:r>
    </w:p>
    <w:p>
      <w:pPr>
        <w:ind w:left="1440"/>
        <w:rPr>
          <w:rFonts w:ascii="Gabriola" w:hAnsi="Gabriola" w:cs="Gabriola"/>
          <w:sz w:val="36"/>
          <w:szCs w:val="36"/>
        </w:rPr>
      </w:pP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br w:type="page"/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9 Nucleus Decay</w:t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Radioactive Isotope:</w:t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>Unstable nucleus and emits α/β/γ radiation.</w:t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Radioactive Decay:</w:t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 xml:space="preserve">We can’t know </w:t>
      </w:r>
      <w:r>
        <w:rPr>
          <w:rFonts w:ascii="Gabriola" w:hAnsi="Gabriola" w:cs="Gabriola"/>
          <w:sz w:val="36"/>
          <w:szCs w:val="36"/>
          <w:u w:val="single"/>
        </w:rPr>
        <w:t>when an individual nucleus will decay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We can’t know </w:t>
      </w:r>
      <w:r>
        <w:rPr>
          <w:rFonts w:ascii="Gabriola" w:hAnsi="Gabriola" w:cs="Gabriola"/>
          <w:sz w:val="36"/>
          <w:szCs w:val="36"/>
          <w:u w:val="single"/>
        </w:rPr>
        <w:t>which nucleus will decay next.</w:t>
      </w:r>
    </w:p>
    <w:p>
      <w:pPr>
        <w:ind w:firstLine="720"/>
        <w:rPr>
          <w:rFonts w:ascii="Gabriola" w:hAnsi="Gabriola" w:cs="Gabriola"/>
          <w:sz w:val="36"/>
          <w:szCs w:val="36"/>
        </w:rPr>
      </w:pP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hint="eastAsia" w:ascii="Gabriola" w:hAnsi="Gabriola" w:cs="Gabriola"/>
          <w:sz w:val="36"/>
          <w:szCs w:val="36"/>
        </w:rPr>
        <w:br w:type="page"/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hint="eastAsia" w:ascii="Gabriola" w:hAnsi="Gabriola" w:cs="Gabriola"/>
          <w:sz w:val="36"/>
          <w:szCs w:val="36"/>
        </w:rPr>
        <w:t>Identification of particles</w:t>
      </w:r>
    </w:p>
    <w:p>
      <w:pPr>
        <w:numPr>
          <w:ilvl w:val="0"/>
          <w:numId w:val="1"/>
        </w:num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hint="eastAsia" w:ascii="Gabriola" w:hAnsi="Gabriola" w:cs="Gabriola"/>
          <w:sz w:val="36"/>
          <w:szCs w:val="36"/>
        </w:rPr>
        <w:t>Record the background count</w:t>
      </w:r>
    </w:p>
    <w:p>
      <w:pPr>
        <w:numPr>
          <w:ilvl w:val="0"/>
          <w:numId w:val="1"/>
        </w:num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hint="eastAsia" w:ascii="Gabriola" w:hAnsi="Gabriola" w:cs="Gabriola"/>
          <w:sz w:val="36"/>
          <w:szCs w:val="36"/>
        </w:rPr>
        <w:t xml:space="preserve">Fix one source </w:t>
      </w:r>
      <w:r>
        <w:rPr>
          <w:rFonts w:hint="eastAsia" w:ascii="Gabriola" w:hAnsi="Gabriola" w:cs="Gabriola"/>
          <w:sz w:val="36"/>
          <w:szCs w:val="36"/>
          <w:u w:val="single"/>
        </w:rPr>
        <w:t>close to the GM-tube</w:t>
      </w:r>
    </w:p>
    <w:p>
      <w:pPr>
        <w:numPr>
          <w:ilvl w:val="0"/>
          <w:numId w:val="1"/>
        </w:num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hint="eastAsia" w:ascii="Gabriola" w:hAnsi="Gabriola" w:cs="Gabriola"/>
          <w:sz w:val="36"/>
          <w:szCs w:val="36"/>
        </w:rPr>
        <w:t xml:space="preserve">Introduce a </w:t>
      </w:r>
      <w:r>
        <w:rPr>
          <w:rFonts w:hint="eastAsia" w:ascii="Gabriola" w:hAnsi="Gabriola" w:cs="Gabriola"/>
          <w:sz w:val="36"/>
          <w:szCs w:val="36"/>
          <w:u w:val="single"/>
        </w:rPr>
        <w:t>sheet of paper or Aluminium</w:t>
      </w:r>
      <w:r>
        <w:rPr>
          <w:rFonts w:hint="eastAsia" w:ascii="Gabriola" w:hAnsi="Gabriola" w:cs="Gabriola"/>
          <w:sz w:val="36"/>
          <w:szCs w:val="36"/>
        </w:rPr>
        <w:t xml:space="preserve"> between the source </w:t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 xml:space="preserve">    and the GM-tube.</w:t>
      </w:r>
    </w:p>
    <w:p>
      <w:pPr>
        <w:pStyle w:val="6"/>
        <w:numPr>
          <w:ilvl w:val="0"/>
          <w:numId w:val="1"/>
        </w:num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If the paper or Aluminium </w:t>
      </w:r>
      <w:r>
        <w:rPr>
          <w:rFonts w:ascii="Gabriola" w:hAnsi="Gabriola" w:cs="Gabriola"/>
          <w:sz w:val="36"/>
          <w:szCs w:val="36"/>
          <w:u w:val="single"/>
        </w:rPr>
        <w:t xml:space="preserve">reduces the count rate to </w:t>
      </w:r>
    </w:p>
    <w:p>
      <w:pPr>
        <w:pStyle w:val="6"/>
        <w:ind w:left="1755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  <w:u w:val="single"/>
        </w:rPr>
        <w:t>background levels</w:t>
      </w:r>
      <w:r>
        <w:rPr>
          <w:rFonts w:ascii="Gabriola" w:hAnsi="Gabriola" w:cs="Gabriola"/>
          <w:sz w:val="36"/>
          <w:szCs w:val="36"/>
        </w:rPr>
        <w:t xml:space="preserve"> then it is the </w:t>
      </w:r>
      <w:r>
        <w:rPr>
          <w:rFonts w:ascii="Gabriola" w:hAnsi="Gabriola" w:cs="Gabriola"/>
          <w:sz w:val="36"/>
          <w:szCs w:val="36"/>
          <w:u w:val="single"/>
        </w:rPr>
        <w:t>objects emits alpha particles    only.</w:t>
      </w:r>
    </w:p>
    <w:p>
      <w:pPr>
        <w:numPr>
          <w:ilvl w:val="0"/>
          <w:numId w:val="1"/>
        </w:num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hint="eastAsia" w:ascii="Gabriola" w:hAnsi="Gabriola" w:cs="Gabriola"/>
          <w:sz w:val="36"/>
          <w:szCs w:val="36"/>
        </w:rPr>
        <w:t xml:space="preserve">If the paper or Aluminium cause changes but </w:t>
      </w:r>
      <w:r>
        <w:rPr>
          <w:rFonts w:hint="eastAsia" w:ascii="Gabriola" w:hAnsi="Gabriola" w:cs="Gabriola"/>
          <w:sz w:val="36"/>
          <w:szCs w:val="36"/>
          <w:u w:val="single"/>
        </w:rPr>
        <w:t xml:space="preserve">the rate is still </w:t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 xml:space="preserve">    </w:t>
      </w:r>
      <w:r>
        <w:rPr>
          <w:rFonts w:hint="eastAsia" w:ascii="Gabriola" w:hAnsi="Gabriola" w:cs="Gabriola"/>
          <w:sz w:val="36"/>
          <w:szCs w:val="36"/>
          <w:u w:val="single"/>
        </w:rPr>
        <w:t>above the background rate</w:t>
      </w:r>
      <w:r>
        <w:rPr>
          <w:rFonts w:hint="eastAsia" w:ascii="Gabriola" w:hAnsi="Gabriola" w:cs="Gabriola"/>
          <w:sz w:val="36"/>
          <w:szCs w:val="36"/>
        </w:rPr>
        <w:t xml:space="preserve">, then the objects </w:t>
      </w:r>
      <w:r>
        <w:rPr>
          <w:rFonts w:hint="eastAsia" w:ascii="Gabriola" w:hAnsi="Gabriola" w:cs="Gabriola"/>
          <w:sz w:val="36"/>
          <w:szCs w:val="36"/>
          <w:u w:val="single"/>
        </w:rPr>
        <w:t>emits beta and</w:t>
      </w:r>
      <w:r>
        <w:rPr>
          <w:rFonts w:hint="eastAsia" w:ascii="Gabriola" w:hAnsi="Gabriola" w:cs="Gabriola"/>
          <w:sz w:val="36"/>
          <w:szCs w:val="36"/>
        </w:rPr>
        <w:t xml:space="preserve"> </w:t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 xml:space="preserve">    </w:t>
      </w:r>
      <w:r>
        <w:rPr>
          <w:rFonts w:hint="eastAsia" w:ascii="Gabriola" w:hAnsi="Gabriola" w:cs="Gabriola"/>
          <w:sz w:val="36"/>
          <w:szCs w:val="36"/>
          <w:u w:val="single"/>
        </w:rPr>
        <w:t>gamma particles only</w:t>
      </w:r>
      <w:r>
        <w:rPr>
          <w:rFonts w:hint="eastAsia" w:ascii="Gabriola" w:hAnsi="Gabriola" w:cs="Gabriola"/>
          <w:sz w:val="36"/>
          <w:szCs w:val="36"/>
        </w:rPr>
        <w:t>.</w:t>
      </w:r>
    </w:p>
    <w:p>
      <w:pPr>
        <w:numPr>
          <w:ilvl w:val="0"/>
          <w:numId w:val="1"/>
        </w:num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hint="eastAsia" w:ascii="Gabriola" w:hAnsi="Gabriola" w:cs="Gabriola"/>
          <w:sz w:val="36"/>
          <w:szCs w:val="36"/>
        </w:rPr>
        <w:t xml:space="preserve">If the paper or Aluminium cause no change or </w:t>
      </w:r>
      <w:r>
        <w:rPr>
          <w:rFonts w:hint="eastAsia" w:ascii="Gabriola" w:hAnsi="Gabriola" w:cs="Gabriola"/>
          <w:sz w:val="36"/>
          <w:szCs w:val="36"/>
          <w:u w:val="single"/>
        </w:rPr>
        <w:t>little changes</w:t>
      </w:r>
      <w:r>
        <w:rPr>
          <w:rFonts w:hint="eastAsia" w:ascii="Gabriola" w:hAnsi="Gabriola" w:cs="Gabriola"/>
          <w:sz w:val="36"/>
          <w:szCs w:val="36"/>
        </w:rPr>
        <w:t xml:space="preserve"> </w:t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ab/>
      </w:r>
      <w:r>
        <w:rPr>
          <w:rFonts w:hint="eastAsia" w:ascii="Gabriola" w:hAnsi="Gabriola" w:cs="Gabriola"/>
          <w:sz w:val="36"/>
          <w:szCs w:val="36"/>
        </w:rPr>
        <w:t xml:space="preserve">    then it is the </w:t>
      </w:r>
      <w:r>
        <w:rPr>
          <w:rFonts w:hint="eastAsia" w:ascii="Gabriola" w:hAnsi="Gabriola" w:cs="Gabriola"/>
          <w:sz w:val="36"/>
          <w:szCs w:val="36"/>
          <w:u w:val="single"/>
        </w:rPr>
        <w:t>objects emits gamma particles only</w:t>
      </w:r>
      <w:r>
        <w:rPr>
          <w:rFonts w:hint="eastAsia" w:ascii="Gabriola" w:hAnsi="Gabriola" w:cs="Gabriola"/>
          <w:sz w:val="36"/>
          <w:szCs w:val="36"/>
        </w:rPr>
        <w:t>.</w:t>
      </w:r>
    </w:p>
    <w:p>
      <w:pPr>
        <w:rPr>
          <w:rFonts w:ascii="Gabriola" w:hAnsi="Gabriola" w:cs="Gabriola"/>
          <w:sz w:val="36"/>
          <w:szCs w:val="36"/>
        </w:rPr>
      </w:pPr>
    </w:p>
    <w:p>
      <w:pPr>
        <w:rPr>
          <w:rFonts w:ascii="Gabriola" w:hAnsi="Gabriola" w:cs="Gabriola"/>
          <w:sz w:val="36"/>
          <w:szCs w:val="36"/>
        </w:rPr>
      </w:pPr>
    </w:p>
    <w:p>
      <w:pPr>
        <w:rPr>
          <w:rFonts w:ascii="Gabriola" w:hAnsi="Gabriola" w:cs="Gabriola"/>
          <w:sz w:val="36"/>
          <w:szCs w:val="36"/>
        </w:rPr>
      </w:pPr>
    </w:p>
    <w:p>
      <w:pPr>
        <w:rPr>
          <w:rFonts w:ascii="Gabriola" w:hAnsi="Gabriola" w:cs="Gabriola"/>
          <w:sz w:val="36"/>
          <w:szCs w:val="36"/>
        </w:rPr>
      </w:pP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14 Nucleus Binding and Cosmology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>Fusion: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 xml:space="preserve">Process: Small nuclei </w:t>
      </w:r>
      <w:r>
        <w:rPr>
          <w:rFonts w:ascii="Gabriola" w:hAnsi="Gabriola" w:cs="Gabriola"/>
          <w:sz w:val="36"/>
          <w:szCs w:val="36"/>
          <w:u w:val="single"/>
        </w:rPr>
        <w:t>fuse together</w:t>
      </w:r>
      <w:r>
        <w:rPr>
          <w:rFonts w:ascii="Gabriola" w:hAnsi="Gabriola" w:cs="Gabriola"/>
          <w:sz w:val="36"/>
          <w:szCs w:val="36"/>
        </w:rPr>
        <w:t xml:space="preserve"> to produce a larger nucleus</w:t>
      </w:r>
    </w:p>
    <w:p>
      <w:pPr>
        <w:ind w:left="1440" w:firstLine="72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  <w:u w:val="single"/>
        </w:rPr>
        <w:t xml:space="preserve"> Mass of the fused nucleus &lt; total mass of initial nuclei</w:t>
      </w:r>
    </w:p>
    <w:p>
      <w:pPr>
        <w:ind w:left="1440" w:firstLine="720"/>
        <w:rPr>
          <w:rFonts w:ascii="Gabriola" w:hAnsi="Gabriola" w:cs="Gabriola"/>
          <w:sz w:val="36"/>
          <w:szCs w:val="36"/>
          <w:u w:val="single"/>
          <w:vertAlign w:val="superscript"/>
        </w:rPr>
      </w:pPr>
      <w:r>
        <w:rPr>
          <w:rFonts w:ascii="Gabriola" w:hAnsi="Gabriola" w:cs="Gabriola"/>
          <w:sz w:val="36"/>
          <w:szCs w:val="36"/>
          <w:u w:val="single"/>
        </w:rPr>
        <w:t xml:space="preserve"> Energy is released as ∆E = mc</w:t>
      </w:r>
      <w:r>
        <w:rPr>
          <w:rFonts w:ascii="Gabriola" w:hAnsi="Gabriola" w:cs="Gabriola"/>
          <w:sz w:val="36"/>
          <w:szCs w:val="36"/>
          <w:u w:val="single"/>
          <w:vertAlign w:val="superscript"/>
        </w:rPr>
        <w:t>2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 xml:space="preserve">Conditions: </w:t>
      </w:r>
    </w:p>
    <w:p>
      <w:pPr>
        <w:ind w:left="144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A very high temperature and pressure</w:t>
      </w:r>
    </w:p>
    <w:p>
      <w:pPr>
        <w:ind w:left="1440" w:firstLine="72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To overcome the </w:t>
      </w:r>
      <w:r>
        <w:rPr>
          <w:rFonts w:ascii="Gabriola" w:hAnsi="Gabriola" w:cs="Gabriola"/>
          <w:sz w:val="36"/>
          <w:szCs w:val="36"/>
          <w:u w:val="single"/>
        </w:rPr>
        <w:t>electrostatic repulsion between nuclei</w:t>
      </w:r>
    </w:p>
    <w:p>
      <w:pPr>
        <w:ind w:left="144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To maintain a </w:t>
      </w:r>
      <w:r>
        <w:rPr>
          <w:rFonts w:ascii="Gabriola" w:hAnsi="Gabriola" w:cs="Gabriola"/>
          <w:sz w:val="36"/>
          <w:szCs w:val="36"/>
          <w:u w:val="single"/>
        </w:rPr>
        <w:t>high/sufficient collision rate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 xml:space="preserve">Difficulty:  </w:t>
      </w:r>
    </w:p>
    <w:p>
      <w:pPr>
        <w:ind w:left="144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Contact with container </w:t>
      </w:r>
      <w:r>
        <w:rPr>
          <w:rFonts w:ascii="Gabriola" w:hAnsi="Gabriola" w:cs="Gabriola"/>
          <w:sz w:val="36"/>
          <w:szCs w:val="36"/>
          <w:u w:val="single"/>
        </w:rPr>
        <w:t>causes temperature to fall.</w:t>
      </w:r>
    </w:p>
    <w:p>
      <w:pPr>
        <w:ind w:left="216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i w:val="0"/>
          <w:iCs w:val="0"/>
          <w:sz w:val="36"/>
          <w:szCs w:val="36"/>
          <w:u w:val="single"/>
        </w:rPr>
        <w:t>Very strong magnetic field</w:t>
      </w:r>
      <w:r>
        <w:rPr>
          <w:rFonts w:ascii="Gabriola" w:hAnsi="Gabriola" w:cs="Gabriola"/>
          <w:sz w:val="36"/>
          <w:szCs w:val="36"/>
        </w:rPr>
        <w:t xml:space="preserve"> required,         </w:t>
      </w:r>
    </w:p>
    <w:p>
      <w:pPr>
        <w:ind w:left="1440"/>
        <w:rPr>
          <w:rFonts w:ascii="Gabriola" w:hAnsi="Gabriola" w:cs="Gabriola"/>
          <w:sz w:val="36"/>
          <w:szCs w:val="36"/>
        </w:rPr>
      </w:pP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The B.E. per nucleon for He4 is </w:t>
      </w:r>
      <w:r>
        <w:rPr>
          <w:rFonts w:ascii="Gabriola" w:hAnsi="Gabriola" w:cs="Gabriola"/>
          <w:sz w:val="36"/>
          <w:szCs w:val="36"/>
          <w:u w:val="single"/>
        </w:rPr>
        <w:t>greater/higher/larger (than other small nuclei</w:t>
      </w:r>
      <w:r>
        <w:rPr>
          <w:rFonts w:ascii="Gabriola" w:hAnsi="Gabriola" w:cs="Gabriola"/>
          <w:sz w:val="36"/>
          <w:szCs w:val="36"/>
        </w:rPr>
        <w:t xml:space="preserve">) which means </w:t>
      </w:r>
      <w:r>
        <w:rPr>
          <w:rFonts w:ascii="Gabriola" w:hAnsi="Gabriola" w:cs="Gabriola"/>
          <w:sz w:val="36"/>
          <w:szCs w:val="36"/>
          <w:u w:val="single"/>
        </w:rPr>
        <w:t>He4 nucleus is the most stable (of the small nuclei)</w:t>
      </w:r>
      <w:r>
        <w:rPr>
          <w:rFonts w:hint="eastAsia" w:ascii="Gabriola" w:hAnsi="Gabriola" w:cs="Gabriola"/>
          <w:sz w:val="36"/>
          <w:szCs w:val="36"/>
          <w:u w:val="single"/>
        </w:rPr>
        <w:t>.</w:t>
      </w:r>
    </w:p>
    <w:p>
      <w:pPr>
        <w:ind w:firstLine="720" w:firstLineChars="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Fission: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Some heavy </w:t>
      </w:r>
      <w:r>
        <w:rPr>
          <w:rFonts w:ascii="Gabriola" w:hAnsi="Gabriola" w:cs="Gabriola"/>
          <w:sz w:val="36"/>
          <w:szCs w:val="36"/>
          <w:u w:val="single"/>
        </w:rPr>
        <w:t>nuclei can undergo induced fission</w:t>
      </w:r>
      <w:r>
        <w:rPr>
          <w:rFonts w:ascii="Gabriola" w:hAnsi="Gabriola" w:cs="Gabriola"/>
          <w:sz w:val="36"/>
          <w:szCs w:val="36"/>
        </w:rPr>
        <w:t xml:space="preserve"> 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Or massive nuclei can be made to </w:t>
      </w:r>
      <w:r>
        <w:rPr>
          <w:rFonts w:ascii="Gabriola" w:hAnsi="Gabriola" w:cs="Gabriola"/>
          <w:sz w:val="36"/>
          <w:szCs w:val="36"/>
          <w:u w:val="single"/>
        </w:rPr>
        <w:t>split into smaller nuclei</w:t>
      </w:r>
      <w:r>
        <w:rPr>
          <w:rFonts w:ascii="Gabriola" w:hAnsi="Gabriola" w:cs="Gabriola"/>
          <w:sz w:val="36"/>
          <w:szCs w:val="36"/>
        </w:rPr>
        <w:t>.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Massive nuclei have </w:t>
      </w:r>
      <w:r>
        <w:rPr>
          <w:rFonts w:ascii="Gabriola" w:hAnsi="Gabriola" w:cs="Gabriola"/>
          <w:sz w:val="36"/>
          <w:szCs w:val="36"/>
          <w:u w:val="single"/>
        </w:rPr>
        <w:t xml:space="preserve">less B.E. per nucleon than the less massive nuclei produced in the fission 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  <w:u w:val="single"/>
        </w:rPr>
        <w:t>hence energy is released in the fission.</w:t>
      </w:r>
    </w:p>
    <w:p>
      <w:pPr>
        <w:ind w:left="1440"/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</w:pPr>
      <w:r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  <w:t>Mass of reactant &gt; Mass of products</w:t>
      </w:r>
    </w:p>
    <w:p>
      <w:pPr>
        <w:ind w:left="1440"/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</w:pPr>
      <w:r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  <w:t>Energy is released according to E=mc^2</w:t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br w:type="page"/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Collision 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Fixed target 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There is momentum before the collision so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there must be </w:t>
      </w:r>
      <w:r>
        <w:rPr>
          <w:rFonts w:hint="eastAsia" w:ascii="Gabriola" w:hAnsi="Gabriola" w:eastAsia="新細明體" w:cs="Gabriola"/>
          <w:sz w:val="36"/>
          <w:szCs w:val="36"/>
        </w:rPr>
        <w:tab/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momentum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ab/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after the collision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.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So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particle(s) created must have </w:t>
      </w:r>
      <w:r>
        <w:rPr>
          <w:rFonts w:hint="eastAsia" w:ascii="Gabriola" w:hAnsi="Gabriola" w:eastAsia="新細明體" w:cs="Gabriola"/>
          <w:sz w:val="36"/>
          <w:szCs w:val="36"/>
        </w:rPr>
        <w:tab/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some kinetic energy 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So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not all KE converted to mass</w:t>
      </w:r>
      <w:r>
        <w:rPr>
          <w:rFonts w:ascii="Gabriola" w:hAnsi="Gabriola" w:eastAsia="SimSun" w:cs="Gabriola"/>
          <w:sz w:val="36"/>
          <w:szCs w:val="36"/>
          <w:lang w:val="en-GB" w:eastAsia="zh-CN"/>
        </w:rPr>
        <w:t>.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Colliding beams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(If particles have the same mass and speed),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total initial </w:t>
      </w:r>
      <w:r>
        <w:rPr>
          <w:rFonts w:hint="eastAsia" w:ascii="Gabriola" w:hAnsi="Gabriola" w:eastAsia="新細明體" w:cs="Gabriola"/>
          <w:sz w:val="36"/>
          <w:szCs w:val="36"/>
        </w:rPr>
        <w:tab/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momentum is zero,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 xml:space="preserve">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momentum after collision will be zero.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If one stationary particle is created,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All of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the kinetic energy of the particle is converted to mass</w:t>
      </w:r>
      <w:r>
        <w:rPr>
          <w:rFonts w:hint="eastAsia" w:ascii="Gabriola" w:hAnsi="Gabriola" w:eastAsia="新細明體" w:cs="Gabriola"/>
          <w:sz w:val="36"/>
          <w:szCs w:val="36"/>
        </w:rPr>
        <w:t>.</w:t>
      </w:r>
    </w:p>
    <w:p>
      <w:pPr>
        <w:ind w:firstLine="720"/>
        <w:rPr>
          <w:rFonts w:ascii="Gabriola" w:hAnsi="Gabriola" w:eastAsia="新細明體" w:cs="Gabriola"/>
          <w:sz w:val="36"/>
          <w:szCs w:val="36"/>
        </w:rPr>
      </w:pPr>
      <w:r>
        <w:rPr>
          <w:rFonts w:hint="eastAsia" w:ascii="Gabriola" w:hAnsi="Gabriola" w:eastAsia="新細明體" w:cs="Gabriola"/>
          <w:sz w:val="36"/>
          <w:szCs w:val="36"/>
        </w:rPr>
        <w:t>Explosion:</w:t>
      </w:r>
    </w:p>
    <w:p>
      <w:pPr>
        <w:ind w:left="720" w:firstLine="720"/>
        <w:rPr>
          <w:rFonts w:ascii="Gabriola" w:hAnsi="Gabriola" w:eastAsia="新細明體" w:cs="Gabriola"/>
          <w:sz w:val="36"/>
          <w:szCs w:val="36"/>
          <w:u w:val="single"/>
        </w:rPr>
      </w:pPr>
      <w:r>
        <w:rPr>
          <w:rFonts w:hint="eastAsia" w:ascii="Gabriola" w:hAnsi="Gabriola" w:eastAsia="新細明體" w:cs="Gabriola"/>
          <w:sz w:val="36"/>
          <w:szCs w:val="36"/>
        </w:rPr>
        <w:t xml:space="preserve">Under explosion, the momentum is </w:t>
      </w:r>
      <w:r>
        <w:rPr>
          <w:rFonts w:hint="eastAsia" w:ascii="Gabriola" w:hAnsi="Gabriola" w:eastAsia="新細明體" w:cs="Gabriola"/>
          <w:sz w:val="36"/>
          <w:szCs w:val="36"/>
          <w:u w:val="single"/>
        </w:rPr>
        <w:t xml:space="preserve">still the same as the </w:t>
      </w:r>
      <w:r>
        <w:rPr>
          <w:rFonts w:hint="eastAsia" w:ascii="Gabriola" w:hAnsi="Gabriola" w:eastAsia="新細明體" w:cs="Gabriola"/>
          <w:sz w:val="36"/>
          <w:szCs w:val="36"/>
        </w:rPr>
        <w:tab/>
      </w:r>
      <w:r>
        <w:rPr>
          <w:rFonts w:hint="eastAsia" w:ascii="Gabriola" w:hAnsi="Gabriola" w:eastAsia="新細明體" w:cs="Gabriola"/>
          <w:sz w:val="36"/>
          <w:szCs w:val="36"/>
          <w:u w:val="single"/>
        </w:rPr>
        <w:t xml:space="preserve">momentum </w:t>
      </w:r>
      <w:r>
        <w:rPr>
          <w:rFonts w:hint="eastAsia" w:ascii="Gabriola" w:hAnsi="Gabriola" w:eastAsia="新細明體" w:cs="Gabriola"/>
          <w:sz w:val="36"/>
          <w:szCs w:val="36"/>
          <w:u w:val="single"/>
        </w:rPr>
        <w:tab/>
      </w:r>
      <w:r>
        <w:rPr>
          <w:rFonts w:hint="eastAsia" w:ascii="Gabriola" w:hAnsi="Gabriola" w:eastAsia="新細明體" w:cs="Gabriola"/>
          <w:sz w:val="36"/>
          <w:szCs w:val="36"/>
          <w:u w:val="single"/>
        </w:rPr>
        <w:t xml:space="preserve">before collision, </w:t>
      </w:r>
    </w:p>
    <w:p>
      <w:pPr>
        <w:ind w:left="720" w:firstLine="720"/>
        <w:rPr>
          <w:rFonts w:ascii="Gabriola" w:hAnsi="Gabriola" w:cs="Gabriola"/>
          <w:sz w:val="36"/>
          <w:szCs w:val="36"/>
          <w:u w:val="single"/>
        </w:rPr>
      </w:pPr>
      <w:r>
        <w:rPr>
          <w:rFonts w:hint="eastAsia" w:ascii="Gabriola" w:hAnsi="Gabriola" w:eastAsia="新細明體" w:cs="Gabriola"/>
          <w:sz w:val="36"/>
          <w:szCs w:val="36"/>
        </w:rPr>
        <w:t xml:space="preserve">So in order to conserve momentum, the </w:t>
      </w:r>
      <w:r>
        <w:rPr>
          <w:rFonts w:hint="eastAsia" w:ascii="Gabriola" w:hAnsi="Gabriola" w:eastAsia="新細明體" w:cs="Gabriola"/>
          <w:sz w:val="36"/>
          <w:szCs w:val="36"/>
          <w:u w:val="single"/>
        </w:rPr>
        <w:t xml:space="preserve">products must be </w:t>
      </w:r>
      <w:r>
        <w:rPr>
          <w:rFonts w:hint="eastAsia" w:ascii="Gabriola" w:hAnsi="Gabriola" w:eastAsia="新細明體" w:cs="Gabriola"/>
          <w:sz w:val="36"/>
          <w:szCs w:val="36"/>
        </w:rPr>
        <w:tab/>
      </w:r>
      <w:r>
        <w:rPr>
          <w:rFonts w:hint="eastAsia" w:ascii="Gabriola" w:hAnsi="Gabriola" w:eastAsia="新細明體" w:cs="Gabriola"/>
          <w:sz w:val="36"/>
          <w:szCs w:val="36"/>
          <w:u w:val="single"/>
        </w:rPr>
        <w:t>travelling different directions.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br w:type="page"/>
      </w:r>
      <w:r>
        <w:rPr>
          <w:rFonts w:ascii="Gabriola" w:hAnsi="Gabriola" w:cs="Gabriola"/>
          <w:sz w:val="36"/>
          <w:szCs w:val="36"/>
        </w:rPr>
        <w:t>Unit 10,11,12 Heat, Internal Energy and gas model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>Internal Energy: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Internal energy is (sum of) molecular </w:t>
      </w:r>
      <w:r>
        <w:rPr>
          <w:rFonts w:ascii="Gabriola" w:hAnsi="Gabriola" w:cs="Gabriola"/>
          <w:sz w:val="36"/>
          <w:szCs w:val="36"/>
          <w:u w:val="single"/>
        </w:rPr>
        <w:t>kinetic and potential energies.</w:t>
      </w:r>
    </w:p>
    <w:p>
      <w:pPr>
        <w:ind w:left="720" w:firstLine="72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 In an ideal gas the molecules have </w:t>
      </w:r>
      <w:r>
        <w:rPr>
          <w:rFonts w:ascii="Gabriola" w:hAnsi="Gabriola" w:cs="Gabriola"/>
          <w:sz w:val="36"/>
          <w:szCs w:val="36"/>
          <w:u w:val="single"/>
        </w:rPr>
        <w:t xml:space="preserve">only kinetic energy </w:t>
      </w:r>
    </w:p>
    <w:p>
      <w:pPr>
        <w:ind w:left="720" w:firstLine="72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Ek </w:t>
      </w:r>
      <w:r>
        <w:rPr>
          <w:rFonts w:ascii="Cambria Math" w:hAnsi="Cambria Math" w:cs="Cambria Math"/>
          <w:sz w:val="36"/>
          <w:szCs w:val="36"/>
        </w:rPr>
        <w:t>∝</w:t>
      </w:r>
      <w:r>
        <w:rPr>
          <w:rFonts w:ascii="Gabriola" w:hAnsi="Gabriola" w:cs="Gabriola"/>
          <w:sz w:val="36"/>
          <w:szCs w:val="36"/>
        </w:rPr>
        <w:t xml:space="preserve"> T above 0 K, the </w:t>
      </w:r>
      <w:r>
        <w:rPr>
          <w:rFonts w:ascii="Gabriola" w:hAnsi="Gabriola" w:cs="Gabriola"/>
          <w:sz w:val="36"/>
          <w:szCs w:val="36"/>
          <w:u w:val="single"/>
        </w:rPr>
        <w:t>air molecules are in continual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  <w:u w:val="single"/>
        </w:rPr>
        <w:t>random motion,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If the gas reached </w:t>
      </w:r>
      <w:r>
        <w:rPr>
          <w:rFonts w:ascii="Gabriola" w:hAnsi="Gabriola" w:cs="Gabriola"/>
          <w:sz w:val="36"/>
          <w:szCs w:val="36"/>
          <w:u w:val="single"/>
        </w:rPr>
        <w:t>absolute zero, then the K.E. of the molecules would be zero.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</w:p>
    <w:p>
      <w:pPr>
        <w:ind w:left="1440"/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</w:pPr>
      <w:r>
        <w:rPr>
          <w:rFonts w:hint="eastAsia" w:ascii="Gabriola" w:hAnsi="Gabriola" w:cs="Gabriola"/>
          <w:sz w:val="36"/>
          <w:szCs w:val="36"/>
          <w:u w:val="none"/>
          <w:lang w:val="en-US" w:eastAsia="zh-TW"/>
        </w:rPr>
        <w:t>Lower Temperature</w:t>
      </w:r>
      <w:r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  <w:t>, then lower collision rate</w:t>
      </w:r>
    </w:p>
    <w:p>
      <w:pPr>
        <w:ind w:left="1440"/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</w:pPr>
      <w:r>
        <w:rPr>
          <w:rFonts w:hint="eastAsia" w:ascii="Gabriola" w:hAnsi="Gabriola" w:cs="Gabriola"/>
          <w:sz w:val="36"/>
          <w:szCs w:val="36"/>
          <w:u w:val="none"/>
          <w:lang w:val="en-US" w:eastAsia="zh-TW"/>
        </w:rPr>
        <w:t>And the</w:t>
      </w:r>
      <w:r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  <w:t xml:space="preserve"> change of momentum is decreased.</w:t>
      </w:r>
    </w:p>
    <w:p>
      <w:pPr>
        <w:rPr>
          <w:rFonts w:ascii="Gabriola" w:hAnsi="Gabriola" w:cs="Gabriola"/>
          <w:sz w:val="36"/>
          <w:szCs w:val="36"/>
        </w:rPr>
      </w:pP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br w:type="page"/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13 Astrophysics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Methods determine the distance of the stars</w:t>
      </w:r>
    </w:p>
    <w:p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>Parallax method: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Angles are measured using </w:t>
      </w:r>
      <w:r>
        <w:rPr>
          <w:rFonts w:ascii="Gabriola" w:hAnsi="Gabriola" w:cs="Gabriola"/>
          <w:sz w:val="36"/>
          <w:szCs w:val="36"/>
          <w:u w:val="single"/>
        </w:rPr>
        <w:t>the fixed background of more distant stars.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Find </w:t>
      </w:r>
      <w:r>
        <w:rPr>
          <w:rFonts w:ascii="Gabriola" w:hAnsi="Gabriola" w:cs="Gabriola"/>
          <w:sz w:val="36"/>
          <w:szCs w:val="36"/>
          <w:u w:val="single"/>
        </w:rPr>
        <w:t>angular displacement of the star</w:t>
      </w:r>
      <w:r>
        <w:rPr>
          <w:rFonts w:ascii="Gabriola" w:hAnsi="Gabriola" w:cs="Gabriola"/>
          <w:sz w:val="36"/>
          <w:szCs w:val="36"/>
        </w:rPr>
        <w:t xml:space="preserve"> </w:t>
      </w:r>
    </w:p>
    <w:p>
      <w:pPr>
        <w:ind w:left="14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as Earth moves around the </w:t>
      </w:r>
      <w:r>
        <w:rPr>
          <w:rFonts w:ascii="Gabriola" w:hAnsi="Gabriola" w:cs="Gabriola"/>
          <w:sz w:val="36"/>
          <w:szCs w:val="36"/>
          <w:u w:val="single"/>
        </w:rPr>
        <w:t>Sun over a 6 month period</w:t>
      </w:r>
      <w:r>
        <w:rPr>
          <w:rFonts w:ascii="Gabriola" w:hAnsi="Gabriola" w:cs="Gabriola"/>
          <w:sz w:val="36"/>
          <w:szCs w:val="36"/>
        </w:rPr>
        <w:t>.</w:t>
      </w:r>
    </w:p>
    <w:p>
      <w:pPr>
        <w:ind w:left="1440"/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T</w:t>
      </w:r>
      <w:r>
        <w:rPr>
          <w:rFonts w:hint="eastAsia" w:ascii="Gabriola" w:hAnsi="Gabriola" w:cs="Gabriola"/>
          <w:sz w:val="36"/>
          <w:szCs w:val="36"/>
        </w:rPr>
        <w:t>he diameter/radius of the Earth</w:t>
      </w:r>
      <w:r>
        <w:rPr>
          <w:rFonts w:ascii="Gabriola" w:hAnsi="Gabriola" w:eastAsia="SimSun" w:cs="Gabriola"/>
          <w:sz w:val="36"/>
          <w:szCs w:val="36"/>
          <w:lang w:eastAsia="zh-CN"/>
        </w:rPr>
        <w:t>’</w:t>
      </w:r>
      <w:r>
        <w:rPr>
          <w:rFonts w:hint="eastAsia" w:ascii="Gabriola" w:hAnsi="Gabriola" w:cs="Gabriola"/>
          <w:sz w:val="36"/>
          <w:szCs w:val="36"/>
        </w:rPr>
        <w:t>s orbit about the Sun must be known and t</w:t>
      </w:r>
      <w:r>
        <w:rPr>
          <w:rFonts w:hint="eastAsia" w:ascii="Gabriola" w:hAnsi="Gabriola" w:cs="Gabriola"/>
          <w:sz w:val="36"/>
          <w:szCs w:val="36"/>
          <w:u w:val="single"/>
        </w:rPr>
        <w:t>rigonometry is used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.</w:t>
      </w:r>
    </w:p>
    <w:p>
      <w:pPr>
        <w:ind w:left="1440"/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</w:pP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Standard candle: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Flux/brightness/intensity of standard candle is measured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Luminosity of standard candle is known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>.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Inverse square law is used. 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br w:type="page"/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>Dark Matter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It cannot be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detected via the em-interaction.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But it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has mass</w:t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 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And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exerts a gravitational force.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</w:p>
    <w:p>
      <w:pPr>
        <w:ind w:left="144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The density of the universe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 xml:space="preserve">may be greater than the critical density. </w:t>
      </w:r>
    </w:p>
    <w:p>
      <w:pPr>
        <w:ind w:left="144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Hence the universe is more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likely to reach a maximum size and more likely to be closed.</w:t>
      </w:r>
    </w:p>
    <w:p>
      <w:pPr>
        <w:ind w:left="144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If the density is approximately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equal to the critical density</w:t>
      </w:r>
      <w:r>
        <w:rPr>
          <w:rFonts w:ascii="Gabriola" w:hAnsi="Gabriola" w:eastAsia="SimSun" w:cs="Gabriola"/>
          <w:sz w:val="36"/>
          <w:szCs w:val="36"/>
          <w:lang w:eastAsia="zh-CN"/>
        </w:rPr>
        <w:t>,</w:t>
      </w:r>
    </w:p>
    <w:p>
      <w:pPr>
        <w:ind w:left="144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The expansion will slow down and the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size will keep constant.</w:t>
      </w:r>
    </w:p>
    <w:p>
      <w:pPr>
        <w:ind w:left="144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If the density is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 xml:space="preserve">far less than the critical density, </w:t>
      </w:r>
    </w:p>
    <w:p>
      <w:pPr>
        <w:ind w:left="144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The universe will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keep expanding forever</w:t>
      </w:r>
      <w:r>
        <w:rPr>
          <w:rFonts w:ascii="Gabriola" w:hAnsi="Gabriola" w:eastAsia="SimSun" w:cs="Gabriola"/>
          <w:sz w:val="36"/>
          <w:szCs w:val="36"/>
          <w:lang w:eastAsia="zh-CN"/>
        </w:rPr>
        <w:t>.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br w:type="page"/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The Death of the Sun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The Sun is fusing/burning hydrogen (into helium in its core)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When (hydrogen) fusion/burning ceases the core of the Sun cools   </w:t>
      </w:r>
    </w:p>
    <w:p>
      <w:pPr>
        <w:ind w:left="720" w:firstLine="720"/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The core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collapses/contracts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(under gravitational forces)    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The Sun expands and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 becomes a red giant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The core becomes hot enough for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helium fusion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/burning to begin 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ab/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(in the core)    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Helium begins to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run out and the core collapses again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(</w:t>
      </w:r>
      <w:r>
        <w:rPr>
          <w:rFonts w:ascii="Gabriola" w:hAnsi="Gabriola" w:eastAsia="SimSun" w:cs="Gabriola"/>
          <w:sz w:val="36"/>
          <w:szCs w:val="36"/>
          <w:lang w:eastAsia="zh-CN"/>
        </w:rPr>
        <w:t>Under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gravitational forces)   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Outer layers of Sun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 xml:space="preserve"> are ejected into space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>The temperature doesn</w:t>
      </w:r>
      <w:r>
        <w:rPr>
          <w:rFonts w:ascii="Gabriola" w:hAnsi="Gabriola" w:eastAsia="SimSun" w:cs="Gabriola"/>
          <w:sz w:val="36"/>
          <w:szCs w:val="36"/>
          <w:lang w:eastAsia="zh-CN"/>
        </w:rPr>
        <w:t>’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t rise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enough for further fusion to begin.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br w:type="page"/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>White Dwarfs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They are the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core remnant</w:t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 of a red giant star.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There is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no fusion in the white dwarf.</w:t>
      </w:r>
    </w:p>
    <w:p>
      <w:pPr>
        <w:ind w:left="144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They have a relatively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small surface</w:t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 area so they are not very luminous by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black body equation</w:t>
      </w:r>
      <w:r>
        <w:rPr>
          <w:rFonts w:ascii="Gabriola" w:hAnsi="Gabriola" w:eastAsia="SimSun" w:cs="Gabriola"/>
          <w:sz w:val="36"/>
          <w:szCs w:val="36"/>
          <w:lang w:eastAsia="zh-CN"/>
        </w:rPr>
        <w:t>.</w:t>
      </w:r>
    </w:p>
    <w:p>
      <w:pPr>
        <w:ind w:left="1440"/>
        <w:rPr>
          <w:rFonts w:ascii="Gabriola" w:hAnsi="Gabriola" w:eastAsia="SimSun" w:cs="Gabriola"/>
          <w:sz w:val="36"/>
          <w:szCs w:val="36"/>
          <w:u w:val="single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They are </w:t>
      </w:r>
      <w:r>
        <w:rPr>
          <w:rFonts w:ascii="Gabriola" w:hAnsi="Gabriola" w:eastAsia="SimSun" w:cs="Gabriola"/>
          <w:sz w:val="36"/>
          <w:szCs w:val="36"/>
          <w:u w:val="single"/>
          <w:lang w:eastAsia="zh-CN"/>
        </w:rPr>
        <w:t>very hot and appear white because they emits all visible wavelengths.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</w:p>
    <w:p>
      <w:pPr>
        <w:ind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Originate of the Microwaves:</w:t>
      </w:r>
    </w:p>
    <w:p>
      <w:pPr>
        <w:ind w:left="144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Originates from the </w:t>
      </w:r>
      <w:r>
        <w:rPr>
          <w:rFonts w:ascii="Gabriola" w:hAnsi="Gabriola" w:cs="Gabriola"/>
          <w:sz w:val="36"/>
          <w:szCs w:val="36"/>
          <w:u w:val="single"/>
        </w:rPr>
        <w:t>Big Bang</w:t>
      </w:r>
      <w:r>
        <w:rPr>
          <w:rFonts w:ascii="Gabriola" w:hAnsi="Gabriola" w:cs="Gabriola"/>
          <w:sz w:val="36"/>
          <w:szCs w:val="36"/>
        </w:rPr>
        <w:t xml:space="preserve">, Microwave radiation </w:t>
      </w:r>
      <w:r>
        <w:rPr>
          <w:rFonts w:ascii="Gabriola" w:hAnsi="Gabriola" w:cs="Gabriola"/>
          <w:sz w:val="36"/>
          <w:szCs w:val="36"/>
          <w:u w:val="single"/>
        </w:rPr>
        <w:t xml:space="preserve">comes from the universe itself, </w:t>
      </w:r>
    </w:p>
    <w:p>
      <w:pPr>
        <w:ind w:left="1440"/>
        <w:rPr>
          <w:rFonts w:hint="eastAsia" w:ascii="Gabriola" w:hAnsi="Gabriola" w:cs="Gabriola" w:eastAsiaTheme="minorEastAsia"/>
          <w:sz w:val="36"/>
          <w:szCs w:val="36"/>
          <w:u w:val="single"/>
          <w:lang w:val="en-US" w:eastAsia="zh-TW"/>
        </w:rPr>
      </w:pPr>
      <w:r>
        <w:rPr>
          <w:rFonts w:ascii="Gabriola" w:hAnsi="Gabriola" w:cs="Gabriola"/>
          <w:sz w:val="36"/>
          <w:szCs w:val="36"/>
        </w:rPr>
        <w:t xml:space="preserve">Microwave wavelength </w:t>
      </w:r>
      <w:r>
        <w:rPr>
          <w:rFonts w:ascii="Gabriola" w:hAnsi="Gabriola" w:cs="Gabriola"/>
          <w:sz w:val="36"/>
          <w:szCs w:val="36"/>
          <w:u w:val="single"/>
        </w:rPr>
        <w:t>shows the temperature of universe</w:t>
      </w:r>
      <w:r>
        <w:rPr>
          <w:rFonts w:ascii="Gabriola" w:hAnsi="Gabriola" w:cs="Gabriola"/>
          <w:sz w:val="36"/>
          <w:szCs w:val="36"/>
        </w:rPr>
        <w:t xml:space="preserve">, which indicates a </w:t>
      </w:r>
      <w:r>
        <w:rPr>
          <w:rFonts w:ascii="Gabriola" w:hAnsi="Gabriola" w:cs="Gabriola"/>
          <w:sz w:val="36"/>
          <w:szCs w:val="36"/>
          <w:u w:val="single"/>
        </w:rPr>
        <w:t>temperature of space of about 3 K</w:t>
      </w:r>
      <w:r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  <w:t xml:space="preserve"> by Wien</w:t>
      </w:r>
      <w:r>
        <w:rPr>
          <w:rFonts w:hint="default" w:ascii="Gabriola" w:hAnsi="Gabriola" w:cs="Gabriola"/>
          <w:sz w:val="36"/>
          <w:szCs w:val="36"/>
          <w:u w:val="single"/>
          <w:lang w:val="en-US" w:eastAsia="zh-TW"/>
        </w:rPr>
        <w:t>’</w:t>
      </w:r>
      <w:r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  <w:t>s Law.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Temperature </w:t>
      </w:r>
      <w:r>
        <w:rPr>
          <w:rFonts w:ascii="Gabriola" w:hAnsi="Gabriola" w:cs="Gabriola"/>
          <w:sz w:val="36"/>
          <w:szCs w:val="36"/>
          <w:u w:val="single"/>
        </w:rPr>
        <w:t>decreases as the universe expands</w:t>
      </w:r>
      <w:r>
        <w:rPr>
          <w:rFonts w:hint="eastAsia" w:ascii="Gabriola" w:hAnsi="Gabriola" w:cs="Gabriola"/>
          <w:sz w:val="36"/>
          <w:szCs w:val="36"/>
          <w:u w:val="single"/>
          <w:lang w:val="en-US" w:eastAsia="zh-TW"/>
        </w:rPr>
        <w:t>,</w:t>
      </w:r>
    </w:p>
    <w:p>
      <w:pPr>
        <w:ind w:left="720" w:firstLine="7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  <w:u w:val="single"/>
        </w:rPr>
        <w:t>Wavelength has been increased</w:t>
      </w:r>
      <w:r>
        <w:rPr>
          <w:rFonts w:ascii="Gabriola" w:hAnsi="Gabriola" w:cs="Gabriola"/>
          <w:sz w:val="36"/>
          <w:szCs w:val="36"/>
        </w:rPr>
        <w:t>.</w:t>
      </w: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</w:p>
    <w:p>
      <w:pPr>
        <w:ind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Start of the Universe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The universe started from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a small initial point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Idea that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universe has a finite age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Idea that (observable universe is finite because) we can only see </w:t>
      </w:r>
    </w:p>
    <w:p>
      <w:pPr>
        <w:ind w:left="720" w:firstLine="720"/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>As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far as </w:t>
      </w:r>
      <w:r>
        <w:rPr>
          <w:rFonts w:hint="eastAsia" w:ascii="Gabriola" w:hAnsi="Gabriola" w:eastAsia="SimSun" w:cs="Gabriola"/>
          <w:sz w:val="36"/>
          <w:szCs w:val="36"/>
          <w:u w:val="single"/>
          <w:lang w:eastAsia="zh-CN"/>
        </w:rPr>
        <w:t>(speed of light) × (age of universe)</w:t>
      </w:r>
      <w:r>
        <w:rPr>
          <w:rFonts w:hint="eastAsia" w:ascii="Gabriola" w:hAnsi="Gabriola" w:eastAsia="SimSun" w:cs="Gabriola"/>
          <w:sz w:val="36"/>
          <w:szCs w:val="36"/>
          <w:lang w:eastAsia="zh-CN"/>
        </w:rPr>
        <w:t xml:space="preserve"> 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 xml:space="preserve">Geostationary Satellites </w:t>
      </w:r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ab/>
      </w:r>
      <w:r>
        <w:rPr>
          <w:rFonts w:ascii="Gabriola" w:hAnsi="Gabriola" w:eastAsia="SimSun" w:cs="Gabriola"/>
          <w:sz w:val="36"/>
          <w:szCs w:val="36"/>
          <w:lang w:eastAsia="zh-CN"/>
        </w:rPr>
        <w:t>T smaller than 24hrs, Increase radius, and vice versa.</w:t>
      </w:r>
    </w:p>
    <w:p>
      <w:pPr>
        <w:ind w:left="720" w:leftChars="0" w:firstLine="720" w:firstLineChars="0"/>
        <w:rPr>
          <w:rFonts w:hint="eastAsia" w:ascii="Gabriola" w:hAnsi="Gabriola" w:eastAsia="新細明體" w:cs="Gabriola"/>
          <w:sz w:val="36"/>
          <w:szCs w:val="36"/>
          <w:lang w:val="en-US" w:eastAsia="zh-TW"/>
        </w:rPr>
      </w:pPr>
      <w:r>
        <w:rPr>
          <w:rFonts w:hint="eastAsia" w:ascii="Gabriola" w:hAnsi="Gabriola" w:eastAsia="新細明體" w:cs="Gabriola"/>
          <w:sz w:val="36"/>
          <w:szCs w:val="36"/>
          <w:lang w:val="en-US" w:eastAsia="zh-TW"/>
        </w:rPr>
        <w:t>Because GM=rv^2 and GM is a constant.</w:t>
      </w:r>
      <w:bookmarkStart w:id="0" w:name="_GoBack"/>
      <w:bookmarkEnd w:id="0"/>
    </w:p>
    <w:p>
      <w:pPr>
        <w:rPr>
          <w:rFonts w:ascii="Gabriola" w:hAnsi="Gabriola" w:eastAsia="SimSun" w:cs="Gabriola"/>
          <w:sz w:val="36"/>
          <w:szCs w:val="36"/>
          <w:lang w:eastAsia="zh-CN"/>
        </w:rPr>
      </w:pPr>
      <w:r>
        <w:rPr>
          <w:rFonts w:ascii="Gabriola" w:hAnsi="Gabriola" w:eastAsia="SimSun" w:cs="Gabriola"/>
          <w:sz w:val="36"/>
          <w:szCs w:val="36"/>
          <w:lang w:eastAsia="zh-CN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4B1B"/>
    <w:multiLevelType w:val="singleLevel"/>
    <w:tmpl w:val="590F4B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C4"/>
    <w:rsid w:val="002479FC"/>
    <w:rsid w:val="002765A7"/>
    <w:rsid w:val="002E0621"/>
    <w:rsid w:val="00364A3E"/>
    <w:rsid w:val="004C6ACC"/>
    <w:rsid w:val="004D1351"/>
    <w:rsid w:val="0051601A"/>
    <w:rsid w:val="005460C4"/>
    <w:rsid w:val="005F4354"/>
    <w:rsid w:val="00701756"/>
    <w:rsid w:val="007F4B0B"/>
    <w:rsid w:val="00835D8D"/>
    <w:rsid w:val="00845D47"/>
    <w:rsid w:val="00A243E5"/>
    <w:rsid w:val="00DB3812"/>
    <w:rsid w:val="00E027BD"/>
    <w:rsid w:val="00EC16E4"/>
    <w:rsid w:val="00EF4122"/>
    <w:rsid w:val="00F3023A"/>
    <w:rsid w:val="28010F98"/>
    <w:rsid w:val="37E569CF"/>
    <w:rsid w:val="3D7C59CD"/>
    <w:rsid w:val="557C6509"/>
    <w:rsid w:val="58FB6CD0"/>
    <w:rsid w:val="62D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850</Words>
  <Characters>4846</Characters>
  <Lines>40</Lines>
  <Paragraphs>11</Paragraphs>
  <TotalTime>0</TotalTime>
  <ScaleCrop>false</ScaleCrop>
  <LinksUpToDate>false</LinksUpToDate>
  <CharactersWithSpaces>5685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2017-04-02T12:46:00Z</dcterms:created>
  <dc:creator>蔡建霖</dc:creator>
  <cp:lastModifiedBy>User</cp:lastModifiedBy>
  <cp:lastPrinted>2017-05-03T05:20:00Z</cp:lastPrinted>
  <dcterms:modified xsi:type="dcterms:W3CDTF">2017-05-19T15:11:44Z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