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Lernfeld 7: CPS-Unterrichtsprojekt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Gewächshaussteuerung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Inhaltsverzeichnis</w:t>
      </w:r>
      <w:r>
        <w:rPr>
          <w:sz w:val="32"/>
          <w:szCs w:val="32"/>
        </w:rPr>
        <w:t xml:space="preserve">: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2"/>
        </w:rPr>
        <w:t xml:space="preserve">1. Analyse der Steuerung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1.1. Übersicht über die Messbereiche </w:t>
      </w:r>
      <w:r/>
      <w:r>
        <w:rPr>
          <w:rFonts w:ascii="Arial" w:hAnsi="Arial" w:eastAsia="Arial" w:cs="Arial"/>
          <w:color w:val="000000"/>
          <w:sz w:val="22"/>
        </w:rPr>
        <w:t xml:space="preserve">          </w:t>
      </w:r>
      <w:r/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4395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8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Bezeichnung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Messgenauigkeit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7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Messbereich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Datenbaltt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DHT11 </w:t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Temperature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± 2°C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0°C - 50°C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2" w:tooltip="https://sensorkit.joy-it.net/de/sensors/ky-015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https://sensorkit.joy-it.net/de/sensors/ky-015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DHT11 </w:t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Humidity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± 5%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20 - 90%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3" w:tooltip="https://sensorkit.joy-it.net/de/sensors/ky-015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https://sensorkit.joy-it.net/de/sensors/ky-015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BH1750 Brightness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+/- 20%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0 – 65535 lux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4" w:tooltip="https://components101.com/sites/default/files/component_datasheet/BH1750.pdf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https://components101.com/sites/default/files/component_datasheet/BH1750.pdf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pageBreakBefore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1.2. Blockschaltbild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514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0343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4049" cy="451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5pt;height:355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pageBreakBefore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2"/>
        </w:rPr>
        <w:t xml:space="preserve">2. Planung zur ersten Inbetriebnahme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0100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82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24524" cy="401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315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pageBreakBefore/>
        <w:spacing w:before="240" w:after="24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3.1. Inbetriebnahmeprotokoll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00"/>
        <w:gridCol w:w="4545"/>
      </w:tblGrid>
      <w:tr>
        <w:trPr>
          <w:trHeight w:val="300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Inbetriebnahmeprotokoll</w:t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Wer war an der Inbetriebnahme beteiligt?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Nico Boden, Willi Dauscha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Wann war die Inbetriebnahme?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10.11.2022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Was wurde in Betrieb genommen?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 11 Sensor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Wie wurde die Funktionalität überprüft (Verfahren und Dauer)?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Messung über einen DHT11 angeschlossenen an einem Raspberry PI über eine Testdauer von 5 Minuten. (Intervall 15 Sekunden) 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Dabei wurde die Umgebung durch das Öffnen eines Fensters gezielt verändert. Kurz vor Ende der Messung wurde Das Fenster dann wieder geschlossen.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Was war das Ergebnis der Überprüfung?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Der DHT 11 funktionierte mit der Verwednung unseres Python Scripts.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Messwerte: * </w:t>
      </w: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*Messwerte wurden nachträglich formatiert zur besseren Lesbarkeit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00"/>
        <w:gridCol w:w="4500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Temperatur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Luftfeuchtigkeit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43 %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22,1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21,6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41 %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20,9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20,5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49 %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20,1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52 %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19,6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49 %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19,4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44 %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18,7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47 %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18,2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16,8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17,4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17,2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43 %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44 %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16,7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16,8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r/>
      <w:r/>
    </w:p>
    <w:p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2"/>
        </w:rPr>
        <w:t xml:space="preserve">1. Analyse der Steuerung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1.1. Übersicht über die Messbereiche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           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61"/>
        <w:gridCol w:w="1346"/>
        <w:gridCol w:w="1072"/>
        <w:gridCol w:w="5875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Bezeichnung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Messgenauigkeit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Messbereich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Datenbaltt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DHT11 Temprature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± 2°C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0°C - 50°C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7" w:tooltip="https://sensorkit.joy-it.net/de/sensors/ky-015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https://sensorkit.joy-it.net/de/sensors/ky-015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DHT11 Humity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± 5%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20 - 90%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8" w:tooltip="https://sensorkit.joy-it.net/de/sensors/ky-015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https://sensorkit.joy-it.net/de/sensors/ky-015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BH1750 Brightness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+/- 20%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0 – 65535 lux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9" w:tooltip="https://components101.com/sites/default/files/component_datasheet/BH1750.pdf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https://components101.com/sites/default/files/component_datasheet/BH1750.pdf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Page Break</w:t>
      </w: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1.2. Blockschaltbild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514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2037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4049" cy="451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5pt;height:355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Page Break</w:t>
      </w: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2"/>
        </w:rPr>
        <w:t xml:space="preserve">2. Planung zur ersten Inbetriebnahme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010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0314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24524" cy="401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0.8pt;height:315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Page Break</w:t>
      </w:r>
      <w:r>
        <w:rPr>
          <w:rFonts w:ascii="Arial" w:hAnsi="Arial" w:eastAsia="Arial" w:cs="Arial"/>
          <w:color w:val="000000"/>
          <w:sz w:val="22"/>
        </w:rPr>
        <w:t xml:space="preserve">3. Inbetriebnahme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3.1. Inbetriebnahmeprotokoll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00"/>
        <w:gridCol w:w="4545"/>
      </w:tblGrid>
      <w:tr>
        <w:trPr>
          <w:trHeight w:val="300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Inbetriebnahmeprotokoll</w:t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Wer war an der Inbetriebnahme beteiligt?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Nico Boden, Willi Dauscha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Wann war die Inbetriebnahme?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10.11.2022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Was wurde in Betrieb genommen?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 11 Sensor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Wie wurde die Funktionalität überprüft (Verfahren und Dauer)?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Messung über einen DHT11 angeschlossenen an einem Raspberry PI über eine Testdauer von 5 Minuten. (Intervall 15 Sekunden) 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Dabei wurde die Umgebung durch das Öffnen eines Fensters gezielt verändert. Kurz vor Ende der Messung wurde Das Fenster dann wieder geschlossen.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Was war das Ergebnis der Überprüfung?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Der DHT 11 funktionierte mit der Verwednung unseres Python Scripts.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Messwerte: * </w:t>
      </w: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*Messwerte wurden nachträglich formatiert zur besseren Lesbarkeit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00"/>
        <w:gridCol w:w="4500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Temperatur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Luftfeuchtigkeit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43 %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22,1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21,6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41 %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20,9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20,5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49 %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20,1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52 %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19,6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49 %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19,4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44 %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18,7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47 %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18,2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16,8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17,4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17,2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43 %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44 %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16,7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16,8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  <w:r/>
    </w:p>
    <w:p>
      <w:r>
        <w:rPr>
          <w:sz w:val="32"/>
          <w:szCs w:val="32"/>
          <w:u w:val="single"/>
        </w:rPr>
        <w:t xml:space="preserve">1. </w:t>
      </w:r>
      <w:r>
        <w:rPr>
          <w:sz w:val="32"/>
          <w:szCs w:val="32"/>
          <w:u w:val="single"/>
        </w:rPr>
        <w:t xml:space="preserve">Aufgabenstellung</w:t>
      </w:r>
      <w:r>
        <w:t xml:space="preserve">:</w:t>
      </w:r>
      <w:r/>
    </w:p>
    <w:p>
      <w:r/>
      <w:r/>
    </w:p>
    <w:p>
      <w:r>
        <w:t xml:space="preserve">Für Ihren Auftraggeber Floristik GmbH, </w:t>
      </w:r>
      <w:r>
        <w:t xml:space="preserve">Kaditzer</w:t>
      </w:r>
      <w:r>
        <w:t xml:space="preserve"> Straße 4-10, 01139 Dresden sollen Sie eine </w:t>
      </w:r>
      <w:r/>
    </w:p>
    <w:p>
      <w:r>
        <w:t xml:space="preserve">vorhandene Gewächshaussteuerung in Betrieb nehmen und erweitern. </w:t>
      </w:r>
      <w:r/>
    </w:p>
    <w:p>
      <w:r>
        <w:t xml:space="preserve">Aktuell ist die Steuerung nur mit einem Sensor DHT11 zur Temperaturmessung und mit einer 7-</w:t>
      </w:r>
      <w:r/>
    </w:p>
    <w:p>
      <w:r>
        <w:t xml:space="preserve">Segment-LED-Anzeige zur Ausgabe der gemessenen Temperatur versehen. </w:t>
      </w:r>
      <w:r/>
    </w:p>
    <w:p>
      <w:r>
        <w:t xml:space="preserve">Die Steuerung konnte noch nicht in Betrieb genommen werden.</w:t>
      </w:r>
      <w:r/>
    </w:p>
    <w:p>
      <w:r>
        <w:t xml:space="preserve">Die Steuerung wird abschnittsweise erweitert (Hard- und Software). Erweiterungen sind in jedem </w:t>
      </w:r>
      <w:r/>
    </w:p>
    <w:p>
      <w:r>
        <w:t xml:space="preserve">Abschnitt im PAP/Struktogramm, Python-Skript und sonstigen notwendigen Unterlagen zu </w:t>
      </w:r>
      <w:r/>
    </w:p>
    <w:p>
      <w:r>
        <w:t xml:space="preserve">D</w:t>
      </w:r>
      <w:r>
        <w:t xml:space="preserve">okumentieren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2.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Abschnitt 1</w:t>
      </w:r>
      <w:r>
        <w:rPr>
          <w:sz w:val="32"/>
          <w:szCs w:val="32"/>
        </w:rPr>
        <w:t xml:space="preserve">: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tcW w:w="9062" w:type="dxa"/>
            <w:textDirection w:val="lrTb"/>
            <w:noWrap w:val="false"/>
          </w:tcPr>
          <w:p>
            <w:pPr>
              <w:pStyle w:val="867"/>
              <w:numPr>
                <w:ilvl w:val="1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Blockschaltplan</w:t>
            </w:r>
            <w:r/>
          </w:p>
          <w:p>
            <w:r>
              <w:rPr>
                <w:u w:val="single"/>
              </w:rPr>
              <w:t xml:space="preserve">Siehe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LF7_Spannekrebs_Sebastian.zip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Abschnitt 1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Blockschaltplan.pdf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Alternativ</w:t>
            </w:r>
            <w:r>
              <w:t xml:space="preserve">:</w:t>
            </w:r>
            <w:r/>
          </w:p>
          <w:p>
            <w:r/>
            <w:r/>
          </w:p>
          <w:p>
            <w:r>
              <w:t xml:space="preserve">Internetlink:</w:t>
            </w:r>
            <w:r>
              <w:tab/>
              <w:t xml:space="preserve"> </w:t>
            </w:r>
            <w:hyperlink r:id="rId20" w:tooltip="https://github.com/Feyu87/LF7Gewachshaussteuerung/blob/839d0df952ad5fbec2570e2a39011e88ed3f7cd1/Abschnitt%201/Blockschaltplan.pdf" w:history="1">
              <w:r>
                <w:rPr>
                  <w:rStyle w:val="868"/>
                </w:rPr>
                <w:t xml:space="preserve">Blockschaltplan.pdf</w:t>
              </w:r>
            </w:hyperlink>
            <w:r/>
            <w:r/>
          </w:p>
          <w:p>
            <w:r/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3. Abschnitt 2</w:t>
      </w:r>
      <w:r>
        <w:rPr>
          <w:sz w:val="32"/>
          <w:szCs w:val="32"/>
          <w:u w:val="single"/>
        </w:rPr>
        <w:t xml:space="preserve"> und 3</w:t>
      </w:r>
      <w:r>
        <w:rPr>
          <w:sz w:val="32"/>
          <w:szCs w:val="32"/>
        </w:rPr>
        <w:t xml:space="preserve">: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tcW w:w="9062" w:type="dxa"/>
            <w:textDirection w:val="lrTb"/>
            <w:noWrap w:val="false"/>
          </w:tcPr>
          <w:p>
            <w:pPr>
              <w:pStyle w:val="867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Inbetriebnahmeprotokoll:</w:t>
            </w:r>
            <w:r/>
          </w:p>
          <w:p>
            <w:r>
              <w:rPr>
                <w:u w:val="single"/>
              </w:rPr>
              <w:t xml:space="preserve">Siehe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LF7_Spannekrebs_Sebastian.zip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Abschnitt 2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Inbetriebnahmeprotokoll.pdf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Alternativ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32"/>
                <w:szCs w:val="32"/>
              </w:rPr>
            </w:pPr>
            <w:r>
              <w:t xml:space="preserve">Internetlink:</w:t>
            </w:r>
            <w:r>
              <w:tab/>
              <w:t xml:space="preserve"> </w:t>
            </w:r>
            <w:hyperlink r:id="rId21" w:tooltip="https://github.com/Feyu87/LF7Gewachshaussteuerung/blob/7440e6834ce2f06824dd5873996dd8f6f2840967/Abschnitt%202/Inbetriebnahmeprotokoll.pdf" w:history="1">
              <w:r>
                <w:rPr>
                  <w:rStyle w:val="868"/>
                </w:rPr>
                <w:t xml:space="preserve">Inbetriebnahmeprotokoll.pdf</w:t>
              </w:r>
            </w:hyperlink>
            <w:r/>
            <w:r/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/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>
          <w:trHeight w:val="2859"/>
        </w:trPr>
        <w:tc>
          <w:tcPr>
            <w:tcW w:w="9062" w:type="dxa"/>
            <w:textDirection w:val="lrTb"/>
            <w:noWrap w:val="false"/>
          </w:tcPr>
          <w:p>
            <w:pPr>
              <w:pStyle w:val="867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PAP-Diagramm:</w:t>
            </w:r>
            <w:r/>
          </w:p>
          <w:p>
            <w:r>
              <w:rPr>
                <w:u w:val="single"/>
              </w:rPr>
              <w:t xml:space="preserve">Siehe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LF7_Spannekrebs_Sebastian.zip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Abschnitt 2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LF7GewaechshausSpannekrebsSebastianIT211PAP</w:t>
            </w:r>
            <w:r>
              <w:rPr>
                <w:sz w:val="20"/>
                <w:szCs w:val="20"/>
              </w:rPr>
              <w:t xml:space="preserve">.pdf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Alternativ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32"/>
                <w:szCs w:val="32"/>
                <w:lang w:val="nl-NL"/>
              </w:rPr>
            </w:pPr>
            <w:r>
              <w:rPr>
                <w:lang w:val="nl-NL"/>
              </w:rPr>
              <w:t xml:space="preserve">Internetlink:</w:t>
            </w:r>
            <w:r>
              <w:rPr>
                <w:lang w:val="nl-NL"/>
              </w:rPr>
              <w:tab/>
              <w:t xml:space="preserve"> </w:t>
            </w:r>
            <w:hyperlink r:id="rId22" w:tooltip="https://github.com/Feyu87/LF7Gewachshaussteuerung/blob/65709c90b3c074f4d7c11d192560ff06ee3e3b19/Abschnitt%202/LF7GewaechshausSpannekrebsSebastianIT211PAP.pdf" w:history="1">
              <w:r>
                <w:rPr>
                  <w:rStyle w:val="868"/>
                  <w:lang w:val="nl-NL"/>
                </w:rPr>
                <w:t xml:space="preserve">PAP-Diagramm</w:t>
              </w:r>
              <w:r>
                <w:rPr>
                  <w:rStyle w:val="868"/>
                  <w:lang w:val="nl-NL"/>
                </w:rPr>
                <w:t xml:space="preserve">.pdf</w:t>
              </w:r>
            </w:hyperlink>
            <w:r>
              <w:rPr>
                <w:lang w:val="nl-NL"/>
              </w:rPr>
              <w:t xml:space="preserve"> (Orig</w:t>
            </w:r>
            <w:r>
              <w:rPr>
                <w:lang w:val="nl-NL"/>
              </w:rPr>
              <w:t xml:space="preserve">inal PAP-</w:t>
            </w:r>
            <w:r>
              <w:rPr>
                <w:lang w:val="nl-NL"/>
              </w:rPr>
              <w:t xml:space="preserve">Datei</w:t>
            </w:r>
            <w:r>
              <w:rPr>
                <w:lang w:val="nl-NL"/>
              </w:rPr>
              <w:t xml:space="preserve">: </w:t>
            </w:r>
            <w:hyperlink r:id="rId23" w:tooltip="https://github.com/Feyu87/LF7Gewachshaussteuerung/blob/65709c90b3c074f4d7c11d192560ff06ee3e3b19/Abschnitt%202/LF7GewachshausSpannekrebsSebastianIT211.pap" w:history="1">
              <w:r>
                <w:rPr>
                  <w:rStyle w:val="868"/>
                  <w:lang w:val="nl-NL"/>
                </w:rPr>
                <w:t xml:space="preserve">link</w:t>
              </w:r>
            </w:hyperlink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)</w:t>
            </w:r>
            <w:r/>
          </w:p>
          <w:p>
            <w:pPr>
              <w:rPr>
                <w:sz w:val="32"/>
                <w:szCs w:val="32"/>
                <w:lang w:val="nl-NL"/>
              </w:rPr>
            </w:pPr>
            <w:r>
              <w:rPr>
                <w:sz w:val="32"/>
                <w:szCs w:val="32"/>
                <w:lang w:val="nl-NL"/>
              </w:rPr>
            </w:r>
            <w:r/>
          </w:p>
        </w:tc>
      </w:tr>
    </w:tbl>
    <w:p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tcW w:w="9062" w:type="dxa"/>
            <w:textDirection w:val="lrTb"/>
            <w:noWrap w:val="false"/>
          </w:tcPr>
          <w:p>
            <w:pPr>
              <w:pStyle w:val="867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Python-Skript:</w:t>
            </w:r>
            <w:r/>
          </w:p>
          <w:p>
            <w:r>
              <w:rPr>
                <w:u w:val="single"/>
              </w:rPr>
              <w:t xml:space="preserve">Siehe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LF7_Spannekrebs_Sebastian.zip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Abschnitt 2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s</w:t>
            </w:r>
            <w:r>
              <w:rPr>
                <w:sz w:val="20"/>
                <w:szCs w:val="20"/>
              </w:rPr>
              <w:t xml:space="preserve">cript.py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Alternativ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32"/>
                <w:szCs w:val="32"/>
              </w:rPr>
            </w:pPr>
            <w:r>
              <w:t xml:space="preserve">Internetlink:</w:t>
            </w:r>
            <w:r>
              <w:tab/>
              <w:t xml:space="preserve"> </w:t>
            </w:r>
            <w:hyperlink r:id="rId24" w:tooltip="https://github.com/Feyu87/LF7Gewachshaussteuerung/blob/d047c6efd339e21734396d2557d92ea2afa08893/script.py" w:history="1">
              <w:r>
                <w:rPr>
                  <w:rStyle w:val="868"/>
                </w:rPr>
                <w:t xml:space="preserve">script.py</w:t>
              </w:r>
            </w:hyperlink>
            <w:r/>
            <w:r/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/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4"/>
      <w:jc w:val="center"/>
    </w:pPr>
    <w:r/>
    <w:r/>
  </w:p>
  <w:p>
    <w:pPr>
      <w:pStyle w:val="864"/>
      <w:jc w:val="center"/>
    </w:pPr>
    <w:r>
      <w:t xml:space="preserve">-</w:t>
    </w:r>
    <w:sdt>
      <w:sdtPr>
        <w15:appearance w15:val="boundingBox"/>
        <w:id w:val="-974514203"/>
        <w:docPartObj>
          <w:docPartGallery w:val="Page Numbers (Bottom of Page)"/>
          <w:docPartUnique w:val="true"/>
        </w:docPartObj>
        <w:rPr/>
      </w:sdtPr>
      <w:sdtContent>
        <w:r>
          <w:t xml:space="preserve">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>
          <w:t xml:space="preserve"> -</w:t>
        </w:r>
      </w:sdtContent>
    </w:sdt>
    <w:r/>
    <w:r/>
  </w:p>
  <w:p>
    <w:pPr>
      <w:pStyle w:val="86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</w:pPr>
    <w:r/>
    <w:r/>
  </w:p>
  <w:tbl>
    <w:tblPr>
      <w:tblStyle w:val="866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46"/>
      <w:gridCol w:w="717"/>
      <w:gridCol w:w="6799"/>
    </w:tblGrid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Fach: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Lernfeld 7: CPS (</w:t>
          </w:r>
          <w:r>
            <w:rPr>
              <w:sz w:val="18"/>
              <w:szCs w:val="18"/>
            </w:rPr>
            <w:t xml:space="preserve">Cyper</w:t>
          </w:r>
          <w:r>
            <w:rPr>
              <w:sz w:val="18"/>
              <w:szCs w:val="18"/>
            </w:rPr>
            <w:t xml:space="preserve">-</w:t>
          </w:r>
          <w:r>
            <w:rPr>
              <w:sz w:val="18"/>
              <w:szCs w:val="18"/>
            </w:rPr>
            <w:t xml:space="preserve">pysische</w:t>
          </w:r>
          <w:r>
            <w:rPr>
              <w:sz w:val="18"/>
              <w:szCs w:val="18"/>
            </w:rPr>
            <w:t xml:space="preserve">-Systeme) ergänzen</w:t>
          </w:r>
          <w:r/>
        </w:p>
      </w:tc>
    </w:tr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Thema/Projekt: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Gewächshaussteuerung</w:t>
          </w:r>
          <w:r/>
        </w:p>
      </w:tc>
    </w:tr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Gruppe: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Spannekrebs Sebastian, Nico Boden, Willi Dauscha</w:t>
          </w:r>
          <w:r/>
          <w:r>
            <w:t xml:space="preserve">  </w:t>
          </w:r>
          <w:r>
            <w:t xml:space="preserve">    </w:t>
          </w:r>
        </w:p>
      </w:tc>
    </w:tr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Ausbildungsberuf: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Fachinformatik für Anwendungsentwicklung</w:t>
          </w:r>
          <w:r/>
        </w:p>
      </w:tc>
    </w:tr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Klasse: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IT 21/1</w:t>
          </w:r>
          <w:r/>
        </w:p>
      </w:tc>
    </w:tr>
  </w:tbl>
  <w:p>
    <w:pPr>
      <w:pStyle w:val="8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32"/>
        <w:u w:val="singl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858"/>
    <w:next w:val="85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85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858"/>
    <w:next w:val="85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85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858"/>
    <w:next w:val="85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85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858"/>
    <w:next w:val="85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85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858"/>
    <w:next w:val="85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85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858"/>
    <w:next w:val="85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5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58"/>
    <w:next w:val="85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5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58"/>
    <w:next w:val="85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5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58"/>
    <w:next w:val="85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5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858"/>
    <w:next w:val="85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859"/>
    <w:link w:val="34"/>
    <w:uiPriority w:val="10"/>
    <w:rPr>
      <w:sz w:val="48"/>
      <w:szCs w:val="48"/>
    </w:rPr>
  </w:style>
  <w:style w:type="paragraph" w:styleId="36">
    <w:name w:val="Subtitle"/>
    <w:basedOn w:val="858"/>
    <w:next w:val="85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859"/>
    <w:link w:val="36"/>
    <w:uiPriority w:val="11"/>
    <w:rPr>
      <w:sz w:val="24"/>
      <w:szCs w:val="24"/>
    </w:rPr>
  </w:style>
  <w:style w:type="paragraph" w:styleId="38">
    <w:name w:val="Quote"/>
    <w:basedOn w:val="858"/>
    <w:next w:val="85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858"/>
    <w:next w:val="85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859"/>
    <w:link w:val="862"/>
    <w:uiPriority w:val="99"/>
  </w:style>
  <w:style w:type="character" w:styleId="45">
    <w:name w:val="Footer Char"/>
    <w:basedOn w:val="859"/>
    <w:link w:val="864"/>
    <w:uiPriority w:val="99"/>
  </w:style>
  <w:style w:type="paragraph" w:styleId="46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864"/>
    <w:uiPriority w:val="99"/>
  </w:style>
  <w:style w:type="table" w:styleId="49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85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859"/>
    <w:uiPriority w:val="99"/>
    <w:unhideWhenUsed/>
    <w:rPr>
      <w:vertAlign w:val="superscript"/>
    </w:rPr>
  </w:style>
  <w:style w:type="paragraph" w:styleId="178">
    <w:name w:val="endnote text"/>
    <w:basedOn w:val="85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859"/>
    <w:uiPriority w:val="99"/>
    <w:semiHidden/>
    <w:unhideWhenUsed/>
    <w:rPr>
      <w:vertAlign w:val="superscript"/>
    </w:rPr>
  </w:style>
  <w:style w:type="paragraph" w:styleId="181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paragraph" w:styleId="862">
    <w:name w:val="Header"/>
    <w:basedOn w:val="858"/>
    <w:link w:val="863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863" w:customStyle="1">
    <w:name w:val="Kopfzeile Zchn"/>
    <w:basedOn w:val="859"/>
    <w:link w:val="862"/>
    <w:uiPriority w:val="99"/>
  </w:style>
  <w:style w:type="paragraph" w:styleId="864">
    <w:name w:val="Footer"/>
    <w:basedOn w:val="858"/>
    <w:link w:val="865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865" w:customStyle="1">
    <w:name w:val="Fußzeile Zchn"/>
    <w:basedOn w:val="859"/>
    <w:link w:val="864"/>
    <w:uiPriority w:val="99"/>
  </w:style>
  <w:style w:type="table" w:styleId="866">
    <w:name w:val="Table Grid"/>
    <w:basedOn w:val="86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7">
    <w:name w:val="List Paragraph"/>
    <w:basedOn w:val="858"/>
    <w:uiPriority w:val="34"/>
    <w:qFormat/>
    <w:pPr>
      <w:contextualSpacing/>
      <w:ind w:left="720"/>
    </w:pPr>
  </w:style>
  <w:style w:type="character" w:styleId="868">
    <w:name w:val="Hyperlink"/>
    <w:basedOn w:val="859"/>
    <w:uiPriority w:val="99"/>
    <w:unhideWhenUsed/>
    <w:rPr>
      <w:color w:val="0563c1" w:themeColor="hyperlink"/>
      <w:u w:val="single"/>
    </w:rPr>
  </w:style>
  <w:style w:type="character" w:styleId="869">
    <w:name w:val="Unresolved Mention"/>
    <w:basedOn w:val="859"/>
    <w:uiPriority w:val="99"/>
    <w:semiHidden/>
    <w:unhideWhenUsed/>
    <w:rPr>
      <w:color w:val="605e5c"/>
      <w:shd w:val="clear" w:color="auto" w:fill="e1dfdd"/>
    </w:rPr>
  </w:style>
  <w:style w:type="character" w:styleId="870">
    <w:name w:val="FollowedHyperlink"/>
    <w:basedOn w:val="859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sensorkit.joy-it.net/de/sensors/ky-015" TargetMode="External"/><Relationship Id="rId13" Type="http://schemas.openxmlformats.org/officeDocument/2006/relationships/hyperlink" Target="https://sensorkit.joy-it.net/de/sensors/ky-015" TargetMode="External"/><Relationship Id="rId14" Type="http://schemas.openxmlformats.org/officeDocument/2006/relationships/hyperlink" Target="https://components101.com/sites/default/files/component_datasheet/BH1750.pdf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s://sensorkit.joy-it.net/de/sensors/ky-015" TargetMode="External"/><Relationship Id="rId18" Type="http://schemas.openxmlformats.org/officeDocument/2006/relationships/hyperlink" Target="https://sensorkit.joy-it.net/de/sensors/ky-015" TargetMode="External"/><Relationship Id="rId19" Type="http://schemas.openxmlformats.org/officeDocument/2006/relationships/hyperlink" Target="https://components101.com/sites/default/files/component_datasheet/BH1750.pdf" TargetMode="External"/><Relationship Id="rId20" Type="http://schemas.openxmlformats.org/officeDocument/2006/relationships/hyperlink" Target="https://github.com/Feyu87/LF7Gewachshaussteuerung/blob/839d0df952ad5fbec2570e2a39011e88ed3f7cd1/Abschnitt%201/Blockschaltplan.pdf" TargetMode="External"/><Relationship Id="rId21" Type="http://schemas.openxmlformats.org/officeDocument/2006/relationships/hyperlink" Target="https://github.com/Feyu87/LF7Gewachshaussteuerung/blob/7440e6834ce2f06824dd5873996dd8f6f2840967/Abschnitt%202/Inbetriebnahmeprotokoll.pdf" TargetMode="External"/><Relationship Id="rId22" Type="http://schemas.openxmlformats.org/officeDocument/2006/relationships/hyperlink" Target="https://github.com/Feyu87/LF7Gewachshaussteuerung/blob/65709c90b3c074f4d7c11d192560ff06ee3e3b19/Abschnitt%202/LF7GewaechshausSpannekrebsSebastianIT211PAP.pdf" TargetMode="External"/><Relationship Id="rId23" Type="http://schemas.openxmlformats.org/officeDocument/2006/relationships/hyperlink" Target="https://github.com/Feyu87/LF7Gewachshaussteuerung/blob/65709c90b3c074f4d7c11d192560ff06ee3e3b19/Abschnitt%202/LF7GewachshausSpannekrebsSebastianIT211.pap" TargetMode="External"/><Relationship Id="rId24" Type="http://schemas.openxmlformats.org/officeDocument/2006/relationships/hyperlink" Target="https://github.com/Feyu87/LF7Gewachshaussteuerung/blob/d047c6efd339e21734396d2557d92ea2afa08893/script.p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9D39-42B6-4AD5-B8C6-13F327D8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revision>22</cp:revision>
  <dcterms:created xsi:type="dcterms:W3CDTF">2022-11-17T14:32:00Z</dcterms:created>
  <dcterms:modified xsi:type="dcterms:W3CDTF">2023-03-30T18:48:29Z</dcterms:modified>
</cp:coreProperties>
</file>