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center"/>
      </w:pPr>
      <w:bookmarkStart w:id="0" w:name="_GoBack"/>
      <w:bookmarkEnd w:id="0"/>
      <w:r>
        <w:rPr>
          <w:rStyle w:val="3"/>
        </w:rPr>
        <w:t>Projet de Recherche : Développement d'une Plateforme de Simulation</w:t>
      </w:r>
    </w:p>
    <w:p>
      <w:pPr>
        <w:pStyle w:val="4"/>
        <w:keepNext w:val="0"/>
        <w:keepLines w:val="0"/>
        <w:widowControl/>
        <w:suppressLineNumbers w:val="0"/>
      </w:pPr>
      <w:r>
        <w:t>Ce projet vise à créer une plateforme complète permettant de simuler, analyser et optimiser les comportements et décisions des conducteurs en utilisant des approches d'apprentissage par renforcement inverse. Mon rôle était de concevoir une architecture multimodèle pour extraire des informations pertinentes et définir des fonctions de récompense, ensuite utilisées pour appliquer des techniques non supervisées dans l'interprétation des résultats.</w:t>
      </w:r>
    </w:p>
    <w:p>
      <w:pPr>
        <w:pStyle w:val="4"/>
        <w:keepNext w:val="0"/>
        <w:keepLines w:val="0"/>
        <w:widowControl/>
        <w:suppressLineNumbers w:val="0"/>
      </w:pPr>
      <w:r>
        <w:t>En tant que responsable de l'architecture multimodèle, j'ai développé une structure capable de traiter et analyser de grandes quantités de données comportementales des conducteurs. Cette architecture modélise des situations de conduite réelles, identifie des schémas de comportement et détermine les décisions optimales dans diverses situations de conduite. Mon expertise en intelligence artificielle et en apprentissage automatique a été essentielle pour développer ces modèles complexes et les intégrer dans la plateforme de simulation. Cette plateforme utilise des techniques avancées pour ajuster les modèles en fonction des comportements observés et des résultats obtenus, améliorant ainsi continuellement la précision et l'efficacité des simulations.</w:t>
      </w:r>
    </w:p>
    <w:p>
      <w:pPr>
        <w:pStyle w:val="4"/>
        <w:keepNext w:val="0"/>
        <w:keepLines w:val="0"/>
        <w:widowControl/>
        <w:suppressLineNumbers w:val="0"/>
      </w:pPr>
      <w:r>
        <w:t>Ce projet met en avant plusieurs compétences clés nécessaires pour le poste d'ingénieur auquel je postule. Premièrement, il démontre une capacité d'innovation technologique, notamment dans l'application de techniques avancées comme l'apprentissage par renforcement inverse. Cette compétence est essentielle pour un ingénieur qui doit être à la pointe des technologies émergentes. Deuxièmement, il souligne mes compétences en analyse de données, indispensables pour traiter et interpréter des informations complexes, une compétence cruciale dans de nombreux domaines de l'ingénierie.</w:t>
      </w:r>
    </w:p>
    <w:p>
      <w:pPr>
        <w:pStyle w:val="4"/>
        <w:keepNext w:val="0"/>
        <w:keepLines w:val="0"/>
        <w:widowControl/>
        <w:suppressLineNumbers w:val="0"/>
      </w:pPr>
      <w:r>
        <w:t>Troisièmement, le projet se concentre sur l'optimisation et l'efficacité des systèmes, des compétences cruciales pour un ingénieur travaillant sur des projets complexes nécessitant des améliorations continues. Mon expérience dans l'optimisation des comportements des conducteurs démontre ma capacité à améliorer l'efficacité des systèmes, ce qui est applicable à de nombreux aspects de l'ingénierie. De plus, le projet illustre une approche multidisciplinaire, intégrant des connaissances en intelligence artificielle, apprentissage automatique et analyse comportementale, démontrant ainsi ma capacité à travailler de manière interdisciplinaire. Cette polyvalence est un atout majeur pour un ingénieur capable de collaborer avec diverses équipes et de comprendre différents aspects techniques.</w:t>
      </w:r>
    </w:p>
    <w:p>
      <w:pPr>
        <w:pStyle w:val="4"/>
        <w:keepNext w:val="0"/>
        <w:keepLines w:val="0"/>
        <w:widowControl/>
        <w:suppressLineNumbers w:val="0"/>
      </w:pPr>
      <w:r>
        <w:t>Enfin, la nature du projet, axée sur le développement à long terme d'une solution complète et intégrée, reflète ma vision stratégique et ma capacité à planifier et exécuter des projets complexes sur une période prolongée. En conclusion, ce projet non seulement développe des solutions technologiques innovantes, mais renforce également des compétences critiques directement transférables au poste d'ingénieur. Mon expérience et mes réalisations dans ce projet témoignent de ma capacité à contribuer efficacement à des projets complexes et à apporter une valeur ajoutée significative à l'équipe et à l'organisation.</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15D74"/>
    <w:rsid w:val="0F015D74"/>
    <w:rsid w:val="65BA5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Strong"/>
    <w:qFormat/>
    <w:uiPriority w:val="0"/>
    <w:rPr>
      <w:b/>
      <w:bCs/>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2024-06-16T18:55:00Z</dcterms:created>
  <dc:creator>Install</dc:creator>
  <cp:lastModifiedBy>Install</cp:lastModifiedBy>
  <dcterms:modified xsi:type="dcterms:W3CDTF">2024-06-16T18:56:49Z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1036-12.2.0.13472</vt:lpwstr>
  </property>
  <property fmtid="{D5CDD505-2E9C-101B-9397-08002B2CF9AE}" pid="3" name="ICV">
    <vt:lpwstr>76036B3DE289421AB291E9BB75261DBF_11</vt:lpwstr>
  </property>
</Properties>
</file>